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5FF" w:rsidRPr="0064727B" w:rsidRDefault="0064727B">
      <w:pPr>
        <w:widowControl w:val="0"/>
        <w:autoSpaceDE w:val="0"/>
        <w:autoSpaceDN w:val="0"/>
        <w:adjustRightInd w:val="0"/>
        <w:spacing w:after="0" w:line="200" w:lineRule="exact"/>
        <w:rPr>
          <w:rFonts w:ascii="Times New Roman" w:hAnsi="Times New Roman"/>
          <w:sz w:val="24"/>
          <w:szCs w:val="24"/>
        </w:rPr>
      </w:pPr>
      <w:bookmarkStart w:id="0" w:name="page1"/>
      <w:bookmarkEnd w:id="0"/>
      <w:r w:rsidRPr="0064727B">
        <w:rPr>
          <w:noProof/>
        </w:rPr>
        <w:pict>
          <v:rect id="_x0000_s1026" style="position:absolute;margin-left:-.35pt;margin-top:0;width:594.25pt;height:22.7pt;z-index:-473;mso-position-horizontal-relative:page;mso-position-vertical-relative:page" o:allowincell="f" fillcolor="#967f69" stroked="f">
            <w10:wrap anchorx="page" anchory="page"/>
          </v:rect>
        </w:pict>
      </w:r>
      <w:r w:rsidRPr="0064727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3.05pt;margin-top:33.35pt;width:272pt;height:47.9pt;z-index:-472;mso-position-horizontal-relative:page;mso-position-vertical-relative:page" o:allowincell="f">
            <v:imagedata r:id="rId7" o:title="" chromakey="white"/>
            <w10:wrap anchorx="page" anchory="page"/>
          </v:shape>
        </w:pict>
      </w:r>
      <w:r w:rsidRPr="0064727B">
        <w:rPr>
          <w:noProof/>
        </w:rPr>
        <w:pict>
          <v:shape id="_x0000_s1028" type="#_x0000_t75" style="position:absolute;margin-left:-623.95pt;margin-top:841.9pt;width:0;height:0;z-index:-471;mso-position-horizontal-relative:page;mso-position-vertical-relative:page" o:allowincell="f">
            <v:imagedata r:id="rId8" o:title="" chromakey="white"/>
            <w10:wrap anchorx="page" anchory="page"/>
          </v:shape>
        </w:pict>
      </w:r>
      <w:r w:rsidRPr="0064727B">
        <w:rPr>
          <w:noProof/>
        </w:rPr>
        <w:pict>
          <v:shape id="_x0000_s1029" type="#_x0000_t75" style="position:absolute;margin-left:392.1pt;margin-top:51.55pt;width:117.75pt;height:28.3pt;z-index:-470;mso-position-horizontal-relative:page;mso-position-vertical-relative:page" o:allowincell="f">
            <v:imagedata r:id="rId9"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5" w:lineRule="exact"/>
        <w:rPr>
          <w:rFonts w:ascii="Times New Roman" w:hAnsi="Times New Roman"/>
          <w:sz w:val="24"/>
          <w:szCs w:val="24"/>
        </w:rPr>
      </w:pPr>
    </w:p>
    <w:p w:rsidR="00F344DE" w:rsidRPr="0064727B" w:rsidRDefault="00F344DE" w:rsidP="00F344DE">
      <w:pPr>
        <w:widowControl w:val="0"/>
        <w:overflowPunct w:val="0"/>
        <w:autoSpaceDE w:val="0"/>
        <w:autoSpaceDN w:val="0"/>
        <w:adjustRightInd w:val="0"/>
        <w:spacing w:after="0" w:line="240" w:lineRule="auto"/>
        <w:jc w:val="right"/>
        <w:rPr>
          <w:rFonts w:ascii="Arial" w:hAnsi="Arial" w:cs="Arial"/>
          <w:sz w:val="38"/>
          <w:szCs w:val="38"/>
        </w:rPr>
      </w:pPr>
    </w:p>
    <w:p w:rsidR="00F344DE" w:rsidRPr="0064727B" w:rsidRDefault="00F344DE" w:rsidP="00F344DE">
      <w:pPr>
        <w:widowControl w:val="0"/>
        <w:overflowPunct w:val="0"/>
        <w:autoSpaceDE w:val="0"/>
        <w:autoSpaceDN w:val="0"/>
        <w:adjustRightInd w:val="0"/>
        <w:spacing w:after="0" w:line="240" w:lineRule="auto"/>
        <w:jc w:val="right"/>
        <w:rPr>
          <w:rFonts w:ascii="Arial" w:hAnsi="Arial" w:cs="Arial"/>
          <w:sz w:val="38"/>
          <w:szCs w:val="38"/>
        </w:rPr>
      </w:pPr>
    </w:p>
    <w:p w:rsidR="00F344DE" w:rsidRPr="0064727B" w:rsidRDefault="00F344DE" w:rsidP="00F344DE">
      <w:pPr>
        <w:widowControl w:val="0"/>
        <w:overflowPunct w:val="0"/>
        <w:autoSpaceDE w:val="0"/>
        <w:autoSpaceDN w:val="0"/>
        <w:adjustRightInd w:val="0"/>
        <w:spacing w:after="0" w:line="240" w:lineRule="auto"/>
        <w:jc w:val="right"/>
        <w:rPr>
          <w:rFonts w:ascii="Times New Roman" w:hAnsi="Times New Roman"/>
          <w:sz w:val="24"/>
          <w:szCs w:val="24"/>
        </w:rPr>
      </w:pPr>
      <w:r w:rsidRPr="0064727B">
        <w:rPr>
          <w:rFonts w:ascii="Arial" w:hAnsi="Arial" w:cs="Arial"/>
          <w:sz w:val="38"/>
          <w:szCs w:val="38"/>
        </w:rPr>
        <w:t xml:space="preserve">Profesyoneller ve Politikaları Belirleyenler için Elkitabı: </w:t>
      </w:r>
    </w:p>
    <w:p w:rsidR="009C05FF" w:rsidRPr="0064727B" w:rsidRDefault="009C05FF">
      <w:pPr>
        <w:widowControl w:val="0"/>
        <w:overflowPunct w:val="0"/>
        <w:autoSpaceDE w:val="0"/>
        <w:autoSpaceDN w:val="0"/>
        <w:adjustRightInd w:val="0"/>
        <w:spacing w:after="0" w:line="240" w:lineRule="auto"/>
        <w:jc w:val="right"/>
        <w:rPr>
          <w:rFonts w:ascii="Times New Roman" w:hAnsi="Times New Roman"/>
          <w:sz w:val="24"/>
          <w:szCs w:val="24"/>
        </w:rPr>
      </w:pPr>
    </w:p>
    <w:p w:rsidR="00F344DE" w:rsidRPr="0064727B" w:rsidRDefault="00F344DE" w:rsidP="00F344DE">
      <w:pPr>
        <w:widowControl w:val="0"/>
        <w:overflowPunct w:val="0"/>
        <w:autoSpaceDE w:val="0"/>
        <w:autoSpaceDN w:val="0"/>
        <w:adjustRightInd w:val="0"/>
        <w:spacing w:after="0" w:line="225" w:lineRule="auto"/>
        <w:ind w:firstLine="1552"/>
        <w:jc w:val="right"/>
        <w:rPr>
          <w:rFonts w:ascii="Arial" w:hAnsi="Arial" w:cs="Arial"/>
          <w:b/>
          <w:bCs/>
          <w:color w:val="967F69"/>
          <w:sz w:val="62"/>
          <w:szCs w:val="62"/>
        </w:rPr>
      </w:pPr>
    </w:p>
    <w:p w:rsidR="00F344DE" w:rsidRPr="0064727B" w:rsidRDefault="00F344DE" w:rsidP="00F344DE">
      <w:pPr>
        <w:widowControl w:val="0"/>
        <w:overflowPunct w:val="0"/>
        <w:autoSpaceDE w:val="0"/>
        <w:autoSpaceDN w:val="0"/>
        <w:adjustRightInd w:val="0"/>
        <w:spacing w:after="0" w:line="225" w:lineRule="auto"/>
        <w:ind w:firstLine="1552"/>
        <w:jc w:val="right"/>
        <w:rPr>
          <w:rFonts w:ascii="Arial" w:hAnsi="Arial" w:cs="Arial"/>
          <w:b/>
          <w:bCs/>
          <w:color w:val="967F69"/>
          <w:sz w:val="62"/>
          <w:szCs w:val="62"/>
        </w:rPr>
      </w:pPr>
    </w:p>
    <w:p w:rsidR="009C05FF" w:rsidRPr="0064727B" w:rsidRDefault="00F344DE" w:rsidP="00F344DE">
      <w:pPr>
        <w:widowControl w:val="0"/>
        <w:overflowPunct w:val="0"/>
        <w:autoSpaceDE w:val="0"/>
        <w:autoSpaceDN w:val="0"/>
        <w:adjustRightInd w:val="0"/>
        <w:spacing w:after="0" w:line="225" w:lineRule="auto"/>
        <w:ind w:firstLine="1552"/>
        <w:jc w:val="right"/>
        <w:rPr>
          <w:rFonts w:ascii="Times New Roman" w:hAnsi="Times New Roman"/>
          <w:sz w:val="24"/>
          <w:szCs w:val="24"/>
        </w:rPr>
      </w:pPr>
      <w:r w:rsidRPr="0064727B">
        <w:rPr>
          <w:rFonts w:ascii="Arial" w:hAnsi="Arial" w:cs="Arial"/>
          <w:b/>
          <w:bCs/>
          <w:color w:val="967F69"/>
          <w:sz w:val="62"/>
          <w:szCs w:val="62"/>
        </w:rPr>
        <w:t xml:space="preserve">Suç oluşturan fiillerin çocuk mağdurları ve tanıkları ile ilgili konularda adalet </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pgSz w:w="11880" w:h="16838"/>
          <w:pgMar w:top="1440" w:right="2180" w:bottom="1440" w:left="2680" w:header="708" w:footer="708" w:gutter="0"/>
          <w:cols w:space="708" w:equalWidth="0">
            <w:col w:w="7020"/>
          </w:cols>
          <w:noEndnote/>
        </w:sectPr>
      </w:pPr>
      <w:r w:rsidRPr="0064727B">
        <w:rPr>
          <w:noProof/>
        </w:rPr>
        <w:pict>
          <v:shape id="_x0000_s1030" type="#_x0000_t75" style="position:absolute;margin-left:-134.35pt;margin-top:-447.85pt;width:594.25pt;height:755.2pt;z-index:-469;mso-position-horizontal-relative:text;mso-position-vertical-relative:text" o:allowincell="f">
            <v:imagedata r:id="rId10"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97" w:lineRule="exact"/>
        <w:rPr>
          <w:rFonts w:ascii="Times New Roman" w:hAnsi="Times New Roman"/>
          <w:sz w:val="24"/>
          <w:szCs w:val="24"/>
        </w:rPr>
      </w:pPr>
    </w:p>
    <w:p w:rsidR="009C05FF" w:rsidRPr="0064727B" w:rsidRDefault="00F344DE">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24"/>
          <w:szCs w:val="24"/>
        </w:rPr>
        <w:t xml:space="preserve">CEZA ADALETİ ELKİTAPLARI DİZİSİ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880" w:h="16838"/>
          <w:pgMar w:top="1440" w:right="2180" w:bottom="1440" w:left="5080" w:header="708" w:footer="708" w:gutter="0"/>
          <w:cols w:space="708" w:equalWidth="0">
            <w:col w:w="4620"/>
          </w:cols>
          <w:noEndnote/>
        </w:sectPr>
      </w:pP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1906" w:bottom="1440" w:left="0" w:header="708" w:footer="708" w:gutter="0"/>
          <w:cols w:space="708"/>
          <w:noEndnote/>
        </w:sectPr>
      </w:pPr>
      <w:bookmarkStart w:id="1" w:name="page2"/>
      <w:bookmarkEnd w:id="1"/>
    </w:p>
    <w:p w:rsidR="009C05FF" w:rsidRPr="0064727B" w:rsidRDefault="00F344DE">
      <w:pPr>
        <w:widowControl w:val="0"/>
        <w:autoSpaceDE w:val="0"/>
        <w:autoSpaceDN w:val="0"/>
        <w:adjustRightInd w:val="0"/>
        <w:spacing w:after="0" w:line="240" w:lineRule="auto"/>
        <w:ind w:left="1720"/>
        <w:rPr>
          <w:rFonts w:ascii="Times New Roman" w:hAnsi="Times New Roman"/>
          <w:sz w:val="24"/>
          <w:szCs w:val="24"/>
        </w:rPr>
      </w:pPr>
      <w:bookmarkStart w:id="2" w:name="page3"/>
      <w:bookmarkEnd w:id="2"/>
      <w:r w:rsidRPr="0064727B">
        <w:rPr>
          <w:rFonts w:ascii="Helvetica" w:hAnsi="Helvetica" w:cs="Helvetica"/>
          <w:sz w:val="20"/>
          <w:szCs w:val="20"/>
        </w:rPr>
        <w:lastRenderedPageBreak/>
        <w:t xml:space="preserve">BİRLEŞMİŞ MİLLETLER UYUŞTURUCU VE SUÇ OFİSİ </w:t>
      </w:r>
    </w:p>
    <w:p w:rsidR="009C05FF" w:rsidRPr="0064727B" w:rsidRDefault="009C05FF">
      <w:pPr>
        <w:widowControl w:val="0"/>
        <w:autoSpaceDE w:val="0"/>
        <w:autoSpaceDN w:val="0"/>
        <w:adjustRightInd w:val="0"/>
        <w:spacing w:after="0" w:line="10" w:lineRule="exact"/>
        <w:rPr>
          <w:rFonts w:ascii="Times New Roman" w:hAnsi="Times New Roman"/>
          <w:sz w:val="24"/>
          <w:szCs w:val="24"/>
        </w:rPr>
      </w:pPr>
    </w:p>
    <w:p w:rsidR="009C05FF" w:rsidRPr="0064727B" w:rsidRDefault="00F344DE">
      <w:pPr>
        <w:widowControl w:val="0"/>
        <w:autoSpaceDE w:val="0"/>
        <w:autoSpaceDN w:val="0"/>
        <w:adjustRightInd w:val="0"/>
        <w:spacing w:after="0" w:line="240" w:lineRule="auto"/>
        <w:ind w:left="3620"/>
        <w:rPr>
          <w:rFonts w:ascii="Times New Roman" w:hAnsi="Times New Roman"/>
          <w:sz w:val="24"/>
          <w:szCs w:val="24"/>
        </w:rPr>
      </w:pPr>
      <w:r w:rsidRPr="0064727B">
        <w:rPr>
          <w:rFonts w:ascii="Helvetica" w:hAnsi="Helvetica" w:cs="Helvetica"/>
          <w:sz w:val="20"/>
          <w:szCs w:val="20"/>
        </w:rPr>
        <w:t>Viyana</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7" w:lineRule="exact"/>
        <w:rPr>
          <w:rFonts w:ascii="Times New Roman" w:hAnsi="Times New Roman"/>
          <w:sz w:val="24"/>
          <w:szCs w:val="24"/>
        </w:rPr>
      </w:pPr>
    </w:p>
    <w:p w:rsidR="00F344DE" w:rsidRPr="0064727B" w:rsidRDefault="00F344DE" w:rsidP="00F344DE">
      <w:pPr>
        <w:widowControl w:val="0"/>
        <w:overflowPunct w:val="0"/>
        <w:autoSpaceDE w:val="0"/>
        <w:autoSpaceDN w:val="0"/>
        <w:adjustRightInd w:val="0"/>
        <w:spacing w:after="0" w:line="225" w:lineRule="auto"/>
        <w:ind w:firstLine="1552"/>
        <w:jc w:val="center"/>
        <w:rPr>
          <w:rFonts w:ascii="Arial" w:hAnsi="Arial" w:cs="Arial"/>
          <w:bCs/>
          <w:sz w:val="36"/>
          <w:szCs w:val="36"/>
        </w:rPr>
      </w:pPr>
      <w:r w:rsidRPr="0064727B">
        <w:rPr>
          <w:rFonts w:ascii="Arial" w:hAnsi="Arial" w:cs="Arial"/>
          <w:bCs/>
          <w:sz w:val="36"/>
          <w:szCs w:val="36"/>
        </w:rPr>
        <w:t xml:space="preserve">Suç oluşturan fiillerin çocuk </w:t>
      </w:r>
    </w:p>
    <w:p w:rsidR="00F344DE" w:rsidRPr="0064727B" w:rsidRDefault="00F344DE" w:rsidP="00F344DE">
      <w:pPr>
        <w:widowControl w:val="0"/>
        <w:overflowPunct w:val="0"/>
        <w:autoSpaceDE w:val="0"/>
        <w:autoSpaceDN w:val="0"/>
        <w:adjustRightInd w:val="0"/>
        <w:spacing w:after="0" w:line="225" w:lineRule="auto"/>
        <w:ind w:firstLine="1552"/>
        <w:jc w:val="center"/>
        <w:rPr>
          <w:rFonts w:ascii="Times New Roman" w:hAnsi="Times New Roman"/>
          <w:sz w:val="36"/>
          <w:szCs w:val="36"/>
        </w:rPr>
      </w:pPr>
      <w:r w:rsidRPr="0064727B">
        <w:rPr>
          <w:rFonts w:ascii="Arial" w:hAnsi="Arial" w:cs="Arial"/>
          <w:bCs/>
          <w:sz w:val="36"/>
          <w:szCs w:val="36"/>
        </w:rPr>
        <w:t>mağdurları ve tanıkları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7" w:lineRule="exact"/>
        <w:rPr>
          <w:rFonts w:ascii="Times New Roman" w:hAnsi="Times New Roman"/>
          <w:sz w:val="24"/>
          <w:szCs w:val="24"/>
        </w:rPr>
      </w:pPr>
    </w:p>
    <w:p w:rsidR="009C05FF" w:rsidRPr="0064727B" w:rsidRDefault="00F344DE">
      <w:pPr>
        <w:widowControl w:val="0"/>
        <w:autoSpaceDE w:val="0"/>
        <w:autoSpaceDN w:val="0"/>
        <w:adjustRightInd w:val="0"/>
        <w:spacing w:after="0" w:line="240" w:lineRule="auto"/>
        <w:ind w:left="1960"/>
        <w:rPr>
          <w:rFonts w:ascii="Times New Roman" w:hAnsi="Times New Roman"/>
          <w:sz w:val="24"/>
          <w:szCs w:val="24"/>
        </w:rPr>
      </w:pPr>
      <w:r w:rsidRPr="0064727B">
        <w:rPr>
          <w:rFonts w:ascii="Arial" w:hAnsi="Arial" w:cs="Arial"/>
        </w:rPr>
        <w:t xml:space="preserve">CEZA ADALETİ ELKİTAPLARI DİZİSİ </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031" type="#_x0000_t75" style="position:absolute;margin-left:166.4pt;margin-top:296.95pt;width:58.85pt;height:49.7pt;z-index:-468;mso-position-horizontal-relative:text;mso-position-vertical-relative:text" o:allowincell="f">
            <v:imagedata r:id="rId11"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8" w:lineRule="exact"/>
        <w:rPr>
          <w:rFonts w:ascii="Times New Roman" w:hAnsi="Times New Roman"/>
          <w:sz w:val="24"/>
          <w:szCs w:val="24"/>
        </w:rPr>
      </w:pPr>
    </w:p>
    <w:p w:rsidR="009C05FF" w:rsidRPr="0064727B" w:rsidRDefault="00F344DE">
      <w:pPr>
        <w:widowControl w:val="0"/>
        <w:autoSpaceDE w:val="0"/>
        <w:autoSpaceDN w:val="0"/>
        <w:adjustRightInd w:val="0"/>
        <w:spacing w:after="0" w:line="240" w:lineRule="auto"/>
        <w:ind w:left="3020"/>
        <w:rPr>
          <w:rFonts w:ascii="Times New Roman" w:hAnsi="Times New Roman"/>
          <w:sz w:val="24"/>
          <w:szCs w:val="24"/>
        </w:rPr>
      </w:pPr>
      <w:r w:rsidRPr="0064727B">
        <w:rPr>
          <w:rFonts w:ascii="Arial" w:hAnsi="Arial" w:cs="Arial"/>
          <w:sz w:val="24"/>
          <w:szCs w:val="24"/>
        </w:rPr>
        <w:t>Birleşmiş Milletler</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386" w:right="2040" w:bottom="862" w:left="2040" w:header="708" w:footer="708" w:gutter="0"/>
          <w:cols w:space="708" w:equalWidth="0">
            <w:col w:w="7820"/>
          </w:cols>
          <w:noEndnote/>
        </w:sectPr>
      </w:pPr>
    </w:p>
    <w:p w:rsidR="009C05FF" w:rsidRPr="0064727B" w:rsidRDefault="009C05FF">
      <w:pPr>
        <w:widowControl w:val="0"/>
        <w:autoSpaceDE w:val="0"/>
        <w:autoSpaceDN w:val="0"/>
        <w:adjustRightInd w:val="0"/>
        <w:spacing w:after="0" w:line="14"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7"/>
          <w:szCs w:val="17"/>
        </w:rPr>
        <w:t>New York, 2009</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386" w:right="5320" w:bottom="862" w:left="5320" w:header="708" w:footer="708" w:gutter="0"/>
          <w:cols w:space="708" w:equalWidth="0">
            <w:col w:w="1260"/>
          </w:cols>
          <w:noEndnote/>
        </w:sectPr>
      </w:pPr>
    </w:p>
    <w:p w:rsidR="009C05FF" w:rsidRPr="0064727B" w:rsidRDefault="009C05FF">
      <w:pPr>
        <w:widowControl w:val="0"/>
        <w:autoSpaceDE w:val="0"/>
        <w:autoSpaceDN w:val="0"/>
        <w:adjustRightInd w:val="0"/>
        <w:spacing w:after="0" w:line="292" w:lineRule="exact"/>
        <w:rPr>
          <w:rFonts w:ascii="Times New Roman" w:hAnsi="Times New Roman"/>
          <w:sz w:val="24"/>
          <w:szCs w:val="24"/>
        </w:rPr>
      </w:pPr>
      <w:bookmarkStart w:id="3" w:name="page4"/>
      <w:bookmarkEnd w:id="3"/>
    </w:p>
    <w:p w:rsidR="009C05FF" w:rsidRPr="0064727B" w:rsidRDefault="00F344DE">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967F69"/>
          <w:sz w:val="28"/>
          <w:szCs w:val="28"/>
        </w:rPr>
        <w:t>Not</w:t>
      </w:r>
    </w:p>
    <w:p w:rsidR="009C05FF" w:rsidRPr="0064727B" w:rsidRDefault="009C05FF">
      <w:pPr>
        <w:widowControl w:val="0"/>
        <w:autoSpaceDE w:val="0"/>
        <w:autoSpaceDN w:val="0"/>
        <w:adjustRightInd w:val="0"/>
        <w:spacing w:after="0" w:line="245" w:lineRule="exact"/>
        <w:rPr>
          <w:rFonts w:ascii="Times New Roman" w:hAnsi="Times New Roman"/>
          <w:sz w:val="24"/>
          <w:szCs w:val="24"/>
        </w:rPr>
      </w:pPr>
    </w:p>
    <w:p w:rsidR="009C05FF" w:rsidRPr="0064727B" w:rsidRDefault="0051118F">
      <w:pPr>
        <w:widowControl w:val="0"/>
        <w:overflowPunct w:val="0"/>
        <w:autoSpaceDE w:val="0"/>
        <w:autoSpaceDN w:val="0"/>
        <w:adjustRightInd w:val="0"/>
        <w:spacing w:after="0" w:line="264" w:lineRule="auto"/>
        <w:jc w:val="both"/>
        <w:rPr>
          <w:rFonts w:ascii="Times New Roman" w:hAnsi="Times New Roman"/>
          <w:sz w:val="24"/>
          <w:szCs w:val="24"/>
        </w:rPr>
      </w:pPr>
      <w:r w:rsidRPr="0064727B">
        <w:rPr>
          <w:rFonts w:ascii="Times New Roman" w:hAnsi="Times New Roman"/>
          <w:sz w:val="20"/>
          <w:szCs w:val="20"/>
        </w:rPr>
        <w:t>Birleşmiş</w:t>
      </w:r>
      <w:r w:rsidR="00E3150F" w:rsidRPr="0064727B">
        <w:rPr>
          <w:rFonts w:ascii="Times New Roman" w:hAnsi="Times New Roman"/>
          <w:sz w:val="20"/>
          <w:szCs w:val="20"/>
        </w:rPr>
        <w:t xml:space="preserve"> Milletler sembolle</w:t>
      </w:r>
      <w:r w:rsidR="00A671C1" w:rsidRPr="0064727B">
        <w:rPr>
          <w:rFonts w:ascii="Times New Roman" w:hAnsi="Times New Roman"/>
          <w:sz w:val="20"/>
          <w:szCs w:val="20"/>
        </w:rPr>
        <w:t>ri rakamlarla birlikte büyük ha</w:t>
      </w:r>
      <w:r w:rsidR="00E3150F" w:rsidRPr="0064727B">
        <w:rPr>
          <w:rFonts w:ascii="Times New Roman" w:hAnsi="Times New Roman"/>
          <w:sz w:val="20"/>
          <w:szCs w:val="20"/>
        </w:rPr>
        <w:t xml:space="preserve">rflerden oluşmaktadır. Böyle bir sembolün varlığı bir Birleşmiş Milletler belgesine atıf anlamı taşır. </w:t>
      </w:r>
    </w:p>
    <w:p w:rsidR="009C05FF" w:rsidRPr="0064727B" w:rsidRDefault="009C05FF">
      <w:pPr>
        <w:widowControl w:val="0"/>
        <w:autoSpaceDE w:val="0"/>
        <w:autoSpaceDN w:val="0"/>
        <w:adjustRightInd w:val="0"/>
        <w:spacing w:after="0" w:line="241" w:lineRule="exact"/>
        <w:rPr>
          <w:rFonts w:ascii="Times New Roman" w:hAnsi="Times New Roman"/>
          <w:sz w:val="24"/>
          <w:szCs w:val="24"/>
        </w:rPr>
      </w:pPr>
    </w:p>
    <w:p w:rsidR="009C05FF" w:rsidRPr="0064727B" w:rsidRDefault="00E3150F" w:rsidP="00E3150F">
      <w:pPr>
        <w:widowControl w:val="0"/>
        <w:overflowPunct w:val="0"/>
        <w:autoSpaceDE w:val="0"/>
        <w:autoSpaceDN w:val="0"/>
        <w:adjustRightInd w:val="0"/>
        <w:spacing w:after="0" w:line="268" w:lineRule="auto"/>
        <w:jc w:val="both"/>
        <w:rPr>
          <w:rFonts w:ascii="Times New Roman" w:hAnsi="Times New Roman"/>
          <w:sz w:val="24"/>
          <w:szCs w:val="24"/>
        </w:rPr>
      </w:pPr>
      <w:r w:rsidRPr="0064727B">
        <w:rPr>
          <w:rFonts w:ascii="Times New Roman" w:hAnsi="Times New Roman"/>
          <w:sz w:val="20"/>
          <w:szCs w:val="20"/>
        </w:rPr>
        <w:t xml:space="preserve">Bu yayında verilen tek tip kaynak adresleri ve internet siteleri ise okura kolaylık sağlamak içindir ve bunlar yayının basıma hazırlandığı sırada geçerlilik taşımaktadır. Dolayısıyla, </w:t>
      </w:r>
      <w:r w:rsidR="00350ABF" w:rsidRPr="0064727B">
        <w:rPr>
          <w:rFonts w:ascii="Times New Roman" w:hAnsi="Times New Roman"/>
          <w:sz w:val="20"/>
          <w:szCs w:val="20"/>
        </w:rPr>
        <w:t>Birleşmiş Milletler</w:t>
      </w:r>
      <w:r w:rsidR="00A269DF" w:rsidRPr="0064727B">
        <w:rPr>
          <w:rFonts w:ascii="Times New Roman" w:hAnsi="Times New Roman"/>
          <w:sz w:val="20"/>
          <w:szCs w:val="20"/>
        </w:rPr>
        <w:t xml:space="preserve"> </w:t>
      </w:r>
      <w:r w:rsidRPr="0064727B">
        <w:rPr>
          <w:rFonts w:ascii="Times New Roman" w:hAnsi="Times New Roman"/>
          <w:sz w:val="20"/>
          <w:szCs w:val="20"/>
        </w:rPr>
        <w:t xml:space="preserve">herhangi bir bilginin daha sonraki geçerliliği ya da dışarıdan herhangi bir web sayfasının içeriğiyle ilgili sorumluluk üstlenmez.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3" w:lineRule="exact"/>
        <w:rPr>
          <w:rFonts w:ascii="Times New Roman" w:hAnsi="Times New Roman"/>
          <w:sz w:val="24"/>
          <w:szCs w:val="24"/>
        </w:rPr>
      </w:pPr>
    </w:p>
    <w:p w:rsidR="009C05FF" w:rsidRPr="0064727B" w:rsidRDefault="00B54A43">
      <w:pPr>
        <w:widowControl w:val="0"/>
        <w:autoSpaceDE w:val="0"/>
        <w:autoSpaceDN w:val="0"/>
        <w:adjustRightInd w:val="0"/>
        <w:spacing w:after="0" w:line="240" w:lineRule="auto"/>
        <w:ind w:left="3200"/>
        <w:rPr>
          <w:rFonts w:ascii="Times New Roman" w:hAnsi="Times New Roman"/>
          <w:sz w:val="24"/>
          <w:szCs w:val="24"/>
        </w:rPr>
      </w:pPr>
      <w:r w:rsidRPr="0064727B">
        <w:rPr>
          <w:rFonts w:ascii="Times New Roman" w:hAnsi="Times New Roman"/>
          <w:sz w:val="20"/>
          <w:szCs w:val="20"/>
        </w:rPr>
        <w:t>BİRLEŞMİŞ MİLLETLER YAYINI</w:t>
      </w:r>
    </w:p>
    <w:p w:rsidR="009C05FF" w:rsidRPr="0064727B" w:rsidRDefault="009C05FF">
      <w:pPr>
        <w:widowControl w:val="0"/>
        <w:autoSpaceDE w:val="0"/>
        <w:autoSpaceDN w:val="0"/>
        <w:adjustRightInd w:val="0"/>
        <w:spacing w:after="0" w:line="50" w:lineRule="exact"/>
        <w:rPr>
          <w:rFonts w:ascii="Times New Roman" w:hAnsi="Times New Roman"/>
          <w:sz w:val="24"/>
          <w:szCs w:val="24"/>
        </w:rPr>
      </w:pPr>
    </w:p>
    <w:p w:rsidR="009C05FF" w:rsidRPr="0064727B" w:rsidRDefault="0064727B">
      <w:pPr>
        <w:widowControl w:val="0"/>
        <w:autoSpaceDE w:val="0"/>
        <w:autoSpaceDN w:val="0"/>
        <w:adjustRightInd w:val="0"/>
        <w:spacing w:after="0" w:line="240" w:lineRule="auto"/>
        <w:ind w:left="3920"/>
        <w:rPr>
          <w:rFonts w:ascii="Times New Roman" w:hAnsi="Times New Roman"/>
          <w:sz w:val="24"/>
          <w:szCs w:val="24"/>
        </w:rPr>
      </w:pPr>
      <w:r w:rsidRPr="0064727B">
        <w:rPr>
          <w:rFonts w:ascii="Times New Roman" w:hAnsi="Times New Roman"/>
          <w:sz w:val="20"/>
          <w:szCs w:val="20"/>
        </w:rPr>
        <w:t>Satış No.</w:t>
      </w:r>
      <w:r w:rsidR="00A269DF" w:rsidRPr="0064727B">
        <w:rPr>
          <w:rFonts w:ascii="Times New Roman" w:hAnsi="Times New Roman"/>
          <w:sz w:val="20"/>
          <w:szCs w:val="20"/>
        </w:rPr>
        <w:t xml:space="preserve"> E.10.IV.1</w:t>
      </w:r>
    </w:p>
    <w:p w:rsidR="009C05FF" w:rsidRPr="0064727B" w:rsidRDefault="009C05FF">
      <w:pPr>
        <w:widowControl w:val="0"/>
        <w:autoSpaceDE w:val="0"/>
        <w:autoSpaceDN w:val="0"/>
        <w:adjustRightInd w:val="0"/>
        <w:spacing w:after="0" w:line="50"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00"/>
        <w:rPr>
          <w:rFonts w:ascii="Times New Roman" w:hAnsi="Times New Roman"/>
          <w:sz w:val="24"/>
          <w:szCs w:val="24"/>
        </w:rPr>
      </w:pPr>
      <w:r w:rsidRPr="0064727B">
        <w:rPr>
          <w:rFonts w:ascii="Times New Roman" w:hAnsi="Times New Roman"/>
          <w:sz w:val="20"/>
          <w:szCs w:val="20"/>
        </w:rPr>
        <w:t>ISBN 978-92-1-130289-9</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900" w:bottom="1440" w:left="1240" w:header="708" w:footer="708" w:gutter="0"/>
          <w:cols w:space="708" w:equalWidth="0">
            <w:col w:w="976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bookmarkStart w:id="4" w:name="page5"/>
      <w:bookmarkEnd w:id="4"/>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4" w:lineRule="exact"/>
        <w:rPr>
          <w:rFonts w:ascii="Times New Roman" w:hAnsi="Times New Roman"/>
          <w:sz w:val="24"/>
          <w:szCs w:val="24"/>
        </w:rPr>
      </w:pPr>
    </w:p>
    <w:p w:rsidR="009C05FF" w:rsidRPr="0064727B" w:rsidRDefault="00F344DE">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967F69"/>
          <w:sz w:val="28"/>
          <w:szCs w:val="28"/>
        </w:rPr>
        <w:t>İçindekiler</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2" w:lineRule="exact"/>
        <w:rPr>
          <w:rFonts w:ascii="Times New Roman" w:hAnsi="Times New Roman"/>
          <w:sz w:val="24"/>
          <w:szCs w:val="24"/>
        </w:rPr>
      </w:pPr>
    </w:p>
    <w:p w:rsidR="009C05FF" w:rsidRPr="0064727B" w:rsidRDefault="00AF0252">
      <w:pPr>
        <w:widowControl w:val="0"/>
        <w:tabs>
          <w:tab w:val="left" w:leader="dot" w:pos="6720"/>
        </w:tabs>
        <w:autoSpaceDE w:val="0"/>
        <w:autoSpaceDN w:val="0"/>
        <w:adjustRightInd w:val="0"/>
        <w:spacing w:after="0" w:line="239" w:lineRule="auto"/>
        <w:rPr>
          <w:rFonts w:ascii="Times New Roman" w:hAnsi="Times New Roman"/>
          <w:sz w:val="24"/>
          <w:szCs w:val="24"/>
        </w:rPr>
      </w:pPr>
      <w:r w:rsidRPr="0064727B">
        <w:rPr>
          <w:rFonts w:ascii="Times New Roman" w:hAnsi="Times New Roman"/>
          <w:sz w:val="20"/>
          <w:szCs w:val="20"/>
        </w:rPr>
        <w:t>Giriş</w:t>
      </w:r>
    </w:p>
    <w:p w:rsidR="009C05FF" w:rsidRPr="0064727B" w:rsidRDefault="009C05FF">
      <w:pPr>
        <w:widowControl w:val="0"/>
        <w:autoSpaceDE w:val="0"/>
        <w:autoSpaceDN w:val="0"/>
        <w:adjustRightInd w:val="0"/>
        <w:spacing w:after="0" w:line="258" w:lineRule="exact"/>
        <w:rPr>
          <w:rFonts w:ascii="Times New Roman" w:hAnsi="Times New Roman"/>
          <w:sz w:val="24"/>
          <w:szCs w:val="24"/>
        </w:rPr>
      </w:pPr>
    </w:p>
    <w:p w:rsidR="009C05FF" w:rsidRPr="0064727B" w:rsidRDefault="00A269DF">
      <w:pPr>
        <w:widowControl w:val="0"/>
        <w:tabs>
          <w:tab w:val="left" w:leader="dot" w:pos="6720"/>
        </w:tabs>
        <w:autoSpaceDE w:val="0"/>
        <w:autoSpaceDN w:val="0"/>
        <w:adjustRightInd w:val="0"/>
        <w:spacing w:after="0" w:line="239" w:lineRule="auto"/>
        <w:ind w:left="220"/>
        <w:rPr>
          <w:rFonts w:ascii="Times New Roman" w:hAnsi="Times New Roman"/>
          <w:sz w:val="24"/>
          <w:szCs w:val="24"/>
        </w:rPr>
      </w:pPr>
      <w:r w:rsidRPr="0064727B">
        <w:rPr>
          <w:rFonts w:ascii="Times New Roman" w:hAnsi="Times New Roman"/>
          <w:sz w:val="20"/>
          <w:szCs w:val="20"/>
        </w:rPr>
        <w:t xml:space="preserve">I.  </w:t>
      </w:r>
      <w:r w:rsidR="00F344DE" w:rsidRPr="0064727B">
        <w:rPr>
          <w:rFonts w:ascii="Times New Roman" w:hAnsi="Times New Roman"/>
          <w:sz w:val="20"/>
          <w:szCs w:val="20"/>
        </w:rPr>
        <w:t>Çocuğun yüksek yararı</w:t>
      </w:r>
    </w:p>
    <w:p w:rsidR="009C05FF" w:rsidRPr="0064727B" w:rsidRDefault="009C05FF">
      <w:pPr>
        <w:widowControl w:val="0"/>
        <w:autoSpaceDE w:val="0"/>
        <w:autoSpaceDN w:val="0"/>
        <w:adjustRightInd w:val="0"/>
        <w:spacing w:after="0" w:line="201" w:lineRule="exact"/>
        <w:rPr>
          <w:rFonts w:ascii="Times New Roman" w:hAnsi="Times New Roman"/>
          <w:sz w:val="24"/>
          <w:szCs w:val="24"/>
        </w:rPr>
      </w:pPr>
    </w:p>
    <w:p w:rsidR="009C05FF" w:rsidRPr="0064727B" w:rsidRDefault="00A269DF" w:rsidP="003D6C51">
      <w:pPr>
        <w:widowControl w:val="0"/>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A.</w:t>
      </w:r>
      <w:r w:rsidRPr="0064727B">
        <w:rPr>
          <w:rFonts w:ascii="Times New Roman" w:hAnsi="Times New Roman"/>
          <w:sz w:val="20"/>
          <w:szCs w:val="20"/>
        </w:rPr>
        <w:t> </w:t>
      </w:r>
      <w:r w:rsidRPr="0064727B">
        <w:rPr>
          <w:rFonts w:ascii="Times New Roman" w:hAnsi="Times New Roman"/>
          <w:sz w:val="20"/>
          <w:szCs w:val="20"/>
        </w:rPr>
        <w:t xml:space="preserve">  </w:t>
      </w:r>
      <w:r w:rsidR="003D6C51" w:rsidRPr="0064727B">
        <w:rPr>
          <w:rFonts w:ascii="Times New Roman" w:hAnsi="Times New Roman"/>
          <w:sz w:val="20"/>
          <w:szCs w:val="20"/>
        </w:rPr>
        <w:t>Çocuğun yüksek yararı ilkesinin iç hukukta kabulü</w:t>
      </w:r>
    </w:p>
    <w:p w:rsidR="009C05FF" w:rsidRPr="0064727B" w:rsidRDefault="009C05FF">
      <w:pPr>
        <w:widowControl w:val="0"/>
        <w:autoSpaceDE w:val="0"/>
        <w:autoSpaceDN w:val="0"/>
        <w:adjustRightInd w:val="0"/>
        <w:spacing w:after="0" w:line="258" w:lineRule="exact"/>
        <w:rPr>
          <w:rFonts w:ascii="Times New Roman" w:hAnsi="Times New Roman"/>
          <w:sz w:val="24"/>
          <w:szCs w:val="24"/>
        </w:rPr>
      </w:pPr>
    </w:p>
    <w:p w:rsidR="009C05FF" w:rsidRPr="0064727B" w:rsidRDefault="00A269DF" w:rsidP="003D6C51">
      <w:pPr>
        <w:widowControl w:val="0"/>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B.</w:t>
      </w:r>
      <w:r w:rsidRPr="0064727B">
        <w:rPr>
          <w:rFonts w:ascii="Times New Roman" w:hAnsi="Times New Roman"/>
          <w:sz w:val="20"/>
          <w:szCs w:val="20"/>
        </w:rPr>
        <w:t> </w:t>
      </w:r>
      <w:r w:rsidRPr="0064727B">
        <w:rPr>
          <w:rFonts w:ascii="Times New Roman" w:hAnsi="Times New Roman"/>
          <w:sz w:val="20"/>
          <w:szCs w:val="20"/>
        </w:rPr>
        <w:t xml:space="preserve"> </w:t>
      </w:r>
      <w:r w:rsidR="003D6C51" w:rsidRPr="0064727B">
        <w:rPr>
          <w:rFonts w:ascii="Times New Roman" w:hAnsi="Times New Roman"/>
          <w:sz w:val="20"/>
          <w:szCs w:val="20"/>
        </w:rPr>
        <w:t xml:space="preserve">Çocuğun yüksek yararı ilkesinin iç hukukta uygulanması </w:t>
      </w:r>
    </w:p>
    <w:p w:rsidR="009C05FF" w:rsidRPr="0064727B" w:rsidRDefault="009C05FF">
      <w:pPr>
        <w:widowControl w:val="0"/>
        <w:autoSpaceDE w:val="0"/>
        <w:autoSpaceDN w:val="0"/>
        <w:adjustRightInd w:val="0"/>
        <w:spacing w:after="0" w:line="258" w:lineRule="exact"/>
        <w:rPr>
          <w:rFonts w:ascii="Times New Roman" w:hAnsi="Times New Roman"/>
          <w:sz w:val="24"/>
          <w:szCs w:val="24"/>
        </w:rPr>
      </w:pPr>
    </w:p>
    <w:p w:rsidR="009C05FF" w:rsidRPr="0064727B" w:rsidRDefault="00A269DF">
      <w:pPr>
        <w:widowControl w:val="0"/>
        <w:tabs>
          <w:tab w:val="left" w:leader="dot" w:pos="6600"/>
        </w:tabs>
        <w:autoSpaceDE w:val="0"/>
        <w:autoSpaceDN w:val="0"/>
        <w:adjustRightInd w:val="0"/>
        <w:spacing w:after="0" w:line="239" w:lineRule="auto"/>
        <w:ind w:left="140"/>
        <w:rPr>
          <w:rFonts w:ascii="Times New Roman" w:hAnsi="Times New Roman"/>
          <w:sz w:val="24"/>
          <w:szCs w:val="24"/>
        </w:rPr>
      </w:pPr>
      <w:r w:rsidRPr="0064727B">
        <w:rPr>
          <w:rFonts w:ascii="Times New Roman" w:hAnsi="Times New Roman"/>
          <w:sz w:val="20"/>
          <w:szCs w:val="20"/>
        </w:rPr>
        <w:t xml:space="preserve">II.   </w:t>
      </w:r>
      <w:r w:rsidR="001576A4" w:rsidRPr="0064727B">
        <w:rPr>
          <w:rFonts w:ascii="Times New Roman" w:hAnsi="Times New Roman"/>
          <w:sz w:val="20"/>
          <w:szCs w:val="20"/>
        </w:rPr>
        <w:t>S</w:t>
      </w:r>
      <w:r w:rsidR="007D1039" w:rsidRPr="0064727B">
        <w:rPr>
          <w:rFonts w:ascii="Times New Roman" w:hAnsi="Times New Roman"/>
          <w:sz w:val="20"/>
          <w:szCs w:val="20"/>
        </w:rPr>
        <w:t>aygın ve şefkatli muamele görme hakkı</w:t>
      </w:r>
    </w:p>
    <w:p w:rsidR="009C05FF" w:rsidRPr="0064727B" w:rsidRDefault="009C05FF">
      <w:pPr>
        <w:widowControl w:val="0"/>
        <w:autoSpaceDE w:val="0"/>
        <w:autoSpaceDN w:val="0"/>
        <w:adjustRightInd w:val="0"/>
        <w:spacing w:after="0" w:line="201" w:lineRule="exact"/>
        <w:rPr>
          <w:rFonts w:ascii="Times New Roman" w:hAnsi="Times New Roman"/>
          <w:sz w:val="24"/>
          <w:szCs w:val="24"/>
        </w:rPr>
      </w:pPr>
    </w:p>
    <w:p w:rsidR="009C05FF" w:rsidRPr="0064727B" w:rsidRDefault="00A269DF" w:rsidP="009025C4">
      <w:pPr>
        <w:widowControl w:val="0"/>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A.</w:t>
      </w:r>
      <w:r w:rsidRPr="0064727B">
        <w:rPr>
          <w:rFonts w:ascii="Times New Roman" w:hAnsi="Times New Roman"/>
          <w:sz w:val="20"/>
          <w:szCs w:val="20"/>
        </w:rPr>
        <w:t> </w:t>
      </w:r>
      <w:r w:rsidRPr="0064727B">
        <w:rPr>
          <w:rFonts w:ascii="Times New Roman" w:hAnsi="Times New Roman"/>
          <w:sz w:val="20"/>
          <w:szCs w:val="20"/>
        </w:rPr>
        <w:t xml:space="preserve">  </w:t>
      </w:r>
      <w:r w:rsidR="009025C4" w:rsidRPr="0064727B">
        <w:rPr>
          <w:rFonts w:ascii="Times New Roman" w:hAnsi="Times New Roman"/>
          <w:sz w:val="20"/>
          <w:szCs w:val="20"/>
        </w:rPr>
        <w:t xml:space="preserve">Saygın ve şefkatli muamele görme hakkının iç hukukta </w:t>
      </w:r>
      <w:r w:rsidR="0051118F" w:rsidRPr="0064727B">
        <w:rPr>
          <w:rFonts w:ascii="Times New Roman" w:hAnsi="Times New Roman"/>
          <w:sz w:val="20"/>
          <w:szCs w:val="20"/>
        </w:rPr>
        <w:t>kabulü</w:t>
      </w:r>
      <w:r w:rsidR="009025C4" w:rsidRPr="0064727B">
        <w:rPr>
          <w:rFonts w:ascii="Times New Roman" w:hAnsi="Times New Roman"/>
          <w:sz w:val="20"/>
          <w:szCs w:val="20"/>
        </w:rPr>
        <w:t xml:space="preserve"> </w:t>
      </w: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rsidP="009025C4">
      <w:pPr>
        <w:widowControl w:val="0"/>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B.</w:t>
      </w:r>
      <w:r w:rsidRPr="0064727B">
        <w:rPr>
          <w:rFonts w:ascii="Times New Roman" w:hAnsi="Times New Roman"/>
          <w:sz w:val="20"/>
          <w:szCs w:val="20"/>
        </w:rPr>
        <w:t> </w:t>
      </w:r>
      <w:r w:rsidRPr="0064727B">
        <w:rPr>
          <w:rFonts w:ascii="Times New Roman" w:hAnsi="Times New Roman"/>
          <w:sz w:val="20"/>
          <w:szCs w:val="20"/>
        </w:rPr>
        <w:t xml:space="preserve"> </w:t>
      </w:r>
      <w:r w:rsidR="009025C4" w:rsidRPr="0064727B">
        <w:rPr>
          <w:rFonts w:ascii="Times New Roman" w:hAnsi="Times New Roman"/>
          <w:sz w:val="20"/>
          <w:szCs w:val="20"/>
        </w:rPr>
        <w:t xml:space="preserve"> Saygın ve şefkatli muamele görme hakkının iç hukukta uygulanması</w:t>
      </w:r>
      <w:r w:rsidR="003D6C51" w:rsidRPr="0064727B">
        <w:rPr>
          <w:rFonts w:ascii="Times New Roman" w:hAnsi="Times New Roman"/>
          <w:sz w:val="20"/>
          <w:szCs w:val="20"/>
        </w:rPr>
        <w:t xml:space="preserve"> </w:t>
      </w:r>
    </w:p>
    <w:p w:rsidR="009C05FF" w:rsidRPr="0064727B" w:rsidRDefault="009C05FF">
      <w:pPr>
        <w:widowControl w:val="0"/>
        <w:autoSpaceDE w:val="0"/>
        <w:autoSpaceDN w:val="0"/>
        <w:adjustRightInd w:val="0"/>
        <w:spacing w:after="0" w:line="258" w:lineRule="exact"/>
        <w:rPr>
          <w:rFonts w:ascii="Times New Roman" w:hAnsi="Times New Roman"/>
          <w:sz w:val="24"/>
          <w:szCs w:val="24"/>
        </w:rPr>
      </w:pPr>
    </w:p>
    <w:p w:rsidR="009C05FF" w:rsidRPr="0064727B" w:rsidRDefault="00A269DF">
      <w:pPr>
        <w:widowControl w:val="0"/>
        <w:tabs>
          <w:tab w:val="left" w:leader="dot" w:pos="6600"/>
        </w:tabs>
        <w:autoSpaceDE w:val="0"/>
        <w:autoSpaceDN w:val="0"/>
        <w:adjustRightInd w:val="0"/>
        <w:spacing w:after="0" w:line="239" w:lineRule="auto"/>
        <w:ind w:left="60"/>
        <w:rPr>
          <w:rFonts w:ascii="Times New Roman" w:hAnsi="Times New Roman"/>
          <w:sz w:val="24"/>
          <w:szCs w:val="24"/>
        </w:rPr>
      </w:pPr>
      <w:r w:rsidRPr="0064727B">
        <w:rPr>
          <w:rFonts w:ascii="Times New Roman" w:hAnsi="Times New Roman"/>
          <w:sz w:val="20"/>
          <w:szCs w:val="20"/>
        </w:rPr>
        <w:t xml:space="preserve">III.  </w:t>
      </w:r>
      <w:r w:rsidR="00AF0252" w:rsidRPr="0064727B">
        <w:rPr>
          <w:rFonts w:ascii="Times New Roman" w:hAnsi="Times New Roman"/>
          <w:sz w:val="20"/>
          <w:szCs w:val="20"/>
        </w:rPr>
        <w:t>Ayrımcılıktan korunma hakkı</w:t>
      </w:r>
    </w:p>
    <w:p w:rsidR="009C05FF" w:rsidRPr="0064727B" w:rsidRDefault="009C05FF">
      <w:pPr>
        <w:widowControl w:val="0"/>
        <w:autoSpaceDE w:val="0"/>
        <w:autoSpaceDN w:val="0"/>
        <w:adjustRightInd w:val="0"/>
        <w:spacing w:after="0" w:line="201"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A.</w:t>
      </w:r>
      <w:r w:rsidRPr="0064727B">
        <w:rPr>
          <w:rFonts w:ascii="Times New Roman" w:hAnsi="Times New Roman"/>
          <w:sz w:val="20"/>
          <w:szCs w:val="20"/>
        </w:rPr>
        <w:t> </w:t>
      </w:r>
      <w:r w:rsidRPr="0064727B">
        <w:rPr>
          <w:rFonts w:ascii="Times New Roman" w:hAnsi="Times New Roman"/>
          <w:sz w:val="20"/>
          <w:szCs w:val="20"/>
        </w:rPr>
        <w:t xml:space="preserve">  </w:t>
      </w:r>
      <w:r w:rsidR="002007B7" w:rsidRPr="0064727B">
        <w:rPr>
          <w:rFonts w:ascii="Times New Roman" w:hAnsi="Times New Roman"/>
          <w:sz w:val="20"/>
          <w:szCs w:val="20"/>
        </w:rPr>
        <w:t xml:space="preserve">Çocukların genel </w:t>
      </w:r>
      <w:r w:rsidR="0064727B" w:rsidRPr="0064727B">
        <w:rPr>
          <w:rFonts w:ascii="Times New Roman" w:hAnsi="Times New Roman"/>
          <w:sz w:val="20"/>
          <w:szCs w:val="20"/>
        </w:rPr>
        <w:t>olarak her</w:t>
      </w:r>
      <w:r w:rsidR="002007B7" w:rsidRPr="0064727B">
        <w:rPr>
          <w:rFonts w:ascii="Times New Roman" w:hAnsi="Times New Roman"/>
          <w:sz w:val="20"/>
          <w:szCs w:val="20"/>
        </w:rPr>
        <w:t xml:space="preserve"> tür ayrımcılıktan korunması </w:t>
      </w: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pPr>
        <w:widowControl w:val="0"/>
        <w:tabs>
          <w:tab w:val="left" w:leader="dot" w:pos="6600"/>
        </w:tabs>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B.</w:t>
      </w:r>
      <w:r w:rsidRPr="0064727B">
        <w:rPr>
          <w:rFonts w:ascii="Times New Roman" w:hAnsi="Times New Roman"/>
          <w:sz w:val="20"/>
          <w:szCs w:val="20"/>
        </w:rPr>
        <w:t> </w:t>
      </w:r>
      <w:r w:rsidRPr="0064727B">
        <w:rPr>
          <w:rFonts w:ascii="Times New Roman" w:hAnsi="Times New Roman"/>
          <w:sz w:val="20"/>
          <w:szCs w:val="20"/>
        </w:rPr>
        <w:t xml:space="preserve">  </w:t>
      </w:r>
      <w:r w:rsidR="00AF0252" w:rsidRPr="0064727B">
        <w:rPr>
          <w:rFonts w:ascii="Times New Roman" w:hAnsi="Times New Roman"/>
          <w:sz w:val="20"/>
          <w:szCs w:val="20"/>
        </w:rPr>
        <w:t>Pozitif ayırma</w:t>
      </w: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D41486" w:rsidRPr="0064727B" w:rsidRDefault="00A269DF" w:rsidP="00D41486">
      <w:pPr>
        <w:widowControl w:val="0"/>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C.</w:t>
      </w:r>
      <w:r w:rsidRPr="0064727B">
        <w:rPr>
          <w:rFonts w:ascii="Times New Roman" w:hAnsi="Times New Roman"/>
          <w:sz w:val="20"/>
          <w:szCs w:val="20"/>
        </w:rPr>
        <w:t> </w:t>
      </w:r>
      <w:r w:rsidRPr="0064727B">
        <w:rPr>
          <w:rFonts w:ascii="Times New Roman" w:hAnsi="Times New Roman"/>
          <w:sz w:val="20"/>
          <w:szCs w:val="20"/>
        </w:rPr>
        <w:t xml:space="preserve">  </w:t>
      </w:r>
      <w:r w:rsidR="00D41486" w:rsidRPr="0064727B">
        <w:rPr>
          <w:rFonts w:ascii="Times New Roman" w:hAnsi="Times New Roman"/>
          <w:sz w:val="20"/>
          <w:szCs w:val="20"/>
        </w:rPr>
        <w:t xml:space="preserve">Çocuğun yaşının yargı sürecine katılım açısından engel teşkil etmemesi </w:t>
      </w:r>
    </w:p>
    <w:p w:rsidR="009C05FF" w:rsidRPr="0064727B" w:rsidRDefault="009C05FF">
      <w:pPr>
        <w:widowControl w:val="0"/>
        <w:tabs>
          <w:tab w:val="left" w:leader="dot" w:pos="6600"/>
        </w:tabs>
        <w:overflowPunct w:val="0"/>
        <w:autoSpaceDE w:val="0"/>
        <w:autoSpaceDN w:val="0"/>
        <w:adjustRightInd w:val="0"/>
        <w:spacing w:after="0" w:line="239" w:lineRule="auto"/>
        <w:jc w:val="right"/>
        <w:rPr>
          <w:rFonts w:ascii="Times New Roman" w:hAnsi="Times New Roman"/>
          <w:sz w:val="24"/>
          <w:szCs w:val="24"/>
        </w:rPr>
      </w:pPr>
    </w:p>
    <w:p w:rsidR="009C05FF" w:rsidRPr="0064727B" w:rsidRDefault="009C05FF">
      <w:pPr>
        <w:widowControl w:val="0"/>
        <w:autoSpaceDE w:val="0"/>
        <w:autoSpaceDN w:val="0"/>
        <w:adjustRightInd w:val="0"/>
        <w:spacing w:after="0" w:line="258" w:lineRule="exact"/>
        <w:rPr>
          <w:rFonts w:ascii="Times New Roman" w:hAnsi="Times New Roman"/>
          <w:sz w:val="24"/>
          <w:szCs w:val="24"/>
        </w:rPr>
      </w:pPr>
    </w:p>
    <w:p w:rsidR="009C05FF" w:rsidRPr="0064727B" w:rsidRDefault="00386D13">
      <w:pPr>
        <w:widowControl w:val="0"/>
        <w:tabs>
          <w:tab w:val="left" w:leader="dot" w:pos="6600"/>
        </w:tabs>
        <w:autoSpaceDE w:val="0"/>
        <w:autoSpaceDN w:val="0"/>
        <w:adjustRightInd w:val="0"/>
        <w:spacing w:after="0" w:line="239" w:lineRule="auto"/>
        <w:ind w:left="100"/>
        <w:rPr>
          <w:rFonts w:ascii="Times New Roman" w:hAnsi="Times New Roman"/>
          <w:sz w:val="24"/>
          <w:szCs w:val="24"/>
        </w:rPr>
      </w:pPr>
      <w:r w:rsidRPr="0064727B">
        <w:rPr>
          <w:rFonts w:ascii="Times New Roman" w:hAnsi="Times New Roman"/>
          <w:sz w:val="20"/>
          <w:szCs w:val="20"/>
        </w:rPr>
        <w:t xml:space="preserve">IV. </w:t>
      </w:r>
      <w:r w:rsidR="00AF0252" w:rsidRPr="0064727B">
        <w:rPr>
          <w:rFonts w:ascii="Times New Roman" w:hAnsi="Times New Roman"/>
          <w:sz w:val="20"/>
          <w:szCs w:val="20"/>
        </w:rPr>
        <w:t>B</w:t>
      </w:r>
      <w:r w:rsidR="002007B7" w:rsidRPr="0064727B">
        <w:rPr>
          <w:rFonts w:ascii="Times New Roman" w:hAnsi="Times New Roman"/>
          <w:sz w:val="20"/>
          <w:szCs w:val="20"/>
        </w:rPr>
        <w:t>i</w:t>
      </w:r>
      <w:r w:rsidR="00AF0252" w:rsidRPr="0064727B">
        <w:rPr>
          <w:rFonts w:ascii="Times New Roman" w:hAnsi="Times New Roman"/>
          <w:sz w:val="20"/>
          <w:szCs w:val="20"/>
        </w:rPr>
        <w:t>lgilenme hakkı</w:t>
      </w:r>
    </w:p>
    <w:p w:rsidR="009C05FF" w:rsidRPr="0064727B" w:rsidRDefault="009C05FF">
      <w:pPr>
        <w:widowControl w:val="0"/>
        <w:autoSpaceDE w:val="0"/>
        <w:autoSpaceDN w:val="0"/>
        <w:adjustRightInd w:val="0"/>
        <w:spacing w:after="0" w:line="201" w:lineRule="exact"/>
        <w:rPr>
          <w:rFonts w:ascii="Times New Roman" w:hAnsi="Times New Roman"/>
          <w:sz w:val="24"/>
          <w:szCs w:val="24"/>
        </w:rPr>
      </w:pPr>
    </w:p>
    <w:p w:rsidR="009C05FF" w:rsidRPr="0064727B" w:rsidRDefault="00A269DF" w:rsidP="00386D13">
      <w:pPr>
        <w:widowControl w:val="0"/>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A.</w:t>
      </w:r>
      <w:r w:rsidRPr="0064727B">
        <w:rPr>
          <w:rFonts w:ascii="Times New Roman" w:hAnsi="Times New Roman"/>
          <w:sz w:val="20"/>
          <w:szCs w:val="20"/>
        </w:rPr>
        <w:t> </w:t>
      </w:r>
      <w:r w:rsidRPr="0064727B">
        <w:rPr>
          <w:rFonts w:ascii="Times New Roman" w:hAnsi="Times New Roman"/>
          <w:sz w:val="20"/>
          <w:szCs w:val="20"/>
        </w:rPr>
        <w:t xml:space="preserve"> </w:t>
      </w:r>
      <w:r w:rsidR="00386D13" w:rsidRPr="0064727B">
        <w:rPr>
          <w:rFonts w:ascii="Times New Roman" w:hAnsi="Times New Roman"/>
          <w:sz w:val="20"/>
          <w:szCs w:val="20"/>
        </w:rPr>
        <w:t xml:space="preserve">Mevcut </w:t>
      </w:r>
      <w:r w:rsidR="004653D9" w:rsidRPr="0064727B">
        <w:rPr>
          <w:rFonts w:ascii="Times New Roman" w:hAnsi="Times New Roman"/>
          <w:sz w:val="20"/>
          <w:szCs w:val="20"/>
        </w:rPr>
        <w:t>yardımlar hakkında bilgilenme h</w:t>
      </w:r>
      <w:r w:rsidR="00386D13" w:rsidRPr="0064727B">
        <w:rPr>
          <w:rFonts w:ascii="Times New Roman" w:hAnsi="Times New Roman"/>
          <w:sz w:val="20"/>
          <w:szCs w:val="20"/>
        </w:rPr>
        <w:t xml:space="preserve">akkı ve mağdur çocukla tanığın yargı sürecindeki rolü </w:t>
      </w: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rsidP="00D41486">
      <w:pPr>
        <w:widowControl w:val="0"/>
        <w:tabs>
          <w:tab w:val="left" w:leader="dot" w:pos="6600"/>
        </w:tabs>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B.</w:t>
      </w:r>
      <w:r w:rsidRPr="0064727B">
        <w:rPr>
          <w:rFonts w:ascii="Times New Roman" w:hAnsi="Times New Roman"/>
          <w:sz w:val="20"/>
          <w:szCs w:val="20"/>
        </w:rPr>
        <w:t> </w:t>
      </w:r>
      <w:r w:rsidRPr="0064727B">
        <w:rPr>
          <w:rFonts w:ascii="Times New Roman" w:hAnsi="Times New Roman"/>
          <w:sz w:val="20"/>
          <w:szCs w:val="20"/>
        </w:rPr>
        <w:t xml:space="preserve"> </w:t>
      </w:r>
      <w:r w:rsidR="002007B7" w:rsidRPr="0064727B">
        <w:rPr>
          <w:rFonts w:ascii="Times New Roman" w:hAnsi="Times New Roman"/>
          <w:sz w:val="20"/>
          <w:szCs w:val="20"/>
        </w:rPr>
        <w:t>Davanın durumu hakkında bilgilenme hakkı</w:t>
      </w:r>
    </w:p>
    <w:p w:rsidR="004653D9" w:rsidRPr="0064727B" w:rsidRDefault="004653D9">
      <w:pPr>
        <w:widowControl w:val="0"/>
        <w:tabs>
          <w:tab w:val="left" w:leader="dot" w:pos="6600"/>
        </w:tabs>
        <w:autoSpaceDE w:val="0"/>
        <w:autoSpaceDN w:val="0"/>
        <w:adjustRightInd w:val="0"/>
        <w:spacing w:after="0" w:line="239" w:lineRule="auto"/>
        <w:ind w:left="180"/>
        <w:rPr>
          <w:rFonts w:ascii="Times New Roman" w:hAnsi="Times New Roman"/>
          <w:sz w:val="20"/>
          <w:szCs w:val="20"/>
        </w:rPr>
      </w:pPr>
    </w:p>
    <w:p w:rsidR="009C05FF" w:rsidRPr="0064727B" w:rsidRDefault="00A269DF">
      <w:pPr>
        <w:widowControl w:val="0"/>
        <w:tabs>
          <w:tab w:val="left" w:leader="dot" w:pos="6600"/>
        </w:tabs>
        <w:autoSpaceDE w:val="0"/>
        <w:autoSpaceDN w:val="0"/>
        <w:adjustRightInd w:val="0"/>
        <w:spacing w:after="0" w:line="239" w:lineRule="auto"/>
        <w:ind w:left="180"/>
        <w:rPr>
          <w:rFonts w:ascii="Times New Roman" w:hAnsi="Times New Roman"/>
          <w:sz w:val="24"/>
          <w:szCs w:val="24"/>
        </w:rPr>
      </w:pPr>
      <w:r w:rsidRPr="0064727B">
        <w:rPr>
          <w:rFonts w:ascii="Times New Roman" w:hAnsi="Times New Roman"/>
          <w:sz w:val="20"/>
          <w:szCs w:val="20"/>
        </w:rPr>
        <w:t xml:space="preserve">V.   </w:t>
      </w:r>
      <w:r w:rsidR="004653D9" w:rsidRPr="0064727B">
        <w:rPr>
          <w:rFonts w:ascii="Times New Roman" w:hAnsi="Times New Roman"/>
          <w:sz w:val="20"/>
          <w:szCs w:val="20"/>
        </w:rPr>
        <w:t xml:space="preserve">Dinlenilme, görüş ve duyarlılıkları dile getirme hakkı </w:t>
      </w:r>
    </w:p>
    <w:p w:rsidR="009C05FF" w:rsidRPr="0064727B" w:rsidRDefault="009C05FF">
      <w:pPr>
        <w:widowControl w:val="0"/>
        <w:autoSpaceDE w:val="0"/>
        <w:autoSpaceDN w:val="0"/>
        <w:adjustRightInd w:val="0"/>
        <w:spacing w:after="0" w:line="201" w:lineRule="exact"/>
        <w:rPr>
          <w:rFonts w:ascii="Times New Roman" w:hAnsi="Times New Roman"/>
          <w:sz w:val="24"/>
          <w:szCs w:val="24"/>
        </w:rPr>
      </w:pPr>
    </w:p>
    <w:p w:rsidR="004653D9" w:rsidRPr="0064727B" w:rsidRDefault="00A269DF" w:rsidP="004653D9">
      <w:pPr>
        <w:widowControl w:val="0"/>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A.</w:t>
      </w:r>
      <w:r w:rsidRPr="0064727B">
        <w:rPr>
          <w:rFonts w:ascii="Times New Roman" w:hAnsi="Times New Roman"/>
          <w:sz w:val="20"/>
          <w:szCs w:val="20"/>
        </w:rPr>
        <w:t> </w:t>
      </w:r>
      <w:r w:rsidRPr="0064727B">
        <w:rPr>
          <w:rFonts w:ascii="Times New Roman" w:hAnsi="Times New Roman"/>
          <w:sz w:val="20"/>
          <w:szCs w:val="20"/>
        </w:rPr>
        <w:t xml:space="preserve"> </w:t>
      </w:r>
      <w:r w:rsidR="004653D9" w:rsidRPr="0064727B">
        <w:rPr>
          <w:rFonts w:ascii="Times New Roman" w:hAnsi="Times New Roman"/>
          <w:sz w:val="20"/>
          <w:szCs w:val="20"/>
        </w:rPr>
        <w:t xml:space="preserve">Mağdur çocukların ceza davalarında görüşlerini ve duyarlılıklarını dile getirme haklarının iç hukukta kabulü </w:t>
      </w:r>
    </w:p>
    <w:p w:rsidR="009C05FF" w:rsidRPr="0064727B" w:rsidRDefault="009C05FF">
      <w:pPr>
        <w:widowControl w:val="0"/>
        <w:tabs>
          <w:tab w:val="left" w:leader="dot" w:pos="6600"/>
        </w:tabs>
        <w:overflowPunct w:val="0"/>
        <w:autoSpaceDE w:val="0"/>
        <w:autoSpaceDN w:val="0"/>
        <w:adjustRightInd w:val="0"/>
        <w:spacing w:after="0" w:line="239" w:lineRule="auto"/>
        <w:jc w:val="right"/>
        <w:rPr>
          <w:rFonts w:ascii="Times New Roman" w:hAnsi="Times New Roman"/>
          <w:sz w:val="24"/>
          <w:szCs w:val="24"/>
        </w:rPr>
      </w:pP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rsidP="004653D9">
      <w:pPr>
        <w:widowControl w:val="0"/>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B.</w:t>
      </w:r>
      <w:r w:rsidRPr="0064727B">
        <w:rPr>
          <w:rFonts w:ascii="Times New Roman" w:hAnsi="Times New Roman"/>
          <w:sz w:val="20"/>
          <w:szCs w:val="20"/>
        </w:rPr>
        <w:t> </w:t>
      </w:r>
      <w:r w:rsidRPr="0064727B">
        <w:rPr>
          <w:rFonts w:ascii="Times New Roman" w:hAnsi="Times New Roman"/>
          <w:sz w:val="20"/>
          <w:szCs w:val="20"/>
        </w:rPr>
        <w:t xml:space="preserve">  </w:t>
      </w:r>
      <w:r w:rsidR="004653D9" w:rsidRPr="0064727B">
        <w:rPr>
          <w:rFonts w:ascii="Times New Roman" w:hAnsi="Times New Roman"/>
          <w:sz w:val="20"/>
          <w:szCs w:val="20"/>
        </w:rPr>
        <w:t xml:space="preserve">Mağdur çocukların ve tanıkların görüşlerini ve duyarlılıklarını dile getirebilecekleri konular </w:t>
      </w:r>
    </w:p>
    <w:p w:rsidR="009C05FF" w:rsidRPr="0064727B" w:rsidRDefault="009C05FF">
      <w:pPr>
        <w:widowControl w:val="0"/>
        <w:autoSpaceDE w:val="0"/>
        <w:autoSpaceDN w:val="0"/>
        <w:adjustRightInd w:val="0"/>
        <w:spacing w:after="0" w:line="258" w:lineRule="exact"/>
        <w:rPr>
          <w:rFonts w:ascii="Times New Roman" w:hAnsi="Times New Roman"/>
          <w:sz w:val="24"/>
          <w:szCs w:val="24"/>
        </w:rPr>
      </w:pPr>
    </w:p>
    <w:p w:rsidR="009C05FF" w:rsidRPr="0064727B" w:rsidRDefault="00A269DF">
      <w:pPr>
        <w:widowControl w:val="0"/>
        <w:tabs>
          <w:tab w:val="left" w:leader="dot" w:pos="6600"/>
        </w:tabs>
        <w:autoSpaceDE w:val="0"/>
        <w:autoSpaceDN w:val="0"/>
        <w:adjustRightInd w:val="0"/>
        <w:spacing w:after="0" w:line="239" w:lineRule="auto"/>
        <w:ind w:left="80"/>
        <w:rPr>
          <w:rFonts w:ascii="Times New Roman" w:hAnsi="Times New Roman"/>
          <w:sz w:val="24"/>
          <w:szCs w:val="24"/>
        </w:rPr>
      </w:pPr>
      <w:r w:rsidRPr="0064727B">
        <w:rPr>
          <w:rFonts w:ascii="Times New Roman" w:hAnsi="Times New Roman"/>
          <w:sz w:val="20"/>
          <w:szCs w:val="20"/>
        </w:rPr>
        <w:t xml:space="preserve">VI.  </w:t>
      </w:r>
      <w:r w:rsidR="00AF0252" w:rsidRPr="0064727B">
        <w:rPr>
          <w:rFonts w:ascii="Times New Roman" w:hAnsi="Times New Roman"/>
          <w:sz w:val="20"/>
          <w:szCs w:val="20"/>
        </w:rPr>
        <w:t>Etkili yardım görme hakkı</w:t>
      </w:r>
    </w:p>
    <w:p w:rsidR="009C05FF" w:rsidRPr="0064727B" w:rsidRDefault="009C05FF">
      <w:pPr>
        <w:widowControl w:val="0"/>
        <w:autoSpaceDE w:val="0"/>
        <w:autoSpaceDN w:val="0"/>
        <w:adjustRightInd w:val="0"/>
        <w:spacing w:after="0" w:line="201" w:lineRule="exact"/>
        <w:rPr>
          <w:rFonts w:ascii="Times New Roman" w:hAnsi="Times New Roman"/>
          <w:sz w:val="24"/>
          <w:szCs w:val="24"/>
        </w:rPr>
      </w:pPr>
    </w:p>
    <w:p w:rsidR="009C05FF" w:rsidRPr="0064727B" w:rsidRDefault="00A269DF">
      <w:pPr>
        <w:widowControl w:val="0"/>
        <w:tabs>
          <w:tab w:val="left" w:leader="dot" w:pos="6600"/>
        </w:tabs>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A.</w:t>
      </w:r>
      <w:r w:rsidRPr="0064727B">
        <w:rPr>
          <w:rFonts w:ascii="Times New Roman" w:hAnsi="Times New Roman"/>
          <w:sz w:val="20"/>
          <w:szCs w:val="20"/>
        </w:rPr>
        <w:t> </w:t>
      </w:r>
      <w:r w:rsidRPr="0064727B">
        <w:rPr>
          <w:rFonts w:ascii="Times New Roman" w:hAnsi="Times New Roman"/>
          <w:sz w:val="20"/>
          <w:szCs w:val="20"/>
        </w:rPr>
        <w:t xml:space="preserve"> </w:t>
      </w:r>
      <w:r w:rsidR="002007B7" w:rsidRPr="0064727B">
        <w:rPr>
          <w:rFonts w:ascii="Times New Roman" w:hAnsi="Times New Roman"/>
          <w:sz w:val="20"/>
          <w:szCs w:val="20"/>
        </w:rPr>
        <w:t>Çocuğun uyumlu gelişimi için yardım</w:t>
      </w: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rsidP="004653D9">
      <w:pPr>
        <w:widowControl w:val="0"/>
        <w:autoSpaceDE w:val="0"/>
        <w:autoSpaceDN w:val="0"/>
        <w:adjustRightInd w:val="0"/>
        <w:spacing w:after="0" w:line="239" w:lineRule="auto"/>
        <w:ind w:left="560"/>
        <w:rPr>
          <w:rFonts w:ascii="Times New Roman" w:hAnsi="Times New Roman"/>
          <w:sz w:val="20"/>
          <w:szCs w:val="20"/>
        </w:rPr>
      </w:pPr>
      <w:r w:rsidRPr="0064727B">
        <w:rPr>
          <w:rFonts w:ascii="Times New Roman" w:hAnsi="Times New Roman"/>
          <w:sz w:val="20"/>
          <w:szCs w:val="20"/>
        </w:rPr>
        <w:t>B.</w:t>
      </w:r>
      <w:r w:rsidRPr="0064727B">
        <w:rPr>
          <w:rFonts w:ascii="Times New Roman" w:hAnsi="Times New Roman"/>
          <w:sz w:val="20"/>
          <w:szCs w:val="20"/>
        </w:rPr>
        <w:t> </w:t>
      </w:r>
      <w:r w:rsidRPr="0064727B">
        <w:rPr>
          <w:rFonts w:ascii="Times New Roman" w:hAnsi="Times New Roman"/>
          <w:sz w:val="20"/>
          <w:szCs w:val="20"/>
        </w:rPr>
        <w:t xml:space="preserve"> </w:t>
      </w:r>
      <w:r w:rsidR="004653D9" w:rsidRPr="0064727B">
        <w:rPr>
          <w:rFonts w:ascii="Times New Roman" w:hAnsi="Times New Roman"/>
          <w:sz w:val="20"/>
          <w:szCs w:val="20"/>
        </w:rPr>
        <w:t xml:space="preserve">Çocuk mağdur ve tanıkların yargı sürecine katılımları sırasında yardım </w:t>
      </w:r>
    </w:p>
    <w:p w:rsidR="004653D9" w:rsidRPr="0064727B" w:rsidRDefault="004653D9" w:rsidP="004653D9">
      <w:pPr>
        <w:widowControl w:val="0"/>
        <w:autoSpaceDE w:val="0"/>
        <w:autoSpaceDN w:val="0"/>
        <w:adjustRightInd w:val="0"/>
        <w:spacing w:after="0" w:line="239" w:lineRule="auto"/>
        <w:ind w:left="560"/>
        <w:rPr>
          <w:rFonts w:ascii="Times New Roman" w:hAnsi="Times New Roman"/>
          <w:sz w:val="24"/>
          <w:szCs w:val="24"/>
        </w:rPr>
      </w:pPr>
    </w:p>
    <w:p w:rsidR="009C05FF" w:rsidRPr="0064727B" w:rsidRDefault="00A269DF">
      <w:pPr>
        <w:widowControl w:val="0"/>
        <w:tabs>
          <w:tab w:val="left" w:leader="dot" w:pos="6600"/>
        </w:tabs>
        <w:autoSpaceDE w:val="0"/>
        <w:autoSpaceDN w:val="0"/>
        <w:adjustRightInd w:val="0"/>
        <w:spacing w:after="0" w:line="240" w:lineRule="auto"/>
        <w:rPr>
          <w:rFonts w:ascii="Times New Roman" w:hAnsi="Times New Roman"/>
          <w:sz w:val="24"/>
          <w:szCs w:val="24"/>
        </w:rPr>
      </w:pPr>
      <w:r w:rsidRPr="0064727B">
        <w:rPr>
          <w:rFonts w:ascii="Times New Roman" w:hAnsi="Times New Roman"/>
          <w:sz w:val="20"/>
          <w:szCs w:val="20"/>
        </w:rPr>
        <w:t xml:space="preserve">VII.   </w:t>
      </w:r>
      <w:r w:rsidR="00B53F02" w:rsidRPr="0064727B">
        <w:rPr>
          <w:rFonts w:ascii="Times New Roman" w:hAnsi="Times New Roman"/>
          <w:sz w:val="20"/>
          <w:szCs w:val="20"/>
        </w:rPr>
        <w:t>Ö</w:t>
      </w:r>
      <w:r w:rsidR="008E210B" w:rsidRPr="0064727B">
        <w:rPr>
          <w:rFonts w:ascii="Times New Roman" w:hAnsi="Times New Roman"/>
          <w:sz w:val="20"/>
          <w:szCs w:val="20"/>
        </w:rPr>
        <w:t>zel yaşamın gizliliği hakkı</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A269DF">
      <w:pPr>
        <w:widowControl w:val="0"/>
        <w:tabs>
          <w:tab w:val="left" w:leader="dot" w:pos="6600"/>
        </w:tabs>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A.</w:t>
      </w:r>
      <w:r w:rsidRPr="0064727B">
        <w:rPr>
          <w:rFonts w:ascii="Times New Roman" w:hAnsi="Times New Roman"/>
          <w:sz w:val="20"/>
          <w:szCs w:val="20"/>
        </w:rPr>
        <w:t> </w:t>
      </w:r>
      <w:r w:rsidRPr="0064727B">
        <w:rPr>
          <w:rFonts w:ascii="Times New Roman" w:hAnsi="Times New Roman"/>
          <w:sz w:val="20"/>
          <w:szCs w:val="20"/>
        </w:rPr>
        <w:t xml:space="preserve">  </w:t>
      </w:r>
      <w:r w:rsidR="005404B5" w:rsidRPr="0064727B">
        <w:rPr>
          <w:rFonts w:ascii="Times New Roman" w:hAnsi="Times New Roman"/>
          <w:sz w:val="20"/>
          <w:szCs w:val="20"/>
        </w:rPr>
        <w:t>Bilgilerin dışa açıklanmasına sınır</w:t>
      </w: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pPr>
        <w:widowControl w:val="0"/>
        <w:tabs>
          <w:tab w:val="left" w:leader="dot" w:pos="6600"/>
        </w:tabs>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B.</w:t>
      </w:r>
      <w:r w:rsidRPr="0064727B">
        <w:rPr>
          <w:rFonts w:ascii="Times New Roman" w:hAnsi="Times New Roman"/>
          <w:sz w:val="20"/>
          <w:szCs w:val="20"/>
        </w:rPr>
        <w:t> </w:t>
      </w:r>
      <w:r w:rsidRPr="0064727B">
        <w:rPr>
          <w:rFonts w:ascii="Times New Roman" w:hAnsi="Times New Roman"/>
          <w:sz w:val="20"/>
          <w:szCs w:val="20"/>
        </w:rPr>
        <w:t xml:space="preserve">  </w:t>
      </w:r>
      <w:r w:rsidR="005404B5" w:rsidRPr="0064727B">
        <w:rPr>
          <w:rFonts w:ascii="Times New Roman" w:hAnsi="Times New Roman"/>
          <w:sz w:val="20"/>
          <w:szCs w:val="20"/>
        </w:rPr>
        <w:t>Salonda bulunabileceklere sınır</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320" w:bottom="424" w:left="3740" w:header="708" w:footer="708" w:gutter="0"/>
          <w:cols w:space="708" w:equalWidth="0">
            <w:col w:w="684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5"/>
          <w:szCs w:val="15"/>
        </w:rPr>
        <w:t>iii</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640" w:bottom="424" w:left="7160" w:header="708" w:footer="708" w:gutter="0"/>
          <w:cols w:space="708" w:equalWidth="0">
            <w:col w:w="10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bookmarkStart w:id="5" w:name="page6"/>
      <w:bookmarkEnd w:id="5"/>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7" w:lineRule="exact"/>
        <w:rPr>
          <w:rFonts w:ascii="Times New Roman" w:hAnsi="Times New Roman"/>
          <w:sz w:val="24"/>
          <w:szCs w:val="24"/>
        </w:rPr>
      </w:pPr>
    </w:p>
    <w:p w:rsidR="009C05FF" w:rsidRPr="0064727B" w:rsidRDefault="005404B5">
      <w:pPr>
        <w:widowControl w:val="0"/>
        <w:tabs>
          <w:tab w:val="left" w:leader="dot" w:pos="6920"/>
        </w:tabs>
        <w:autoSpaceDE w:val="0"/>
        <w:autoSpaceDN w:val="0"/>
        <w:adjustRightInd w:val="0"/>
        <w:spacing w:after="0" w:line="239" w:lineRule="auto"/>
        <w:rPr>
          <w:rFonts w:ascii="Times New Roman" w:hAnsi="Times New Roman"/>
          <w:sz w:val="24"/>
          <w:szCs w:val="24"/>
        </w:rPr>
      </w:pPr>
      <w:r w:rsidRPr="0064727B">
        <w:rPr>
          <w:rFonts w:ascii="Times New Roman" w:hAnsi="Times New Roman"/>
          <w:sz w:val="20"/>
          <w:szCs w:val="20"/>
        </w:rPr>
        <w:t xml:space="preserve">VIII.  Yargı sürecinde güçlüklerden korunma hakkı </w:t>
      </w:r>
    </w:p>
    <w:p w:rsidR="009C05FF" w:rsidRPr="0064727B" w:rsidRDefault="009C05FF">
      <w:pPr>
        <w:widowControl w:val="0"/>
        <w:autoSpaceDE w:val="0"/>
        <w:autoSpaceDN w:val="0"/>
        <w:adjustRightInd w:val="0"/>
        <w:spacing w:after="0" w:line="258" w:lineRule="exact"/>
        <w:rPr>
          <w:rFonts w:ascii="Times New Roman" w:hAnsi="Times New Roman"/>
          <w:sz w:val="24"/>
          <w:szCs w:val="24"/>
        </w:rPr>
      </w:pPr>
    </w:p>
    <w:p w:rsidR="009C05FF" w:rsidRPr="0064727B" w:rsidRDefault="00A269DF">
      <w:pPr>
        <w:widowControl w:val="0"/>
        <w:tabs>
          <w:tab w:val="left" w:leader="dot" w:pos="6920"/>
        </w:tabs>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A.</w:t>
      </w:r>
      <w:r w:rsidRPr="0064727B">
        <w:rPr>
          <w:rFonts w:ascii="Times New Roman" w:hAnsi="Times New Roman"/>
          <w:sz w:val="20"/>
          <w:szCs w:val="20"/>
        </w:rPr>
        <w:t> </w:t>
      </w:r>
      <w:r w:rsidRPr="0064727B">
        <w:rPr>
          <w:rFonts w:ascii="Times New Roman" w:hAnsi="Times New Roman"/>
          <w:sz w:val="20"/>
          <w:szCs w:val="20"/>
        </w:rPr>
        <w:t xml:space="preserve"> </w:t>
      </w:r>
      <w:r w:rsidR="00D431D3" w:rsidRPr="0064727B">
        <w:rPr>
          <w:rFonts w:ascii="Times New Roman" w:hAnsi="Times New Roman"/>
          <w:sz w:val="20"/>
          <w:szCs w:val="20"/>
        </w:rPr>
        <w:t>Yargı sürecinde bir destekleyicinin yardımları</w:t>
      </w: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pPr>
        <w:widowControl w:val="0"/>
        <w:tabs>
          <w:tab w:val="left" w:leader="dot" w:pos="6920"/>
        </w:tabs>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B.</w:t>
      </w:r>
      <w:r w:rsidRPr="0064727B">
        <w:rPr>
          <w:rFonts w:ascii="Times New Roman" w:hAnsi="Times New Roman"/>
          <w:sz w:val="20"/>
          <w:szCs w:val="20"/>
        </w:rPr>
        <w:t> </w:t>
      </w:r>
      <w:r w:rsidRPr="0064727B">
        <w:rPr>
          <w:rFonts w:ascii="Times New Roman" w:hAnsi="Times New Roman"/>
          <w:sz w:val="20"/>
          <w:szCs w:val="20"/>
        </w:rPr>
        <w:t xml:space="preserve">  </w:t>
      </w:r>
      <w:r w:rsidR="005404B5" w:rsidRPr="0064727B">
        <w:rPr>
          <w:rFonts w:ascii="Times New Roman" w:hAnsi="Times New Roman"/>
          <w:sz w:val="20"/>
          <w:szCs w:val="20"/>
        </w:rPr>
        <w:t xml:space="preserve">Yargı sürecinde belirlilik sağlanması </w:t>
      </w:r>
      <w:r w:rsidRPr="0064727B">
        <w:rPr>
          <w:rFonts w:ascii="Times New Roman" w:hAnsi="Times New Roman"/>
          <w:sz w:val="20"/>
          <w:szCs w:val="20"/>
        </w:rPr>
        <w:t xml:space="preserve"> </w:t>
      </w: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pPr>
        <w:widowControl w:val="0"/>
        <w:tabs>
          <w:tab w:val="left" w:leader="dot" w:pos="6920"/>
        </w:tabs>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C.</w:t>
      </w:r>
      <w:r w:rsidRPr="0064727B">
        <w:rPr>
          <w:rFonts w:ascii="Times New Roman" w:hAnsi="Times New Roman"/>
          <w:sz w:val="20"/>
          <w:szCs w:val="20"/>
        </w:rPr>
        <w:t> </w:t>
      </w:r>
      <w:r w:rsidRPr="0064727B">
        <w:rPr>
          <w:rFonts w:ascii="Times New Roman" w:hAnsi="Times New Roman"/>
          <w:sz w:val="20"/>
          <w:szCs w:val="20"/>
        </w:rPr>
        <w:t xml:space="preserve">  </w:t>
      </w:r>
      <w:r w:rsidR="005404B5" w:rsidRPr="0064727B">
        <w:rPr>
          <w:rFonts w:ascii="Times New Roman" w:hAnsi="Times New Roman"/>
          <w:sz w:val="20"/>
          <w:szCs w:val="20"/>
        </w:rPr>
        <w:t>Duruşmalarda hızlılığın sağlanması</w:t>
      </w: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pPr>
        <w:widowControl w:val="0"/>
        <w:tabs>
          <w:tab w:val="left" w:leader="dot" w:pos="6920"/>
        </w:tabs>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D.</w:t>
      </w:r>
      <w:r w:rsidRPr="0064727B">
        <w:rPr>
          <w:rFonts w:ascii="Times New Roman" w:hAnsi="Times New Roman"/>
          <w:sz w:val="20"/>
          <w:szCs w:val="20"/>
        </w:rPr>
        <w:t> </w:t>
      </w:r>
      <w:r w:rsidRPr="0064727B">
        <w:rPr>
          <w:rFonts w:ascii="Times New Roman" w:hAnsi="Times New Roman"/>
          <w:sz w:val="20"/>
          <w:szCs w:val="20"/>
        </w:rPr>
        <w:t xml:space="preserve">  </w:t>
      </w:r>
      <w:r w:rsidR="002007B7" w:rsidRPr="0064727B">
        <w:rPr>
          <w:rFonts w:ascii="Times New Roman" w:hAnsi="Times New Roman"/>
          <w:sz w:val="20"/>
          <w:szCs w:val="20"/>
        </w:rPr>
        <w:t>Çocuk dostu usuller geliştirilmesi</w:t>
      </w: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pPr>
        <w:widowControl w:val="0"/>
        <w:tabs>
          <w:tab w:val="left" w:leader="dot" w:pos="6920"/>
        </w:tabs>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E.</w:t>
      </w:r>
      <w:r w:rsidRPr="0064727B">
        <w:rPr>
          <w:rFonts w:ascii="Times New Roman" w:hAnsi="Times New Roman"/>
          <w:sz w:val="20"/>
          <w:szCs w:val="20"/>
        </w:rPr>
        <w:t> </w:t>
      </w:r>
      <w:r w:rsidR="005404B5" w:rsidRPr="0064727B">
        <w:rPr>
          <w:rFonts w:ascii="Times New Roman" w:hAnsi="Times New Roman"/>
          <w:sz w:val="20"/>
          <w:szCs w:val="20"/>
        </w:rPr>
        <w:t xml:space="preserve">  Çocuğun yargı süreciyle temasının sınırlanması </w:t>
      </w: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pPr>
        <w:widowControl w:val="0"/>
        <w:tabs>
          <w:tab w:val="left" w:leader="dot" w:pos="6920"/>
        </w:tabs>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F.</w:t>
      </w:r>
      <w:r w:rsidRPr="0064727B">
        <w:rPr>
          <w:rFonts w:ascii="Times New Roman" w:hAnsi="Times New Roman"/>
          <w:sz w:val="20"/>
          <w:szCs w:val="20"/>
        </w:rPr>
        <w:t> </w:t>
      </w:r>
      <w:r w:rsidRPr="0064727B">
        <w:rPr>
          <w:rFonts w:ascii="Times New Roman" w:hAnsi="Times New Roman"/>
          <w:sz w:val="20"/>
          <w:szCs w:val="20"/>
        </w:rPr>
        <w:t xml:space="preserve">  </w:t>
      </w:r>
      <w:r w:rsidR="005404B5" w:rsidRPr="0064727B">
        <w:rPr>
          <w:rFonts w:ascii="Times New Roman" w:hAnsi="Times New Roman"/>
          <w:sz w:val="20"/>
          <w:szCs w:val="20"/>
        </w:rPr>
        <w:t>Çocuğun sanıkla muhatap olmamasının sağlanması</w:t>
      </w: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pPr>
        <w:widowControl w:val="0"/>
        <w:tabs>
          <w:tab w:val="left" w:leader="dot" w:pos="6920"/>
        </w:tabs>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G.</w:t>
      </w:r>
      <w:r w:rsidRPr="0064727B">
        <w:rPr>
          <w:rFonts w:ascii="Times New Roman" w:hAnsi="Times New Roman"/>
          <w:sz w:val="20"/>
          <w:szCs w:val="20"/>
        </w:rPr>
        <w:t> </w:t>
      </w:r>
      <w:r w:rsidRPr="0064727B">
        <w:rPr>
          <w:rFonts w:ascii="Times New Roman" w:hAnsi="Times New Roman"/>
          <w:sz w:val="20"/>
          <w:szCs w:val="20"/>
        </w:rPr>
        <w:t xml:space="preserve">  </w:t>
      </w:r>
      <w:r w:rsidR="005404B5" w:rsidRPr="0064727B">
        <w:rPr>
          <w:rFonts w:ascii="Times New Roman" w:hAnsi="Times New Roman"/>
          <w:sz w:val="20"/>
          <w:szCs w:val="20"/>
        </w:rPr>
        <w:t xml:space="preserve">Çocuğa duyarlı sorgulama ve korkutmanın önlenmesi </w:t>
      </w:r>
    </w:p>
    <w:p w:rsidR="009C05FF" w:rsidRPr="0064727B" w:rsidRDefault="009C05FF">
      <w:pPr>
        <w:widowControl w:val="0"/>
        <w:autoSpaceDE w:val="0"/>
        <w:autoSpaceDN w:val="0"/>
        <w:adjustRightInd w:val="0"/>
        <w:spacing w:after="0" w:line="258" w:lineRule="exact"/>
        <w:rPr>
          <w:rFonts w:ascii="Times New Roman" w:hAnsi="Times New Roman"/>
          <w:sz w:val="24"/>
          <w:szCs w:val="24"/>
        </w:rPr>
      </w:pPr>
    </w:p>
    <w:p w:rsidR="009C05FF" w:rsidRPr="0064727B" w:rsidRDefault="00A269DF">
      <w:pPr>
        <w:widowControl w:val="0"/>
        <w:tabs>
          <w:tab w:val="left" w:leader="dot" w:pos="6920"/>
        </w:tabs>
        <w:autoSpaceDE w:val="0"/>
        <w:autoSpaceDN w:val="0"/>
        <w:adjustRightInd w:val="0"/>
        <w:spacing w:after="0" w:line="239" w:lineRule="auto"/>
        <w:ind w:left="60"/>
        <w:rPr>
          <w:rFonts w:ascii="Times New Roman" w:hAnsi="Times New Roman"/>
          <w:sz w:val="24"/>
          <w:szCs w:val="24"/>
        </w:rPr>
      </w:pPr>
      <w:r w:rsidRPr="0064727B">
        <w:rPr>
          <w:rFonts w:ascii="Times New Roman" w:hAnsi="Times New Roman"/>
          <w:sz w:val="20"/>
          <w:szCs w:val="20"/>
        </w:rPr>
        <w:t xml:space="preserve">IX.  </w:t>
      </w:r>
      <w:r w:rsidR="00E3150F" w:rsidRPr="0064727B">
        <w:rPr>
          <w:rFonts w:ascii="Times New Roman" w:hAnsi="Times New Roman"/>
          <w:sz w:val="20"/>
          <w:szCs w:val="20"/>
        </w:rPr>
        <w:t>Güvende olma hakkı</w:t>
      </w:r>
    </w:p>
    <w:p w:rsidR="009C05FF" w:rsidRPr="0064727B" w:rsidRDefault="009C05FF">
      <w:pPr>
        <w:widowControl w:val="0"/>
        <w:autoSpaceDE w:val="0"/>
        <w:autoSpaceDN w:val="0"/>
        <w:adjustRightInd w:val="0"/>
        <w:spacing w:after="0" w:line="258" w:lineRule="exact"/>
        <w:rPr>
          <w:rFonts w:ascii="Times New Roman" w:hAnsi="Times New Roman"/>
          <w:sz w:val="24"/>
          <w:szCs w:val="24"/>
        </w:rPr>
      </w:pPr>
    </w:p>
    <w:p w:rsidR="009C05FF" w:rsidRPr="0064727B" w:rsidRDefault="00A269DF">
      <w:pPr>
        <w:widowControl w:val="0"/>
        <w:tabs>
          <w:tab w:val="left" w:leader="dot" w:pos="6920"/>
        </w:tabs>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A.</w:t>
      </w:r>
      <w:r w:rsidRPr="0064727B">
        <w:rPr>
          <w:rFonts w:ascii="Times New Roman" w:hAnsi="Times New Roman"/>
          <w:sz w:val="20"/>
          <w:szCs w:val="20"/>
        </w:rPr>
        <w:t> </w:t>
      </w:r>
      <w:r w:rsidRPr="0064727B">
        <w:rPr>
          <w:rFonts w:ascii="Times New Roman" w:hAnsi="Times New Roman"/>
          <w:sz w:val="20"/>
          <w:szCs w:val="20"/>
        </w:rPr>
        <w:t xml:space="preserve">  </w:t>
      </w:r>
      <w:r w:rsidR="002007B7" w:rsidRPr="0064727B">
        <w:rPr>
          <w:rFonts w:ascii="Times New Roman" w:hAnsi="Times New Roman"/>
          <w:sz w:val="20"/>
          <w:szCs w:val="20"/>
        </w:rPr>
        <w:t>Çocuklara karşı işlenen suçların bildirilmesi ve araştırılması</w:t>
      </w: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pPr>
        <w:widowControl w:val="0"/>
        <w:tabs>
          <w:tab w:val="left" w:leader="dot" w:pos="6920"/>
        </w:tabs>
        <w:autoSpaceDE w:val="0"/>
        <w:autoSpaceDN w:val="0"/>
        <w:adjustRightInd w:val="0"/>
        <w:spacing w:after="0" w:line="239" w:lineRule="auto"/>
        <w:ind w:left="560"/>
        <w:rPr>
          <w:rFonts w:ascii="Times New Roman" w:hAnsi="Times New Roman"/>
          <w:sz w:val="24"/>
          <w:szCs w:val="24"/>
        </w:rPr>
      </w:pPr>
      <w:r w:rsidRPr="0064727B">
        <w:rPr>
          <w:rFonts w:ascii="Times New Roman" w:hAnsi="Times New Roman"/>
          <w:sz w:val="20"/>
          <w:szCs w:val="20"/>
        </w:rPr>
        <w:t>B.</w:t>
      </w:r>
      <w:r w:rsidRPr="0064727B">
        <w:rPr>
          <w:rFonts w:ascii="Times New Roman" w:hAnsi="Times New Roman"/>
          <w:sz w:val="20"/>
          <w:szCs w:val="20"/>
        </w:rPr>
        <w:t> </w:t>
      </w:r>
      <w:r w:rsidRPr="0064727B">
        <w:rPr>
          <w:rFonts w:ascii="Times New Roman" w:hAnsi="Times New Roman"/>
          <w:sz w:val="20"/>
          <w:szCs w:val="20"/>
        </w:rPr>
        <w:t xml:space="preserve">  </w:t>
      </w:r>
      <w:r w:rsidR="002007B7" w:rsidRPr="0064727B">
        <w:rPr>
          <w:rFonts w:ascii="Times New Roman" w:hAnsi="Times New Roman"/>
          <w:sz w:val="20"/>
          <w:szCs w:val="20"/>
        </w:rPr>
        <w:t>Adalet sürecinde yer alan çocuklar için koruyucu önlemler</w:t>
      </w:r>
    </w:p>
    <w:p w:rsidR="009C05FF" w:rsidRPr="0064727B" w:rsidRDefault="009C05FF">
      <w:pPr>
        <w:widowControl w:val="0"/>
        <w:autoSpaceDE w:val="0"/>
        <w:autoSpaceDN w:val="0"/>
        <w:adjustRightInd w:val="0"/>
        <w:spacing w:after="0" w:line="258" w:lineRule="exact"/>
        <w:rPr>
          <w:rFonts w:ascii="Times New Roman" w:hAnsi="Times New Roman"/>
          <w:sz w:val="24"/>
          <w:szCs w:val="24"/>
        </w:rPr>
      </w:pPr>
    </w:p>
    <w:p w:rsidR="009C05FF" w:rsidRPr="0064727B" w:rsidRDefault="00A269DF">
      <w:pPr>
        <w:widowControl w:val="0"/>
        <w:tabs>
          <w:tab w:val="left" w:leader="dot" w:pos="6920"/>
        </w:tabs>
        <w:autoSpaceDE w:val="0"/>
        <w:autoSpaceDN w:val="0"/>
        <w:adjustRightInd w:val="0"/>
        <w:spacing w:after="0" w:line="239" w:lineRule="auto"/>
        <w:ind w:left="140"/>
        <w:rPr>
          <w:rFonts w:ascii="Times New Roman" w:hAnsi="Times New Roman"/>
          <w:sz w:val="24"/>
          <w:szCs w:val="24"/>
        </w:rPr>
      </w:pPr>
      <w:r w:rsidRPr="0064727B">
        <w:rPr>
          <w:rFonts w:ascii="Times New Roman" w:hAnsi="Times New Roman"/>
          <w:sz w:val="20"/>
          <w:szCs w:val="20"/>
        </w:rPr>
        <w:t xml:space="preserve">X.   </w:t>
      </w:r>
      <w:r w:rsidR="00E3150F" w:rsidRPr="0064727B">
        <w:rPr>
          <w:rFonts w:ascii="Times New Roman" w:hAnsi="Times New Roman"/>
          <w:sz w:val="20"/>
          <w:szCs w:val="20"/>
        </w:rPr>
        <w:t>Tazminat hakkı</w:t>
      </w:r>
    </w:p>
    <w:p w:rsidR="009C05FF" w:rsidRPr="0064727B" w:rsidRDefault="009C05FF">
      <w:pPr>
        <w:widowControl w:val="0"/>
        <w:autoSpaceDE w:val="0"/>
        <w:autoSpaceDN w:val="0"/>
        <w:adjustRightInd w:val="0"/>
        <w:spacing w:after="0" w:line="258" w:lineRule="exact"/>
        <w:rPr>
          <w:rFonts w:ascii="Times New Roman" w:hAnsi="Times New Roman"/>
          <w:sz w:val="24"/>
          <w:szCs w:val="24"/>
        </w:rPr>
      </w:pPr>
    </w:p>
    <w:p w:rsidR="009C05FF" w:rsidRPr="0064727B" w:rsidRDefault="00A269DF">
      <w:pPr>
        <w:widowControl w:val="0"/>
        <w:tabs>
          <w:tab w:val="left" w:leader="dot" w:pos="6820"/>
        </w:tabs>
        <w:autoSpaceDE w:val="0"/>
        <w:autoSpaceDN w:val="0"/>
        <w:adjustRightInd w:val="0"/>
        <w:spacing w:after="0" w:line="239" w:lineRule="auto"/>
        <w:ind w:left="60"/>
        <w:rPr>
          <w:rFonts w:ascii="Times New Roman" w:hAnsi="Times New Roman"/>
          <w:sz w:val="24"/>
          <w:szCs w:val="24"/>
        </w:rPr>
      </w:pPr>
      <w:r w:rsidRPr="0064727B">
        <w:rPr>
          <w:rFonts w:ascii="Times New Roman" w:hAnsi="Times New Roman"/>
          <w:sz w:val="20"/>
          <w:szCs w:val="20"/>
        </w:rPr>
        <w:t xml:space="preserve">XI.   </w:t>
      </w:r>
      <w:r w:rsidR="00386D13" w:rsidRPr="0064727B">
        <w:rPr>
          <w:rFonts w:ascii="Times New Roman" w:hAnsi="Times New Roman"/>
          <w:sz w:val="20"/>
          <w:szCs w:val="20"/>
        </w:rPr>
        <w:t xml:space="preserve">Özel koruyucu önlemlerden yararlanma hakkı </w:t>
      </w:r>
    </w:p>
    <w:p w:rsidR="009C05FF" w:rsidRPr="0064727B" w:rsidRDefault="009C05FF">
      <w:pPr>
        <w:widowControl w:val="0"/>
        <w:autoSpaceDE w:val="0"/>
        <w:autoSpaceDN w:val="0"/>
        <w:adjustRightInd w:val="0"/>
        <w:spacing w:after="0" w:line="258" w:lineRule="exact"/>
        <w:rPr>
          <w:rFonts w:ascii="Times New Roman" w:hAnsi="Times New Roman"/>
          <w:sz w:val="24"/>
          <w:szCs w:val="24"/>
        </w:rPr>
      </w:pPr>
    </w:p>
    <w:p w:rsidR="009C05FF" w:rsidRPr="0064727B" w:rsidRDefault="00A269DF">
      <w:pPr>
        <w:widowControl w:val="0"/>
        <w:tabs>
          <w:tab w:val="left" w:leader="dot" w:pos="6820"/>
        </w:tabs>
        <w:autoSpaceDE w:val="0"/>
        <w:autoSpaceDN w:val="0"/>
        <w:adjustRightInd w:val="0"/>
        <w:spacing w:after="0" w:line="239" w:lineRule="auto"/>
        <w:ind w:left="560"/>
        <w:rPr>
          <w:rFonts w:ascii="Times New Roman" w:hAnsi="Times New Roman"/>
          <w:sz w:val="20"/>
          <w:szCs w:val="20"/>
        </w:rPr>
      </w:pPr>
      <w:r w:rsidRPr="0064727B">
        <w:rPr>
          <w:rFonts w:ascii="Times New Roman" w:hAnsi="Times New Roman"/>
          <w:sz w:val="20"/>
          <w:szCs w:val="20"/>
        </w:rPr>
        <w:t>A.</w:t>
      </w:r>
      <w:r w:rsidRPr="0064727B">
        <w:rPr>
          <w:rFonts w:ascii="Times New Roman" w:hAnsi="Times New Roman"/>
          <w:sz w:val="20"/>
          <w:szCs w:val="20"/>
        </w:rPr>
        <w:t> </w:t>
      </w:r>
      <w:r w:rsidR="00386D13" w:rsidRPr="0064727B">
        <w:rPr>
          <w:rFonts w:ascii="Times New Roman" w:hAnsi="Times New Roman"/>
          <w:sz w:val="20"/>
          <w:szCs w:val="20"/>
        </w:rPr>
        <w:t xml:space="preserve">  Risk altındaki çocuklara yönelik suçların yargı yoluyla önlenmesi </w:t>
      </w:r>
    </w:p>
    <w:p w:rsidR="00386D13" w:rsidRPr="0064727B" w:rsidRDefault="00386D13">
      <w:pPr>
        <w:widowControl w:val="0"/>
        <w:tabs>
          <w:tab w:val="left" w:leader="dot" w:pos="6820"/>
        </w:tabs>
        <w:autoSpaceDE w:val="0"/>
        <w:autoSpaceDN w:val="0"/>
        <w:adjustRightInd w:val="0"/>
        <w:spacing w:after="0" w:line="239" w:lineRule="auto"/>
        <w:ind w:left="560"/>
        <w:rPr>
          <w:rFonts w:ascii="Times New Roman" w:hAnsi="Times New Roman"/>
          <w:sz w:val="20"/>
          <w:szCs w:val="20"/>
        </w:rPr>
      </w:pP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rsidP="00386D13">
      <w:pPr>
        <w:widowControl w:val="0"/>
        <w:autoSpaceDE w:val="0"/>
        <w:autoSpaceDN w:val="0"/>
        <w:adjustRightInd w:val="0"/>
        <w:spacing w:after="0" w:line="239" w:lineRule="auto"/>
        <w:ind w:left="560"/>
        <w:rPr>
          <w:rFonts w:ascii="Times New Roman" w:hAnsi="Times New Roman"/>
          <w:sz w:val="20"/>
          <w:szCs w:val="20"/>
        </w:rPr>
      </w:pPr>
      <w:r w:rsidRPr="0064727B">
        <w:rPr>
          <w:rFonts w:ascii="Times New Roman" w:hAnsi="Times New Roman"/>
          <w:sz w:val="20"/>
          <w:szCs w:val="20"/>
        </w:rPr>
        <w:t>B.</w:t>
      </w:r>
      <w:r w:rsidRPr="0064727B">
        <w:rPr>
          <w:rFonts w:ascii="Times New Roman" w:hAnsi="Times New Roman"/>
          <w:sz w:val="20"/>
          <w:szCs w:val="20"/>
        </w:rPr>
        <w:t> </w:t>
      </w:r>
      <w:r w:rsidR="00386D13" w:rsidRPr="0064727B">
        <w:rPr>
          <w:rFonts w:ascii="Times New Roman" w:hAnsi="Times New Roman"/>
          <w:sz w:val="20"/>
          <w:szCs w:val="20"/>
        </w:rPr>
        <w:t xml:space="preserve">  Risk altındaki çocuklara yönelik suçların önlenmesi için farkındalık yaratılması, bilgilendirme ve eğitim </w:t>
      </w:r>
    </w:p>
    <w:p w:rsidR="00386D13" w:rsidRPr="0064727B" w:rsidRDefault="00386D13" w:rsidP="00386D13">
      <w:pPr>
        <w:widowControl w:val="0"/>
        <w:autoSpaceDE w:val="0"/>
        <w:autoSpaceDN w:val="0"/>
        <w:adjustRightInd w:val="0"/>
        <w:spacing w:after="0" w:line="239" w:lineRule="auto"/>
        <w:ind w:left="560"/>
        <w:rPr>
          <w:rFonts w:ascii="Times New Roman" w:hAnsi="Times New Roman"/>
          <w:sz w:val="24"/>
          <w:szCs w:val="24"/>
        </w:rPr>
      </w:pPr>
    </w:p>
    <w:p w:rsidR="009C05FF" w:rsidRPr="0064727B" w:rsidRDefault="009C05FF">
      <w:pPr>
        <w:widowControl w:val="0"/>
        <w:autoSpaceDE w:val="0"/>
        <w:autoSpaceDN w:val="0"/>
        <w:adjustRightInd w:val="0"/>
        <w:spacing w:after="0" w:line="144" w:lineRule="exact"/>
        <w:rPr>
          <w:rFonts w:ascii="Times New Roman" w:hAnsi="Times New Roman"/>
          <w:sz w:val="24"/>
          <w:szCs w:val="24"/>
        </w:rPr>
      </w:pPr>
    </w:p>
    <w:p w:rsidR="009C05FF" w:rsidRPr="0064727B" w:rsidRDefault="00A269DF">
      <w:pPr>
        <w:widowControl w:val="0"/>
        <w:tabs>
          <w:tab w:val="left" w:leader="dot" w:pos="6820"/>
        </w:tabs>
        <w:autoSpaceDE w:val="0"/>
        <w:autoSpaceDN w:val="0"/>
        <w:adjustRightInd w:val="0"/>
        <w:spacing w:after="0" w:line="239" w:lineRule="auto"/>
        <w:rPr>
          <w:rFonts w:ascii="Times New Roman" w:hAnsi="Times New Roman"/>
          <w:sz w:val="20"/>
          <w:szCs w:val="20"/>
        </w:rPr>
      </w:pPr>
      <w:r w:rsidRPr="0064727B">
        <w:rPr>
          <w:rFonts w:ascii="Times New Roman" w:hAnsi="Times New Roman"/>
          <w:sz w:val="20"/>
          <w:szCs w:val="20"/>
        </w:rPr>
        <w:t xml:space="preserve">XII.  </w:t>
      </w:r>
      <w:r w:rsidR="00E3150F" w:rsidRPr="0064727B">
        <w:rPr>
          <w:rFonts w:ascii="Times New Roman" w:hAnsi="Times New Roman"/>
          <w:sz w:val="20"/>
          <w:szCs w:val="20"/>
        </w:rPr>
        <w:t>Uygulama</w:t>
      </w:r>
      <w:r w:rsidRPr="0064727B">
        <w:rPr>
          <w:rFonts w:ascii="Times New Roman" w:hAnsi="Times New Roman"/>
          <w:sz w:val="20"/>
          <w:szCs w:val="20"/>
        </w:rPr>
        <w:t xml:space="preserve"> </w:t>
      </w:r>
      <w:r w:rsidR="00E3150F" w:rsidRPr="0064727B">
        <w:rPr>
          <w:rFonts w:ascii="Times New Roman" w:hAnsi="Times New Roman"/>
          <w:sz w:val="20"/>
          <w:szCs w:val="20"/>
        </w:rPr>
        <w:t>Kılavuzları</w:t>
      </w:r>
    </w:p>
    <w:p w:rsidR="0066025A" w:rsidRPr="0064727B" w:rsidRDefault="0066025A">
      <w:pPr>
        <w:widowControl w:val="0"/>
        <w:tabs>
          <w:tab w:val="left" w:leader="dot" w:pos="6820"/>
        </w:tabs>
        <w:autoSpaceDE w:val="0"/>
        <w:autoSpaceDN w:val="0"/>
        <w:adjustRightInd w:val="0"/>
        <w:spacing w:after="0" w:line="239" w:lineRule="auto"/>
        <w:rPr>
          <w:rFonts w:ascii="Times New Roman" w:hAnsi="Times New Roman"/>
          <w:sz w:val="20"/>
          <w:szCs w:val="20"/>
        </w:rPr>
      </w:pPr>
    </w:p>
    <w:p w:rsidR="009C05FF" w:rsidRPr="0064727B" w:rsidRDefault="0066025A" w:rsidP="0066025A">
      <w:pPr>
        <w:widowControl w:val="0"/>
        <w:tabs>
          <w:tab w:val="left" w:pos="1520"/>
        </w:tabs>
        <w:overflowPunct w:val="0"/>
        <w:autoSpaceDE w:val="0"/>
        <w:autoSpaceDN w:val="0"/>
        <w:adjustRightInd w:val="0"/>
        <w:spacing w:after="0" w:line="251" w:lineRule="auto"/>
        <w:ind w:left="1540" w:right="20" w:hanging="560"/>
        <w:jc w:val="both"/>
        <w:rPr>
          <w:rFonts w:ascii="Times New Roman" w:hAnsi="Times New Roman"/>
          <w:sz w:val="20"/>
          <w:szCs w:val="20"/>
        </w:rPr>
      </w:pPr>
      <w:r w:rsidRPr="0064727B">
        <w:rPr>
          <w:rFonts w:ascii="Times New Roman" w:hAnsi="Times New Roman"/>
          <w:sz w:val="24"/>
          <w:szCs w:val="24"/>
        </w:rPr>
        <w:tab/>
      </w:r>
      <w:r w:rsidRPr="0064727B">
        <w:rPr>
          <w:rFonts w:ascii="Arial" w:hAnsi="Arial" w:cs="Arial"/>
          <w:color w:val="967F69"/>
          <w:sz w:val="20"/>
          <w:szCs w:val="20"/>
        </w:rPr>
        <w:t xml:space="preserve"> </w:t>
      </w:r>
    </w:p>
    <w:p w:rsidR="009C05FF" w:rsidRPr="0064727B" w:rsidRDefault="00A269DF" w:rsidP="0066025A">
      <w:pPr>
        <w:widowControl w:val="0"/>
        <w:autoSpaceDE w:val="0"/>
        <w:autoSpaceDN w:val="0"/>
        <w:adjustRightInd w:val="0"/>
        <w:spacing w:after="0" w:line="239" w:lineRule="auto"/>
        <w:ind w:left="560"/>
        <w:rPr>
          <w:rFonts w:ascii="Times New Roman" w:hAnsi="Times New Roman"/>
          <w:sz w:val="20"/>
          <w:szCs w:val="20"/>
        </w:rPr>
      </w:pPr>
      <w:r w:rsidRPr="0064727B">
        <w:rPr>
          <w:rFonts w:ascii="Times New Roman" w:hAnsi="Times New Roman"/>
          <w:sz w:val="20"/>
          <w:szCs w:val="20"/>
        </w:rPr>
        <w:t>A.</w:t>
      </w:r>
      <w:r w:rsidRPr="0064727B">
        <w:rPr>
          <w:rFonts w:ascii="Times New Roman" w:hAnsi="Times New Roman"/>
          <w:sz w:val="20"/>
          <w:szCs w:val="20"/>
        </w:rPr>
        <w:t> </w:t>
      </w:r>
      <w:r w:rsidRPr="0064727B">
        <w:rPr>
          <w:rFonts w:ascii="Times New Roman" w:hAnsi="Times New Roman"/>
          <w:sz w:val="20"/>
          <w:szCs w:val="20"/>
        </w:rPr>
        <w:t xml:space="preserve">  </w:t>
      </w:r>
      <w:r w:rsidR="0066025A" w:rsidRPr="0064727B">
        <w:rPr>
          <w:rFonts w:ascii="Times New Roman" w:hAnsi="Times New Roman"/>
          <w:sz w:val="20"/>
          <w:szCs w:val="20"/>
        </w:rPr>
        <w:t>Suç mağduru çocuk ve tanıklarla çalışan profesyonellerin eğitimi</w:t>
      </w:r>
    </w:p>
    <w:p w:rsidR="0066025A" w:rsidRPr="0064727B" w:rsidRDefault="0066025A" w:rsidP="0066025A">
      <w:pPr>
        <w:widowControl w:val="0"/>
        <w:autoSpaceDE w:val="0"/>
        <w:autoSpaceDN w:val="0"/>
        <w:adjustRightInd w:val="0"/>
        <w:spacing w:after="0" w:line="239" w:lineRule="auto"/>
        <w:ind w:left="560"/>
        <w:rPr>
          <w:rFonts w:ascii="Times New Roman" w:hAnsi="Times New Roman"/>
          <w:sz w:val="20"/>
          <w:szCs w:val="20"/>
        </w:rPr>
      </w:pPr>
    </w:p>
    <w:p w:rsidR="0066025A" w:rsidRPr="0064727B" w:rsidRDefault="0066025A" w:rsidP="0066025A">
      <w:pPr>
        <w:widowControl w:val="0"/>
        <w:autoSpaceDE w:val="0"/>
        <w:autoSpaceDN w:val="0"/>
        <w:adjustRightInd w:val="0"/>
        <w:spacing w:after="0" w:line="239" w:lineRule="auto"/>
        <w:ind w:left="560"/>
        <w:jc w:val="both"/>
        <w:rPr>
          <w:rFonts w:ascii="Times New Roman" w:hAnsi="Times New Roman"/>
          <w:sz w:val="20"/>
          <w:szCs w:val="20"/>
        </w:rPr>
      </w:pPr>
      <w:r w:rsidRPr="0064727B">
        <w:rPr>
          <w:rFonts w:ascii="Times New Roman" w:hAnsi="Times New Roman"/>
          <w:sz w:val="20"/>
          <w:szCs w:val="20"/>
        </w:rPr>
        <w:t xml:space="preserve">B.    Çocuk mağdurlara ve tanıklara yönelik koruyucu önlemlerin uygulanmasında işbirliği </w:t>
      </w:r>
    </w:p>
    <w:p w:rsidR="0066025A" w:rsidRPr="0064727B" w:rsidRDefault="0066025A" w:rsidP="0066025A">
      <w:pPr>
        <w:widowControl w:val="0"/>
        <w:tabs>
          <w:tab w:val="left" w:pos="3120"/>
        </w:tabs>
        <w:overflowPunct w:val="0"/>
        <w:autoSpaceDE w:val="0"/>
        <w:autoSpaceDN w:val="0"/>
        <w:adjustRightInd w:val="0"/>
        <w:spacing w:after="0" w:line="270" w:lineRule="auto"/>
        <w:ind w:right="800"/>
        <w:jc w:val="both"/>
        <w:rPr>
          <w:rFonts w:ascii="Times New Roman" w:hAnsi="Times New Roman"/>
          <w:sz w:val="20"/>
          <w:szCs w:val="20"/>
        </w:rPr>
      </w:pPr>
      <w:r w:rsidRPr="0064727B">
        <w:rPr>
          <w:rFonts w:ascii="Times New Roman" w:hAnsi="Times New Roman"/>
          <w:sz w:val="20"/>
          <w:szCs w:val="20"/>
        </w:rPr>
        <w:t xml:space="preserve">           </w:t>
      </w:r>
    </w:p>
    <w:p w:rsidR="009C05FF" w:rsidRPr="0064727B" w:rsidRDefault="002007B7">
      <w:pPr>
        <w:widowControl w:val="0"/>
        <w:tabs>
          <w:tab w:val="left" w:leader="dot" w:pos="6820"/>
        </w:tabs>
        <w:autoSpaceDE w:val="0"/>
        <w:autoSpaceDN w:val="0"/>
        <w:adjustRightInd w:val="0"/>
        <w:spacing w:after="0" w:line="239" w:lineRule="auto"/>
        <w:rPr>
          <w:rFonts w:ascii="Times New Roman" w:hAnsi="Times New Roman"/>
          <w:sz w:val="24"/>
          <w:szCs w:val="24"/>
        </w:rPr>
      </w:pPr>
      <w:r w:rsidRPr="0064727B">
        <w:rPr>
          <w:rFonts w:ascii="Times New Roman" w:hAnsi="Times New Roman"/>
          <w:sz w:val="20"/>
          <w:szCs w:val="20"/>
        </w:rPr>
        <w:t>Ek</w:t>
      </w:r>
      <w:r w:rsidR="00A269DF" w:rsidRPr="0064727B">
        <w:rPr>
          <w:rFonts w:ascii="Times New Roman" w:hAnsi="Times New Roman"/>
          <w:sz w:val="20"/>
          <w:szCs w:val="20"/>
        </w:rPr>
        <w:t xml:space="preserve">— </w:t>
      </w:r>
      <w:r w:rsidRPr="0064727B">
        <w:rPr>
          <w:rFonts w:ascii="Times New Roman" w:hAnsi="Times New Roman"/>
          <w:sz w:val="20"/>
          <w:szCs w:val="20"/>
        </w:rPr>
        <w:t>Suç mağduru ve tanığı çocuklarla ilgili kaynaklar</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3480" w:bottom="414" w:left="1240" w:header="708" w:footer="708" w:gutter="0"/>
          <w:cols w:space="708" w:equalWidth="0">
            <w:col w:w="7180"/>
          </w:cols>
          <w:noEndnote/>
        </w:sectPr>
      </w:pPr>
    </w:p>
    <w:p w:rsidR="009C05FF" w:rsidRPr="0064727B" w:rsidRDefault="00F344DE">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967F69"/>
          <w:sz w:val="28"/>
          <w:szCs w:val="28"/>
        </w:rPr>
        <w:lastRenderedPageBreak/>
        <w:t>Teşekkür</w:t>
      </w:r>
    </w:p>
    <w:p w:rsidR="009C05FF" w:rsidRPr="0064727B" w:rsidRDefault="009C05FF">
      <w:pPr>
        <w:widowControl w:val="0"/>
        <w:autoSpaceDE w:val="0"/>
        <w:autoSpaceDN w:val="0"/>
        <w:adjustRightInd w:val="0"/>
        <w:spacing w:after="0" w:line="245" w:lineRule="exact"/>
        <w:rPr>
          <w:rFonts w:ascii="Times New Roman" w:hAnsi="Times New Roman"/>
          <w:sz w:val="24"/>
          <w:szCs w:val="24"/>
        </w:rPr>
      </w:pPr>
    </w:p>
    <w:p w:rsidR="009C05FF" w:rsidRPr="0064727B" w:rsidRDefault="00D431D3">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 xml:space="preserve">Profesyoneller ve Politikaları Belirleyenler için </w:t>
      </w:r>
      <w:r w:rsidR="00B54A43" w:rsidRPr="0064727B">
        <w:rPr>
          <w:rFonts w:ascii="Times New Roman" w:hAnsi="Times New Roman"/>
          <w:sz w:val="20"/>
          <w:szCs w:val="20"/>
        </w:rPr>
        <w:t xml:space="preserve">Suç Mağduru ve </w:t>
      </w:r>
      <w:r w:rsidR="00A214D5" w:rsidRPr="0064727B">
        <w:rPr>
          <w:rFonts w:ascii="Times New Roman" w:hAnsi="Times New Roman"/>
          <w:sz w:val="20"/>
          <w:szCs w:val="20"/>
        </w:rPr>
        <w:t>Tanığı</w:t>
      </w:r>
      <w:r w:rsidR="00B54A43" w:rsidRPr="0064727B">
        <w:rPr>
          <w:rFonts w:ascii="Times New Roman" w:hAnsi="Times New Roman"/>
          <w:sz w:val="20"/>
          <w:szCs w:val="20"/>
        </w:rPr>
        <w:t xml:space="preserve"> Çocuklarla ilgili Meselelerde Adalet Kılavuzu</w:t>
      </w:r>
      <w:r w:rsidR="00A269DF" w:rsidRPr="0064727B">
        <w:rPr>
          <w:rFonts w:ascii="Times New Roman" w:hAnsi="Times New Roman"/>
          <w:sz w:val="20"/>
          <w:szCs w:val="20"/>
        </w:rPr>
        <w:t xml:space="preserve"> </w:t>
      </w:r>
      <w:r w:rsidR="0058188D" w:rsidRPr="0064727B">
        <w:rPr>
          <w:rFonts w:ascii="Times New Roman" w:hAnsi="Times New Roman"/>
          <w:sz w:val="20"/>
          <w:szCs w:val="20"/>
        </w:rPr>
        <w:t>Birleşmiş Milletler Uyuşturucu ve Suç Ofisi</w:t>
      </w:r>
      <w:r w:rsidR="00A269DF" w:rsidRPr="0064727B">
        <w:rPr>
          <w:rFonts w:ascii="Times New Roman" w:hAnsi="Times New Roman"/>
          <w:sz w:val="20"/>
          <w:szCs w:val="20"/>
        </w:rPr>
        <w:t xml:space="preserve"> (UNODC) </w:t>
      </w:r>
      <w:r w:rsidRPr="0064727B">
        <w:rPr>
          <w:rFonts w:ascii="Times New Roman" w:hAnsi="Times New Roman"/>
          <w:sz w:val="20"/>
          <w:szCs w:val="20"/>
        </w:rPr>
        <w:t xml:space="preserve">için bağımsız bir danışman olan </w:t>
      </w:r>
      <w:r w:rsidR="00A269DF" w:rsidRPr="0064727B">
        <w:rPr>
          <w:rFonts w:ascii="Times New Roman" w:hAnsi="Times New Roman"/>
          <w:sz w:val="20"/>
          <w:szCs w:val="20"/>
        </w:rPr>
        <w:t>Cyril Laucci</w:t>
      </w:r>
      <w:r w:rsidRPr="0064727B">
        <w:rPr>
          <w:rFonts w:ascii="Times New Roman" w:hAnsi="Times New Roman"/>
          <w:sz w:val="20"/>
          <w:szCs w:val="20"/>
        </w:rPr>
        <w:t xml:space="preserve"> tarafından hazırlanmıştır.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A37994">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 xml:space="preserve">Elkitabı, Viyana’da 24-25 Mayıs 2007 tarihlerinde bir araya gelen, belli başlı tüm hukuk sistemlerini ve coğrafi bölgeleri temsil eden bir uluslararası uzmanlar grubu tarafından gözden geçirilmiştir. </w:t>
      </w:r>
      <w:r w:rsidR="00A269DF" w:rsidRPr="0064727B">
        <w:rPr>
          <w:rFonts w:ascii="Times New Roman" w:hAnsi="Times New Roman"/>
          <w:sz w:val="20"/>
          <w:szCs w:val="20"/>
        </w:rPr>
        <w:t xml:space="preserve">UNODC </w:t>
      </w:r>
      <w:r w:rsidR="00D431D3" w:rsidRPr="0064727B">
        <w:rPr>
          <w:rFonts w:ascii="Times New Roman" w:hAnsi="Times New Roman"/>
          <w:sz w:val="20"/>
          <w:szCs w:val="20"/>
        </w:rPr>
        <w:t xml:space="preserve">bu toplantıya katılan uzmanlara Elkitabına yaptıkları değerli katkılar dolayısıyla teşekkür eder: </w:t>
      </w:r>
      <w:r w:rsidR="00A269DF" w:rsidRPr="0064727B">
        <w:rPr>
          <w:rFonts w:ascii="Times New Roman" w:hAnsi="Times New Roman"/>
          <w:sz w:val="20"/>
          <w:szCs w:val="20"/>
        </w:rPr>
        <w:t>Alvaro A. Burgos Mata, Birgitta Engberg, Chris Graveson, Amod Kanth, Michel Lorcy, An Michels, Sharon Morris-Cummings, Jean-Franço</w:t>
      </w:r>
      <w:r w:rsidR="00D431D3" w:rsidRPr="0064727B">
        <w:rPr>
          <w:rFonts w:ascii="Times New Roman" w:hAnsi="Times New Roman"/>
          <w:sz w:val="20"/>
          <w:szCs w:val="20"/>
        </w:rPr>
        <w:t>is Noël, Julia Sloth-Nielsen ve</w:t>
      </w:r>
      <w:r w:rsidR="00A269DF" w:rsidRPr="0064727B">
        <w:rPr>
          <w:rFonts w:ascii="Times New Roman" w:hAnsi="Times New Roman"/>
          <w:sz w:val="20"/>
          <w:szCs w:val="20"/>
        </w:rPr>
        <w:t xml:space="preserve"> Renate Winter. </w:t>
      </w:r>
      <w:r w:rsidR="00350ABF" w:rsidRPr="0064727B">
        <w:rPr>
          <w:rFonts w:ascii="Times New Roman" w:hAnsi="Times New Roman"/>
          <w:sz w:val="20"/>
          <w:szCs w:val="20"/>
        </w:rPr>
        <w:t>Birleşmiş Milletler</w:t>
      </w:r>
      <w:r w:rsidR="00A269DF" w:rsidRPr="0064727B">
        <w:rPr>
          <w:rFonts w:ascii="Times New Roman" w:hAnsi="Times New Roman"/>
          <w:sz w:val="20"/>
          <w:szCs w:val="20"/>
        </w:rPr>
        <w:t xml:space="preserve"> </w:t>
      </w:r>
      <w:r w:rsidR="00250D2D" w:rsidRPr="0064727B">
        <w:rPr>
          <w:rFonts w:ascii="Times New Roman" w:hAnsi="Times New Roman"/>
          <w:sz w:val="20"/>
          <w:szCs w:val="20"/>
        </w:rPr>
        <w:t>Çocuklara Yardım Fonu</w:t>
      </w:r>
      <w:r w:rsidR="00151E58" w:rsidRPr="0064727B">
        <w:rPr>
          <w:rFonts w:ascii="Times New Roman" w:hAnsi="Times New Roman"/>
          <w:sz w:val="20"/>
          <w:szCs w:val="20"/>
        </w:rPr>
        <w:t xml:space="preserve">’ndan </w:t>
      </w:r>
      <w:proofErr w:type="gramStart"/>
      <w:r w:rsidRPr="0064727B">
        <w:rPr>
          <w:rFonts w:ascii="Times New Roman" w:hAnsi="Times New Roman"/>
          <w:sz w:val="20"/>
          <w:szCs w:val="20"/>
        </w:rPr>
        <w:t>Amanda</w:t>
      </w:r>
      <w:proofErr w:type="gramEnd"/>
      <w:r w:rsidRPr="0064727B">
        <w:rPr>
          <w:rFonts w:ascii="Times New Roman" w:hAnsi="Times New Roman"/>
          <w:sz w:val="20"/>
          <w:szCs w:val="20"/>
        </w:rPr>
        <w:t xml:space="preserve"> Melville ve Anne Grandjean</w:t>
      </w:r>
      <w:r w:rsidR="00A269DF" w:rsidRPr="0064727B">
        <w:rPr>
          <w:rFonts w:ascii="Times New Roman" w:hAnsi="Times New Roman"/>
          <w:sz w:val="20"/>
          <w:szCs w:val="20"/>
        </w:rPr>
        <w:t xml:space="preserve"> </w:t>
      </w:r>
      <w:r w:rsidRPr="0064727B">
        <w:rPr>
          <w:rFonts w:ascii="Times New Roman" w:hAnsi="Times New Roman"/>
          <w:sz w:val="20"/>
          <w:szCs w:val="20"/>
        </w:rPr>
        <w:t xml:space="preserve">ile Uluslararası Çocuk Hakları Bürosu Direktörü Nadja Pollaert hazırlama ve gözden geçirme süreçlerinde </w:t>
      </w:r>
      <w:r w:rsidR="00C70D24" w:rsidRPr="0064727B">
        <w:rPr>
          <w:rFonts w:ascii="Times New Roman" w:hAnsi="Times New Roman"/>
          <w:sz w:val="20"/>
          <w:szCs w:val="20"/>
        </w:rPr>
        <w:t>Elkitabı</w:t>
      </w:r>
      <w:r w:rsidRPr="0064727B">
        <w:rPr>
          <w:rFonts w:ascii="Times New Roman" w:hAnsi="Times New Roman"/>
          <w:sz w:val="20"/>
          <w:szCs w:val="20"/>
        </w:rPr>
        <w:t>na önemli girdiler sağlamış, UNODC’den Claudia Baroni ve</w:t>
      </w:r>
      <w:r w:rsidR="00A269DF" w:rsidRPr="0064727B">
        <w:rPr>
          <w:rFonts w:ascii="Times New Roman" w:hAnsi="Times New Roman"/>
          <w:sz w:val="20"/>
          <w:szCs w:val="20"/>
        </w:rPr>
        <w:t xml:space="preserve"> Anna Giudice Saget </w:t>
      </w:r>
      <w:r w:rsidRPr="0064727B">
        <w:rPr>
          <w:rFonts w:ascii="Times New Roman" w:hAnsi="Times New Roman"/>
          <w:sz w:val="20"/>
          <w:szCs w:val="20"/>
        </w:rPr>
        <w:t xml:space="preserve">de yayın sürecine rehberlik etmiştir.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4" w:lineRule="auto"/>
        <w:jc w:val="both"/>
        <w:rPr>
          <w:rFonts w:ascii="Times New Roman" w:hAnsi="Times New Roman"/>
          <w:sz w:val="24"/>
          <w:szCs w:val="24"/>
        </w:rPr>
      </w:pPr>
      <w:r w:rsidRPr="0064727B">
        <w:rPr>
          <w:rFonts w:ascii="Times New Roman" w:hAnsi="Times New Roman"/>
          <w:sz w:val="20"/>
          <w:szCs w:val="20"/>
        </w:rPr>
        <w:t xml:space="preserve">UNODC </w:t>
      </w:r>
      <w:r w:rsidR="0066025A" w:rsidRPr="0064727B">
        <w:rPr>
          <w:rFonts w:ascii="Times New Roman" w:hAnsi="Times New Roman"/>
          <w:sz w:val="20"/>
          <w:szCs w:val="20"/>
        </w:rPr>
        <w:t>bu elkitab</w:t>
      </w:r>
      <w:r w:rsidR="00151E58" w:rsidRPr="0064727B">
        <w:rPr>
          <w:rFonts w:ascii="Times New Roman" w:hAnsi="Times New Roman"/>
          <w:sz w:val="20"/>
          <w:szCs w:val="20"/>
        </w:rPr>
        <w:t>ının hazırlanmasındaki katkılar</w:t>
      </w:r>
      <w:r w:rsidR="0066025A" w:rsidRPr="0064727B">
        <w:rPr>
          <w:rFonts w:ascii="Times New Roman" w:hAnsi="Times New Roman"/>
          <w:sz w:val="20"/>
          <w:szCs w:val="20"/>
        </w:rPr>
        <w:t xml:space="preserve">ından dolayı Kanada ve İsveç Hükümetlerine teşekkürlerini sunar.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240" w:bottom="414" w:left="3740" w:header="708" w:footer="708" w:gutter="0"/>
          <w:cols w:space="708" w:equalWidth="0">
            <w:col w:w="6920"/>
          </w:cols>
          <w:noEndnote/>
        </w:sectPr>
      </w:pP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bookmarkStart w:id="6" w:name="page9"/>
      <w:bookmarkEnd w:id="6"/>
      <w:r w:rsidRPr="0064727B">
        <w:rPr>
          <w:noProof/>
        </w:rPr>
        <w:lastRenderedPageBreak/>
        <w:pict>
          <v:shape id="_x0000_s1037" type="#_x0000_t75" style="position:absolute;margin-left:0;margin-top:0;width:595.3pt;height:281.8pt;z-index:-467;mso-position-horizontal-relative:page;mso-position-vertical-relative:page" o:allowincell="f">
            <v:imagedata r:id="rId12"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F344DE">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b/>
          <w:bCs/>
          <w:color w:val="967F69"/>
          <w:sz w:val="36"/>
          <w:szCs w:val="36"/>
        </w:rPr>
        <w:t>Giriş</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1" w:lineRule="exact"/>
        <w:rPr>
          <w:rFonts w:ascii="Times New Roman" w:hAnsi="Times New Roman"/>
          <w:sz w:val="24"/>
          <w:szCs w:val="24"/>
        </w:rPr>
      </w:pPr>
    </w:p>
    <w:p w:rsidR="009C05FF" w:rsidRPr="0064727B" w:rsidRDefault="00A671C1">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Ceza adaleti sistemlerinde suç mağdurları genellikle göz</w:t>
      </w:r>
      <w:r w:rsidR="00151E58" w:rsidRPr="0064727B">
        <w:rPr>
          <w:rFonts w:ascii="Times New Roman" w:hAnsi="Times New Roman"/>
          <w:sz w:val="20"/>
          <w:szCs w:val="20"/>
        </w:rPr>
        <w:t xml:space="preserve"> </w:t>
      </w:r>
      <w:r w:rsidRPr="0064727B">
        <w:rPr>
          <w:rFonts w:ascii="Times New Roman" w:hAnsi="Times New Roman"/>
          <w:sz w:val="20"/>
          <w:szCs w:val="20"/>
        </w:rPr>
        <w:t xml:space="preserve">ardı edilir. Adil, etkili ve insancıl bir ceza adaleti sistemi, sanıklar ve suçlular kadar mağdurların temel haklarına saygı gösterir ve mağdurların da yeterince tanınmaları ve kendilerine saygı gösterilmesi ilkesini temel alır. Çocuklar </w:t>
      </w:r>
      <w:r w:rsidR="00905340" w:rsidRPr="0064727B">
        <w:rPr>
          <w:rFonts w:ascii="Times New Roman" w:hAnsi="Times New Roman"/>
          <w:sz w:val="20"/>
          <w:szCs w:val="20"/>
        </w:rPr>
        <w:t>dâhil</w:t>
      </w:r>
      <w:r w:rsidRPr="0064727B">
        <w:rPr>
          <w:rFonts w:ascii="Times New Roman" w:hAnsi="Times New Roman"/>
          <w:sz w:val="20"/>
          <w:szCs w:val="20"/>
        </w:rPr>
        <w:t xml:space="preserve">, kişisel özellikleri ya da suçun ortaya çıktığı koşullar dolayısıyla özellikle güç durumda olan mağdur kategorileri, kendi durumlarına göre uyarlanmış önlemlerden yararlanmalıdır.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58188D">
      <w:pPr>
        <w:widowControl w:val="0"/>
        <w:overflowPunct w:val="0"/>
        <w:autoSpaceDE w:val="0"/>
        <w:autoSpaceDN w:val="0"/>
        <w:adjustRightInd w:val="0"/>
        <w:spacing w:after="0" w:line="261" w:lineRule="auto"/>
        <w:jc w:val="both"/>
        <w:rPr>
          <w:rFonts w:ascii="Times New Roman" w:hAnsi="Times New Roman"/>
          <w:sz w:val="24"/>
          <w:szCs w:val="24"/>
        </w:rPr>
      </w:pPr>
      <w:r w:rsidRPr="0064727B">
        <w:rPr>
          <w:rFonts w:ascii="Times New Roman" w:hAnsi="Times New Roman"/>
          <w:sz w:val="20"/>
          <w:szCs w:val="20"/>
        </w:rPr>
        <w:t>Birleşmiş Milletler Uyuşturucu ve Suç Ofisi</w:t>
      </w:r>
      <w:r w:rsidR="00A269DF" w:rsidRPr="0064727B">
        <w:rPr>
          <w:rFonts w:ascii="Times New Roman" w:hAnsi="Times New Roman"/>
          <w:sz w:val="20"/>
          <w:szCs w:val="20"/>
        </w:rPr>
        <w:t xml:space="preserve"> (UNODC)</w:t>
      </w:r>
      <w:r w:rsidR="00A671C1" w:rsidRPr="0064727B">
        <w:rPr>
          <w:rFonts w:ascii="Times New Roman" w:hAnsi="Times New Roman"/>
          <w:sz w:val="20"/>
          <w:szCs w:val="20"/>
        </w:rPr>
        <w:t xml:space="preserve"> suç önleme ve ceza adaleti alanında giderek artan BM standartlarının ve normlarının toplandığı merkezdir. Bu belgeler ceza adaleti reformu ve suçlulara nasıl davranılacağı gibi alanların pek çoğunu kapsar ve ceza adaleti sistemlerinde reform yapmak isteyen Üye Devletlere yol göstericilik yapar. </w:t>
      </w:r>
      <w:proofErr w:type="gramStart"/>
      <w:r w:rsidR="00AA3AF6" w:rsidRPr="0064727B">
        <w:rPr>
          <w:rFonts w:ascii="Times New Roman" w:hAnsi="Times New Roman"/>
          <w:sz w:val="20"/>
          <w:szCs w:val="20"/>
        </w:rPr>
        <w:t xml:space="preserve">Ceza adaleti sisteminde çocuklara nasıl davranılacağıyla ilgili bu belgeler şunlardır: </w:t>
      </w:r>
      <w:r w:rsidR="00D431D3" w:rsidRPr="0064727B">
        <w:rPr>
          <w:rStyle w:val="st"/>
          <w:rFonts w:ascii="Times New Roman" w:hAnsi="Times New Roman"/>
          <w:sz w:val="20"/>
          <w:szCs w:val="20"/>
        </w:rPr>
        <w:t>Birleşmiş Milletler Çocuk Ceza Adaleti Sisteminin Uygulanması</w:t>
      </w:r>
      <w:r w:rsidR="00AA3AF6" w:rsidRPr="0064727B">
        <w:rPr>
          <w:rStyle w:val="st"/>
          <w:rFonts w:ascii="Times New Roman" w:hAnsi="Times New Roman"/>
          <w:sz w:val="20"/>
          <w:szCs w:val="20"/>
        </w:rPr>
        <w:t>na</w:t>
      </w:r>
      <w:r w:rsidR="00D431D3" w:rsidRPr="0064727B">
        <w:rPr>
          <w:rStyle w:val="st"/>
          <w:rFonts w:ascii="Times New Roman" w:hAnsi="Times New Roman"/>
          <w:sz w:val="20"/>
          <w:szCs w:val="20"/>
        </w:rPr>
        <w:t xml:space="preserve"> </w:t>
      </w:r>
      <w:r w:rsidR="00AA3AF6" w:rsidRPr="0064727B">
        <w:rPr>
          <w:rStyle w:val="st"/>
          <w:rFonts w:ascii="Times New Roman" w:hAnsi="Times New Roman"/>
          <w:sz w:val="20"/>
          <w:szCs w:val="20"/>
        </w:rPr>
        <w:t>ilişkin</w:t>
      </w:r>
      <w:r w:rsidR="00D431D3" w:rsidRPr="0064727B">
        <w:rPr>
          <w:rStyle w:val="st"/>
          <w:rFonts w:ascii="Times New Roman" w:hAnsi="Times New Roman"/>
          <w:sz w:val="20"/>
          <w:szCs w:val="20"/>
        </w:rPr>
        <w:t xml:space="preserve"> Asgarî Standart Kurallar</w:t>
      </w:r>
      <w:r w:rsidR="00D431D3" w:rsidRPr="0064727B">
        <w:rPr>
          <w:rStyle w:val="st"/>
        </w:rPr>
        <w:t xml:space="preserve"> </w:t>
      </w:r>
      <w:r w:rsidR="00D431D3" w:rsidRPr="0064727B">
        <w:rPr>
          <w:rFonts w:ascii="Times New Roman" w:hAnsi="Times New Roman"/>
          <w:sz w:val="20"/>
          <w:szCs w:val="20"/>
        </w:rPr>
        <w:t>(Beijing Kuralları</w:t>
      </w:r>
      <w:r w:rsidR="00A269DF" w:rsidRPr="0064727B">
        <w:rPr>
          <w:rFonts w:ascii="Times New Roman" w:hAnsi="Times New Roman"/>
          <w:sz w:val="20"/>
          <w:szCs w:val="20"/>
        </w:rPr>
        <w:t xml:space="preserve">), </w:t>
      </w:r>
      <w:r w:rsidR="00D431D3" w:rsidRPr="0064727B">
        <w:rPr>
          <w:rFonts w:ascii="Times New Roman" w:hAnsi="Times New Roman"/>
          <w:sz w:val="20"/>
          <w:szCs w:val="20"/>
        </w:rPr>
        <w:t xml:space="preserve">Çocuk Suçluluğunun Önlenmesine ilişkin Birleşmiş Milletler Yönlendirici İlkeleri </w:t>
      </w:r>
      <w:r w:rsidR="00A269DF" w:rsidRPr="0064727B">
        <w:rPr>
          <w:rFonts w:ascii="Times New Roman" w:hAnsi="Times New Roman"/>
          <w:sz w:val="20"/>
          <w:szCs w:val="20"/>
        </w:rPr>
        <w:t>(</w:t>
      </w:r>
      <w:r w:rsidR="00AA3AF6" w:rsidRPr="0064727B">
        <w:rPr>
          <w:rFonts w:ascii="Times New Roman" w:hAnsi="Times New Roman"/>
          <w:sz w:val="20"/>
          <w:szCs w:val="20"/>
        </w:rPr>
        <w:t>Riyad</w:t>
      </w:r>
      <w:r w:rsidR="00A269DF" w:rsidRPr="0064727B">
        <w:rPr>
          <w:rFonts w:ascii="Times New Roman" w:hAnsi="Times New Roman"/>
          <w:sz w:val="20"/>
          <w:szCs w:val="20"/>
        </w:rPr>
        <w:t xml:space="preserve"> </w:t>
      </w:r>
      <w:r w:rsidR="00AA3AF6" w:rsidRPr="0064727B">
        <w:rPr>
          <w:rFonts w:ascii="Times New Roman" w:hAnsi="Times New Roman"/>
          <w:sz w:val="20"/>
          <w:szCs w:val="20"/>
        </w:rPr>
        <w:t>İlkeleri</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w:t>
      </w:r>
      <w:r w:rsidR="00A269DF" w:rsidRPr="0064727B">
        <w:rPr>
          <w:rFonts w:ascii="Times New Roman" w:hAnsi="Times New Roman"/>
          <w:sz w:val="20"/>
          <w:szCs w:val="20"/>
        </w:rPr>
        <w:t xml:space="preserve"> </w:t>
      </w:r>
      <w:r w:rsidR="00AA3AF6" w:rsidRPr="0064727B">
        <w:rPr>
          <w:rFonts w:ascii="Times New Roman" w:hAnsi="Times New Roman"/>
          <w:sz w:val="20"/>
          <w:szCs w:val="20"/>
        </w:rPr>
        <w:t>Özgürlüğünden Yoksun Bırakılmış Çocukların Korunmasına ilişkin Birleşmiş Milletler Kuralları</w:t>
      </w:r>
      <w:r w:rsidR="00A269DF" w:rsidRPr="0064727B">
        <w:rPr>
          <w:rFonts w:ascii="Times New Roman" w:hAnsi="Times New Roman"/>
          <w:sz w:val="23"/>
          <w:szCs w:val="23"/>
          <w:vertAlign w:val="superscript"/>
        </w:rPr>
        <w:t>3</w:t>
      </w:r>
      <w:r w:rsidR="0064727B">
        <w:rPr>
          <w:rFonts w:ascii="Times New Roman" w:hAnsi="Times New Roman"/>
          <w:sz w:val="20"/>
          <w:szCs w:val="20"/>
        </w:rPr>
        <w:t xml:space="preserve"> </w:t>
      </w:r>
      <w:r w:rsidR="00151E58" w:rsidRPr="0064727B">
        <w:rPr>
          <w:rFonts w:ascii="Times New Roman" w:hAnsi="Times New Roman"/>
          <w:sz w:val="20"/>
          <w:szCs w:val="20"/>
        </w:rPr>
        <w:t>ve</w:t>
      </w:r>
      <w:r w:rsidR="00A269DF" w:rsidRPr="0064727B">
        <w:rPr>
          <w:rFonts w:ascii="Times New Roman" w:hAnsi="Times New Roman"/>
          <w:sz w:val="20"/>
          <w:szCs w:val="20"/>
        </w:rPr>
        <w:t xml:space="preserve"> </w:t>
      </w:r>
      <w:r w:rsidR="00151E58" w:rsidRPr="0064727B">
        <w:rPr>
          <w:rFonts w:ascii="Times New Roman" w:hAnsi="Times New Roman"/>
          <w:sz w:val="20"/>
          <w:szCs w:val="20"/>
        </w:rPr>
        <w:t>Adalet</w:t>
      </w:r>
      <w:r w:rsidR="00350ABF" w:rsidRPr="0064727B">
        <w:rPr>
          <w:rFonts w:ascii="Times New Roman" w:hAnsi="Times New Roman"/>
          <w:sz w:val="20"/>
          <w:szCs w:val="20"/>
        </w:rPr>
        <w:t xml:space="preserve"> Sistemindeki Çocuklar Konusunda Yapılabileceklerle ilgili Kılavuzlar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4</w:t>
      </w:r>
      <w:proofErr w:type="gramEnd"/>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A671C1">
      <w:pPr>
        <w:widowControl w:val="0"/>
        <w:overflowPunct w:val="0"/>
        <w:autoSpaceDE w:val="0"/>
        <w:autoSpaceDN w:val="0"/>
        <w:adjustRightInd w:val="0"/>
        <w:spacing w:after="0" w:line="257" w:lineRule="auto"/>
        <w:jc w:val="both"/>
        <w:rPr>
          <w:rFonts w:ascii="Times New Roman" w:hAnsi="Times New Roman"/>
          <w:sz w:val="24"/>
          <w:szCs w:val="24"/>
        </w:rPr>
      </w:pPr>
      <w:r w:rsidRPr="0064727B">
        <w:rPr>
          <w:rFonts w:ascii="Times New Roman" w:hAnsi="Times New Roman"/>
          <w:sz w:val="20"/>
          <w:szCs w:val="20"/>
        </w:rPr>
        <w:t xml:space="preserve">Mağdurların korunması söz konusu olduğunda, </w:t>
      </w:r>
      <w:r w:rsidR="003A7273" w:rsidRPr="0064727B">
        <w:rPr>
          <w:rFonts w:ascii="Times New Roman" w:hAnsi="Times New Roman"/>
          <w:iCs/>
          <w:sz w:val="20"/>
          <w:szCs w:val="20"/>
        </w:rPr>
        <w:t>Suç ve Güç İstismarı Mağdurları için Adalet Açısından Temel İlkeler Bildirgesi</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5</w:t>
      </w:r>
      <w:r w:rsidR="00A269DF" w:rsidRPr="0064727B">
        <w:rPr>
          <w:rFonts w:ascii="Times New Roman" w:hAnsi="Times New Roman"/>
          <w:sz w:val="20"/>
          <w:szCs w:val="20"/>
        </w:rPr>
        <w:t xml:space="preserve"> </w:t>
      </w:r>
      <w:r w:rsidR="003A7273" w:rsidRPr="0064727B">
        <w:rPr>
          <w:rFonts w:ascii="Times New Roman" w:hAnsi="Times New Roman"/>
          <w:iCs/>
          <w:sz w:val="20"/>
          <w:szCs w:val="20"/>
        </w:rPr>
        <w:t xml:space="preserve">Suç ve Güç İstismarı Mağdurları için Adalet Açısından Temel İlkeler Bildirgesi’nin uygulanmasıyla ilgili </w:t>
      </w:r>
      <w:r w:rsidR="003A7273" w:rsidRPr="0064727B">
        <w:rPr>
          <w:rFonts w:ascii="Times New Roman" w:hAnsi="Times New Roman"/>
          <w:sz w:val="20"/>
          <w:szCs w:val="20"/>
        </w:rPr>
        <w:t xml:space="preserve">1989/57 </w:t>
      </w:r>
      <w:proofErr w:type="gramStart"/>
      <w:r w:rsidR="003A7273" w:rsidRPr="0064727B">
        <w:rPr>
          <w:rFonts w:ascii="Times New Roman" w:hAnsi="Times New Roman"/>
          <w:sz w:val="20"/>
          <w:szCs w:val="20"/>
        </w:rPr>
        <w:t xml:space="preserve">sayılı  </w:t>
      </w:r>
      <w:r w:rsidR="00350ABF" w:rsidRPr="0064727B">
        <w:rPr>
          <w:rFonts w:ascii="Times New Roman" w:hAnsi="Times New Roman"/>
          <w:sz w:val="20"/>
          <w:szCs w:val="20"/>
        </w:rPr>
        <w:t>Ekonomik</w:t>
      </w:r>
      <w:proofErr w:type="gramEnd"/>
      <w:r w:rsidR="00350ABF" w:rsidRPr="0064727B">
        <w:rPr>
          <w:rFonts w:ascii="Times New Roman" w:hAnsi="Times New Roman"/>
          <w:sz w:val="20"/>
          <w:szCs w:val="20"/>
        </w:rPr>
        <w:t xml:space="preserve"> ve Sosyal Konsey</w:t>
      </w:r>
      <w:r w:rsidR="00A269DF" w:rsidRPr="0064727B">
        <w:rPr>
          <w:rFonts w:ascii="Times New Roman" w:hAnsi="Times New Roman"/>
          <w:sz w:val="20"/>
          <w:szCs w:val="20"/>
        </w:rPr>
        <w:t xml:space="preserve"> </w:t>
      </w:r>
      <w:r w:rsidR="00350ABF" w:rsidRPr="0064727B">
        <w:rPr>
          <w:rFonts w:ascii="Times New Roman" w:hAnsi="Times New Roman"/>
          <w:sz w:val="20"/>
          <w:szCs w:val="20"/>
        </w:rPr>
        <w:t>kararı</w:t>
      </w:r>
      <w:r w:rsidR="00A269DF" w:rsidRPr="0064727B">
        <w:rPr>
          <w:rFonts w:ascii="Times New Roman" w:hAnsi="Times New Roman"/>
          <w:sz w:val="20"/>
          <w:szCs w:val="20"/>
        </w:rPr>
        <w:t xml:space="preserve"> </w:t>
      </w:r>
      <w:r w:rsidR="003A7273" w:rsidRPr="0064727B">
        <w:rPr>
          <w:rFonts w:ascii="Times New Roman" w:hAnsi="Times New Roman"/>
          <w:sz w:val="20"/>
          <w:szCs w:val="20"/>
        </w:rPr>
        <w:t xml:space="preserve">ve </w:t>
      </w:r>
      <w:r w:rsidR="003A7273" w:rsidRPr="0064727B">
        <w:rPr>
          <w:rFonts w:ascii="Times New Roman" w:hAnsi="Times New Roman"/>
          <w:iCs/>
          <w:sz w:val="20"/>
          <w:szCs w:val="20"/>
        </w:rPr>
        <w:t xml:space="preserve">Suç ve Güç İstismarı Mağdurları için Adalet Açısından Temel İlkeler Bildirgesi’nin uygulanmasına yönelik </w:t>
      </w:r>
      <w:r w:rsidR="003A7273" w:rsidRPr="0064727B">
        <w:rPr>
          <w:rFonts w:ascii="Times New Roman" w:hAnsi="Times New Roman"/>
          <w:sz w:val="20"/>
          <w:szCs w:val="20"/>
        </w:rPr>
        <w:t xml:space="preserve"> eylem planı </w:t>
      </w:r>
      <w:r w:rsidR="00A269DF" w:rsidRPr="0064727B">
        <w:rPr>
          <w:rFonts w:ascii="Times New Roman" w:hAnsi="Times New Roman"/>
          <w:sz w:val="23"/>
          <w:szCs w:val="23"/>
          <w:vertAlign w:val="superscript"/>
        </w:rPr>
        <w:t>6</w:t>
      </w:r>
      <w:r w:rsidR="003A7273" w:rsidRPr="0064727B">
        <w:rPr>
          <w:rFonts w:ascii="Times New Roman" w:hAnsi="Times New Roman"/>
          <w:sz w:val="20"/>
          <w:szCs w:val="20"/>
        </w:rPr>
        <w:t>, suç mağdurları ya da tanıkları olarak çocuklara nasıl davranılacağı konusunda ayrıntılı ve özel birk rehberlik sunmamaktadır</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F6A65" w:rsidP="00AF6A65">
      <w:pPr>
        <w:widowControl w:val="0"/>
        <w:overflowPunct w:val="0"/>
        <w:autoSpaceDE w:val="0"/>
        <w:autoSpaceDN w:val="0"/>
        <w:adjustRightInd w:val="0"/>
        <w:spacing w:after="0" w:line="234" w:lineRule="auto"/>
        <w:jc w:val="both"/>
        <w:rPr>
          <w:rFonts w:ascii="Times New Roman" w:hAnsi="Times New Roman"/>
          <w:sz w:val="24"/>
          <w:szCs w:val="24"/>
        </w:rPr>
        <w:sectPr w:rsidR="009C05FF" w:rsidRPr="0064727B">
          <w:pgSz w:w="11900" w:h="16838"/>
          <w:pgMar w:top="1440" w:right="1240" w:bottom="414" w:left="3760" w:header="708" w:footer="708" w:gutter="0"/>
          <w:cols w:space="708" w:equalWidth="0">
            <w:col w:w="6900"/>
          </w:cols>
          <w:noEndnote/>
        </w:sectPr>
      </w:pPr>
      <w:r w:rsidRPr="0064727B">
        <w:rPr>
          <w:rFonts w:ascii="Times New Roman" w:hAnsi="Times New Roman"/>
          <w:sz w:val="20"/>
          <w:szCs w:val="20"/>
        </w:rPr>
        <w:t xml:space="preserve">Hemen hemen tüm devletlerin benimsedikleri </w:t>
      </w:r>
      <w:r w:rsidR="00CE094B" w:rsidRPr="0064727B">
        <w:rPr>
          <w:rFonts w:ascii="Times New Roman" w:hAnsi="Times New Roman"/>
          <w:sz w:val="20"/>
          <w:szCs w:val="20"/>
        </w:rPr>
        <w:t>Çocuk Haklarına dair Sözleşme</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7</w:t>
      </w:r>
      <w:r w:rsidRPr="0064727B">
        <w:rPr>
          <w:rFonts w:ascii="Times New Roman" w:hAnsi="Times New Roman"/>
          <w:sz w:val="20"/>
          <w:szCs w:val="20"/>
        </w:rPr>
        <w:t xml:space="preserve"> istismar mağduru çocuklar ve çocuk adaletiyle ilgili genel hükümler içermektedir.</w:t>
      </w:r>
      <w:r w:rsidRPr="0064727B">
        <w:rPr>
          <w:rFonts w:ascii="Times New Roman" w:hAnsi="Times New Roman"/>
          <w:sz w:val="23"/>
          <w:szCs w:val="23"/>
          <w:vertAlign w:val="superscript"/>
        </w:rPr>
        <w:t>8</w:t>
      </w:r>
      <w:r w:rsidRPr="0064727B">
        <w:rPr>
          <w:rFonts w:ascii="Times New Roman" w:hAnsi="Times New Roman"/>
          <w:sz w:val="20"/>
          <w:szCs w:val="20"/>
        </w:rPr>
        <w:t xml:space="preserve">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7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6"/>
          <w:szCs w:val="16"/>
        </w:rPr>
        <w:t>1</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640" w:bottom="414" w:left="7160" w:header="708" w:footer="708" w:gutter="0"/>
          <w:cols w:space="708" w:equalWidth="0">
            <w:col w:w="100"/>
          </w:cols>
          <w:noEndnote/>
        </w:sectPr>
      </w:pPr>
    </w:p>
    <w:p w:rsidR="009C05FF" w:rsidRPr="0064727B" w:rsidRDefault="0064727B">
      <w:pPr>
        <w:widowControl w:val="0"/>
        <w:tabs>
          <w:tab w:val="left" w:pos="420"/>
        </w:tabs>
        <w:autoSpaceDE w:val="0"/>
        <w:autoSpaceDN w:val="0"/>
        <w:adjustRightInd w:val="0"/>
        <w:spacing w:after="0" w:line="240" w:lineRule="auto"/>
        <w:rPr>
          <w:rFonts w:ascii="Times New Roman" w:hAnsi="Times New Roman"/>
          <w:sz w:val="24"/>
          <w:szCs w:val="24"/>
        </w:rPr>
      </w:pPr>
      <w:bookmarkStart w:id="7" w:name="page10"/>
      <w:bookmarkEnd w:id="7"/>
      <w:r w:rsidRPr="0064727B">
        <w:rPr>
          <w:noProof/>
        </w:rPr>
        <w:lastRenderedPageBreak/>
        <w:pict>
          <v:shape id="_x0000_s1038" type="#_x0000_t75" style="position:absolute;margin-left:0;margin-top:27.85pt;width:595.3pt;height:24.9pt;z-index:-466;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2</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E87EE5" w:rsidP="00AF6A65">
      <w:pPr>
        <w:widowControl w:val="0"/>
        <w:overflowPunct w:val="0"/>
        <w:autoSpaceDE w:val="0"/>
        <w:autoSpaceDN w:val="0"/>
        <w:adjustRightInd w:val="0"/>
        <w:spacing w:after="0" w:line="251" w:lineRule="auto"/>
        <w:ind w:left="720" w:right="20"/>
        <w:jc w:val="both"/>
        <w:rPr>
          <w:rFonts w:ascii="Times New Roman" w:hAnsi="Times New Roman"/>
          <w:sz w:val="24"/>
          <w:szCs w:val="24"/>
        </w:rPr>
      </w:pPr>
      <w:r w:rsidRPr="0064727B">
        <w:rPr>
          <w:rFonts w:ascii="Times New Roman" w:hAnsi="Times New Roman"/>
          <w:sz w:val="20"/>
          <w:szCs w:val="20"/>
        </w:rPr>
        <w:t>Mağdurların korunmasıyla ilgili hükümler hukuksal bağlayıcılığı olan kimi uluslararası bilgelerde de yer almaktadır: Uluslararası Ceza Mahkemesi Roma Tüzüğü</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9</w:t>
      </w:r>
      <w:r w:rsidR="00A269DF" w:rsidRPr="0064727B">
        <w:rPr>
          <w:rFonts w:ascii="Times New Roman" w:hAnsi="Times New Roman"/>
          <w:sz w:val="20"/>
          <w:szCs w:val="20"/>
        </w:rPr>
        <w:t xml:space="preserve"> </w:t>
      </w:r>
      <w:r w:rsidRPr="0064727B">
        <w:rPr>
          <w:rFonts w:ascii="Times New Roman" w:hAnsi="Times New Roman"/>
          <w:sz w:val="20"/>
          <w:szCs w:val="20"/>
        </w:rPr>
        <w:t>Birleşmiş Milletler Sınır Aşan Örgütlü Suçlarla Mücadele Sözleşmesi ve Protokolleri</w:t>
      </w:r>
      <w:r w:rsidR="00A269DF" w:rsidRPr="0064727B">
        <w:rPr>
          <w:rFonts w:ascii="Times New Roman" w:hAnsi="Times New Roman"/>
          <w:sz w:val="23"/>
          <w:szCs w:val="23"/>
          <w:vertAlign w:val="superscript"/>
        </w:rPr>
        <w:t>10</w:t>
      </w:r>
      <w:r w:rsidRPr="0064727B">
        <w:rPr>
          <w:rFonts w:ascii="Times New Roman" w:hAnsi="Times New Roman"/>
          <w:sz w:val="20"/>
          <w:szCs w:val="20"/>
        </w:rPr>
        <w:t xml:space="preserve"> ve Birleşmiş Milletler Yolsuzlukla Mücadele Sözleşmesi</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11</w:t>
      </w:r>
    </w:p>
    <w:p w:rsidR="009C05FF" w:rsidRPr="0064727B" w:rsidRDefault="009C05FF">
      <w:pPr>
        <w:widowControl w:val="0"/>
        <w:autoSpaceDE w:val="0"/>
        <w:autoSpaceDN w:val="0"/>
        <w:adjustRightInd w:val="0"/>
        <w:spacing w:after="0" w:line="180" w:lineRule="exact"/>
        <w:rPr>
          <w:rFonts w:ascii="Times New Roman" w:hAnsi="Times New Roman"/>
          <w:sz w:val="24"/>
          <w:szCs w:val="24"/>
        </w:rPr>
      </w:pPr>
    </w:p>
    <w:p w:rsidR="009C05FF" w:rsidRPr="0064727B" w:rsidRDefault="00A37994" w:rsidP="002C0A8A">
      <w:pPr>
        <w:widowControl w:val="0"/>
        <w:overflowPunct w:val="0"/>
        <w:autoSpaceDE w:val="0"/>
        <w:autoSpaceDN w:val="0"/>
        <w:adjustRightInd w:val="0"/>
        <w:spacing w:after="0" w:line="269" w:lineRule="auto"/>
        <w:ind w:left="800"/>
        <w:jc w:val="both"/>
        <w:rPr>
          <w:rFonts w:ascii="Times New Roman" w:hAnsi="Times New Roman"/>
          <w:sz w:val="24"/>
          <w:szCs w:val="24"/>
        </w:rPr>
      </w:pPr>
      <w:r w:rsidRPr="0064727B">
        <w:rPr>
          <w:rFonts w:ascii="Times New Roman" w:hAnsi="Times New Roman"/>
          <w:sz w:val="20"/>
          <w:szCs w:val="20"/>
        </w:rPr>
        <w:t>Ekonomik ve Sosyal</w:t>
      </w:r>
      <w:r w:rsidR="00350ABF" w:rsidRPr="0064727B">
        <w:rPr>
          <w:rFonts w:ascii="Times New Roman" w:hAnsi="Times New Roman"/>
          <w:sz w:val="20"/>
          <w:szCs w:val="20"/>
        </w:rPr>
        <w:t xml:space="preserve"> Konsey</w:t>
      </w:r>
      <w:r w:rsidR="00A269DF" w:rsidRPr="0064727B">
        <w:rPr>
          <w:rFonts w:ascii="Times New Roman" w:hAnsi="Times New Roman"/>
          <w:sz w:val="20"/>
          <w:szCs w:val="20"/>
        </w:rPr>
        <w:t xml:space="preserve"> </w:t>
      </w:r>
      <w:r w:rsidR="002C0A8A" w:rsidRPr="0064727B">
        <w:rPr>
          <w:rFonts w:ascii="Times New Roman" w:hAnsi="Times New Roman"/>
          <w:sz w:val="20"/>
          <w:szCs w:val="20"/>
        </w:rPr>
        <w:t xml:space="preserve">2005/20 sayılı kararıyla </w:t>
      </w:r>
      <w:r w:rsidR="002C0A8A" w:rsidRPr="0064727B">
        <w:rPr>
          <w:rFonts w:ascii="Times New Roman" w:hAnsi="Times New Roman"/>
          <w:iCs/>
          <w:sz w:val="20"/>
          <w:szCs w:val="20"/>
        </w:rPr>
        <w:t>Suç Mağduru ve Tanığı Çocuklarla ilgili Meselelerde Adalet Kılavuzu</w:t>
      </w:r>
      <w:r w:rsidR="002C0A8A" w:rsidRPr="0064727B">
        <w:rPr>
          <w:rFonts w:ascii="Times New Roman" w:hAnsi="Times New Roman"/>
          <w:sz w:val="20"/>
          <w:szCs w:val="20"/>
        </w:rPr>
        <w:t xml:space="preserve"> belgesini benimsemiştir (belge bu</w:t>
      </w:r>
      <w:r w:rsidR="00151E58" w:rsidRPr="0064727B">
        <w:rPr>
          <w:rFonts w:ascii="Times New Roman" w:hAnsi="Times New Roman"/>
          <w:sz w:val="20"/>
          <w:szCs w:val="20"/>
        </w:rPr>
        <w:t xml:space="preserve">ndan böyle “Kılavuzlar” olarak </w:t>
      </w:r>
      <w:r w:rsidR="002C0A8A" w:rsidRPr="0064727B">
        <w:rPr>
          <w:rFonts w:ascii="Times New Roman" w:hAnsi="Times New Roman"/>
          <w:sz w:val="20"/>
          <w:szCs w:val="20"/>
        </w:rPr>
        <w:t>anılacaktır). Suç mağduru ya da tanığı durumundaki çocuklara nasıl davranılacağına ilişkin uluslararası standartlarda görülen öneml</w:t>
      </w:r>
      <w:r w:rsidR="00151E58" w:rsidRPr="0064727B">
        <w:rPr>
          <w:rFonts w:ascii="Times New Roman" w:hAnsi="Times New Roman"/>
          <w:sz w:val="20"/>
          <w:szCs w:val="20"/>
        </w:rPr>
        <w:t>i bir boşluk bu belgeyle doldur</w:t>
      </w:r>
      <w:r w:rsidR="002C0A8A" w:rsidRPr="0064727B">
        <w:rPr>
          <w:rFonts w:ascii="Times New Roman" w:hAnsi="Times New Roman"/>
          <w:sz w:val="20"/>
          <w:szCs w:val="20"/>
        </w:rPr>
        <w:t xml:space="preserve">ulmuştur. </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2C0A8A">
      <w:pPr>
        <w:widowControl w:val="0"/>
        <w:overflowPunct w:val="0"/>
        <w:autoSpaceDE w:val="0"/>
        <w:autoSpaceDN w:val="0"/>
        <w:adjustRightInd w:val="0"/>
        <w:spacing w:after="0" w:line="269" w:lineRule="auto"/>
        <w:ind w:left="800"/>
        <w:jc w:val="both"/>
        <w:rPr>
          <w:rFonts w:ascii="Times New Roman" w:hAnsi="Times New Roman"/>
          <w:sz w:val="24"/>
          <w:szCs w:val="24"/>
        </w:rPr>
      </w:pPr>
      <w:r w:rsidRPr="0064727B">
        <w:rPr>
          <w:rFonts w:ascii="Times New Roman" w:hAnsi="Times New Roman"/>
          <w:sz w:val="20"/>
          <w:szCs w:val="20"/>
        </w:rPr>
        <w:t xml:space="preserve">Çağdaş bilgiler, ilgili bölgesel ve uluslararası normlar, standartlar ve ilkelere ilişkin mutabakat temelindeki örnek uygulamaları gösteren </w:t>
      </w:r>
      <w:r w:rsidR="00A37994" w:rsidRPr="0064727B">
        <w:rPr>
          <w:rFonts w:ascii="Times New Roman" w:hAnsi="Times New Roman"/>
          <w:sz w:val="20"/>
          <w:szCs w:val="20"/>
        </w:rPr>
        <w:t>Kılavuzlar</w:t>
      </w:r>
      <w:r w:rsidRPr="0064727B">
        <w:rPr>
          <w:rFonts w:ascii="Times New Roman" w:hAnsi="Times New Roman"/>
          <w:sz w:val="20"/>
          <w:szCs w:val="20"/>
        </w:rPr>
        <w:t xml:space="preserve"> aşağıdaki hede</w:t>
      </w:r>
      <w:r w:rsidR="00151E58" w:rsidRPr="0064727B">
        <w:rPr>
          <w:rFonts w:ascii="Times New Roman" w:hAnsi="Times New Roman"/>
          <w:sz w:val="20"/>
          <w:szCs w:val="20"/>
        </w:rPr>
        <w:t>flere yönelik pratik bir çerçev</w:t>
      </w:r>
      <w:r w:rsidRPr="0064727B">
        <w:rPr>
          <w:rFonts w:ascii="Times New Roman" w:hAnsi="Times New Roman"/>
          <w:sz w:val="20"/>
          <w:szCs w:val="20"/>
        </w:rPr>
        <w:t xml:space="preserve">e sağlaması amacıyla benimsenmiştir: </w:t>
      </w:r>
    </w:p>
    <w:p w:rsidR="009C05FF" w:rsidRPr="0064727B" w:rsidRDefault="009C05FF">
      <w:pPr>
        <w:widowControl w:val="0"/>
        <w:autoSpaceDE w:val="0"/>
        <w:autoSpaceDN w:val="0"/>
        <w:adjustRightInd w:val="0"/>
        <w:spacing w:after="0" w:line="23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9" w:lineRule="auto"/>
        <w:ind w:left="1340" w:right="20" w:hanging="256"/>
        <w:jc w:val="both"/>
        <w:rPr>
          <w:rFonts w:ascii="Times New Roman" w:hAnsi="Times New Roman"/>
          <w:sz w:val="24"/>
          <w:szCs w:val="24"/>
        </w:rPr>
      </w:pPr>
      <w:proofErr w:type="gramStart"/>
      <w:r w:rsidRPr="0064727B">
        <w:rPr>
          <w:rFonts w:ascii="Arial" w:hAnsi="Arial" w:cs="Arial"/>
          <w:i/>
          <w:iCs/>
          <w:sz w:val="20"/>
          <w:szCs w:val="20"/>
        </w:rPr>
        <w:t>•</w:t>
      </w:r>
      <w:r w:rsidRPr="0064727B">
        <w:rPr>
          <w:rFonts w:ascii="Arial" w:hAnsi="Arial" w:cs="Arial"/>
          <w:i/>
          <w:iCs/>
          <w:sz w:val="20"/>
          <w:szCs w:val="20"/>
        </w:rPr>
        <w:t> </w:t>
      </w:r>
      <w:r w:rsidR="002C0A8A" w:rsidRPr="0064727B">
        <w:rPr>
          <w:rFonts w:ascii="Times New Roman" w:hAnsi="Times New Roman"/>
          <w:sz w:val="20"/>
          <w:szCs w:val="20"/>
        </w:rPr>
        <w:t>S</w:t>
      </w:r>
      <w:r w:rsidR="006721B7" w:rsidRPr="0064727B">
        <w:rPr>
          <w:rFonts w:ascii="Times New Roman" w:hAnsi="Times New Roman"/>
          <w:sz w:val="20"/>
          <w:szCs w:val="20"/>
        </w:rPr>
        <w:t>uç mağduru ve tanığı çocuklar</w:t>
      </w:r>
      <w:r w:rsidR="002C0A8A" w:rsidRPr="0064727B">
        <w:rPr>
          <w:rFonts w:ascii="Times New Roman" w:hAnsi="Times New Roman"/>
          <w:sz w:val="20"/>
          <w:szCs w:val="20"/>
        </w:rPr>
        <w:t xml:space="preserve">ın haklarına tam saygı sağlanması açısından ulusal yasaların, usullerin ve uygulamaların gözden geçirilmesine yardımcı olmak ve </w:t>
      </w:r>
      <w:r w:rsidR="00AA3AF6" w:rsidRPr="0064727B">
        <w:rPr>
          <w:rFonts w:ascii="Times New Roman" w:hAnsi="Times New Roman"/>
          <w:sz w:val="20"/>
          <w:szCs w:val="20"/>
        </w:rPr>
        <w:t>Çocuk Haklarına dair Sözleşme</w:t>
      </w:r>
      <w:r w:rsidR="002C0A8A" w:rsidRPr="0064727B">
        <w:rPr>
          <w:rFonts w:ascii="Times New Roman" w:hAnsi="Times New Roman"/>
          <w:sz w:val="20"/>
          <w:szCs w:val="20"/>
        </w:rPr>
        <w:t>’nin taraf devletlerce uygulanmasına katkıda bulunmak</w:t>
      </w:r>
      <w:r w:rsidRPr="0064727B">
        <w:rPr>
          <w:rFonts w:ascii="Times New Roman" w:hAnsi="Times New Roman"/>
          <w:sz w:val="20"/>
          <w:szCs w:val="20"/>
        </w:rPr>
        <w:t>.</w:t>
      </w:r>
      <w:proofErr w:type="gramEnd"/>
    </w:p>
    <w:p w:rsidR="009C05FF" w:rsidRPr="0064727B" w:rsidRDefault="009C05FF">
      <w:pPr>
        <w:widowControl w:val="0"/>
        <w:autoSpaceDE w:val="0"/>
        <w:autoSpaceDN w:val="0"/>
        <w:adjustRightInd w:val="0"/>
        <w:spacing w:after="0" w:line="12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71" w:lineRule="auto"/>
        <w:ind w:left="1340" w:right="20" w:hanging="256"/>
        <w:jc w:val="both"/>
        <w:rPr>
          <w:rFonts w:ascii="Times New Roman" w:hAnsi="Times New Roman"/>
          <w:sz w:val="24"/>
          <w:szCs w:val="24"/>
        </w:rPr>
      </w:pPr>
      <w:r w:rsidRPr="0064727B">
        <w:rPr>
          <w:rFonts w:ascii="Arial" w:hAnsi="Arial" w:cs="Arial"/>
          <w:i/>
          <w:iCs/>
          <w:sz w:val="20"/>
          <w:szCs w:val="20"/>
        </w:rPr>
        <w:t>•</w:t>
      </w:r>
      <w:r w:rsidRPr="0064727B">
        <w:rPr>
          <w:rFonts w:ascii="Arial" w:hAnsi="Arial" w:cs="Arial"/>
          <w:i/>
          <w:iCs/>
          <w:sz w:val="20"/>
          <w:szCs w:val="20"/>
        </w:rPr>
        <w:t> </w:t>
      </w:r>
      <w:r w:rsidRPr="0064727B">
        <w:rPr>
          <w:rFonts w:ascii="Arial" w:hAnsi="Arial" w:cs="Arial"/>
          <w:i/>
          <w:iCs/>
          <w:sz w:val="20"/>
          <w:szCs w:val="20"/>
        </w:rPr>
        <w:t xml:space="preserve"> </w:t>
      </w:r>
      <w:r w:rsidR="002C0A8A" w:rsidRPr="0064727B">
        <w:rPr>
          <w:rFonts w:ascii="Times New Roman" w:hAnsi="Times New Roman"/>
          <w:sz w:val="20"/>
          <w:szCs w:val="20"/>
        </w:rPr>
        <w:t>S</w:t>
      </w:r>
      <w:r w:rsidR="006721B7" w:rsidRPr="0064727B">
        <w:rPr>
          <w:rFonts w:ascii="Times New Roman" w:hAnsi="Times New Roman"/>
          <w:sz w:val="20"/>
          <w:szCs w:val="20"/>
        </w:rPr>
        <w:t>uç mağduru ve tanığı çocuklar</w:t>
      </w:r>
      <w:r w:rsidR="002C0A8A" w:rsidRPr="0064727B">
        <w:rPr>
          <w:rFonts w:ascii="Times New Roman" w:hAnsi="Times New Roman"/>
          <w:sz w:val="20"/>
          <w:szCs w:val="20"/>
        </w:rPr>
        <w:t>la ilgili temel meseleleri ele alan yasal düzenlemeleri, politikaları, programları ve uygulamaları tasarlamalarında ve gerçekleştirmelerinde hükümetle</w:t>
      </w:r>
      <w:r w:rsidR="00151E58" w:rsidRPr="0064727B">
        <w:rPr>
          <w:rFonts w:ascii="Times New Roman" w:hAnsi="Times New Roman"/>
          <w:sz w:val="20"/>
          <w:szCs w:val="20"/>
        </w:rPr>
        <w:t>re, uluslararası kuruluşlar</w:t>
      </w:r>
      <w:r w:rsidR="002C0A8A" w:rsidRPr="0064727B">
        <w:rPr>
          <w:rFonts w:ascii="Times New Roman" w:hAnsi="Times New Roman"/>
          <w:sz w:val="20"/>
          <w:szCs w:val="20"/>
        </w:rPr>
        <w:t xml:space="preserve">a, kamu kurumlarına, hükümet ve topluluk temelli örgütlenmelere ve ilgilenen diğer taraflara yardımcı olmak. </w:t>
      </w:r>
    </w:p>
    <w:p w:rsidR="009C05FF" w:rsidRPr="0064727B" w:rsidRDefault="009C05FF">
      <w:pPr>
        <w:widowControl w:val="0"/>
        <w:autoSpaceDE w:val="0"/>
        <w:autoSpaceDN w:val="0"/>
        <w:adjustRightInd w:val="0"/>
        <w:spacing w:after="0" w:line="37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70" w:lineRule="auto"/>
        <w:ind w:left="1340" w:right="20" w:hanging="256"/>
        <w:jc w:val="both"/>
        <w:rPr>
          <w:rFonts w:ascii="Times New Roman" w:hAnsi="Times New Roman"/>
          <w:sz w:val="24"/>
          <w:szCs w:val="24"/>
        </w:rPr>
      </w:pPr>
      <w:r w:rsidRPr="0064727B">
        <w:rPr>
          <w:rFonts w:ascii="Arial" w:hAnsi="Arial" w:cs="Arial"/>
          <w:i/>
          <w:iCs/>
          <w:sz w:val="20"/>
          <w:szCs w:val="20"/>
        </w:rPr>
        <w:t>•</w:t>
      </w:r>
      <w:r w:rsidRPr="0064727B">
        <w:rPr>
          <w:rFonts w:ascii="Arial" w:hAnsi="Arial" w:cs="Arial"/>
          <w:i/>
          <w:iCs/>
          <w:sz w:val="20"/>
          <w:szCs w:val="20"/>
        </w:rPr>
        <w:t> </w:t>
      </w:r>
      <w:r w:rsidR="003A7273" w:rsidRPr="0064727B">
        <w:rPr>
          <w:rFonts w:ascii="Times New Roman" w:hAnsi="Times New Roman"/>
          <w:iCs/>
          <w:sz w:val="20"/>
          <w:szCs w:val="20"/>
        </w:rPr>
        <w:t>Suç ve Güç İstismarı Mağdurları için Adalet Açısından Temel İlkeler Bildirgesi</w:t>
      </w:r>
      <w:r w:rsidR="000D3B2D" w:rsidRPr="0064727B">
        <w:rPr>
          <w:rFonts w:ascii="Times New Roman" w:hAnsi="Times New Roman"/>
          <w:iCs/>
          <w:sz w:val="20"/>
          <w:szCs w:val="20"/>
        </w:rPr>
        <w:t xml:space="preserve"> doğrultusunda, ulusal, bölgesel ve uluslararası düzeylerdeki yetişkin ve çocuk adaleti süreçlerinde g</w:t>
      </w:r>
      <w:r w:rsidR="00151E58" w:rsidRPr="0064727B">
        <w:rPr>
          <w:rFonts w:ascii="Times New Roman" w:hAnsi="Times New Roman"/>
          <w:iCs/>
          <w:sz w:val="20"/>
          <w:szCs w:val="20"/>
        </w:rPr>
        <w:t>ündelik işleri sırasında suç ma</w:t>
      </w:r>
      <w:r w:rsidR="000D3B2D" w:rsidRPr="0064727B">
        <w:rPr>
          <w:rFonts w:ascii="Times New Roman" w:hAnsi="Times New Roman"/>
          <w:iCs/>
          <w:sz w:val="20"/>
          <w:szCs w:val="20"/>
        </w:rPr>
        <w:t>ğduru ve tanığı çocuklarla çalışan profesyonellere ve yerine göre gönüllülere yol göstermek</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5" w:lineRule="auto"/>
        <w:ind w:left="1340" w:right="20" w:hanging="256"/>
        <w:jc w:val="both"/>
        <w:rPr>
          <w:rFonts w:ascii="Times New Roman" w:hAnsi="Times New Roman"/>
          <w:sz w:val="24"/>
          <w:szCs w:val="24"/>
        </w:rPr>
      </w:pPr>
      <w:r w:rsidRPr="0064727B">
        <w:rPr>
          <w:rFonts w:ascii="Arial" w:hAnsi="Arial" w:cs="Arial"/>
          <w:i/>
          <w:iCs/>
          <w:sz w:val="20"/>
          <w:szCs w:val="20"/>
        </w:rPr>
        <w:t>•</w:t>
      </w:r>
      <w:r w:rsidRPr="0064727B">
        <w:rPr>
          <w:rFonts w:ascii="Arial" w:hAnsi="Arial" w:cs="Arial"/>
          <w:i/>
          <w:iCs/>
          <w:sz w:val="20"/>
          <w:szCs w:val="20"/>
        </w:rPr>
        <w:t> </w:t>
      </w:r>
      <w:r w:rsidRPr="0064727B">
        <w:rPr>
          <w:rFonts w:ascii="Arial" w:hAnsi="Arial" w:cs="Arial"/>
          <w:i/>
          <w:iCs/>
          <w:sz w:val="20"/>
          <w:szCs w:val="20"/>
        </w:rPr>
        <w:t xml:space="preserve"> </w:t>
      </w:r>
      <w:r w:rsidR="006721B7" w:rsidRPr="0064727B">
        <w:rPr>
          <w:rFonts w:ascii="Times New Roman" w:hAnsi="Times New Roman"/>
          <w:sz w:val="20"/>
          <w:szCs w:val="20"/>
        </w:rPr>
        <w:t>Suç mağduru ve tanığı çocuklarla hassas biçimde ilgilenmelerinde çocuklara bakan kişilere yardımcı olma ve destek verme</w:t>
      </w:r>
      <w:r w:rsidR="002C0A8A" w:rsidRPr="0064727B">
        <w:rPr>
          <w:rFonts w:ascii="Times New Roman" w:hAnsi="Times New Roman"/>
          <w:sz w:val="20"/>
          <w:szCs w:val="20"/>
        </w:rPr>
        <w:t>k</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96" w:lineRule="exact"/>
        <w:rPr>
          <w:rFonts w:ascii="Times New Roman" w:hAnsi="Times New Roman"/>
          <w:sz w:val="24"/>
          <w:szCs w:val="24"/>
        </w:rPr>
      </w:pPr>
    </w:p>
    <w:p w:rsidR="009C05FF" w:rsidRPr="0064727B" w:rsidRDefault="006721B7" w:rsidP="001576A4">
      <w:pPr>
        <w:widowControl w:val="0"/>
        <w:overflowPunct w:val="0"/>
        <w:autoSpaceDE w:val="0"/>
        <w:autoSpaceDN w:val="0"/>
        <w:adjustRightInd w:val="0"/>
        <w:spacing w:after="0" w:line="269" w:lineRule="auto"/>
        <w:ind w:left="800"/>
        <w:jc w:val="both"/>
        <w:rPr>
          <w:rFonts w:ascii="Times New Roman" w:hAnsi="Times New Roman"/>
          <w:sz w:val="24"/>
          <w:szCs w:val="24"/>
        </w:rPr>
      </w:pPr>
      <w:r w:rsidRPr="0064727B">
        <w:rPr>
          <w:rFonts w:ascii="Times New Roman" w:hAnsi="Times New Roman"/>
          <w:sz w:val="20"/>
          <w:szCs w:val="20"/>
        </w:rPr>
        <w:t>UNODC, Kılavuzlarda ve ilgili diğer uluslara</w:t>
      </w:r>
      <w:r w:rsidR="00151E58" w:rsidRPr="0064727B">
        <w:rPr>
          <w:rFonts w:ascii="Times New Roman" w:hAnsi="Times New Roman"/>
          <w:sz w:val="20"/>
          <w:szCs w:val="20"/>
        </w:rPr>
        <w:t>rası belgelerde yer alan hüküml</w:t>
      </w:r>
      <w:r w:rsidRPr="0064727B">
        <w:rPr>
          <w:rFonts w:ascii="Times New Roman" w:hAnsi="Times New Roman"/>
          <w:sz w:val="20"/>
          <w:szCs w:val="20"/>
        </w:rPr>
        <w:t xml:space="preserve">eri ülke düzeyinde yaşama geçirmelerinde ülkelere yardım amacıyla </w:t>
      </w:r>
      <w:r w:rsidR="00A37994" w:rsidRPr="0064727B">
        <w:rPr>
          <w:rFonts w:ascii="Times New Roman" w:hAnsi="Times New Roman"/>
          <w:sz w:val="20"/>
          <w:szCs w:val="20"/>
        </w:rPr>
        <w:t xml:space="preserve">Birleşmiş Milletler </w:t>
      </w:r>
      <w:r w:rsidR="00F6190B" w:rsidRPr="0064727B">
        <w:rPr>
          <w:rFonts w:ascii="Times New Roman" w:hAnsi="Times New Roman"/>
          <w:sz w:val="20"/>
          <w:szCs w:val="20"/>
        </w:rPr>
        <w:t>Çocuklar</w:t>
      </w:r>
      <w:r w:rsidR="00151E58" w:rsidRPr="0064727B">
        <w:rPr>
          <w:rFonts w:ascii="Times New Roman" w:hAnsi="Times New Roman"/>
          <w:sz w:val="20"/>
          <w:szCs w:val="20"/>
        </w:rPr>
        <w:t>a</w:t>
      </w:r>
      <w:r w:rsidRPr="0064727B">
        <w:rPr>
          <w:rFonts w:ascii="Times New Roman" w:hAnsi="Times New Roman"/>
          <w:sz w:val="20"/>
          <w:szCs w:val="20"/>
        </w:rPr>
        <w:t xml:space="preserve"> Yardım Fonu (UNICEF) ve</w:t>
      </w:r>
      <w:r w:rsidR="00A269DF" w:rsidRPr="0064727B">
        <w:rPr>
          <w:rFonts w:ascii="Times New Roman" w:hAnsi="Times New Roman"/>
          <w:sz w:val="20"/>
          <w:szCs w:val="20"/>
        </w:rPr>
        <w:t xml:space="preserve"> </w:t>
      </w:r>
      <w:r w:rsidR="00D431D3" w:rsidRPr="0064727B">
        <w:rPr>
          <w:rFonts w:ascii="Times New Roman" w:hAnsi="Times New Roman"/>
          <w:sz w:val="20"/>
          <w:szCs w:val="20"/>
        </w:rPr>
        <w:t>Uluslararası Çocuk Hakları Bürosu</w:t>
      </w:r>
      <w:r w:rsidRPr="0064727B">
        <w:rPr>
          <w:rFonts w:ascii="Times New Roman" w:hAnsi="Times New Roman"/>
          <w:sz w:val="20"/>
          <w:szCs w:val="20"/>
        </w:rPr>
        <w:t xml:space="preserve"> ile işbirliği içinde elinizdeki çalışmayı gerçekleştirmiştir: </w:t>
      </w:r>
      <w:r w:rsidR="001576A4" w:rsidRPr="0064727B">
        <w:rPr>
          <w:rFonts w:ascii="Times New Roman" w:hAnsi="Times New Roman"/>
          <w:i/>
          <w:iCs/>
          <w:sz w:val="20"/>
          <w:szCs w:val="20"/>
        </w:rPr>
        <w:t xml:space="preserve">Profesyoneller ve Politikaları Belirleyenler için </w:t>
      </w:r>
      <w:r w:rsidR="00B54A43" w:rsidRPr="0064727B">
        <w:rPr>
          <w:rFonts w:ascii="Times New Roman" w:hAnsi="Times New Roman"/>
          <w:i/>
          <w:iCs/>
          <w:sz w:val="20"/>
          <w:szCs w:val="20"/>
        </w:rPr>
        <w:t xml:space="preserve">Suç Mağduru ve </w:t>
      </w:r>
      <w:r w:rsidR="00A214D5" w:rsidRPr="0064727B">
        <w:rPr>
          <w:rFonts w:ascii="Times New Roman" w:hAnsi="Times New Roman"/>
          <w:i/>
          <w:iCs/>
          <w:sz w:val="20"/>
          <w:szCs w:val="20"/>
        </w:rPr>
        <w:t>Tanığı</w:t>
      </w:r>
      <w:r w:rsidR="00B54A43" w:rsidRPr="0064727B">
        <w:rPr>
          <w:rFonts w:ascii="Times New Roman" w:hAnsi="Times New Roman"/>
          <w:i/>
          <w:iCs/>
          <w:sz w:val="20"/>
          <w:szCs w:val="20"/>
        </w:rPr>
        <w:t xml:space="preserve"> Çocuklarla ilgili Meselelerde Adalet Kılavuzu</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E87EE5">
      <w:pPr>
        <w:widowControl w:val="0"/>
        <w:overflowPunct w:val="0"/>
        <w:autoSpaceDE w:val="0"/>
        <w:autoSpaceDN w:val="0"/>
        <w:adjustRightInd w:val="0"/>
        <w:spacing w:after="0" w:line="270" w:lineRule="auto"/>
        <w:ind w:left="800" w:right="20"/>
        <w:jc w:val="both"/>
        <w:rPr>
          <w:rFonts w:ascii="Times New Roman" w:hAnsi="Times New Roman"/>
          <w:sz w:val="24"/>
          <w:szCs w:val="24"/>
        </w:rPr>
      </w:pPr>
      <w:r w:rsidRPr="0064727B">
        <w:rPr>
          <w:rFonts w:ascii="Times New Roman" w:hAnsi="Times New Roman"/>
          <w:i/>
          <w:iCs/>
          <w:sz w:val="20"/>
          <w:szCs w:val="20"/>
        </w:rPr>
        <w:t>Elkitabı</w:t>
      </w:r>
      <w:r w:rsidR="000D3B2D" w:rsidRPr="0064727B">
        <w:rPr>
          <w:rFonts w:ascii="Times New Roman" w:hAnsi="Times New Roman"/>
          <w:sz w:val="20"/>
          <w:szCs w:val="20"/>
        </w:rPr>
        <w:t xml:space="preserve"> ceza adaleti sistemi çerçevesinde </w:t>
      </w:r>
      <w:r w:rsidR="006721B7" w:rsidRPr="0064727B">
        <w:rPr>
          <w:rFonts w:ascii="Times New Roman" w:hAnsi="Times New Roman"/>
          <w:sz w:val="20"/>
          <w:szCs w:val="20"/>
        </w:rPr>
        <w:t>suç mağduru ve tanığı çocuklar</w:t>
      </w:r>
      <w:r w:rsidR="000D3B2D" w:rsidRPr="0064727B">
        <w:rPr>
          <w:rFonts w:ascii="Times New Roman" w:hAnsi="Times New Roman"/>
          <w:sz w:val="20"/>
          <w:szCs w:val="20"/>
        </w:rPr>
        <w:t xml:space="preserve">a yönelik tutumlarda görülen örnek uygulamaları temel almaktadır. Amacı, </w:t>
      </w:r>
      <w:r w:rsidR="006721B7" w:rsidRPr="0064727B">
        <w:rPr>
          <w:rFonts w:ascii="Times New Roman" w:hAnsi="Times New Roman"/>
          <w:sz w:val="20"/>
          <w:szCs w:val="20"/>
        </w:rPr>
        <w:t>suç mağduru ve tanığı çocuklar</w:t>
      </w:r>
      <w:r w:rsidR="000D3B2D" w:rsidRPr="0064727B">
        <w:rPr>
          <w:rFonts w:ascii="Times New Roman" w:hAnsi="Times New Roman"/>
          <w:sz w:val="20"/>
          <w:szCs w:val="20"/>
        </w:rPr>
        <w:t>la ilgilenen politika yapıcılarına ve profesyonellere yol göstermektir. Bunların arasında yargıçlar, tıbbi personel ve destek personeli, yasaları uygulamakla görevli olanlar, savcılar, sosyal çalışmacılar</w:t>
      </w:r>
      <w:r w:rsidR="00A269DF" w:rsidRPr="0064727B">
        <w:rPr>
          <w:rFonts w:ascii="Times New Roman" w:hAnsi="Times New Roman"/>
          <w:sz w:val="20"/>
          <w:szCs w:val="20"/>
        </w:rPr>
        <w:t xml:space="preserve">, </w:t>
      </w:r>
      <w:r w:rsidR="000D3B2D" w:rsidRPr="0064727B">
        <w:rPr>
          <w:rFonts w:ascii="Times New Roman" w:hAnsi="Times New Roman"/>
          <w:sz w:val="20"/>
          <w:szCs w:val="20"/>
        </w:rPr>
        <w:t xml:space="preserve">hükümet dışı kuruluşların yöneticileri ve öğretmenler yer almaktadır. </w:t>
      </w:r>
    </w:p>
    <w:p w:rsidR="009C05FF" w:rsidRPr="0064727B" w:rsidRDefault="009C05FF">
      <w:pPr>
        <w:widowControl w:val="0"/>
        <w:autoSpaceDE w:val="0"/>
        <w:autoSpaceDN w:val="0"/>
        <w:adjustRightInd w:val="0"/>
        <w:spacing w:after="0" w:line="234" w:lineRule="exact"/>
        <w:rPr>
          <w:rFonts w:ascii="Times New Roman" w:hAnsi="Times New Roman"/>
          <w:sz w:val="24"/>
          <w:szCs w:val="24"/>
        </w:rPr>
      </w:pPr>
    </w:p>
    <w:p w:rsidR="009C05FF" w:rsidRPr="0064727B" w:rsidRDefault="00E87EE5" w:rsidP="000D3B2D">
      <w:pPr>
        <w:widowControl w:val="0"/>
        <w:overflowPunct w:val="0"/>
        <w:autoSpaceDE w:val="0"/>
        <w:autoSpaceDN w:val="0"/>
        <w:adjustRightInd w:val="0"/>
        <w:spacing w:after="0" w:line="267" w:lineRule="auto"/>
        <w:ind w:left="800" w:right="20"/>
        <w:jc w:val="both"/>
        <w:rPr>
          <w:rFonts w:ascii="Times New Roman" w:hAnsi="Times New Roman"/>
          <w:sz w:val="20"/>
          <w:szCs w:val="20"/>
        </w:rPr>
        <w:sectPr w:rsidR="009C05FF" w:rsidRPr="0064727B">
          <w:pgSz w:w="11900" w:h="16838"/>
          <w:pgMar w:top="741" w:right="3720" w:bottom="1132" w:left="440" w:header="708" w:footer="708" w:gutter="0"/>
          <w:cols w:space="708" w:equalWidth="0">
            <w:col w:w="7740"/>
          </w:cols>
          <w:noEndnote/>
        </w:sectPr>
      </w:pPr>
      <w:r w:rsidRPr="0064727B">
        <w:rPr>
          <w:rFonts w:ascii="Times New Roman" w:hAnsi="Times New Roman"/>
          <w:i/>
          <w:iCs/>
          <w:sz w:val="20"/>
          <w:szCs w:val="20"/>
        </w:rPr>
        <w:t>Elkitabı</w:t>
      </w:r>
      <w:r w:rsidR="000D3B2D" w:rsidRPr="0064727B">
        <w:rPr>
          <w:rFonts w:ascii="Times New Roman" w:hAnsi="Times New Roman"/>
          <w:sz w:val="20"/>
          <w:szCs w:val="20"/>
        </w:rPr>
        <w:t xml:space="preserve"> hazırlanırken hukuksal</w:t>
      </w:r>
      <w:r w:rsidR="00151E58" w:rsidRPr="0064727B">
        <w:rPr>
          <w:rFonts w:ascii="Times New Roman" w:hAnsi="Times New Roman"/>
          <w:sz w:val="20"/>
          <w:szCs w:val="20"/>
        </w:rPr>
        <w:t>, toplumsal, ekonomik ve kültür</w:t>
      </w:r>
      <w:r w:rsidR="000D3B2D" w:rsidRPr="0064727B">
        <w:rPr>
          <w:rFonts w:ascii="Times New Roman" w:hAnsi="Times New Roman"/>
          <w:sz w:val="20"/>
          <w:szCs w:val="20"/>
        </w:rPr>
        <w:t xml:space="preserve">el gerçekliklerin ülkeden ülkeye farklılık gösterdiği dikkate alınmıştır. Dolayısıyla, kitapta önerilen önlemler reçete gibi alınmamalıdır; bunun yerine, suç mağduru ve tanığı çocukların özel ihtiyaçlarını gözetmeyi düşünen ülkeler için bir harita ya da pusula olarak görülmelidir. </w:t>
      </w:r>
    </w:p>
    <w:tbl>
      <w:tblPr>
        <w:tblW w:w="0" w:type="auto"/>
        <w:tblLayout w:type="fixed"/>
        <w:tblCellMar>
          <w:left w:w="0" w:type="dxa"/>
          <w:right w:w="0" w:type="dxa"/>
        </w:tblCellMar>
        <w:tblLook w:val="0000" w:firstRow="0" w:lastRow="0" w:firstColumn="0" w:lastColumn="0" w:noHBand="0" w:noVBand="0"/>
      </w:tblPr>
      <w:tblGrid>
        <w:gridCol w:w="3520"/>
        <w:gridCol w:w="8380"/>
      </w:tblGrid>
      <w:tr w:rsidR="009C05FF" w:rsidRPr="0064727B">
        <w:trPr>
          <w:trHeight w:val="370"/>
        </w:trPr>
        <w:tc>
          <w:tcPr>
            <w:tcW w:w="3520" w:type="dxa"/>
            <w:tcBorders>
              <w:top w:val="single" w:sz="8" w:space="0" w:color="967F69"/>
              <w:left w:val="nil"/>
              <w:bottom w:val="nil"/>
              <w:right w:val="nil"/>
            </w:tcBorders>
            <w:shd w:val="clear" w:color="auto" w:fill="BCAC9A"/>
            <w:vAlign w:val="bottom"/>
          </w:tcPr>
          <w:p w:rsidR="009C05FF" w:rsidRPr="0064727B" w:rsidRDefault="00F344DE">
            <w:pPr>
              <w:widowControl w:val="0"/>
              <w:autoSpaceDE w:val="0"/>
              <w:autoSpaceDN w:val="0"/>
              <w:adjustRightInd w:val="0"/>
              <w:spacing w:after="0" w:line="240" w:lineRule="auto"/>
              <w:ind w:left="1140"/>
              <w:rPr>
                <w:rFonts w:ascii="Times New Roman" w:hAnsi="Times New Roman"/>
                <w:sz w:val="24"/>
                <w:szCs w:val="24"/>
              </w:rPr>
            </w:pPr>
            <w:bookmarkStart w:id="8" w:name="page11"/>
            <w:bookmarkEnd w:id="8"/>
            <w:r w:rsidRPr="0064727B">
              <w:rPr>
                <w:rFonts w:ascii="Arial" w:hAnsi="Arial" w:cs="Arial"/>
                <w:sz w:val="16"/>
                <w:szCs w:val="16"/>
              </w:rPr>
              <w:lastRenderedPageBreak/>
              <w:t>GİRİŞ</w:t>
            </w:r>
          </w:p>
        </w:tc>
        <w:tc>
          <w:tcPr>
            <w:tcW w:w="8380" w:type="dxa"/>
            <w:tcBorders>
              <w:top w:val="single" w:sz="8" w:space="0" w:color="967F69"/>
              <w:left w:val="nil"/>
              <w:bottom w:val="nil"/>
              <w:right w:val="nil"/>
            </w:tcBorders>
            <w:vAlign w:val="bottom"/>
          </w:tcPr>
          <w:p w:rsidR="009C05FF" w:rsidRPr="0064727B" w:rsidRDefault="00A269DF">
            <w:pPr>
              <w:widowControl w:val="0"/>
              <w:autoSpaceDE w:val="0"/>
              <w:autoSpaceDN w:val="0"/>
              <w:adjustRightInd w:val="0"/>
              <w:spacing w:after="0" w:line="240" w:lineRule="auto"/>
              <w:ind w:right="360"/>
              <w:jc w:val="right"/>
              <w:rPr>
                <w:rFonts w:ascii="Times New Roman" w:hAnsi="Times New Roman"/>
                <w:sz w:val="24"/>
                <w:szCs w:val="24"/>
              </w:rPr>
            </w:pPr>
            <w:r w:rsidRPr="0064727B">
              <w:rPr>
                <w:rFonts w:ascii="Arial" w:hAnsi="Arial" w:cs="Arial"/>
                <w:sz w:val="16"/>
                <w:szCs w:val="16"/>
              </w:rPr>
              <w:t>3</w:t>
            </w:r>
          </w:p>
        </w:tc>
      </w:tr>
      <w:tr w:rsidR="009C05FF" w:rsidRPr="0064727B">
        <w:trPr>
          <w:trHeight w:val="114"/>
        </w:trPr>
        <w:tc>
          <w:tcPr>
            <w:tcW w:w="3520" w:type="dxa"/>
            <w:tcBorders>
              <w:top w:val="nil"/>
              <w:left w:val="nil"/>
              <w:bottom w:val="single" w:sz="8" w:space="0" w:color="967F69"/>
              <w:right w:val="nil"/>
            </w:tcBorders>
            <w:shd w:val="clear" w:color="auto" w:fill="BCAC9A"/>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c>
          <w:tcPr>
            <w:tcW w:w="8380" w:type="dxa"/>
            <w:tcBorders>
              <w:top w:val="nil"/>
              <w:left w:val="nil"/>
              <w:bottom w:val="single" w:sz="8" w:space="0" w:color="967F69"/>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r>
    </w:tbl>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5" w:lineRule="exact"/>
        <w:rPr>
          <w:rFonts w:ascii="Times New Roman" w:hAnsi="Times New Roman"/>
          <w:sz w:val="24"/>
          <w:szCs w:val="24"/>
        </w:rPr>
      </w:pPr>
    </w:p>
    <w:p w:rsidR="009C05FF" w:rsidRPr="0064727B" w:rsidRDefault="009C05FF">
      <w:pPr>
        <w:widowControl w:val="0"/>
        <w:autoSpaceDE w:val="0"/>
        <w:autoSpaceDN w:val="0"/>
        <w:adjustRightInd w:val="0"/>
        <w:spacing w:after="0" w:line="233"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71" w:lineRule="auto"/>
        <w:ind w:left="3740" w:right="1240"/>
        <w:jc w:val="both"/>
        <w:rPr>
          <w:rFonts w:ascii="Times New Roman" w:hAnsi="Times New Roman"/>
          <w:sz w:val="24"/>
          <w:szCs w:val="24"/>
        </w:rPr>
      </w:pPr>
      <w:r w:rsidRPr="0064727B">
        <w:rPr>
          <w:rFonts w:ascii="Times New Roman" w:hAnsi="Times New Roman"/>
          <w:sz w:val="20"/>
          <w:szCs w:val="20"/>
        </w:rPr>
        <w:t>Kılavuzların</w:t>
      </w:r>
      <w:r w:rsidR="000D3B2D" w:rsidRPr="0064727B">
        <w:rPr>
          <w:rFonts w:ascii="Times New Roman" w:hAnsi="Times New Roman"/>
          <w:sz w:val="20"/>
          <w:szCs w:val="20"/>
        </w:rPr>
        <w:t xml:space="preserve"> yapısı ve içeriği doğrultusunda </w:t>
      </w:r>
      <w:r w:rsidR="00C70D24" w:rsidRPr="0064727B">
        <w:rPr>
          <w:rFonts w:ascii="Times New Roman" w:hAnsi="Times New Roman"/>
          <w:sz w:val="20"/>
          <w:szCs w:val="20"/>
        </w:rPr>
        <w:t>Elkitabı</w:t>
      </w:r>
      <w:r w:rsidR="000D3B2D" w:rsidRPr="0064727B">
        <w:rPr>
          <w:rFonts w:ascii="Times New Roman" w:hAnsi="Times New Roman"/>
          <w:sz w:val="20"/>
          <w:szCs w:val="20"/>
        </w:rPr>
        <w:t xml:space="preserve">nda 12 bölüm yer almaktadır. </w:t>
      </w:r>
      <w:proofErr w:type="gramStart"/>
      <w:r w:rsidR="002B3D29" w:rsidRPr="0064727B">
        <w:rPr>
          <w:rFonts w:ascii="Times New Roman" w:hAnsi="Times New Roman"/>
          <w:sz w:val="20"/>
          <w:szCs w:val="20"/>
        </w:rPr>
        <w:t xml:space="preserve">Bu bölümlerin ele aldığı başlıklar ise şunlardır: </w:t>
      </w:r>
      <w:r w:rsidRPr="0064727B">
        <w:rPr>
          <w:rFonts w:ascii="Times New Roman" w:hAnsi="Times New Roman"/>
          <w:sz w:val="20"/>
          <w:szCs w:val="20"/>
        </w:rPr>
        <w:t>çocuğun yüksek yararı</w:t>
      </w:r>
      <w:r w:rsidR="00A269DF" w:rsidRPr="0064727B">
        <w:rPr>
          <w:rFonts w:ascii="Times New Roman" w:hAnsi="Times New Roman"/>
          <w:sz w:val="20"/>
          <w:szCs w:val="20"/>
        </w:rPr>
        <w:t xml:space="preserve">, </w:t>
      </w:r>
      <w:r w:rsidR="007D1039" w:rsidRPr="0064727B">
        <w:rPr>
          <w:rFonts w:ascii="Times New Roman" w:hAnsi="Times New Roman"/>
          <w:sz w:val="20"/>
          <w:szCs w:val="20"/>
        </w:rPr>
        <w:t>saygın ve şefkatli muamele görme hakkı</w:t>
      </w:r>
      <w:r w:rsidR="00A269DF" w:rsidRPr="0064727B">
        <w:rPr>
          <w:rFonts w:ascii="Times New Roman" w:hAnsi="Times New Roman"/>
          <w:sz w:val="20"/>
          <w:szCs w:val="20"/>
        </w:rPr>
        <w:t xml:space="preserve">, </w:t>
      </w:r>
      <w:r w:rsidR="002B3D29" w:rsidRPr="0064727B">
        <w:rPr>
          <w:rFonts w:ascii="Times New Roman" w:hAnsi="Times New Roman"/>
          <w:sz w:val="20"/>
          <w:szCs w:val="20"/>
        </w:rPr>
        <w:t>ayrımcılığa karşı korunma hakkı, ayrımcılığa karşı korunma hakkı</w:t>
      </w:r>
      <w:r w:rsidR="00A269DF" w:rsidRPr="0064727B">
        <w:rPr>
          <w:rFonts w:ascii="Times New Roman" w:hAnsi="Times New Roman"/>
          <w:sz w:val="20"/>
          <w:szCs w:val="20"/>
        </w:rPr>
        <w:t xml:space="preserve">, </w:t>
      </w:r>
      <w:r w:rsidR="00AF0252" w:rsidRPr="0064727B">
        <w:rPr>
          <w:rFonts w:ascii="Times New Roman" w:hAnsi="Times New Roman"/>
          <w:sz w:val="20"/>
          <w:szCs w:val="20"/>
        </w:rPr>
        <w:t>bilgilenme hakkı</w:t>
      </w:r>
      <w:r w:rsidR="002B3D29" w:rsidRPr="0064727B">
        <w:rPr>
          <w:rFonts w:ascii="Times New Roman" w:hAnsi="Times New Roman"/>
          <w:sz w:val="20"/>
          <w:szCs w:val="20"/>
        </w:rPr>
        <w:t>;</w:t>
      </w:r>
      <w:r w:rsidR="00A269DF" w:rsidRPr="0064727B">
        <w:rPr>
          <w:rFonts w:ascii="Times New Roman" w:hAnsi="Times New Roman"/>
          <w:sz w:val="20"/>
          <w:szCs w:val="20"/>
        </w:rPr>
        <w:t xml:space="preserve"> </w:t>
      </w:r>
      <w:r w:rsidR="00AF0252" w:rsidRPr="0064727B">
        <w:rPr>
          <w:rFonts w:ascii="Times New Roman" w:hAnsi="Times New Roman"/>
          <w:sz w:val="20"/>
          <w:szCs w:val="20"/>
        </w:rPr>
        <w:t>dinlenilme, görüş ve duyarlılıklarını ifade etme hakkı</w:t>
      </w:r>
      <w:r w:rsidR="00A269DF" w:rsidRPr="0064727B">
        <w:rPr>
          <w:rFonts w:ascii="Times New Roman" w:hAnsi="Times New Roman"/>
          <w:sz w:val="20"/>
          <w:szCs w:val="20"/>
        </w:rPr>
        <w:t xml:space="preserve">, </w:t>
      </w:r>
      <w:r w:rsidR="00AF0252" w:rsidRPr="0064727B">
        <w:rPr>
          <w:rFonts w:ascii="Times New Roman" w:hAnsi="Times New Roman"/>
          <w:sz w:val="20"/>
          <w:szCs w:val="20"/>
        </w:rPr>
        <w:t>etkili yardım görme hakkı</w:t>
      </w:r>
      <w:r w:rsidR="00A269DF" w:rsidRPr="0064727B">
        <w:rPr>
          <w:rFonts w:ascii="Times New Roman" w:hAnsi="Times New Roman"/>
          <w:sz w:val="20"/>
          <w:szCs w:val="20"/>
        </w:rPr>
        <w:t xml:space="preserve">, </w:t>
      </w:r>
      <w:r w:rsidR="00540639" w:rsidRPr="0064727B">
        <w:rPr>
          <w:rFonts w:ascii="Times New Roman" w:hAnsi="Times New Roman"/>
          <w:sz w:val="20"/>
          <w:szCs w:val="20"/>
        </w:rPr>
        <w:t>özel yaşamın gizli tutulması hakkı</w:t>
      </w:r>
      <w:r w:rsidR="00A269DF" w:rsidRPr="0064727B">
        <w:rPr>
          <w:rFonts w:ascii="Times New Roman" w:hAnsi="Times New Roman"/>
          <w:sz w:val="20"/>
          <w:szCs w:val="20"/>
        </w:rPr>
        <w:t xml:space="preserve">, </w:t>
      </w:r>
      <w:r w:rsidR="002B3D29" w:rsidRPr="0064727B">
        <w:rPr>
          <w:rFonts w:ascii="Times New Roman" w:hAnsi="Times New Roman"/>
          <w:sz w:val="20"/>
          <w:szCs w:val="20"/>
        </w:rPr>
        <w:t xml:space="preserve">yargı sürecinde güçlüklere karşı korunma hakkı, </w:t>
      </w:r>
      <w:r w:rsidR="009267CD" w:rsidRPr="0064727B">
        <w:rPr>
          <w:rFonts w:ascii="Times New Roman" w:hAnsi="Times New Roman"/>
          <w:sz w:val="20"/>
          <w:szCs w:val="20"/>
        </w:rPr>
        <w:t>güvende olma hakkı</w:t>
      </w:r>
      <w:r w:rsidR="00A269DF" w:rsidRPr="0064727B">
        <w:rPr>
          <w:rFonts w:ascii="Times New Roman" w:hAnsi="Times New Roman"/>
          <w:sz w:val="20"/>
          <w:szCs w:val="20"/>
        </w:rPr>
        <w:t xml:space="preserve">, </w:t>
      </w:r>
      <w:r w:rsidR="009C404B" w:rsidRPr="0064727B">
        <w:rPr>
          <w:rFonts w:ascii="Times New Roman" w:hAnsi="Times New Roman"/>
          <w:sz w:val="20"/>
          <w:szCs w:val="20"/>
        </w:rPr>
        <w:t>tazminat hakkı</w:t>
      </w:r>
      <w:r w:rsidR="00A269DF" w:rsidRPr="0064727B">
        <w:rPr>
          <w:rFonts w:ascii="Times New Roman" w:hAnsi="Times New Roman"/>
          <w:sz w:val="20"/>
          <w:szCs w:val="20"/>
        </w:rPr>
        <w:t xml:space="preserve">, </w:t>
      </w:r>
      <w:r w:rsidR="002B3D29" w:rsidRPr="0064727B">
        <w:rPr>
          <w:rFonts w:ascii="Times New Roman" w:hAnsi="Times New Roman"/>
          <w:sz w:val="20"/>
          <w:szCs w:val="20"/>
        </w:rPr>
        <w:t xml:space="preserve">özel koruyucu önlemlerden yararlanma hakkı ve Kılavuzların uygulanması. </w:t>
      </w:r>
      <w:proofErr w:type="gramEnd"/>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91" w:lineRule="exact"/>
        <w:rPr>
          <w:rFonts w:ascii="Times New Roman" w:hAnsi="Times New Roman"/>
          <w:sz w:val="24"/>
          <w:szCs w:val="24"/>
        </w:rPr>
      </w:pPr>
    </w:p>
    <w:p w:rsidR="009C05FF" w:rsidRPr="0064727B" w:rsidRDefault="00644232">
      <w:pPr>
        <w:widowControl w:val="0"/>
        <w:overflowPunct w:val="0"/>
        <w:autoSpaceDE w:val="0"/>
        <w:autoSpaceDN w:val="0"/>
        <w:adjustRightInd w:val="0"/>
        <w:spacing w:after="0" w:line="271" w:lineRule="auto"/>
        <w:ind w:left="3740" w:right="1240"/>
        <w:jc w:val="both"/>
        <w:rPr>
          <w:rFonts w:ascii="Times New Roman" w:hAnsi="Times New Roman"/>
          <w:sz w:val="24"/>
          <w:szCs w:val="24"/>
        </w:rPr>
      </w:pPr>
      <w:r w:rsidRPr="0064727B">
        <w:rPr>
          <w:rFonts w:ascii="Times New Roman" w:hAnsi="Times New Roman"/>
          <w:sz w:val="20"/>
          <w:szCs w:val="20"/>
        </w:rPr>
        <w:t>Uygulamayla ilgili son bölüm dışında her bölüm aynı yapıya sahiptir. Bir kere, her bö</w:t>
      </w:r>
      <w:r w:rsidR="00151E58" w:rsidRPr="0064727B">
        <w:rPr>
          <w:rFonts w:ascii="Times New Roman" w:hAnsi="Times New Roman"/>
          <w:sz w:val="20"/>
          <w:szCs w:val="20"/>
        </w:rPr>
        <w:t>lümde konuyu oluşturan hakkın ul</w:t>
      </w:r>
      <w:r w:rsidRPr="0064727B">
        <w:rPr>
          <w:rFonts w:ascii="Times New Roman" w:hAnsi="Times New Roman"/>
          <w:sz w:val="20"/>
          <w:szCs w:val="20"/>
        </w:rPr>
        <w:t xml:space="preserve">usal ve uluslararası düzeylerde nasıl yaşama geçirildiğine ilişkin genel bir bakış sunulmaktadır. Gene her bölümde yer alan “uygulama kontrol listesi”, işin içindeki çeşitli profesyonellerin Kılavuzların uygulanması açısından yapmaları gereken başlıca işleri göstermektedir.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537" w:right="0" w:bottom="1440" w:left="0" w:header="708" w:footer="708" w:gutter="0"/>
          <w:cols w:space="708" w:equalWidth="0">
            <w:col w:w="11900"/>
          </w:cols>
          <w:noEndnote/>
        </w:sectPr>
      </w:pPr>
    </w:p>
    <w:p w:rsidR="009C05FF" w:rsidRPr="0064727B" w:rsidRDefault="0064727B" w:rsidP="000B4645">
      <w:pPr>
        <w:widowControl w:val="0"/>
        <w:autoSpaceDE w:val="0"/>
        <w:autoSpaceDN w:val="0"/>
        <w:adjustRightInd w:val="0"/>
        <w:spacing w:after="0" w:line="240" w:lineRule="auto"/>
        <w:rPr>
          <w:rFonts w:ascii="Times New Roman" w:hAnsi="Times New Roman"/>
          <w:sz w:val="24"/>
          <w:szCs w:val="24"/>
        </w:rPr>
      </w:pPr>
      <w:bookmarkStart w:id="9" w:name="page12"/>
      <w:bookmarkEnd w:id="9"/>
      <w:r w:rsidRPr="0064727B">
        <w:rPr>
          <w:noProof/>
        </w:rPr>
        <w:lastRenderedPageBreak/>
        <w:pict>
          <v:shape id="_x0000_s1039" type="#_x0000_t75" style="position:absolute;margin-left:595.3pt;margin-top:27.85pt;width:0;height:253.9pt;z-index:-465;mso-position-horizontal-relative:page;mso-position-vertical-relative:page" o:allowincell="f">
            <v:imagedata r:id="rId14" o:title="" chromakey="white"/>
            <w10:wrap anchorx="page" anchory="page"/>
          </v:shape>
        </w:pict>
      </w:r>
      <w:bookmarkStart w:id="10" w:name="page13"/>
      <w:bookmarkEnd w:id="10"/>
      <w:r w:rsidRPr="0064727B">
        <w:rPr>
          <w:noProof/>
        </w:rPr>
        <w:pict>
          <v:shape id="_x0000_s1040" type="#_x0000_t75" style="position:absolute;margin-left:0;margin-top:0;width:595.3pt;height:281.8pt;z-index:-464;mso-position-horizontal-relative:page;mso-position-vertical-relative:page" o:allowincell="f">
            <v:imagedata r:id="rId12"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b/>
          <w:bCs/>
          <w:color w:val="967F69"/>
          <w:sz w:val="36"/>
          <w:szCs w:val="36"/>
        </w:rPr>
        <w:t>I.</w:t>
      </w:r>
      <w:r w:rsidRPr="0064727B">
        <w:rPr>
          <w:rFonts w:ascii="Arial" w:hAnsi="Arial" w:cs="Arial"/>
          <w:b/>
          <w:bCs/>
          <w:color w:val="967F69"/>
          <w:sz w:val="36"/>
          <w:szCs w:val="36"/>
        </w:rPr>
        <w:t> </w:t>
      </w:r>
      <w:r w:rsidRPr="0064727B">
        <w:rPr>
          <w:rFonts w:ascii="Arial" w:hAnsi="Arial" w:cs="Arial"/>
          <w:b/>
          <w:bCs/>
          <w:color w:val="967F69"/>
          <w:sz w:val="36"/>
          <w:szCs w:val="36"/>
        </w:rPr>
        <w:t xml:space="preserve">  </w:t>
      </w:r>
      <w:r w:rsidR="00F344DE" w:rsidRPr="0064727B">
        <w:rPr>
          <w:rFonts w:ascii="Arial" w:hAnsi="Arial" w:cs="Arial"/>
          <w:b/>
          <w:bCs/>
          <w:color w:val="967F69"/>
          <w:sz w:val="36"/>
          <w:szCs w:val="36"/>
        </w:rPr>
        <w:t>Çocuğun yüksek yararı</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041" style="position:absolute;margin-left:.05pt;margin-top:39.75pt;width:344.85pt;height:300pt;z-index:-463;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1"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72" w:lineRule="auto"/>
        <w:ind w:left="220" w:right="220"/>
        <w:jc w:val="both"/>
        <w:rPr>
          <w:rFonts w:ascii="Times New Roman" w:hAnsi="Times New Roman"/>
          <w:sz w:val="24"/>
          <w:szCs w:val="24"/>
        </w:rPr>
      </w:pPr>
      <w:r w:rsidRPr="0064727B">
        <w:rPr>
          <w:rFonts w:ascii="Arial" w:hAnsi="Arial" w:cs="Arial"/>
          <w:sz w:val="20"/>
          <w:szCs w:val="20"/>
        </w:rPr>
        <w:t xml:space="preserve">Suç Mağduru ve </w:t>
      </w:r>
      <w:r w:rsidR="00A214D5" w:rsidRPr="0064727B">
        <w:rPr>
          <w:rFonts w:ascii="Arial" w:hAnsi="Arial" w:cs="Arial"/>
          <w:sz w:val="20"/>
          <w:szCs w:val="20"/>
        </w:rPr>
        <w:t>Tanığı</w:t>
      </w:r>
      <w:r w:rsidRPr="0064727B">
        <w:rPr>
          <w:rFonts w:ascii="Arial" w:hAnsi="Arial" w:cs="Arial"/>
          <w:sz w:val="20"/>
          <w:szCs w:val="20"/>
        </w:rPr>
        <w:t xml:space="preserve"> Çocuklarla ilgili Meselelerde Adalet Kılavuzu</w:t>
      </w:r>
      <w:r w:rsidR="00A269DF" w:rsidRPr="0064727B">
        <w:rPr>
          <w:rFonts w:ascii="Arial" w:hAnsi="Arial" w:cs="Arial"/>
          <w:sz w:val="20"/>
          <w:szCs w:val="20"/>
        </w:rPr>
        <w:t xml:space="preserve">, </w:t>
      </w:r>
      <w:r w:rsidRPr="0064727B">
        <w:rPr>
          <w:rFonts w:ascii="Arial" w:hAnsi="Arial" w:cs="Arial"/>
          <w:sz w:val="20"/>
          <w:szCs w:val="20"/>
        </w:rPr>
        <w:t>bölüm</w:t>
      </w:r>
      <w:r w:rsidR="00A269DF" w:rsidRPr="0064727B">
        <w:rPr>
          <w:rFonts w:ascii="Arial" w:hAnsi="Arial" w:cs="Arial"/>
          <w:sz w:val="20"/>
          <w:szCs w:val="20"/>
        </w:rPr>
        <w:t xml:space="preserve"> III, </w:t>
      </w:r>
      <w:r w:rsidR="00AA3AF6" w:rsidRPr="0064727B">
        <w:rPr>
          <w:rFonts w:ascii="Arial" w:hAnsi="Arial" w:cs="Arial"/>
          <w:sz w:val="20"/>
          <w:szCs w:val="20"/>
        </w:rPr>
        <w:t>İlkeler</w:t>
      </w:r>
      <w:r w:rsidR="00A269DF" w:rsidRPr="0064727B">
        <w:rPr>
          <w:rFonts w:ascii="Arial" w:hAnsi="Arial" w:cs="Arial"/>
          <w:sz w:val="20"/>
          <w:szCs w:val="20"/>
        </w:rPr>
        <w:t xml:space="preserve">, </w:t>
      </w:r>
      <w:r w:rsidR="00C70D24" w:rsidRPr="0064727B">
        <w:rPr>
          <w:rFonts w:ascii="Arial" w:hAnsi="Arial" w:cs="Arial"/>
          <w:sz w:val="20"/>
          <w:szCs w:val="20"/>
        </w:rPr>
        <w:t>paragraf</w:t>
      </w:r>
      <w:r w:rsidR="00A269DF" w:rsidRPr="0064727B">
        <w:rPr>
          <w:rFonts w:ascii="Arial" w:hAnsi="Arial" w:cs="Arial"/>
          <w:sz w:val="20"/>
          <w:szCs w:val="20"/>
        </w:rPr>
        <w:t xml:space="preserve"> 8</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220" w:right="220"/>
        <w:jc w:val="both"/>
        <w:rPr>
          <w:rFonts w:ascii="Times New Roman" w:hAnsi="Times New Roman"/>
          <w:sz w:val="24"/>
          <w:szCs w:val="24"/>
        </w:rPr>
      </w:pPr>
      <w:r w:rsidRPr="0064727B">
        <w:rPr>
          <w:rFonts w:ascii="Arial" w:hAnsi="Arial" w:cs="Arial"/>
          <w:sz w:val="18"/>
          <w:szCs w:val="18"/>
        </w:rPr>
        <w:t>8.</w:t>
      </w:r>
      <w:r w:rsidRPr="0064727B">
        <w:rPr>
          <w:rFonts w:ascii="Arial" w:hAnsi="Arial" w:cs="Arial"/>
          <w:sz w:val="18"/>
          <w:szCs w:val="18"/>
        </w:rPr>
        <w:t> </w:t>
      </w:r>
      <w:r w:rsidRPr="0064727B">
        <w:rPr>
          <w:rFonts w:ascii="Arial" w:hAnsi="Arial" w:cs="Arial"/>
          <w:sz w:val="18"/>
          <w:szCs w:val="18"/>
        </w:rPr>
        <w:t xml:space="preserve"> </w:t>
      </w:r>
      <w:r w:rsidR="00644232" w:rsidRPr="0064727B">
        <w:rPr>
          <w:rFonts w:ascii="Arial" w:hAnsi="Arial" w:cs="Arial"/>
          <w:sz w:val="18"/>
          <w:szCs w:val="18"/>
        </w:rPr>
        <w:t xml:space="preserve">Uluslararası sözleşmelerde, özellikle Çocuk Hakları Komitesi’nin çalışmalarına yansıdığı biçimiyle </w:t>
      </w:r>
      <w:r w:rsidR="00AA3AF6" w:rsidRPr="0064727B">
        <w:rPr>
          <w:rFonts w:ascii="Arial" w:hAnsi="Arial" w:cs="Arial"/>
          <w:sz w:val="18"/>
          <w:szCs w:val="18"/>
        </w:rPr>
        <w:t>Çocuk Haklarına dair Sözleşme</w:t>
      </w:r>
      <w:r w:rsidR="00644232" w:rsidRPr="0064727B">
        <w:rPr>
          <w:rFonts w:ascii="Arial" w:hAnsi="Arial" w:cs="Arial"/>
          <w:sz w:val="18"/>
          <w:szCs w:val="18"/>
        </w:rPr>
        <w:t xml:space="preserve">de belirtildiği gibi, </w:t>
      </w:r>
      <w:r w:rsidRPr="0064727B">
        <w:rPr>
          <w:rFonts w:ascii="Arial" w:hAnsi="Arial" w:cs="Arial"/>
          <w:sz w:val="18"/>
          <w:szCs w:val="18"/>
        </w:rPr>
        <w:t xml:space="preserve"> </w:t>
      </w:r>
      <w:r w:rsidR="00644232" w:rsidRPr="0064727B">
        <w:rPr>
          <w:rFonts w:ascii="Arial" w:hAnsi="Arial" w:cs="Arial"/>
          <w:sz w:val="18"/>
          <w:szCs w:val="18"/>
        </w:rPr>
        <w:t xml:space="preserve">suç </w:t>
      </w:r>
      <w:r w:rsidR="006721B7" w:rsidRPr="0064727B">
        <w:rPr>
          <w:rFonts w:ascii="Arial" w:hAnsi="Arial" w:cs="Arial"/>
          <w:sz w:val="18"/>
          <w:szCs w:val="18"/>
        </w:rPr>
        <w:t>mağduru ve tanığı çocuklar</w:t>
      </w:r>
      <w:r w:rsidR="00644232" w:rsidRPr="0064727B">
        <w:rPr>
          <w:rFonts w:ascii="Arial" w:hAnsi="Arial" w:cs="Arial"/>
          <w:sz w:val="18"/>
          <w:szCs w:val="18"/>
        </w:rPr>
        <w:t xml:space="preserve"> için adaleti sağlama aç</w:t>
      </w:r>
      <w:r w:rsidR="00151E58" w:rsidRPr="0064727B">
        <w:rPr>
          <w:rFonts w:ascii="Arial" w:hAnsi="Arial" w:cs="Arial"/>
          <w:sz w:val="18"/>
          <w:szCs w:val="18"/>
        </w:rPr>
        <w:t>ısından, profesyoneller ve bu</w:t>
      </w:r>
      <w:r w:rsidR="00644232" w:rsidRPr="0064727B">
        <w:rPr>
          <w:rFonts w:ascii="Arial" w:hAnsi="Arial" w:cs="Arial"/>
          <w:sz w:val="18"/>
          <w:szCs w:val="18"/>
        </w:rPr>
        <w:t xml:space="preserve"> çocukların esenliğinden sorumlu olan diğerleri aşağıdaki ilkeleri gözetmelidir: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620" w:right="220"/>
        <w:jc w:val="both"/>
        <w:rPr>
          <w:rFonts w:ascii="Times New Roman" w:hAnsi="Times New Roman"/>
          <w:sz w:val="24"/>
          <w:szCs w:val="24"/>
        </w:rPr>
      </w:pPr>
      <w:r w:rsidRPr="0064727B">
        <w:rPr>
          <w:rFonts w:ascii="Arial" w:hAnsi="Arial" w:cs="Arial"/>
          <w:i/>
          <w:iCs/>
          <w:sz w:val="18"/>
          <w:szCs w:val="18"/>
        </w:rPr>
        <w:t xml:space="preserve">(c)  </w:t>
      </w:r>
      <w:r w:rsidR="0066025A" w:rsidRPr="0064727B">
        <w:rPr>
          <w:rFonts w:ascii="Arial" w:hAnsi="Arial" w:cs="Arial"/>
          <w:i/>
          <w:iCs/>
          <w:sz w:val="18"/>
          <w:szCs w:val="18"/>
        </w:rPr>
        <w:t>Çocuğun yüksek yararı</w:t>
      </w:r>
      <w:r w:rsidRPr="0064727B">
        <w:rPr>
          <w:rFonts w:ascii="Arial" w:hAnsi="Arial" w:cs="Arial"/>
          <w:i/>
          <w:iCs/>
          <w:sz w:val="18"/>
          <w:szCs w:val="18"/>
        </w:rPr>
        <w:t xml:space="preserve">. </w:t>
      </w:r>
      <w:r w:rsidR="00644232" w:rsidRPr="0064727B">
        <w:rPr>
          <w:rFonts w:ascii="Arial" w:hAnsi="Arial" w:cs="Arial"/>
          <w:sz w:val="18"/>
          <w:szCs w:val="18"/>
        </w:rPr>
        <w:t xml:space="preserve">Suçlanan ve hüküm giyen kişilerin hakları güvence altına alınırken, her çocuğun kendi yüksek yararına birinci derecede öncelik verilmesi hakkına sahiptir. Bu, korunma ve uyumlu gelişim fırsatlarına sahip olma hakkını da kapsar: </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960" w:right="220"/>
        <w:jc w:val="both"/>
        <w:rPr>
          <w:rFonts w:ascii="Times New Roman" w:hAnsi="Times New Roman"/>
          <w:sz w:val="24"/>
          <w:szCs w:val="24"/>
        </w:rPr>
      </w:pPr>
      <w:r w:rsidRPr="0064727B">
        <w:rPr>
          <w:rFonts w:ascii="Arial" w:hAnsi="Arial" w:cs="Arial"/>
          <w:sz w:val="18"/>
          <w:szCs w:val="18"/>
        </w:rPr>
        <w:t xml:space="preserve">(i)  </w:t>
      </w:r>
      <w:r w:rsidR="00A37994" w:rsidRPr="0064727B">
        <w:rPr>
          <w:rFonts w:ascii="Arial" w:hAnsi="Arial" w:cs="Arial"/>
          <w:i/>
          <w:iCs/>
          <w:sz w:val="18"/>
          <w:szCs w:val="18"/>
        </w:rPr>
        <w:t>Koruma.</w:t>
      </w:r>
      <w:r w:rsidR="00644232" w:rsidRPr="0064727B">
        <w:rPr>
          <w:rFonts w:ascii="Arial" w:hAnsi="Arial" w:cs="Arial"/>
          <w:sz w:val="18"/>
          <w:szCs w:val="18"/>
        </w:rPr>
        <w:t xml:space="preserve"> Her çocuğun yaşam ve yaşamını sürdürme hakkı vardır ve her çocuğun fiziksel, psikolojik, zihinsel ve duygusal istismar ve ihmal </w:t>
      </w:r>
      <w:r w:rsidR="00905340" w:rsidRPr="0064727B">
        <w:rPr>
          <w:rFonts w:ascii="Arial" w:hAnsi="Arial" w:cs="Arial"/>
          <w:sz w:val="18"/>
          <w:szCs w:val="18"/>
        </w:rPr>
        <w:t>dâhil</w:t>
      </w:r>
      <w:r w:rsidR="00644232" w:rsidRPr="0064727B">
        <w:rPr>
          <w:rFonts w:ascii="Arial" w:hAnsi="Arial" w:cs="Arial"/>
          <w:sz w:val="18"/>
          <w:szCs w:val="18"/>
        </w:rPr>
        <w:t xml:space="preserve"> olmak üzere istismar, ihmal ve güçlüklerden korunması gerekir</w:t>
      </w:r>
      <w:r w:rsidRPr="0064727B">
        <w:rPr>
          <w:rFonts w:ascii="Arial" w:hAnsi="Arial" w:cs="Arial"/>
          <w:sz w:val="18"/>
          <w:szCs w:val="18"/>
        </w:rPr>
        <w:t>;</w:t>
      </w:r>
    </w:p>
    <w:p w:rsidR="009C05FF" w:rsidRPr="0064727B" w:rsidRDefault="009C05FF">
      <w:pPr>
        <w:widowControl w:val="0"/>
        <w:autoSpaceDE w:val="0"/>
        <w:autoSpaceDN w:val="0"/>
        <w:adjustRightInd w:val="0"/>
        <w:spacing w:after="0" w:line="12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0" w:lineRule="auto"/>
        <w:ind w:left="960" w:right="220"/>
        <w:jc w:val="both"/>
        <w:rPr>
          <w:rFonts w:ascii="Times New Roman" w:hAnsi="Times New Roman"/>
          <w:sz w:val="24"/>
          <w:szCs w:val="24"/>
        </w:rPr>
      </w:pPr>
      <w:r w:rsidRPr="0064727B">
        <w:rPr>
          <w:rFonts w:ascii="Arial" w:hAnsi="Arial" w:cs="Arial"/>
          <w:sz w:val="18"/>
          <w:szCs w:val="18"/>
        </w:rPr>
        <w:t xml:space="preserve">(ii)  </w:t>
      </w:r>
      <w:r w:rsidR="00EC2193" w:rsidRPr="0064727B">
        <w:rPr>
          <w:rFonts w:ascii="Arial" w:hAnsi="Arial" w:cs="Arial"/>
          <w:i/>
          <w:iCs/>
          <w:sz w:val="18"/>
          <w:szCs w:val="18"/>
        </w:rPr>
        <w:t>Uy</w:t>
      </w:r>
      <w:r w:rsidR="00193D6D" w:rsidRPr="0064727B">
        <w:rPr>
          <w:rFonts w:ascii="Arial" w:hAnsi="Arial" w:cs="Arial"/>
          <w:i/>
          <w:iCs/>
          <w:sz w:val="18"/>
          <w:szCs w:val="18"/>
        </w:rPr>
        <w:t>umlu gelişim</w:t>
      </w:r>
      <w:r w:rsidRPr="0064727B">
        <w:rPr>
          <w:rFonts w:ascii="Arial" w:hAnsi="Arial" w:cs="Arial"/>
          <w:i/>
          <w:iCs/>
          <w:sz w:val="18"/>
          <w:szCs w:val="18"/>
        </w:rPr>
        <w:t>.</w:t>
      </w:r>
      <w:r w:rsidRPr="0064727B">
        <w:rPr>
          <w:rFonts w:ascii="Arial" w:hAnsi="Arial" w:cs="Arial"/>
          <w:sz w:val="18"/>
          <w:szCs w:val="18"/>
        </w:rPr>
        <w:t xml:space="preserve"> </w:t>
      </w:r>
      <w:r w:rsidR="00734005" w:rsidRPr="0064727B">
        <w:rPr>
          <w:rFonts w:ascii="Arial" w:hAnsi="Arial" w:cs="Arial"/>
          <w:sz w:val="18"/>
          <w:szCs w:val="18"/>
        </w:rPr>
        <w:t>Her çocuğun uyumlu gelişim ve fiziksel</w:t>
      </w:r>
      <w:r w:rsidRPr="0064727B">
        <w:rPr>
          <w:rFonts w:ascii="Arial" w:hAnsi="Arial" w:cs="Arial"/>
          <w:sz w:val="18"/>
          <w:szCs w:val="18"/>
        </w:rPr>
        <w:t xml:space="preserve">, </w:t>
      </w:r>
      <w:r w:rsidR="00734005" w:rsidRPr="0064727B">
        <w:rPr>
          <w:rFonts w:ascii="Arial" w:hAnsi="Arial" w:cs="Arial"/>
          <w:sz w:val="18"/>
          <w:szCs w:val="18"/>
        </w:rPr>
        <w:t>zihinsel</w:t>
      </w:r>
      <w:r w:rsidRPr="0064727B">
        <w:rPr>
          <w:rFonts w:ascii="Arial" w:hAnsi="Arial" w:cs="Arial"/>
          <w:sz w:val="18"/>
          <w:szCs w:val="18"/>
        </w:rPr>
        <w:t xml:space="preserve">, </w:t>
      </w:r>
      <w:r w:rsidR="00734005" w:rsidRPr="0064727B">
        <w:rPr>
          <w:rFonts w:ascii="Arial" w:hAnsi="Arial" w:cs="Arial"/>
          <w:sz w:val="18"/>
          <w:szCs w:val="18"/>
        </w:rPr>
        <w:t>manevi</w:t>
      </w:r>
      <w:r w:rsidRPr="0064727B">
        <w:rPr>
          <w:rFonts w:ascii="Arial" w:hAnsi="Arial" w:cs="Arial"/>
          <w:sz w:val="18"/>
          <w:szCs w:val="18"/>
        </w:rPr>
        <w:t xml:space="preserve">, </w:t>
      </w:r>
      <w:r w:rsidR="00734005" w:rsidRPr="0064727B">
        <w:rPr>
          <w:rFonts w:ascii="Arial" w:hAnsi="Arial" w:cs="Arial"/>
          <w:sz w:val="18"/>
          <w:szCs w:val="18"/>
        </w:rPr>
        <w:t xml:space="preserve">ahlaki ve toplumsal gelişim açısından yeterli yaşam standardından yararlanma hakkı vardır. Travma yaşamış çocuk söz konusu olduğunda bu çocuğun sağlıklı bir gelişimden yararlanması için gerekli tüm önlemler alınmalıdır. </w:t>
      </w:r>
    </w:p>
    <w:p w:rsidR="009C05FF" w:rsidRPr="0064727B" w:rsidRDefault="009C05FF">
      <w:pPr>
        <w:widowControl w:val="0"/>
        <w:autoSpaceDE w:val="0"/>
        <w:autoSpaceDN w:val="0"/>
        <w:adjustRightInd w:val="0"/>
        <w:spacing w:after="0" w:line="268" w:lineRule="exact"/>
        <w:rPr>
          <w:rFonts w:ascii="Times New Roman" w:hAnsi="Times New Roman"/>
          <w:sz w:val="24"/>
          <w:szCs w:val="24"/>
        </w:rPr>
      </w:pPr>
    </w:p>
    <w:p w:rsidR="00734005" w:rsidRPr="0064727B" w:rsidRDefault="00A269DF" w:rsidP="00734005">
      <w:pPr>
        <w:widowControl w:val="0"/>
        <w:overflowPunct w:val="0"/>
        <w:autoSpaceDE w:val="0"/>
        <w:autoSpaceDN w:val="0"/>
        <w:adjustRightInd w:val="0"/>
        <w:spacing w:after="0" w:line="268" w:lineRule="auto"/>
        <w:ind w:right="20"/>
        <w:jc w:val="both"/>
        <w:rPr>
          <w:rFonts w:ascii="Times New Roman" w:hAnsi="Times New Roman"/>
          <w:sz w:val="24"/>
          <w:szCs w:val="24"/>
        </w:rPr>
      </w:pPr>
      <w:r w:rsidRPr="0064727B">
        <w:rPr>
          <w:rFonts w:ascii="Times New Roman" w:hAnsi="Times New Roman"/>
          <w:sz w:val="20"/>
          <w:szCs w:val="20"/>
        </w:rPr>
        <w:t>“</w:t>
      </w:r>
      <w:r w:rsidR="00734005" w:rsidRPr="0064727B">
        <w:rPr>
          <w:rFonts w:ascii="Times New Roman" w:hAnsi="Times New Roman"/>
          <w:sz w:val="20"/>
          <w:szCs w:val="20"/>
        </w:rPr>
        <w:t>Ç</w:t>
      </w:r>
      <w:r w:rsidR="0066025A" w:rsidRPr="0064727B">
        <w:rPr>
          <w:rFonts w:ascii="Times New Roman" w:hAnsi="Times New Roman"/>
          <w:sz w:val="20"/>
          <w:szCs w:val="20"/>
        </w:rPr>
        <w:t>ocuğun yüksek yararı</w:t>
      </w:r>
      <w:r w:rsidRPr="0064727B">
        <w:rPr>
          <w:rFonts w:ascii="Times New Roman" w:hAnsi="Times New Roman"/>
          <w:sz w:val="20"/>
          <w:szCs w:val="20"/>
        </w:rPr>
        <w:t xml:space="preserve">” </w:t>
      </w:r>
      <w:r w:rsidR="00E87EE5" w:rsidRPr="0064727B">
        <w:rPr>
          <w:rFonts w:ascii="Times New Roman" w:hAnsi="Times New Roman"/>
          <w:sz w:val="20"/>
          <w:szCs w:val="20"/>
        </w:rPr>
        <w:t>Çocuk Haklarına dair Sözleşme</w:t>
      </w:r>
      <w:r w:rsidR="00734005" w:rsidRPr="0064727B">
        <w:rPr>
          <w:rFonts w:ascii="Times New Roman" w:hAnsi="Times New Roman"/>
          <w:sz w:val="20"/>
          <w:szCs w:val="20"/>
        </w:rPr>
        <w:t>’nin yönlendirici ilkelerinden birisidir</w:t>
      </w:r>
      <w:r w:rsidRPr="0064727B">
        <w:rPr>
          <w:rFonts w:ascii="Times New Roman" w:hAnsi="Times New Roman"/>
          <w:sz w:val="20"/>
          <w:szCs w:val="20"/>
        </w:rPr>
        <w:t xml:space="preserve">.  </w:t>
      </w:r>
      <w:r w:rsidR="00734005" w:rsidRPr="0064727B">
        <w:rPr>
          <w:rFonts w:ascii="Times New Roman" w:hAnsi="Times New Roman"/>
          <w:sz w:val="20"/>
          <w:szCs w:val="20"/>
        </w:rPr>
        <w:t>Kavramın kapsamı hayli geniştir</w:t>
      </w:r>
      <w:r w:rsidRPr="0064727B">
        <w:rPr>
          <w:rFonts w:ascii="Times New Roman" w:hAnsi="Times New Roman"/>
          <w:sz w:val="20"/>
          <w:szCs w:val="20"/>
        </w:rPr>
        <w:t>.</w:t>
      </w:r>
      <w:r w:rsidRPr="0064727B">
        <w:rPr>
          <w:rFonts w:ascii="Times New Roman" w:hAnsi="Times New Roman"/>
          <w:sz w:val="23"/>
          <w:szCs w:val="23"/>
          <w:vertAlign w:val="superscript"/>
        </w:rPr>
        <w:t>12</w:t>
      </w:r>
      <w:r w:rsidRPr="0064727B">
        <w:rPr>
          <w:rFonts w:ascii="Times New Roman" w:hAnsi="Times New Roman"/>
          <w:sz w:val="20"/>
          <w:szCs w:val="20"/>
        </w:rPr>
        <w:t xml:space="preserve"> </w:t>
      </w:r>
      <w:r w:rsidR="00734005" w:rsidRPr="0064727B">
        <w:rPr>
          <w:rFonts w:ascii="Times New Roman" w:hAnsi="Times New Roman"/>
          <w:sz w:val="20"/>
          <w:szCs w:val="20"/>
        </w:rPr>
        <w:t xml:space="preserve">Sözleşme </w:t>
      </w:r>
      <w:r w:rsidR="00AC7362" w:rsidRPr="0064727B">
        <w:rPr>
          <w:rFonts w:ascii="Times New Roman" w:hAnsi="Times New Roman"/>
          <w:sz w:val="20"/>
          <w:szCs w:val="20"/>
        </w:rPr>
        <w:t>Madde</w:t>
      </w:r>
      <w:r w:rsidRPr="0064727B">
        <w:rPr>
          <w:rFonts w:ascii="Times New Roman" w:hAnsi="Times New Roman"/>
          <w:sz w:val="20"/>
          <w:szCs w:val="20"/>
        </w:rPr>
        <w:t xml:space="preserve"> 3, </w:t>
      </w:r>
      <w:r w:rsidR="00C70D24" w:rsidRPr="0064727B">
        <w:rPr>
          <w:rFonts w:ascii="Times New Roman" w:hAnsi="Times New Roman"/>
          <w:sz w:val="20"/>
          <w:szCs w:val="20"/>
        </w:rPr>
        <w:t>paragraf</w:t>
      </w:r>
      <w:r w:rsidR="00734005" w:rsidRPr="0064727B">
        <w:rPr>
          <w:rFonts w:ascii="Times New Roman" w:hAnsi="Times New Roman"/>
          <w:sz w:val="20"/>
          <w:szCs w:val="20"/>
        </w:rPr>
        <w:t xml:space="preserve"> 1, Sözleşme’nin tümünün uygulanması açısından önem taşıyan yön gösterici ilke olarak benimsenmiştir </w:t>
      </w:r>
      <w:r w:rsidR="009C404B" w:rsidRPr="0064727B">
        <w:rPr>
          <w:rFonts w:ascii="Times New Roman" w:hAnsi="Times New Roman"/>
          <w:sz w:val="20"/>
          <w:szCs w:val="20"/>
        </w:rPr>
        <w:t>(bakınız, kutu)</w:t>
      </w:r>
      <w:r w:rsidRPr="0064727B">
        <w:rPr>
          <w:rFonts w:ascii="Times New Roman" w:hAnsi="Times New Roman"/>
          <w:sz w:val="20"/>
          <w:szCs w:val="20"/>
        </w:rPr>
        <w:t xml:space="preserve">. </w:t>
      </w:r>
      <w:r w:rsidR="00734005" w:rsidRPr="0064727B">
        <w:rPr>
          <w:rFonts w:ascii="Times New Roman" w:hAnsi="Times New Roman"/>
          <w:sz w:val="20"/>
          <w:szCs w:val="20"/>
        </w:rPr>
        <w:t>Sözleşme, ebeveynlerin ya da duruma göre yerel adetler bağlamında geniş ail</w:t>
      </w:r>
      <w:r w:rsidR="00151E58" w:rsidRPr="0064727B">
        <w:rPr>
          <w:rFonts w:ascii="Times New Roman" w:hAnsi="Times New Roman"/>
          <w:sz w:val="20"/>
          <w:szCs w:val="20"/>
        </w:rPr>
        <w:t>e ve topluluk üyelerinin soruml</w:t>
      </w:r>
      <w:r w:rsidR="00734005" w:rsidRPr="0064727B">
        <w:rPr>
          <w:rFonts w:ascii="Times New Roman" w:hAnsi="Times New Roman"/>
          <w:sz w:val="20"/>
          <w:szCs w:val="20"/>
        </w:rPr>
        <w:t xml:space="preserve">uluklarını, haklarını ve görevlerini anarken (Madde 5) Devletlere çocuğu koruma ve esenliğini sağlama genel yükümlülüğünü getirmektedir  </w:t>
      </w:r>
      <w:proofErr w:type="gramStart"/>
      <w:r w:rsidR="00734005" w:rsidRPr="0064727B">
        <w:rPr>
          <w:rFonts w:ascii="Times New Roman" w:hAnsi="Times New Roman"/>
          <w:sz w:val="20"/>
          <w:szCs w:val="20"/>
        </w:rPr>
        <w:t>(</w:t>
      </w:r>
      <w:proofErr w:type="gramEnd"/>
      <w:r w:rsidR="00734005" w:rsidRPr="0064727B">
        <w:rPr>
          <w:rFonts w:ascii="Times New Roman" w:hAnsi="Times New Roman"/>
          <w:sz w:val="20"/>
          <w:szCs w:val="20"/>
        </w:rPr>
        <w:t>madde 3, para. 2).</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240" w:bottom="414" w:left="3760" w:header="708" w:footer="708" w:gutter="0"/>
          <w:cols w:space="708" w:equalWidth="0">
            <w:col w:w="6900"/>
          </w:cols>
          <w:noEndnote/>
        </w:sectPr>
      </w:pPr>
    </w:p>
    <w:p w:rsidR="009C05FF" w:rsidRPr="0064727B" w:rsidRDefault="009C05FF">
      <w:pPr>
        <w:widowControl w:val="0"/>
        <w:autoSpaceDE w:val="0"/>
        <w:autoSpaceDN w:val="0"/>
        <w:adjustRightInd w:val="0"/>
        <w:spacing w:after="0" w:line="240" w:lineRule="auto"/>
        <w:rPr>
          <w:rFonts w:ascii="Times New Roman" w:hAnsi="Times New Roman"/>
          <w:sz w:val="24"/>
          <w:szCs w:val="24"/>
        </w:rPr>
      </w:pP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640" w:bottom="414" w:left="7160" w:header="708" w:footer="708" w:gutter="0"/>
          <w:cols w:space="708" w:equalWidth="0">
            <w:col w:w="100"/>
          </w:cols>
          <w:noEndnote/>
        </w:sectPr>
      </w:pPr>
    </w:p>
    <w:p w:rsidR="009C05FF" w:rsidRPr="0064727B" w:rsidRDefault="0064727B">
      <w:pPr>
        <w:widowControl w:val="0"/>
        <w:tabs>
          <w:tab w:val="left" w:pos="420"/>
        </w:tabs>
        <w:autoSpaceDE w:val="0"/>
        <w:autoSpaceDN w:val="0"/>
        <w:adjustRightInd w:val="0"/>
        <w:spacing w:after="0" w:line="240" w:lineRule="auto"/>
        <w:rPr>
          <w:rFonts w:ascii="Times New Roman" w:hAnsi="Times New Roman"/>
          <w:sz w:val="24"/>
          <w:szCs w:val="24"/>
        </w:rPr>
      </w:pPr>
      <w:bookmarkStart w:id="11" w:name="page14"/>
      <w:bookmarkEnd w:id="11"/>
      <w:r w:rsidRPr="0064727B">
        <w:rPr>
          <w:noProof/>
        </w:rPr>
        <w:lastRenderedPageBreak/>
        <w:pict>
          <v:shape id="_x0000_s1042" type="#_x0000_t75" style="position:absolute;margin-left:0;margin-top:27.85pt;width:595.3pt;height:24.9pt;z-index:-462;mso-position-horizontal-relative:page;mso-position-vertical-relative:page" o:allowincell="f">
            <v:imagedata r:id="rId15" o:title="" chromakey="white"/>
            <w10:wrap anchorx="page" anchory="page"/>
          </v:shape>
        </w:pict>
      </w:r>
      <w:r w:rsidR="00A269DF" w:rsidRPr="0064727B">
        <w:rPr>
          <w:rFonts w:ascii="Arial" w:hAnsi="Arial" w:cs="Arial"/>
          <w:sz w:val="16"/>
          <w:szCs w:val="16"/>
        </w:rPr>
        <w:t>6</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139" w:left="440" w:header="708" w:footer="708" w:gutter="0"/>
          <w:cols w:space="708" w:equalWidth="0">
            <w:col w:w="77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151E58">
      <w:pPr>
        <w:widowControl w:val="0"/>
        <w:overflowPunct w:val="0"/>
        <w:autoSpaceDE w:val="0"/>
        <w:autoSpaceDN w:val="0"/>
        <w:adjustRightInd w:val="0"/>
        <w:spacing w:after="0" w:line="268" w:lineRule="auto"/>
        <w:ind w:right="20"/>
        <w:jc w:val="both"/>
        <w:rPr>
          <w:rFonts w:ascii="Times New Roman" w:hAnsi="Times New Roman"/>
          <w:sz w:val="24"/>
          <w:szCs w:val="24"/>
        </w:rPr>
      </w:pPr>
      <w:r w:rsidRPr="0064727B">
        <w:rPr>
          <w:rFonts w:ascii="Times New Roman" w:hAnsi="Times New Roman"/>
          <w:sz w:val="20"/>
          <w:szCs w:val="20"/>
        </w:rPr>
        <w:t>Bunun anlamı, çocuklarla</w:t>
      </w:r>
      <w:r w:rsidR="006721B7" w:rsidRPr="0064727B">
        <w:rPr>
          <w:rFonts w:ascii="Times New Roman" w:hAnsi="Times New Roman"/>
          <w:sz w:val="20"/>
          <w:szCs w:val="20"/>
        </w:rPr>
        <w:t xml:space="preserve"> ilgili olup yetişkinler tarafından alınacak herhangi bir kararın çocuğun yüksek yararını gözetmesi gerektiğidir.  Başka yararlar da söz konusu olabilir; ancak çocuğun yüksek yararının bunların en başında gelmesi gerekir.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w:t>
      </w:r>
      <w:r w:rsidR="006721B7" w:rsidRPr="0064727B">
        <w:rPr>
          <w:rFonts w:ascii="Times New Roman" w:hAnsi="Times New Roman"/>
          <w:sz w:val="20"/>
          <w:szCs w:val="20"/>
        </w:rPr>
        <w:t>Ç</w:t>
      </w:r>
      <w:r w:rsidR="0066025A" w:rsidRPr="0064727B">
        <w:rPr>
          <w:rFonts w:ascii="Times New Roman" w:hAnsi="Times New Roman"/>
          <w:sz w:val="20"/>
          <w:szCs w:val="20"/>
        </w:rPr>
        <w:t>ocuğun yüksek yararı</w:t>
      </w:r>
      <w:r w:rsidRPr="0064727B">
        <w:rPr>
          <w:rFonts w:ascii="Times New Roman" w:hAnsi="Times New Roman"/>
          <w:sz w:val="20"/>
          <w:szCs w:val="20"/>
        </w:rPr>
        <w:t xml:space="preserve">” </w:t>
      </w:r>
      <w:r w:rsidR="006721B7" w:rsidRPr="0064727B">
        <w:rPr>
          <w:rFonts w:ascii="Times New Roman" w:hAnsi="Times New Roman"/>
          <w:sz w:val="20"/>
          <w:szCs w:val="20"/>
        </w:rPr>
        <w:t xml:space="preserve">aynı zamanda </w:t>
      </w:r>
      <w:r w:rsidR="00B54A43" w:rsidRPr="0064727B">
        <w:rPr>
          <w:rFonts w:ascii="Times New Roman" w:hAnsi="Times New Roman"/>
          <w:sz w:val="20"/>
          <w:szCs w:val="20"/>
        </w:rPr>
        <w:t xml:space="preserve">Suç Mağduru ve </w:t>
      </w:r>
      <w:r w:rsidR="00A214D5" w:rsidRPr="0064727B">
        <w:rPr>
          <w:rFonts w:ascii="Times New Roman" w:hAnsi="Times New Roman"/>
          <w:sz w:val="20"/>
          <w:szCs w:val="20"/>
        </w:rPr>
        <w:t>Tanığı</w:t>
      </w:r>
      <w:r w:rsidR="00B54A43" w:rsidRPr="0064727B">
        <w:rPr>
          <w:rFonts w:ascii="Times New Roman" w:hAnsi="Times New Roman"/>
          <w:sz w:val="20"/>
          <w:szCs w:val="20"/>
        </w:rPr>
        <w:t xml:space="preserve"> Çocuklarla ilgili Meselelerde Adalet Kılavuzu</w:t>
      </w:r>
      <w:r w:rsidR="006721B7" w:rsidRPr="0064727B">
        <w:rPr>
          <w:rFonts w:ascii="Times New Roman" w:hAnsi="Times New Roman"/>
          <w:sz w:val="20"/>
          <w:szCs w:val="20"/>
        </w:rPr>
        <w:t xml:space="preserve">na temel oluşturan başlıca ilkelerden birisidir. </w:t>
      </w:r>
      <w:r w:rsidR="006844EE" w:rsidRPr="0064727B">
        <w:rPr>
          <w:rFonts w:ascii="Times New Roman" w:hAnsi="Times New Roman"/>
          <w:sz w:val="20"/>
          <w:szCs w:val="20"/>
        </w:rPr>
        <w:t xml:space="preserve">Diğer ilkelerin yanı sıra bu ilke Kılavuzlarda </w:t>
      </w:r>
      <w:r w:rsidR="00C70D24" w:rsidRPr="0064727B">
        <w:rPr>
          <w:rFonts w:ascii="Times New Roman" w:hAnsi="Times New Roman"/>
          <w:sz w:val="20"/>
          <w:szCs w:val="20"/>
        </w:rPr>
        <w:t>paragraf</w:t>
      </w:r>
      <w:r w:rsidRPr="0064727B">
        <w:rPr>
          <w:rFonts w:ascii="Times New Roman" w:hAnsi="Times New Roman"/>
          <w:sz w:val="20"/>
          <w:szCs w:val="20"/>
        </w:rPr>
        <w:t xml:space="preserve"> 8 </w:t>
      </w:r>
      <w:r w:rsidRPr="0064727B">
        <w:rPr>
          <w:rFonts w:ascii="Times New Roman" w:hAnsi="Times New Roman"/>
          <w:i/>
          <w:iCs/>
          <w:sz w:val="20"/>
          <w:szCs w:val="20"/>
        </w:rPr>
        <w:t>(c)</w:t>
      </w:r>
      <w:r w:rsidR="006844EE" w:rsidRPr="0064727B">
        <w:rPr>
          <w:rFonts w:ascii="Times New Roman" w:hAnsi="Times New Roman"/>
          <w:iCs/>
          <w:sz w:val="20"/>
          <w:szCs w:val="20"/>
        </w:rPr>
        <w:t>’de şöyle ifade edilmektedir:</w:t>
      </w:r>
      <w:r w:rsidR="006844EE" w:rsidRPr="0064727B">
        <w:rPr>
          <w:rFonts w:ascii="Arial" w:hAnsi="Arial" w:cs="Arial"/>
          <w:iCs/>
          <w:sz w:val="20"/>
          <w:szCs w:val="20"/>
        </w:rPr>
        <w:t xml:space="preserve"> </w:t>
      </w:r>
      <w:r w:rsidRPr="0064727B">
        <w:rPr>
          <w:rFonts w:ascii="Times New Roman" w:hAnsi="Times New Roman"/>
          <w:sz w:val="20"/>
          <w:szCs w:val="20"/>
        </w:rPr>
        <w:t>“</w:t>
      </w:r>
      <w:r w:rsidR="006844EE" w:rsidRPr="0064727B">
        <w:rPr>
          <w:rFonts w:ascii="Times New Roman" w:hAnsi="Times New Roman"/>
          <w:sz w:val="20"/>
          <w:szCs w:val="20"/>
        </w:rPr>
        <w:t xml:space="preserve">her çocuğun, yüksek yararlarına birinci derecede öncelik verilmesi hakkı vardır.” </w:t>
      </w:r>
      <w:r w:rsidR="00734005" w:rsidRPr="0064727B">
        <w:rPr>
          <w:rFonts w:ascii="Times New Roman" w:hAnsi="Times New Roman"/>
          <w:sz w:val="20"/>
          <w:szCs w:val="20"/>
        </w:rPr>
        <w:t>Paragraf</w:t>
      </w:r>
      <w:r w:rsidRPr="0064727B">
        <w:rPr>
          <w:rFonts w:ascii="Times New Roman" w:hAnsi="Times New Roman"/>
          <w:sz w:val="20"/>
          <w:szCs w:val="20"/>
        </w:rPr>
        <w:t xml:space="preserve"> 8 </w:t>
      </w:r>
      <w:r w:rsidRPr="0064727B">
        <w:rPr>
          <w:rFonts w:ascii="Arial" w:hAnsi="Arial" w:cs="Arial"/>
          <w:i/>
          <w:iCs/>
          <w:sz w:val="20"/>
          <w:szCs w:val="20"/>
        </w:rPr>
        <w:t>(c)</w:t>
      </w:r>
      <w:r w:rsidR="002E0277" w:rsidRPr="0064727B">
        <w:rPr>
          <w:rFonts w:ascii="Times New Roman" w:hAnsi="Times New Roman"/>
          <w:sz w:val="20"/>
          <w:szCs w:val="20"/>
        </w:rPr>
        <w:t xml:space="preserve"> ayrıca </w:t>
      </w:r>
      <w:r w:rsidR="00B54A43" w:rsidRPr="0064727B">
        <w:rPr>
          <w:rFonts w:ascii="Times New Roman" w:hAnsi="Times New Roman"/>
          <w:sz w:val="20"/>
          <w:szCs w:val="20"/>
        </w:rPr>
        <w:t>çocuğun yüksek yararı</w:t>
      </w:r>
      <w:r w:rsidR="002E0277" w:rsidRPr="0064727B">
        <w:rPr>
          <w:rFonts w:ascii="Times New Roman" w:hAnsi="Times New Roman"/>
          <w:sz w:val="20"/>
          <w:szCs w:val="20"/>
        </w:rPr>
        <w:t>nın korunma hakkını ve uyumlu gelişim fırsatlarını da öngörür; ancak, bunlar yalnızca örneklerdir ve ilkenin kapsa</w:t>
      </w:r>
      <w:r w:rsidR="00151E58" w:rsidRPr="0064727B">
        <w:rPr>
          <w:rFonts w:ascii="Times New Roman" w:hAnsi="Times New Roman"/>
          <w:sz w:val="20"/>
          <w:szCs w:val="20"/>
        </w:rPr>
        <w:t>mını daraltıcı b</w:t>
      </w:r>
      <w:r w:rsidR="002E0277" w:rsidRPr="0064727B">
        <w:rPr>
          <w:rFonts w:ascii="Times New Roman" w:hAnsi="Times New Roman"/>
          <w:sz w:val="20"/>
          <w:szCs w:val="20"/>
        </w:rPr>
        <w:t xml:space="preserve">elirlemeler olarak görülmemelidir. </w:t>
      </w:r>
      <w:r w:rsidR="00734005" w:rsidRPr="0064727B">
        <w:rPr>
          <w:rFonts w:ascii="Times New Roman" w:hAnsi="Times New Roman"/>
          <w:sz w:val="20"/>
          <w:szCs w:val="20"/>
        </w:rPr>
        <w:t>Paragraf</w:t>
      </w:r>
      <w:r w:rsidRPr="0064727B">
        <w:rPr>
          <w:rFonts w:ascii="Times New Roman" w:hAnsi="Times New Roman"/>
          <w:sz w:val="20"/>
          <w:szCs w:val="20"/>
        </w:rPr>
        <w:t xml:space="preserve"> 8 </w:t>
      </w:r>
      <w:r w:rsidRPr="0064727B">
        <w:rPr>
          <w:rFonts w:ascii="Arial" w:hAnsi="Arial" w:cs="Arial"/>
          <w:i/>
          <w:iCs/>
          <w:sz w:val="20"/>
          <w:szCs w:val="20"/>
        </w:rPr>
        <w:t>(c)</w:t>
      </w:r>
      <w:r w:rsidR="002E0277" w:rsidRPr="0064727B">
        <w:rPr>
          <w:rFonts w:ascii="Times New Roman" w:hAnsi="Times New Roman"/>
          <w:sz w:val="20"/>
          <w:szCs w:val="20"/>
        </w:rPr>
        <w:t xml:space="preserve"> de bunu teyit etmekte, sanık ve hüküm giymiş durumda olanların haklarının korunması söz konusu olduğunda </w:t>
      </w:r>
      <w:r w:rsidR="00B54A43" w:rsidRPr="0064727B">
        <w:rPr>
          <w:rFonts w:ascii="Times New Roman" w:hAnsi="Times New Roman"/>
          <w:sz w:val="20"/>
          <w:szCs w:val="20"/>
        </w:rPr>
        <w:t>çocuğun yüksek yararı</w:t>
      </w:r>
      <w:r w:rsidR="002E0277" w:rsidRPr="0064727B">
        <w:rPr>
          <w:rFonts w:ascii="Times New Roman" w:hAnsi="Times New Roman"/>
          <w:sz w:val="20"/>
          <w:szCs w:val="20"/>
        </w:rPr>
        <w:t xml:space="preserve">na birinci derecede öncelik tanınması gerektiğini vurgulamaktadır. </w:t>
      </w:r>
    </w:p>
    <w:p w:rsidR="009C05FF" w:rsidRPr="0064727B" w:rsidRDefault="009C05FF">
      <w:pPr>
        <w:widowControl w:val="0"/>
        <w:autoSpaceDE w:val="0"/>
        <w:autoSpaceDN w:val="0"/>
        <w:adjustRightInd w:val="0"/>
        <w:spacing w:after="0" w:line="237" w:lineRule="exact"/>
        <w:rPr>
          <w:rFonts w:ascii="Times New Roman" w:hAnsi="Times New Roman"/>
          <w:sz w:val="24"/>
          <w:szCs w:val="24"/>
        </w:rPr>
      </w:pPr>
    </w:p>
    <w:p w:rsidR="009C05FF" w:rsidRPr="0064727B" w:rsidRDefault="006721B7">
      <w:pPr>
        <w:widowControl w:val="0"/>
        <w:overflowPunct w:val="0"/>
        <w:autoSpaceDE w:val="0"/>
        <w:autoSpaceDN w:val="0"/>
        <w:adjustRightInd w:val="0"/>
        <w:spacing w:after="0" w:line="277" w:lineRule="auto"/>
        <w:ind w:right="20"/>
        <w:jc w:val="both"/>
        <w:rPr>
          <w:rFonts w:ascii="Times New Roman" w:hAnsi="Times New Roman"/>
          <w:sz w:val="24"/>
          <w:szCs w:val="24"/>
        </w:rPr>
      </w:pPr>
      <w:r w:rsidRPr="0064727B">
        <w:rPr>
          <w:rFonts w:ascii="Times New Roman" w:hAnsi="Times New Roman"/>
          <w:sz w:val="20"/>
          <w:szCs w:val="20"/>
        </w:rPr>
        <w:t>Ç</w:t>
      </w:r>
      <w:r w:rsidR="00B54A43" w:rsidRPr="0064727B">
        <w:rPr>
          <w:rFonts w:ascii="Times New Roman" w:hAnsi="Times New Roman"/>
          <w:sz w:val="20"/>
          <w:szCs w:val="20"/>
        </w:rPr>
        <w:t>ocuğun yüksek yararı</w:t>
      </w:r>
      <w:r w:rsidR="00A269DF" w:rsidRPr="0064727B">
        <w:rPr>
          <w:rFonts w:ascii="Times New Roman" w:hAnsi="Times New Roman"/>
          <w:sz w:val="20"/>
          <w:szCs w:val="20"/>
        </w:rPr>
        <w:t xml:space="preserve"> </w:t>
      </w:r>
      <w:r w:rsidRPr="0064727B">
        <w:rPr>
          <w:rFonts w:ascii="Times New Roman" w:hAnsi="Times New Roman"/>
          <w:sz w:val="20"/>
          <w:szCs w:val="20"/>
        </w:rPr>
        <w:t xml:space="preserve">ilkesi çeşitli Devletlerin iç mevzuatında yer almaktadır </w:t>
      </w:r>
      <w:r w:rsidR="00AF6A65" w:rsidRPr="0064727B">
        <w:rPr>
          <w:rFonts w:ascii="Times New Roman" w:hAnsi="Times New Roman"/>
          <w:sz w:val="20"/>
          <w:szCs w:val="20"/>
        </w:rPr>
        <w:t xml:space="preserve">ve bu devletlerden kimileri bu ilkeye kendi anayasalarında da yer vermektedir. </w:t>
      </w:r>
    </w:p>
    <w:p w:rsidR="002E0277" w:rsidRPr="0064727B" w:rsidRDefault="002E0277">
      <w:pPr>
        <w:widowControl w:val="0"/>
        <w:overflowPunct w:val="0"/>
        <w:autoSpaceDE w:val="0"/>
        <w:autoSpaceDN w:val="0"/>
        <w:adjustRightInd w:val="0"/>
        <w:spacing w:after="0" w:line="271" w:lineRule="auto"/>
        <w:jc w:val="both"/>
        <w:rPr>
          <w:rFonts w:ascii="Times New Roman" w:hAnsi="Times New Roman"/>
          <w:sz w:val="20"/>
          <w:szCs w:val="20"/>
        </w:rPr>
      </w:pPr>
    </w:p>
    <w:p w:rsidR="009C05FF" w:rsidRPr="0064727B" w:rsidRDefault="002E0277">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Times New Roman" w:hAnsi="Times New Roman"/>
          <w:sz w:val="20"/>
          <w:szCs w:val="20"/>
        </w:rPr>
        <w:t>Ç</w:t>
      </w:r>
      <w:r w:rsidR="00B54A43" w:rsidRPr="0064727B">
        <w:rPr>
          <w:rFonts w:ascii="Times New Roman" w:hAnsi="Times New Roman"/>
          <w:sz w:val="20"/>
          <w:szCs w:val="20"/>
        </w:rPr>
        <w:t>ocuğun yüksek yararı</w:t>
      </w:r>
      <w:r w:rsidR="00A269DF" w:rsidRPr="0064727B">
        <w:rPr>
          <w:rFonts w:ascii="Times New Roman" w:hAnsi="Times New Roman"/>
          <w:sz w:val="20"/>
          <w:szCs w:val="20"/>
        </w:rPr>
        <w:t xml:space="preserve"> </w:t>
      </w:r>
      <w:r w:rsidRPr="0064727B">
        <w:rPr>
          <w:rFonts w:ascii="Times New Roman" w:hAnsi="Times New Roman"/>
          <w:sz w:val="20"/>
          <w:szCs w:val="20"/>
        </w:rPr>
        <w:t xml:space="preserve">kavramının nasıl anlaşıldığı, yorumlandığı ve uygulandığı dünyadaki yargı sistemlerine göre farklılık </w:t>
      </w:r>
      <w:r w:rsidR="00151E58" w:rsidRPr="0064727B">
        <w:rPr>
          <w:rFonts w:ascii="Times New Roman" w:hAnsi="Times New Roman"/>
          <w:sz w:val="20"/>
          <w:szCs w:val="20"/>
        </w:rPr>
        <w:t>gösterir. Aşağıda, kavramın far</w:t>
      </w:r>
      <w:r w:rsidRPr="0064727B">
        <w:rPr>
          <w:rFonts w:ascii="Times New Roman" w:hAnsi="Times New Roman"/>
          <w:sz w:val="20"/>
          <w:szCs w:val="20"/>
        </w:rPr>
        <w:t xml:space="preserve">klı ülkelerde nasıl uygulandığına genel bir bakış sunulmakta, ilkenin kapsamı ve uygulanma biçimleri açısından </w:t>
      </w:r>
      <w:proofErr w:type="gramStart"/>
      <w:r w:rsidRPr="0064727B">
        <w:rPr>
          <w:rFonts w:ascii="Times New Roman" w:hAnsi="Times New Roman"/>
          <w:sz w:val="20"/>
          <w:szCs w:val="20"/>
        </w:rPr>
        <w:t>Devletler arasındaki</w:t>
      </w:r>
      <w:proofErr w:type="gramEnd"/>
      <w:r w:rsidRPr="0064727B">
        <w:rPr>
          <w:rFonts w:ascii="Times New Roman" w:hAnsi="Times New Roman"/>
          <w:sz w:val="20"/>
          <w:szCs w:val="20"/>
        </w:rPr>
        <w:t xml:space="preserve"> farklılıklar ortaya konulmaktadır. </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C70D24">
      <w:pPr>
        <w:widowControl w:val="0"/>
        <w:overflowPunct w:val="0"/>
        <w:autoSpaceDE w:val="0"/>
        <w:autoSpaceDN w:val="0"/>
        <w:adjustRightInd w:val="0"/>
        <w:spacing w:after="0" w:line="250" w:lineRule="auto"/>
        <w:rPr>
          <w:rFonts w:ascii="Times New Roman" w:hAnsi="Times New Roman"/>
          <w:sz w:val="24"/>
          <w:szCs w:val="24"/>
        </w:rPr>
      </w:pPr>
      <w:r w:rsidRPr="0064727B">
        <w:rPr>
          <w:rFonts w:ascii="Arial" w:hAnsi="Arial" w:cs="Arial"/>
          <w:color w:val="B80037"/>
          <w:sz w:val="16"/>
          <w:szCs w:val="16"/>
        </w:rPr>
        <w:t>Uluslararası hukuk</w:t>
      </w:r>
      <w:r w:rsidR="00A269DF" w:rsidRPr="0064727B">
        <w:rPr>
          <w:rFonts w:ascii="Arial" w:hAnsi="Arial" w:cs="Arial"/>
          <w:color w:val="B80037"/>
          <w:sz w:val="16"/>
          <w:szCs w:val="16"/>
        </w:rPr>
        <w:t xml:space="preserve">. </w:t>
      </w:r>
      <w:r w:rsidR="00CE094B" w:rsidRPr="0064727B">
        <w:rPr>
          <w:rFonts w:ascii="Arial" w:hAnsi="Arial" w:cs="Arial"/>
          <w:color w:val="B80037"/>
          <w:sz w:val="16"/>
          <w:szCs w:val="16"/>
        </w:rPr>
        <w:t>Çocuk Haklarına dair Sözleşme</w:t>
      </w:r>
      <w:r w:rsidR="00A269DF" w:rsidRPr="0064727B">
        <w:rPr>
          <w:rFonts w:ascii="Arial" w:hAnsi="Arial" w:cs="Arial"/>
          <w:color w:val="B80037"/>
          <w:sz w:val="16"/>
          <w:szCs w:val="16"/>
        </w:rPr>
        <w:t xml:space="preserve">, 1989, </w:t>
      </w:r>
      <w:r w:rsidRPr="0064727B">
        <w:rPr>
          <w:rFonts w:ascii="Arial" w:hAnsi="Arial" w:cs="Arial"/>
          <w:color w:val="B80037"/>
          <w:sz w:val="16"/>
          <w:szCs w:val="16"/>
        </w:rPr>
        <w:t>madde</w:t>
      </w:r>
      <w:r w:rsidR="00A269DF" w:rsidRPr="0064727B">
        <w:rPr>
          <w:rFonts w:ascii="Arial" w:hAnsi="Arial" w:cs="Arial"/>
          <w:color w:val="B80037"/>
          <w:sz w:val="16"/>
          <w:szCs w:val="16"/>
        </w:rPr>
        <w:t xml:space="preserve"> 3, </w:t>
      </w:r>
      <w:r w:rsidRPr="0064727B">
        <w:rPr>
          <w:rFonts w:ascii="Arial" w:hAnsi="Arial" w:cs="Arial"/>
          <w:color w:val="B80037"/>
          <w:sz w:val="16"/>
          <w:szCs w:val="16"/>
        </w:rPr>
        <w:t>paragraf</w:t>
      </w:r>
      <w:r w:rsidR="00A269DF" w:rsidRPr="0064727B">
        <w:rPr>
          <w:rFonts w:ascii="Arial" w:hAnsi="Arial" w:cs="Arial"/>
          <w:color w:val="B80037"/>
          <w:sz w:val="16"/>
          <w:szCs w:val="16"/>
        </w:rPr>
        <w:t xml:space="preserve"> 1:</w:t>
      </w:r>
    </w:p>
    <w:p w:rsidR="009C05FF" w:rsidRPr="0064727B" w:rsidRDefault="009C05FF">
      <w:pPr>
        <w:widowControl w:val="0"/>
        <w:autoSpaceDE w:val="0"/>
        <w:autoSpaceDN w:val="0"/>
        <w:adjustRightInd w:val="0"/>
        <w:spacing w:after="0" w:line="146" w:lineRule="exact"/>
        <w:rPr>
          <w:rFonts w:ascii="Times New Roman" w:hAnsi="Times New Roman"/>
          <w:sz w:val="24"/>
          <w:szCs w:val="24"/>
        </w:rPr>
      </w:pPr>
    </w:p>
    <w:p w:rsidR="00C70D24" w:rsidRPr="0064727B" w:rsidRDefault="00C70D24" w:rsidP="00C70D24">
      <w:pPr>
        <w:rPr>
          <w:rFonts w:ascii="Arial" w:hAnsi="Arial" w:cs="Arial"/>
          <w:color w:val="C00000"/>
          <w:sz w:val="16"/>
          <w:szCs w:val="16"/>
        </w:rPr>
      </w:pPr>
      <w:r w:rsidRPr="0064727B">
        <w:rPr>
          <w:rFonts w:ascii="Arial" w:hAnsi="Arial" w:cs="Arial"/>
          <w:color w:val="C00000"/>
          <w:sz w:val="16"/>
          <w:szCs w:val="16"/>
        </w:rPr>
        <w:t>“Kamusal ya da özel sosyal yardım kuruluşları, mahkemeler, idari makamlar veya yasama organları tarafından yapılan ve çocukları ilgilendiren bütün faaliyetlerde, çocuğun yararı temel düşüncedir.”</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1100" w:bottom="1139" w:left="1240" w:header="708" w:footer="708" w:gutter="0"/>
          <w:cols w:num="2" w:space="220" w:equalWidth="0">
            <w:col w:w="6940" w:space="220"/>
            <w:col w:w="240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1" w:lineRule="exact"/>
        <w:rPr>
          <w:rFonts w:ascii="Times New Roman" w:hAnsi="Times New Roman"/>
          <w:sz w:val="24"/>
          <w:szCs w:val="24"/>
        </w:rPr>
      </w:pPr>
    </w:p>
    <w:p w:rsidR="009C05FF" w:rsidRPr="0064727B" w:rsidRDefault="00A269DF">
      <w:pPr>
        <w:widowControl w:val="0"/>
        <w:tabs>
          <w:tab w:val="left" w:pos="540"/>
        </w:tabs>
        <w:overflowPunct w:val="0"/>
        <w:autoSpaceDE w:val="0"/>
        <w:autoSpaceDN w:val="0"/>
        <w:adjustRightInd w:val="0"/>
        <w:spacing w:after="0" w:line="251" w:lineRule="auto"/>
        <w:ind w:left="560" w:right="20" w:hanging="560"/>
        <w:jc w:val="both"/>
        <w:rPr>
          <w:rFonts w:ascii="Times New Roman" w:hAnsi="Times New Roman"/>
          <w:sz w:val="24"/>
          <w:szCs w:val="24"/>
        </w:rPr>
      </w:pPr>
      <w:r w:rsidRPr="0064727B">
        <w:rPr>
          <w:rFonts w:ascii="Arial" w:hAnsi="Arial" w:cs="Arial"/>
          <w:color w:val="967F69"/>
          <w:sz w:val="28"/>
          <w:szCs w:val="28"/>
        </w:rPr>
        <w:t>A.</w:t>
      </w:r>
      <w:r w:rsidRPr="0064727B">
        <w:rPr>
          <w:rFonts w:ascii="Arial" w:hAnsi="Arial" w:cs="Arial"/>
          <w:color w:val="967F69"/>
          <w:sz w:val="28"/>
          <w:szCs w:val="28"/>
        </w:rPr>
        <w:t> </w:t>
      </w:r>
      <w:r w:rsidRPr="0064727B">
        <w:rPr>
          <w:rFonts w:ascii="Times New Roman" w:hAnsi="Times New Roman"/>
          <w:sz w:val="24"/>
          <w:szCs w:val="24"/>
        </w:rPr>
        <w:tab/>
      </w:r>
      <w:r w:rsidR="00AF0252" w:rsidRPr="0064727B">
        <w:rPr>
          <w:rFonts w:ascii="Arial" w:hAnsi="Arial" w:cs="Arial"/>
          <w:color w:val="967F69"/>
          <w:sz w:val="28"/>
          <w:szCs w:val="28"/>
        </w:rPr>
        <w:t>Çocuğun yüksek yararı ilkesinin iç hukukta kabulü</w:t>
      </w: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2E0277">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Kimi Devletler</w:t>
      </w:r>
      <w:r w:rsidR="00A269DF" w:rsidRPr="0064727B">
        <w:rPr>
          <w:rFonts w:ascii="Times New Roman" w:hAnsi="Times New Roman"/>
          <w:sz w:val="20"/>
          <w:szCs w:val="20"/>
        </w:rPr>
        <w:t xml:space="preserve"> “</w:t>
      </w:r>
      <w:r w:rsidR="0066025A" w:rsidRPr="0064727B">
        <w:rPr>
          <w:rFonts w:ascii="Times New Roman" w:hAnsi="Times New Roman"/>
          <w:sz w:val="20"/>
          <w:szCs w:val="20"/>
        </w:rPr>
        <w:t>çocuğun yüksek yararı</w:t>
      </w:r>
      <w:r w:rsidR="00A269DF" w:rsidRPr="0064727B">
        <w:rPr>
          <w:rFonts w:ascii="Times New Roman" w:hAnsi="Times New Roman"/>
          <w:sz w:val="20"/>
          <w:szCs w:val="20"/>
        </w:rPr>
        <w:t xml:space="preserve">” </w:t>
      </w:r>
      <w:r w:rsidRPr="0064727B">
        <w:rPr>
          <w:rFonts w:ascii="Times New Roman" w:hAnsi="Times New Roman"/>
          <w:sz w:val="20"/>
          <w:szCs w:val="20"/>
        </w:rPr>
        <w:t xml:space="preserve">kavramının kendi kendini açıkladığı görüşündedir.  Avustralya </w:t>
      </w:r>
      <w:r w:rsidR="000A63D3" w:rsidRPr="0064727B">
        <w:rPr>
          <w:rFonts w:ascii="Times New Roman" w:hAnsi="Times New Roman"/>
          <w:sz w:val="20"/>
          <w:szCs w:val="20"/>
        </w:rPr>
        <w:t>Yüksek Mahkeme</w:t>
      </w:r>
      <w:r w:rsidRPr="0064727B">
        <w:rPr>
          <w:rFonts w:ascii="Times New Roman" w:hAnsi="Times New Roman"/>
          <w:sz w:val="20"/>
          <w:szCs w:val="20"/>
        </w:rPr>
        <w:t xml:space="preserve">si kavramın tam bir kesinlik taşımadığını kabul ederken kendi kendini açıklayıcı özelliğini de belirtmiştir </w:t>
      </w:r>
      <w:r w:rsidR="00643CC2" w:rsidRPr="0064727B">
        <w:rPr>
          <w:rFonts w:ascii="Times New Roman" w:hAnsi="Times New Roman"/>
          <w:sz w:val="20"/>
          <w:szCs w:val="20"/>
        </w:rPr>
        <w:t>(bakınız, yandaki metin)</w:t>
      </w:r>
      <w:r w:rsidR="00E87EE5" w:rsidRPr="0064727B">
        <w:rPr>
          <w:rFonts w:ascii="Times New Roman" w:hAnsi="Times New Roman"/>
          <w:sz w:val="20"/>
          <w:szCs w:val="20"/>
        </w:rPr>
        <w:t>.  Bolivarcı Venezüela Cumhuriyeti</w:t>
      </w:r>
      <w:r w:rsidRPr="0064727B">
        <w:rPr>
          <w:rFonts w:ascii="Times New Roman" w:hAnsi="Times New Roman"/>
          <w:sz w:val="20"/>
          <w:szCs w:val="20"/>
        </w:rPr>
        <w:t xml:space="preserve">, yasanın yorumlanmasında ve uygulanmasında </w:t>
      </w:r>
      <w:r w:rsidR="00B54A43" w:rsidRPr="0064727B">
        <w:rPr>
          <w:rFonts w:ascii="Times New Roman" w:hAnsi="Times New Roman"/>
          <w:sz w:val="20"/>
          <w:szCs w:val="20"/>
        </w:rPr>
        <w:t>çocuğun yüksek yararı</w:t>
      </w:r>
      <w:r w:rsidRPr="0064727B">
        <w:rPr>
          <w:rFonts w:ascii="Times New Roman" w:hAnsi="Times New Roman"/>
          <w:sz w:val="20"/>
          <w:szCs w:val="20"/>
        </w:rPr>
        <w:t>nı genel bir ilke saymaktadır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13</w:t>
      </w:r>
      <w:r w:rsidR="00A269DF" w:rsidRPr="0064727B">
        <w:rPr>
          <w:rFonts w:ascii="Times New Roman" w:hAnsi="Times New Roman"/>
          <w:sz w:val="20"/>
          <w:szCs w:val="20"/>
        </w:rPr>
        <w:t xml:space="preserve"> </w:t>
      </w:r>
      <w:r w:rsidR="0089505A" w:rsidRPr="0064727B">
        <w:rPr>
          <w:rFonts w:ascii="Times New Roman" w:hAnsi="Times New Roman"/>
          <w:sz w:val="20"/>
          <w:szCs w:val="20"/>
        </w:rPr>
        <w:t>Finlandiya</w:t>
      </w:r>
      <w:r w:rsidRPr="0064727B">
        <w:rPr>
          <w:rFonts w:ascii="Times New Roman" w:hAnsi="Times New Roman"/>
          <w:sz w:val="20"/>
          <w:szCs w:val="20"/>
        </w:rPr>
        <w:t xml:space="preserve"> ise çocuğun yüksek yararının Kılavuzlarda tanımlanan iki öğesine atıfta bulunmaktadır. Kavramı daha ileri düzeyde tanımlamadan, korunma ve uyumlu gelişim. </w:t>
      </w:r>
      <w:r w:rsidR="00A269DF" w:rsidRPr="0064727B">
        <w:rPr>
          <w:rFonts w:ascii="Times New Roman" w:hAnsi="Times New Roman"/>
          <w:sz w:val="23"/>
          <w:szCs w:val="23"/>
          <w:vertAlign w:val="superscript"/>
        </w:rPr>
        <w:t>14</w:t>
      </w:r>
    </w:p>
    <w:p w:rsidR="009C05FF" w:rsidRPr="0064727B" w:rsidRDefault="009C05FF">
      <w:pPr>
        <w:widowControl w:val="0"/>
        <w:autoSpaceDE w:val="0"/>
        <w:autoSpaceDN w:val="0"/>
        <w:adjustRightInd w:val="0"/>
        <w:spacing w:after="0" w:line="165" w:lineRule="exact"/>
        <w:rPr>
          <w:rFonts w:ascii="Times New Roman" w:hAnsi="Times New Roman"/>
          <w:sz w:val="24"/>
          <w:szCs w:val="24"/>
        </w:rPr>
      </w:pPr>
    </w:p>
    <w:p w:rsidR="009C05FF" w:rsidRPr="0064727B" w:rsidRDefault="001E7C4C">
      <w:pPr>
        <w:widowControl w:val="0"/>
        <w:overflowPunct w:val="0"/>
        <w:autoSpaceDE w:val="0"/>
        <w:autoSpaceDN w:val="0"/>
        <w:adjustRightInd w:val="0"/>
        <w:spacing w:after="0" w:line="269" w:lineRule="auto"/>
        <w:ind w:right="20"/>
        <w:jc w:val="both"/>
        <w:rPr>
          <w:rFonts w:ascii="Times New Roman" w:hAnsi="Times New Roman"/>
          <w:sz w:val="24"/>
          <w:szCs w:val="24"/>
        </w:rPr>
      </w:pPr>
      <w:r w:rsidRPr="0064727B">
        <w:rPr>
          <w:rFonts w:ascii="Times New Roman" w:hAnsi="Times New Roman"/>
          <w:sz w:val="20"/>
          <w:szCs w:val="20"/>
        </w:rPr>
        <w:t>Diğer Devletler ise bu öğeleri tanımlamayı ya da en azından içeriklerini netleştirmeyi tercih etmektedir</w:t>
      </w:r>
      <w:r w:rsidR="00A269DF" w:rsidRPr="0064727B">
        <w:rPr>
          <w:rFonts w:ascii="Times New Roman" w:hAnsi="Times New Roman"/>
          <w:sz w:val="20"/>
          <w:szCs w:val="20"/>
        </w:rPr>
        <w:t xml:space="preserve">. </w:t>
      </w:r>
      <w:r w:rsidR="002E5DE0" w:rsidRPr="0064727B">
        <w:rPr>
          <w:rFonts w:ascii="Times New Roman" w:hAnsi="Times New Roman"/>
          <w:sz w:val="20"/>
          <w:szCs w:val="20"/>
        </w:rPr>
        <w:t>Güney Afrika</w:t>
      </w:r>
      <w:r w:rsidRPr="0064727B">
        <w:rPr>
          <w:rFonts w:ascii="Times New Roman" w:hAnsi="Times New Roman"/>
          <w:sz w:val="20"/>
          <w:szCs w:val="20"/>
        </w:rPr>
        <w:t xml:space="preserve">’nın 2005 yılındaki kendi </w:t>
      </w:r>
      <w:r w:rsidR="006B636A" w:rsidRPr="0064727B">
        <w:rPr>
          <w:rFonts w:ascii="Times New Roman" w:hAnsi="Times New Roman"/>
          <w:sz w:val="20"/>
          <w:szCs w:val="20"/>
        </w:rPr>
        <w:t>Çocuk Yasası</w:t>
      </w:r>
      <w:r w:rsidRPr="0064727B">
        <w:rPr>
          <w:rFonts w:ascii="Times New Roman" w:hAnsi="Times New Roman"/>
          <w:sz w:val="20"/>
          <w:szCs w:val="20"/>
        </w:rPr>
        <w:t xml:space="preserve">’nda yaptığı budur </w:t>
      </w:r>
      <w:r w:rsidR="00A269DF" w:rsidRPr="0064727B">
        <w:rPr>
          <w:rFonts w:ascii="Times New Roman" w:hAnsi="Times New Roman"/>
          <w:sz w:val="20"/>
          <w:szCs w:val="20"/>
        </w:rPr>
        <w:t xml:space="preserve"> </w:t>
      </w:r>
      <w:r w:rsidR="009C404B" w:rsidRPr="0064727B">
        <w:rPr>
          <w:rFonts w:ascii="Times New Roman" w:hAnsi="Times New Roman"/>
          <w:sz w:val="20"/>
          <w:szCs w:val="20"/>
        </w:rPr>
        <w:t>(bakınız, kutu)</w:t>
      </w:r>
      <w:r w:rsidR="00A269DF" w:rsidRPr="0064727B">
        <w:rPr>
          <w:rFonts w:ascii="Times New Roman" w:hAnsi="Times New Roman"/>
          <w:sz w:val="20"/>
          <w:szCs w:val="20"/>
        </w:rPr>
        <w:t xml:space="preserve">.  </w:t>
      </w:r>
      <w:r w:rsidR="00250D2D" w:rsidRPr="0064727B">
        <w:rPr>
          <w:rFonts w:ascii="Times New Roman" w:hAnsi="Times New Roman"/>
          <w:sz w:val="20"/>
          <w:szCs w:val="20"/>
        </w:rPr>
        <w:t xml:space="preserve">Bolivarcı </w:t>
      </w:r>
      <w:r w:rsidR="0066025A" w:rsidRPr="0064727B">
        <w:rPr>
          <w:rFonts w:ascii="Times New Roman" w:hAnsi="Times New Roman"/>
          <w:sz w:val="20"/>
          <w:szCs w:val="20"/>
        </w:rPr>
        <w:t xml:space="preserve">Venezüela </w:t>
      </w:r>
      <w:r w:rsidR="00250D2D" w:rsidRPr="0064727B">
        <w:rPr>
          <w:rFonts w:ascii="Times New Roman" w:hAnsi="Times New Roman"/>
          <w:sz w:val="20"/>
          <w:szCs w:val="20"/>
        </w:rPr>
        <w:t>Cumhuriyeti</w:t>
      </w:r>
      <w:r w:rsidR="00A269DF" w:rsidRPr="0064727B">
        <w:rPr>
          <w:rFonts w:ascii="Times New Roman" w:hAnsi="Times New Roman"/>
          <w:sz w:val="20"/>
          <w:szCs w:val="20"/>
        </w:rPr>
        <w:t xml:space="preserve"> </w:t>
      </w:r>
      <w:r w:rsidR="00B54A43" w:rsidRPr="0064727B">
        <w:rPr>
          <w:rFonts w:ascii="Times New Roman" w:hAnsi="Times New Roman"/>
          <w:sz w:val="20"/>
          <w:szCs w:val="20"/>
        </w:rPr>
        <w:t>çocuğun yüksek yararı</w:t>
      </w:r>
      <w:r w:rsidRPr="0064727B">
        <w:rPr>
          <w:rFonts w:ascii="Times New Roman" w:hAnsi="Times New Roman"/>
          <w:sz w:val="20"/>
          <w:szCs w:val="20"/>
        </w:rPr>
        <w:t>nı yasanın yorumlanması ve uygulanmasında genel ilke saymaktadır</w:t>
      </w:r>
      <w:r w:rsidR="00A269DF" w:rsidRPr="0064727B">
        <w:rPr>
          <w:rFonts w:ascii="Times New Roman" w:hAnsi="Times New Roman"/>
          <w:sz w:val="20"/>
          <w:szCs w:val="20"/>
        </w:rPr>
        <w:t xml:space="preserve">. </w:t>
      </w:r>
      <w:r w:rsidR="0089505A" w:rsidRPr="0064727B">
        <w:rPr>
          <w:rFonts w:ascii="Times New Roman" w:hAnsi="Times New Roman"/>
          <w:sz w:val="20"/>
          <w:szCs w:val="20"/>
        </w:rPr>
        <w:t>Finlandiya</w:t>
      </w:r>
      <w:r w:rsidR="00A269DF" w:rsidRPr="0064727B">
        <w:rPr>
          <w:rFonts w:ascii="Times New Roman" w:hAnsi="Times New Roman"/>
          <w:sz w:val="20"/>
          <w:szCs w:val="20"/>
        </w:rPr>
        <w:t xml:space="preserve"> </w:t>
      </w:r>
      <w:r w:rsidR="00151E58" w:rsidRPr="0064727B">
        <w:rPr>
          <w:rFonts w:ascii="Times New Roman" w:hAnsi="Times New Roman"/>
          <w:sz w:val="20"/>
          <w:szCs w:val="20"/>
        </w:rPr>
        <w:t>kavramı daha f</w:t>
      </w:r>
      <w:r w:rsidRPr="0064727B">
        <w:rPr>
          <w:rFonts w:ascii="Times New Roman" w:hAnsi="Times New Roman"/>
          <w:sz w:val="20"/>
          <w:szCs w:val="20"/>
        </w:rPr>
        <w:t>a</w:t>
      </w:r>
      <w:r w:rsidR="00151E58" w:rsidRPr="0064727B">
        <w:rPr>
          <w:rFonts w:ascii="Times New Roman" w:hAnsi="Times New Roman"/>
          <w:sz w:val="20"/>
          <w:szCs w:val="20"/>
        </w:rPr>
        <w:t>z</w:t>
      </w:r>
      <w:r w:rsidRPr="0064727B">
        <w:rPr>
          <w:rFonts w:ascii="Times New Roman" w:hAnsi="Times New Roman"/>
          <w:sz w:val="20"/>
          <w:szCs w:val="20"/>
        </w:rPr>
        <w:t>la açmadan Kılavuzlarda tanımlanan çocuğun yüksek yararının iki öğesine at</w:t>
      </w:r>
      <w:r w:rsidR="00151E58" w:rsidRPr="0064727B">
        <w:rPr>
          <w:rFonts w:ascii="Times New Roman" w:hAnsi="Times New Roman"/>
          <w:sz w:val="20"/>
          <w:szCs w:val="20"/>
        </w:rPr>
        <w:t>ı</w:t>
      </w:r>
      <w:r w:rsidRPr="0064727B">
        <w:rPr>
          <w:rFonts w:ascii="Times New Roman" w:hAnsi="Times New Roman"/>
          <w:sz w:val="20"/>
          <w:szCs w:val="20"/>
        </w:rPr>
        <w:t xml:space="preserve">fta bulunur: Korunma ve uyumlu gelişim. </w:t>
      </w:r>
    </w:p>
    <w:p w:rsidR="009C05FF" w:rsidRPr="0064727B" w:rsidRDefault="009C05FF">
      <w:pPr>
        <w:widowControl w:val="0"/>
        <w:autoSpaceDE w:val="0"/>
        <w:autoSpaceDN w:val="0"/>
        <w:adjustRightInd w:val="0"/>
        <w:spacing w:after="0" w:line="240" w:lineRule="exact"/>
        <w:rPr>
          <w:rFonts w:ascii="Times New Roman" w:hAnsi="Times New Roman"/>
          <w:sz w:val="24"/>
          <w:szCs w:val="24"/>
        </w:rPr>
      </w:pPr>
    </w:p>
    <w:p w:rsidR="009C05FF" w:rsidRPr="0064727B" w:rsidRDefault="009C05FF">
      <w:pPr>
        <w:widowControl w:val="0"/>
        <w:overflowPunct w:val="0"/>
        <w:autoSpaceDE w:val="0"/>
        <w:autoSpaceDN w:val="0"/>
        <w:adjustRightInd w:val="0"/>
        <w:spacing w:after="0" w:line="264" w:lineRule="auto"/>
        <w:ind w:right="20"/>
        <w:jc w:val="both"/>
        <w:rPr>
          <w:rFonts w:ascii="Times New Roman" w:hAnsi="Times New Roman"/>
          <w:sz w:val="24"/>
          <w:szCs w:val="24"/>
        </w:rPr>
      </w:pP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9" w:lineRule="exact"/>
        <w:rPr>
          <w:rFonts w:ascii="Times New Roman" w:hAnsi="Times New Roman"/>
          <w:sz w:val="24"/>
          <w:szCs w:val="24"/>
        </w:rPr>
      </w:pPr>
    </w:p>
    <w:p w:rsidR="00D56E88" w:rsidRPr="0064727B" w:rsidRDefault="0089505A" w:rsidP="00D56E88">
      <w:pPr>
        <w:widowControl w:val="0"/>
        <w:autoSpaceDE w:val="0"/>
        <w:autoSpaceDN w:val="0"/>
        <w:adjustRightInd w:val="0"/>
        <w:spacing w:after="0" w:line="240" w:lineRule="auto"/>
        <w:rPr>
          <w:rFonts w:ascii="Arial" w:hAnsi="Arial" w:cs="Arial"/>
          <w:i/>
          <w:iCs/>
          <w:color w:val="B80037"/>
          <w:sz w:val="16"/>
          <w:szCs w:val="16"/>
        </w:rPr>
      </w:pPr>
      <w:r w:rsidRPr="0064727B">
        <w:rPr>
          <w:rFonts w:ascii="Arial" w:hAnsi="Arial" w:cs="Arial"/>
          <w:color w:val="B80037"/>
          <w:sz w:val="16"/>
          <w:szCs w:val="16"/>
        </w:rPr>
        <w:t>Avustralya</w:t>
      </w:r>
      <w:r w:rsidR="00A269DF" w:rsidRPr="0064727B">
        <w:rPr>
          <w:rFonts w:ascii="Arial" w:hAnsi="Arial" w:cs="Arial"/>
          <w:color w:val="B80037"/>
          <w:sz w:val="16"/>
          <w:szCs w:val="16"/>
        </w:rPr>
        <w:t xml:space="preserve">, </w:t>
      </w:r>
      <w:r w:rsidR="000A63D3" w:rsidRPr="0064727B">
        <w:rPr>
          <w:rFonts w:ascii="Arial" w:hAnsi="Arial" w:cs="Arial"/>
          <w:color w:val="B80037"/>
          <w:sz w:val="16"/>
          <w:szCs w:val="16"/>
        </w:rPr>
        <w:t>Yüksek Mahkeme</w:t>
      </w:r>
      <w:r w:rsidR="00D56E88" w:rsidRPr="0064727B">
        <w:rPr>
          <w:rFonts w:ascii="Arial" w:hAnsi="Arial" w:cs="Arial"/>
          <w:color w:val="B80037"/>
          <w:sz w:val="16"/>
          <w:szCs w:val="16"/>
        </w:rPr>
        <w:t>si</w:t>
      </w:r>
      <w:r w:rsidR="00A269DF" w:rsidRPr="0064727B">
        <w:rPr>
          <w:rFonts w:ascii="Arial" w:hAnsi="Arial" w:cs="Arial"/>
          <w:color w:val="B80037"/>
          <w:sz w:val="16"/>
          <w:szCs w:val="16"/>
        </w:rPr>
        <w:t xml:space="preserve">, </w:t>
      </w:r>
      <w:r w:rsidR="00D56E88" w:rsidRPr="0064727B">
        <w:rPr>
          <w:rFonts w:ascii="Arial" w:hAnsi="Arial" w:cs="Arial"/>
          <w:i/>
          <w:iCs/>
          <w:color w:val="B80037"/>
          <w:sz w:val="16"/>
          <w:szCs w:val="16"/>
        </w:rPr>
        <w:t xml:space="preserve">Sekreterlik, Sağlık ve Toplum Hizmeteri Bakanlığı </w:t>
      </w: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i/>
          <w:iCs/>
          <w:color w:val="B80037"/>
          <w:sz w:val="16"/>
          <w:szCs w:val="16"/>
        </w:rPr>
        <w:t>(NT) v JWB</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D56E88">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i/>
          <w:iCs/>
          <w:color w:val="B80037"/>
          <w:sz w:val="16"/>
          <w:szCs w:val="16"/>
        </w:rPr>
        <w:t>ve SMB (Marion Davası</w:t>
      </w:r>
      <w:r w:rsidR="00A269DF" w:rsidRPr="0064727B">
        <w:rPr>
          <w:rFonts w:ascii="Arial" w:hAnsi="Arial" w:cs="Arial"/>
          <w:i/>
          <w:iCs/>
          <w:color w:val="B80037"/>
          <w:sz w:val="16"/>
          <w:szCs w:val="16"/>
        </w:rPr>
        <w:t>)</w:t>
      </w:r>
      <w:r w:rsidR="00A269DF" w:rsidRPr="0064727B">
        <w:rPr>
          <w:rFonts w:ascii="Arial" w:hAnsi="Arial" w:cs="Arial"/>
          <w:color w:val="B80037"/>
          <w:sz w:val="16"/>
          <w:szCs w:val="16"/>
        </w:rPr>
        <w:t>(1992),</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B80037"/>
          <w:sz w:val="16"/>
          <w:szCs w:val="16"/>
        </w:rPr>
        <w:t>175 CLR 218 F.C. 92/010:</w:t>
      </w:r>
    </w:p>
    <w:p w:rsidR="009C05FF" w:rsidRPr="0064727B" w:rsidRDefault="009C05FF">
      <w:pPr>
        <w:widowControl w:val="0"/>
        <w:autoSpaceDE w:val="0"/>
        <w:autoSpaceDN w:val="0"/>
        <w:adjustRightInd w:val="0"/>
        <w:spacing w:after="0" w:line="154" w:lineRule="exact"/>
        <w:rPr>
          <w:rFonts w:ascii="Times New Roman" w:hAnsi="Times New Roman"/>
          <w:sz w:val="24"/>
          <w:szCs w:val="24"/>
        </w:rPr>
      </w:pPr>
    </w:p>
    <w:p w:rsidR="009C05FF" w:rsidRPr="0064727B" w:rsidRDefault="00D56E88">
      <w:pPr>
        <w:widowControl w:val="0"/>
        <w:overflowPunct w:val="0"/>
        <w:autoSpaceDE w:val="0"/>
        <w:autoSpaceDN w:val="0"/>
        <w:adjustRightInd w:val="0"/>
        <w:spacing w:after="0" w:line="285" w:lineRule="auto"/>
        <w:rPr>
          <w:rFonts w:ascii="Times New Roman" w:hAnsi="Times New Roman"/>
          <w:sz w:val="24"/>
          <w:szCs w:val="24"/>
        </w:rPr>
      </w:pPr>
      <w:r w:rsidRPr="0064727B">
        <w:rPr>
          <w:rFonts w:ascii="Arial" w:hAnsi="Arial" w:cs="Arial"/>
          <w:color w:val="B80037"/>
          <w:sz w:val="16"/>
          <w:szCs w:val="16"/>
        </w:rPr>
        <w:t xml:space="preserve">“’Çocuğun yüksek yararı’ ifadesinin kesinlik taşımadığı doğrudur; ne var ki, mahkemelerin ele almak zorunda oldukları “çocuğun refahı” ve başka birçok kavram da öyledir.”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940" w:bottom="1139" w:left="1240" w:header="708" w:footer="708" w:gutter="0"/>
          <w:cols w:num="2" w:space="220" w:equalWidth="0">
            <w:col w:w="6940" w:space="220"/>
            <w:col w:w="2560"/>
          </w:cols>
          <w:noEndnote/>
        </w:sectPr>
      </w:pPr>
    </w:p>
    <w:p w:rsidR="009C05FF" w:rsidRPr="0064727B" w:rsidRDefault="0064727B">
      <w:pPr>
        <w:widowControl w:val="0"/>
        <w:tabs>
          <w:tab w:val="left" w:pos="2580"/>
          <w:tab w:val="left" w:pos="10200"/>
        </w:tabs>
        <w:autoSpaceDE w:val="0"/>
        <w:autoSpaceDN w:val="0"/>
        <w:adjustRightInd w:val="0"/>
        <w:spacing w:after="0" w:line="240" w:lineRule="auto"/>
        <w:rPr>
          <w:rFonts w:ascii="Times New Roman" w:hAnsi="Times New Roman"/>
          <w:sz w:val="24"/>
          <w:szCs w:val="24"/>
        </w:rPr>
      </w:pPr>
      <w:bookmarkStart w:id="12" w:name="page15"/>
      <w:bookmarkEnd w:id="12"/>
      <w:r w:rsidRPr="0064727B">
        <w:rPr>
          <w:noProof/>
        </w:rPr>
        <w:lastRenderedPageBreak/>
        <w:pict>
          <v:shape id="_x0000_s1043" type="#_x0000_t75" style="position:absolute;margin-left:0;margin-top:27.85pt;width:595.3pt;height:24.9pt;z-index:-461;mso-position-horizontal-relative:page;mso-position-vertical-relative:page" o:allowincell="f">
            <v:imagedata r:id="rId16" o:title="" chromakey="white"/>
            <w10:wrap anchorx="page" anchory="page"/>
          </v:shape>
        </w:pict>
      </w:r>
      <w:r w:rsidR="00A269DF" w:rsidRPr="0064727B">
        <w:rPr>
          <w:rFonts w:ascii="Arial" w:hAnsi="Arial" w:cs="Arial"/>
          <w:sz w:val="16"/>
          <w:szCs w:val="16"/>
        </w:rPr>
        <w:t>Chapter 1</w:t>
      </w:r>
      <w:r w:rsidR="00A269DF" w:rsidRPr="0064727B">
        <w:rPr>
          <w:rFonts w:ascii="Times New Roman" w:hAnsi="Times New Roman"/>
          <w:sz w:val="24"/>
          <w:szCs w:val="24"/>
        </w:rPr>
        <w:tab/>
      </w:r>
      <w:r w:rsidR="00024FD7" w:rsidRPr="0064727B">
        <w:rPr>
          <w:rFonts w:ascii="Arial" w:hAnsi="Arial" w:cs="Arial"/>
          <w:color w:val="967F69"/>
          <w:sz w:val="16"/>
          <w:szCs w:val="16"/>
        </w:rPr>
        <w:t>ÇOCUĞUN YÜKSEK YARARI</w:t>
      </w:r>
      <w:r w:rsidR="00A269DF" w:rsidRPr="0064727B">
        <w:rPr>
          <w:rFonts w:ascii="Times New Roman" w:hAnsi="Times New Roman"/>
          <w:sz w:val="24"/>
          <w:szCs w:val="24"/>
        </w:rPr>
        <w:tab/>
      </w:r>
      <w:r w:rsidR="00A269DF" w:rsidRPr="0064727B">
        <w:rPr>
          <w:rFonts w:ascii="Arial" w:hAnsi="Arial" w:cs="Arial"/>
          <w:sz w:val="16"/>
          <w:szCs w:val="16"/>
        </w:rPr>
        <w:t>7</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044" style="position:absolute;z-index:-460;mso-position-horizontal-relative:text;mso-position-vertical-relative:text" from="130.05pt,66.75pt" to="130.05pt,724.8pt" o:allowincell="f" strokecolor="#967f69" strokeweight="1pt"/>
        </w:pict>
      </w:r>
      <w:r w:rsidRPr="0064727B">
        <w:rPr>
          <w:noProof/>
        </w:rPr>
        <w:pict>
          <v:line id="_x0000_s1045" style="position:absolute;z-index:-459;mso-position-horizontal-relative:text;mso-position-vertical-relative:text" from="475.9pt,66.75pt" to="475.9pt,724.8pt" o:allowincell="f" strokecolor="#967f69" strokeweight="1pt"/>
        </w:pict>
      </w:r>
      <w:r w:rsidRPr="0064727B">
        <w:rPr>
          <w:noProof/>
        </w:rPr>
        <w:pict>
          <v:line id="_x0000_s1046" style="position:absolute;z-index:-458;mso-position-horizontal-relative:text;mso-position-vertical-relative:text" from="129.55pt,67.25pt" to="476.4pt,67.25pt" o:allowincell="f" strokecolor="#967f69" strokeweight="1pt"/>
        </w:pict>
      </w:r>
      <w:r w:rsidRPr="0064727B">
        <w:rPr>
          <w:noProof/>
        </w:rPr>
        <w:pict>
          <v:line id="_x0000_s1047" style="position:absolute;z-index:-457;mso-position-horizontal-relative:text;mso-position-vertical-relative:text" from="129.55pt,724.3pt" to="476.4pt,724.3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1" w:lineRule="exact"/>
        <w:rPr>
          <w:rFonts w:ascii="Times New Roman" w:hAnsi="Times New Roman"/>
          <w:sz w:val="24"/>
          <w:szCs w:val="24"/>
        </w:rPr>
      </w:pPr>
    </w:p>
    <w:p w:rsidR="00D56E88" w:rsidRPr="0064727B" w:rsidRDefault="002E5DE0" w:rsidP="00D56E88">
      <w:pPr>
        <w:widowControl w:val="0"/>
        <w:autoSpaceDE w:val="0"/>
        <w:autoSpaceDN w:val="0"/>
        <w:adjustRightInd w:val="0"/>
        <w:spacing w:after="0" w:line="240" w:lineRule="auto"/>
        <w:ind w:left="2840"/>
        <w:rPr>
          <w:rFonts w:ascii="Arial" w:hAnsi="Arial" w:cs="Arial"/>
          <w:sz w:val="20"/>
          <w:szCs w:val="20"/>
        </w:rPr>
      </w:pPr>
      <w:r w:rsidRPr="0064727B">
        <w:rPr>
          <w:rFonts w:ascii="Arial" w:hAnsi="Arial" w:cs="Arial"/>
          <w:sz w:val="20"/>
          <w:szCs w:val="20"/>
        </w:rPr>
        <w:t>Güney Afrika</w:t>
      </w:r>
      <w:r w:rsidR="00A269DF" w:rsidRPr="0064727B">
        <w:rPr>
          <w:rFonts w:ascii="Arial" w:hAnsi="Arial" w:cs="Arial"/>
          <w:sz w:val="20"/>
          <w:szCs w:val="20"/>
        </w:rPr>
        <w:t xml:space="preserve">, </w:t>
      </w:r>
      <w:r w:rsidR="006B636A" w:rsidRPr="0064727B">
        <w:rPr>
          <w:rFonts w:ascii="Arial" w:hAnsi="Arial" w:cs="Arial"/>
          <w:sz w:val="20"/>
          <w:szCs w:val="20"/>
        </w:rPr>
        <w:t>Çocuk Yasası</w:t>
      </w:r>
      <w:r w:rsidR="00A269DF" w:rsidRPr="0064727B">
        <w:rPr>
          <w:rFonts w:ascii="Arial" w:hAnsi="Arial" w:cs="Arial"/>
          <w:sz w:val="20"/>
          <w:szCs w:val="20"/>
        </w:rPr>
        <w:t xml:space="preserve"> 2005, </w:t>
      </w:r>
      <w:r w:rsidR="0089505A" w:rsidRPr="0064727B">
        <w:rPr>
          <w:rFonts w:ascii="Arial" w:hAnsi="Arial" w:cs="Arial"/>
          <w:sz w:val="20"/>
          <w:szCs w:val="20"/>
        </w:rPr>
        <w:t>Yasa No.</w:t>
      </w:r>
      <w:r w:rsidR="00A269DF" w:rsidRPr="0064727B">
        <w:rPr>
          <w:rFonts w:ascii="Arial" w:hAnsi="Arial" w:cs="Arial"/>
          <w:sz w:val="20"/>
          <w:szCs w:val="20"/>
        </w:rPr>
        <w:t xml:space="preserve"> 38 of 2005, </w:t>
      </w:r>
    </w:p>
    <w:p w:rsidR="009C05FF" w:rsidRPr="0064727B" w:rsidRDefault="00D56E88" w:rsidP="00D56E88">
      <w:pPr>
        <w:widowControl w:val="0"/>
        <w:autoSpaceDE w:val="0"/>
        <w:autoSpaceDN w:val="0"/>
        <w:adjustRightInd w:val="0"/>
        <w:spacing w:after="0" w:line="240" w:lineRule="auto"/>
        <w:ind w:left="2840"/>
        <w:rPr>
          <w:rFonts w:ascii="Times New Roman" w:hAnsi="Times New Roman"/>
          <w:sz w:val="24"/>
          <w:szCs w:val="24"/>
        </w:rPr>
      </w:pPr>
      <w:r w:rsidRPr="0064727B">
        <w:rPr>
          <w:rFonts w:ascii="Arial" w:hAnsi="Arial" w:cs="Arial"/>
          <w:sz w:val="20"/>
          <w:szCs w:val="20"/>
        </w:rPr>
        <w:t>Hükümet Gazetesi</w:t>
      </w:r>
      <w:r w:rsidR="00A269DF" w:rsidRPr="0064727B">
        <w:rPr>
          <w:rFonts w:ascii="Arial" w:hAnsi="Arial" w:cs="Arial"/>
          <w:sz w:val="20"/>
          <w:szCs w:val="20"/>
        </w:rPr>
        <w:t xml:space="preserve">, </w:t>
      </w:r>
      <w:r w:rsidR="006B636A" w:rsidRPr="0064727B">
        <w:rPr>
          <w:rFonts w:ascii="Arial" w:hAnsi="Arial" w:cs="Arial"/>
          <w:sz w:val="20"/>
          <w:szCs w:val="20"/>
        </w:rPr>
        <w:t>cilt</w:t>
      </w:r>
      <w:r w:rsidR="00A269DF" w:rsidRPr="0064727B">
        <w:rPr>
          <w:rFonts w:ascii="Arial" w:hAnsi="Arial" w:cs="Arial"/>
          <w:sz w:val="20"/>
          <w:szCs w:val="20"/>
        </w:rPr>
        <w:t xml:space="preserve"> 492, 19 </w:t>
      </w:r>
      <w:r w:rsidR="00350ABF" w:rsidRPr="0064727B">
        <w:rPr>
          <w:rFonts w:ascii="Arial" w:hAnsi="Arial" w:cs="Arial"/>
          <w:sz w:val="20"/>
          <w:szCs w:val="20"/>
        </w:rPr>
        <w:t>Haziran</w:t>
      </w:r>
      <w:r w:rsidR="00A269DF" w:rsidRPr="0064727B">
        <w:rPr>
          <w:rFonts w:ascii="Arial" w:hAnsi="Arial" w:cs="Arial"/>
          <w:sz w:val="20"/>
          <w:szCs w:val="20"/>
        </w:rPr>
        <w:t xml:space="preserve"> 2006, </w:t>
      </w:r>
      <w:r w:rsidR="00B54A43" w:rsidRPr="0064727B">
        <w:rPr>
          <w:rFonts w:ascii="Arial" w:hAnsi="Arial" w:cs="Arial"/>
          <w:sz w:val="20"/>
          <w:szCs w:val="20"/>
        </w:rPr>
        <w:t>kesim</w:t>
      </w:r>
      <w:r w:rsidR="00A269DF" w:rsidRPr="0064727B">
        <w:rPr>
          <w:rFonts w:ascii="Arial" w:hAnsi="Arial" w:cs="Arial"/>
          <w:sz w:val="20"/>
          <w:szCs w:val="20"/>
        </w:rPr>
        <w:t xml:space="preserve"> 7, </w:t>
      </w:r>
      <w:r w:rsidR="00C70D24" w:rsidRPr="0064727B">
        <w:rPr>
          <w:rFonts w:ascii="Arial" w:hAnsi="Arial" w:cs="Arial"/>
          <w:sz w:val="20"/>
          <w:szCs w:val="20"/>
        </w:rPr>
        <w:t>paragraf</w:t>
      </w:r>
      <w:r w:rsidR="00A269DF" w:rsidRPr="0064727B">
        <w:rPr>
          <w:rFonts w:ascii="Arial" w:hAnsi="Arial" w:cs="Arial"/>
          <w:sz w:val="20"/>
          <w:szCs w:val="20"/>
        </w:rPr>
        <w:t xml:space="preserve"> 1:</w:t>
      </w:r>
    </w:p>
    <w:p w:rsidR="009C05FF" w:rsidRPr="0064727B" w:rsidRDefault="009C05FF">
      <w:pPr>
        <w:widowControl w:val="0"/>
        <w:autoSpaceDE w:val="0"/>
        <w:autoSpaceDN w:val="0"/>
        <w:adjustRightInd w:val="0"/>
        <w:spacing w:after="0" w:line="393" w:lineRule="exact"/>
        <w:rPr>
          <w:rFonts w:ascii="Times New Roman" w:hAnsi="Times New Roman"/>
          <w:sz w:val="24"/>
          <w:szCs w:val="24"/>
        </w:rPr>
      </w:pPr>
    </w:p>
    <w:p w:rsidR="009C05FF" w:rsidRPr="0064727B" w:rsidRDefault="00151E58">
      <w:pPr>
        <w:widowControl w:val="0"/>
        <w:overflowPunct w:val="0"/>
        <w:autoSpaceDE w:val="0"/>
        <w:autoSpaceDN w:val="0"/>
        <w:adjustRightInd w:val="0"/>
        <w:spacing w:after="0" w:line="298" w:lineRule="auto"/>
        <w:ind w:left="2840" w:right="1040"/>
        <w:jc w:val="both"/>
        <w:rPr>
          <w:rFonts w:ascii="Times New Roman" w:hAnsi="Times New Roman"/>
          <w:sz w:val="24"/>
          <w:szCs w:val="24"/>
        </w:rPr>
      </w:pPr>
      <w:r w:rsidRPr="0064727B">
        <w:rPr>
          <w:rFonts w:ascii="Arial" w:hAnsi="Arial" w:cs="Arial"/>
          <w:sz w:val="18"/>
          <w:szCs w:val="18"/>
        </w:rPr>
        <w:t>“Bu yasanın ç</w:t>
      </w:r>
      <w:r w:rsidR="001E7C4C" w:rsidRPr="0064727B">
        <w:rPr>
          <w:rFonts w:ascii="Arial" w:hAnsi="Arial" w:cs="Arial"/>
          <w:sz w:val="18"/>
          <w:szCs w:val="18"/>
        </w:rPr>
        <w:t>ocuğun yüksek yararı standardının uygulanmasını öngören her hükmün</w:t>
      </w:r>
      <w:r w:rsidRPr="0064727B">
        <w:rPr>
          <w:rFonts w:ascii="Arial" w:hAnsi="Arial" w:cs="Arial"/>
          <w:sz w:val="18"/>
          <w:szCs w:val="18"/>
        </w:rPr>
        <w:t>de yerine göre aşağıdaki faktörl</w:t>
      </w:r>
      <w:r w:rsidR="001E7C4C" w:rsidRPr="0064727B">
        <w:rPr>
          <w:rFonts w:ascii="Arial" w:hAnsi="Arial" w:cs="Arial"/>
          <w:sz w:val="18"/>
          <w:szCs w:val="18"/>
        </w:rPr>
        <w:t xml:space="preserve">erin dikkate alınması gerekir: </w:t>
      </w:r>
    </w:p>
    <w:p w:rsidR="009C05FF" w:rsidRPr="0064727B" w:rsidRDefault="009C05FF">
      <w:pPr>
        <w:widowControl w:val="0"/>
        <w:autoSpaceDE w:val="0"/>
        <w:autoSpaceDN w:val="0"/>
        <w:adjustRightInd w:val="0"/>
        <w:spacing w:after="0" w:line="117"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240"/>
        <w:rPr>
          <w:rFonts w:ascii="Times New Roman" w:hAnsi="Times New Roman"/>
          <w:sz w:val="24"/>
          <w:szCs w:val="24"/>
        </w:rPr>
      </w:pPr>
      <w:r w:rsidRPr="0064727B">
        <w:rPr>
          <w:rFonts w:ascii="Arial" w:hAnsi="Arial" w:cs="Arial"/>
          <w:i/>
          <w:iCs/>
          <w:sz w:val="18"/>
          <w:szCs w:val="18"/>
        </w:rPr>
        <w:t xml:space="preserve">(a)   </w:t>
      </w:r>
      <w:r w:rsidR="001E7C4C" w:rsidRPr="0064727B">
        <w:rPr>
          <w:rFonts w:ascii="Arial" w:hAnsi="Arial" w:cs="Arial"/>
          <w:sz w:val="18"/>
          <w:szCs w:val="18"/>
        </w:rPr>
        <w:t>aşağıda belirtilen taraflar arasındaki kişisel ilişkilerin mahiyeti</w:t>
      </w:r>
      <w:r w:rsidRPr="0064727B">
        <w:rPr>
          <w:rFonts w:ascii="Arial" w:hAnsi="Arial" w:cs="Arial"/>
          <w:sz w:val="18"/>
          <w:szCs w:val="18"/>
        </w:rPr>
        <w:t>—</w:t>
      </w:r>
    </w:p>
    <w:p w:rsidR="009C05FF" w:rsidRPr="0064727B" w:rsidRDefault="009C05FF">
      <w:pPr>
        <w:widowControl w:val="0"/>
        <w:autoSpaceDE w:val="0"/>
        <w:autoSpaceDN w:val="0"/>
        <w:adjustRightInd w:val="0"/>
        <w:spacing w:after="0" w:line="167"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580"/>
        <w:rPr>
          <w:rFonts w:ascii="Times New Roman" w:hAnsi="Times New Roman"/>
          <w:sz w:val="24"/>
          <w:szCs w:val="24"/>
        </w:rPr>
      </w:pPr>
      <w:r w:rsidRPr="0064727B">
        <w:rPr>
          <w:rFonts w:ascii="Arial" w:hAnsi="Arial" w:cs="Arial"/>
          <w:sz w:val="18"/>
          <w:szCs w:val="18"/>
        </w:rPr>
        <w:t xml:space="preserve">(i)   </w:t>
      </w:r>
      <w:r w:rsidR="0066025A" w:rsidRPr="0064727B">
        <w:rPr>
          <w:rFonts w:ascii="Arial" w:hAnsi="Arial" w:cs="Arial"/>
          <w:sz w:val="18"/>
          <w:szCs w:val="18"/>
        </w:rPr>
        <w:t>çocuk ve</w:t>
      </w:r>
      <w:r w:rsidR="00A84508" w:rsidRPr="0064727B">
        <w:rPr>
          <w:rFonts w:ascii="Arial" w:hAnsi="Arial" w:cs="Arial"/>
          <w:sz w:val="18"/>
          <w:szCs w:val="18"/>
        </w:rPr>
        <w:t xml:space="preserve"> </w:t>
      </w:r>
      <w:r w:rsidR="001E7C4C" w:rsidRPr="0064727B">
        <w:rPr>
          <w:rFonts w:ascii="Arial" w:hAnsi="Arial" w:cs="Arial"/>
          <w:sz w:val="18"/>
          <w:szCs w:val="18"/>
        </w:rPr>
        <w:t xml:space="preserve">ebeveynleri ya da belirli bir ebeveyn ve </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3940" w:right="1040" w:hanging="360"/>
        <w:rPr>
          <w:rFonts w:ascii="Times New Roman" w:hAnsi="Times New Roman"/>
          <w:sz w:val="24"/>
          <w:szCs w:val="24"/>
        </w:rPr>
      </w:pPr>
      <w:r w:rsidRPr="0064727B">
        <w:rPr>
          <w:rFonts w:ascii="Arial" w:hAnsi="Arial" w:cs="Arial"/>
          <w:sz w:val="18"/>
          <w:szCs w:val="18"/>
        </w:rPr>
        <w:t xml:space="preserve">(ii)  </w:t>
      </w:r>
      <w:r w:rsidR="0066025A" w:rsidRPr="0064727B">
        <w:rPr>
          <w:rFonts w:ascii="Arial" w:hAnsi="Arial" w:cs="Arial"/>
          <w:sz w:val="18"/>
          <w:szCs w:val="18"/>
        </w:rPr>
        <w:t>çocuk ve</w:t>
      </w:r>
      <w:r w:rsidR="00A84508" w:rsidRPr="0064727B">
        <w:rPr>
          <w:rFonts w:ascii="Arial" w:hAnsi="Arial" w:cs="Arial"/>
          <w:sz w:val="18"/>
          <w:szCs w:val="18"/>
        </w:rPr>
        <w:t xml:space="preserve"> </w:t>
      </w:r>
      <w:r w:rsidR="001E7C4C" w:rsidRPr="0064727B">
        <w:rPr>
          <w:rFonts w:ascii="Arial" w:hAnsi="Arial" w:cs="Arial"/>
          <w:sz w:val="18"/>
          <w:szCs w:val="18"/>
        </w:rPr>
        <w:t>içinde bulunulan koşullardaki başka herhangi bir bakıcı ya da kişi</w:t>
      </w:r>
      <w:r w:rsidRPr="0064727B">
        <w:rPr>
          <w:rFonts w:ascii="Arial" w:hAnsi="Arial" w:cs="Arial"/>
          <w:sz w:val="18"/>
          <w:szCs w:val="18"/>
        </w:rPr>
        <w:t>;</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240"/>
        <w:rPr>
          <w:rFonts w:ascii="Times New Roman" w:hAnsi="Times New Roman"/>
          <w:sz w:val="24"/>
          <w:szCs w:val="24"/>
        </w:rPr>
      </w:pPr>
      <w:r w:rsidRPr="0064727B">
        <w:rPr>
          <w:rFonts w:ascii="Arial" w:hAnsi="Arial" w:cs="Arial"/>
          <w:i/>
          <w:iCs/>
          <w:sz w:val="18"/>
          <w:szCs w:val="18"/>
        </w:rPr>
        <w:t xml:space="preserve">(b)   </w:t>
      </w:r>
      <w:r w:rsidR="001E7C4C" w:rsidRPr="0064727B">
        <w:rPr>
          <w:rFonts w:ascii="Arial" w:hAnsi="Arial" w:cs="Arial"/>
          <w:sz w:val="18"/>
          <w:szCs w:val="18"/>
        </w:rPr>
        <w:t xml:space="preserve">ebeveynlerin ya da belirli bir ebeveynin aşağıdakilere </w:t>
      </w:r>
      <w:r w:rsidR="00151E58" w:rsidRPr="0064727B">
        <w:rPr>
          <w:rFonts w:ascii="Arial" w:hAnsi="Arial" w:cs="Arial"/>
          <w:sz w:val="18"/>
          <w:szCs w:val="18"/>
        </w:rPr>
        <w:t>karşı</w:t>
      </w:r>
      <w:r w:rsidR="001E7C4C" w:rsidRPr="0064727B">
        <w:rPr>
          <w:rFonts w:ascii="Arial" w:hAnsi="Arial" w:cs="Arial"/>
          <w:sz w:val="18"/>
          <w:szCs w:val="18"/>
        </w:rPr>
        <w:t xml:space="preserve"> tutumu</w:t>
      </w:r>
      <w:r w:rsidRPr="0064727B">
        <w:rPr>
          <w:rFonts w:ascii="Arial" w:hAnsi="Arial" w:cs="Arial"/>
          <w:sz w:val="18"/>
          <w:szCs w:val="18"/>
        </w:rPr>
        <w:t>—</w:t>
      </w:r>
    </w:p>
    <w:p w:rsidR="009C05FF" w:rsidRPr="0064727B" w:rsidRDefault="009C05FF">
      <w:pPr>
        <w:widowControl w:val="0"/>
        <w:autoSpaceDE w:val="0"/>
        <w:autoSpaceDN w:val="0"/>
        <w:adjustRightInd w:val="0"/>
        <w:spacing w:after="0" w:line="167"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580"/>
        <w:rPr>
          <w:rFonts w:ascii="Times New Roman" w:hAnsi="Times New Roman"/>
          <w:sz w:val="24"/>
          <w:szCs w:val="24"/>
        </w:rPr>
      </w:pPr>
      <w:r w:rsidRPr="0064727B">
        <w:rPr>
          <w:rFonts w:ascii="Arial" w:hAnsi="Arial" w:cs="Arial"/>
          <w:sz w:val="18"/>
          <w:szCs w:val="18"/>
        </w:rPr>
        <w:t xml:space="preserve">(i)   </w:t>
      </w:r>
      <w:r w:rsidR="001E7C4C" w:rsidRPr="0064727B">
        <w:rPr>
          <w:rFonts w:ascii="Arial" w:hAnsi="Arial" w:cs="Arial"/>
          <w:sz w:val="18"/>
          <w:szCs w:val="18"/>
        </w:rPr>
        <w:t xml:space="preserve">çocuk ve </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1E7C4C">
      <w:pPr>
        <w:widowControl w:val="0"/>
        <w:overflowPunct w:val="0"/>
        <w:autoSpaceDE w:val="0"/>
        <w:autoSpaceDN w:val="0"/>
        <w:adjustRightInd w:val="0"/>
        <w:spacing w:after="0" w:line="295" w:lineRule="auto"/>
        <w:ind w:left="3920" w:right="1040" w:hanging="351"/>
        <w:rPr>
          <w:rFonts w:ascii="Times New Roman" w:hAnsi="Times New Roman"/>
          <w:sz w:val="24"/>
          <w:szCs w:val="24"/>
        </w:rPr>
      </w:pPr>
      <w:r w:rsidRPr="0064727B">
        <w:rPr>
          <w:rFonts w:ascii="Arial" w:hAnsi="Arial" w:cs="Arial"/>
          <w:sz w:val="18"/>
          <w:szCs w:val="18"/>
        </w:rPr>
        <w:t>(ii)  çocuk açısından ebeveyn sorumluluklarının ve haklarının kullanılması</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3240" w:right="1040"/>
        <w:jc w:val="both"/>
        <w:rPr>
          <w:rFonts w:ascii="Times New Roman" w:hAnsi="Times New Roman"/>
          <w:sz w:val="24"/>
          <w:szCs w:val="24"/>
        </w:rPr>
      </w:pPr>
      <w:r w:rsidRPr="0064727B">
        <w:rPr>
          <w:rFonts w:ascii="Arial" w:hAnsi="Arial" w:cs="Arial"/>
          <w:i/>
          <w:iCs/>
          <w:sz w:val="18"/>
          <w:szCs w:val="18"/>
        </w:rPr>
        <w:t xml:space="preserve">(c)  </w:t>
      </w:r>
      <w:r w:rsidR="001E7C4C" w:rsidRPr="0064727B">
        <w:rPr>
          <w:rFonts w:ascii="Arial" w:hAnsi="Arial" w:cs="Arial"/>
          <w:sz w:val="18"/>
          <w:szCs w:val="18"/>
        </w:rPr>
        <w:t xml:space="preserve">ebeveynlerin ya da belirli bir ebeveynin veya çocuğa bakan herhangi bir kişinin, duygusal ve düşünsel ihtiyaçlar </w:t>
      </w:r>
      <w:r w:rsidR="00905340" w:rsidRPr="0064727B">
        <w:rPr>
          <w:rFonts w:ascii="Arial" w:hAnsi="Arial" w:cs="Arial"/>
          <w:sz w:val="18"/>
          <w:szCs w:val="18"/>
        </w:rPr>
        <w:t>dâhil</w:t>
      </w:r>
      <w:r w:rsidR="001E7C4C" w:rsidRPr="0064727B">
        <w:rPr>
          <w:rFonts w:ascii="Arial" w:hAnsi="Arial" w:cs="Arial"/>
          <w:sz w:val="18"/>
          <w:szCs w:val="18"/>
        </w:rPr>
        <w:t xml:space="preserve"> çocuğun ihtiyaçlarını karşılayabilme kapasitesi</w:t>
      </w:r>
      <w:r w:rsidRPr="0064727B">
        <w:rPr>
          <w:rFonts w:ascii="Arial" w:hAnsi="Arial" w:cs="Arial"/>
          <w:sz w:val="18"/>
          <w:szCs w:val="18"/>
        </w:rPr>
        <w:t>;</w:t>
      </w:r>
    </w:p>
    <w:p w:rsidR="009C05FF" w:rsidRPr="0064727B" w:rsidRDefault="009C05FF">
      <w:pPr>
        <w:widowControl w:val="0"/>
        <w:autoSpaceDE w:val="0"/>
        <w:autoSpaceDN w:val="0"/>
        <w:adjustRightInd w:val="0"/>
        <w:spacing w:after="0" w:line="12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3240" w:right="1040"/>
        <w:jc w:val="both"/>
        <w:rPr>
          <w:rFonts w:ascii="Times New Roman" w:hAnsi="Times New Roman"/>
          <w:sz w:val="24"/>
          <w:szCs w:val="24"/>
        </w:rPr>
      </w:pPr>
      <w:r w:rsidRPr="0064727B">
        <w:rPr>
          <w:rFonts w:ascii="Arial" w:hAnsi="Arial" w:cs="Arial"/>
          <w:i/>
          <w:iCs/>
          <w:sz w:val="18"/>
          <w:szCs w:val="18"/>
        </w:rPr>
        <w:t xml:space="preserve">(d) </w:t>
      </w:r>
      <w:r w:rsidR="00024FD7" w:rsidRPr="0064727B">
        <w:rPr>
          <w:rFonts w:ascii="Arial" w:hAnsi="Arial" w:cs="Arial"/>
          <w:sz w:val="18"/>
          <w:szCs w:val="18"/>
        </w:rPr>
        <w:t xml:space="preserve">çocuğun durumundaki herhangi bir değişmenin, aşağıdakiler </w:t>
      </w:r>
      <w:r w:rsidR="00905340" w:rsidRPr="0064727B">
        <w:rPr>
          <w:rFonts w:ascii="Arial" w:hAnsi="Arial" w:cs="Arial"/>
          <w:sz w:val="18"/>
          <w:szCs w:val="18"/>
        </w:rPr>
        <w:t>dâhil</w:t>
      </w:r>
      <w:r w:rsidR="00024FD7" w:rsidRPr="0064727B">
        <w:rPr>
          <w:rFonts w:ascii="Arial" w:hAnsi="Arial" w:cs="Arial"/>
          <w:sz w:val="18"/>
          <w:szCs w:val="18"/>
        </w:rPr>
        <w:t xml:space="preserve"> olmak üzere çocuk üzerindeki olası etkileri</w:t>
      </w:r>
      <w:r w:rsidRPr="0064727B">
        <w:rPr>
          <w:rFonts w:ascii="Arial" w:hAnsi="Arial" w:cs="Arial"/>
          <w:sz w:val="18"/>
          <w:szCs w:val="18"/>
        </w:rPr>
        <w:t>—</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024FD7">
      <w:pPr>
        <w:widowControl w:val="0"/>
        <w:autoSpaceDE w:val="0"/>
        <w:autoSpaceDN w:val="0"/>
        <w:adjustRightInd w:val="0"/>
        <w:spacing w:after="0" w:line="240" w:lineRule="auto"/>
        <w:ind w:left="3580"/>
        <w:rPr>
          <w:rFonts w:ascii="Times New Roman" w:hAnsi="Times New Roman"/>
          <w:sz w:val="24"/>
          <w:szCs w:val="24"/>
        </w:rPr>
      </w:pPr>
      <w:r w:rsidRPr="0064727B">
        <w:rPr>
          <w:rFonts w:ascii="Arial" w:hAnsi="Arial" w:cs="Arial"/>
          <w:sz w:val="18"/>
          <w:szCs w:val="18"/>
        </w:rPr>
        <w:t xml:space="preserve">(i)   </w:t>
      </w:r>
      <w:r w:rsidR="00151E58" w:rsidRPr="0064727B">
        <w:rPr>
          <w:rFonts w:ascii="Arial" w:hAnsi="Arial" w:cs="Arial"/>
          <w:sz w:val="18"/>
          <w:szCs w:val="18"/>
        </w:rPr>
        <w:t>ebeveynlerin</w:t>
      </w:r>
      <w:r w:rsidRPr="0064727B">
        <w:rPr>
          <w:rFonts w:ascii="Arial" w:hAnsi="Arial" w:cs="Arial"/>
          <w:sz w:val="18"/>
          <w:szCs w:val="18"/>
        </w:rPr>
        <w:t xml:space="preserve"> her ikisinden birden ya da birinden ayrı düşme ya da</w:t>
      </w:r>
    </w:p>
    <w:p w:rsidR="009C05FF" w:rsidRPr="0064727B" w:rsidRDefault="009C05FF">
      <w:pPr>
        <w:widowControl w:val="0"/>
        <w:autoSpaceDE w:val="0"/>
        <w:autoSpaceDN w:val="0"/>
        <w:adjustRightInd w:val="0"/>
        <w:spacing w:after="0" w:line="171" w:lineRule="exact"/>
        <w:rPr>
          <w:rFonts w:ascii="Times New Roman" w:hAnsi="Times New Roman"/>
          <w:sz w:val="24"/>
          <w:szCs w:val="24"/>
        </w:rPr>
      </w:pPr>
    </w:p>
    <w:p w:rsidR="009C05FF" w:rsidRPr="0064727B" w:rsidRDefault="00024FD7">
      <w:pPr>
        <w:widowControl w:val="0"/>
        <w:overflowPunct w:val="0"/>
        <w:autoSpaceDE w:val="0"/>
        <w:autoSpaceDN w:val="0"/>
        <w:adjustRightInd w:val="0"/>
        <w:spacing w:after="0" w:line="295" w:lineRule="auto"/>
        <w:ind w:left="3940" w:right="1040" w:hanging="360"/>
        <w:rPr>
          <w:rFonts w:ascii="Times New Roman" w:hAnsi="Times New Roman"/>
          <w:sz w:val="24"/>
          <w:szCs w:val="24"/>
        </w:rPr>
      </w:pPr>
      <w:r w:rsidRPr="0064727B">
        <w:rPr>
          <w:rFonts w:ascii="Arial" w:hAnsi="Arial" w:cs="Arial"/>
          <w:sz w:val="18"/>
          <w:szCs w:val="18"/>
        </w:rPr>
        <w:t>(ii)  çocuğun birlikte yaşamakta olduğu herhangi bir kardeşten, başka bir çocuktan ya da bakıcıdan ayrı düşme</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3240" w:right="1040"/>
        <w:jc w:val="both"/>
        <w:rPr>
          <w:rFonts w:ascii="Times New Roman" w:hAnsi="Times New Roman"/>
          <w:sz w:val="24"/>
          <w:szCs w:val="24"/>
        </w:rPr>
      </w:pPr>
      <w:r w:rsidRPr="0064727B">
        <w:rPr>
          <w:rFonts w:ascii="Arial" w:hAnsi="Arial" w:cs="Arial"/>
          <w:i/>
          <w:iCs/>
          <w:sz w:val="18"/>
          <w:szCs w:val="18"/>
        </w:rPr>
        <w:t xml:space="preserve">(e)  </w:t>
      </w:r>
      <w:r w:rsidR="00024FD7" w:rsidRPr="0064727B">
        <w:rPr>
          <w:rFonts w:ascii="Arial" w:hAnsi="Arial" w:cs="Arial"/>
          <w:sz w:val="18"/>
          <w:szCs w:val="18"/>
        </w:rPr>
        <w:t>çocuğun ebeveynleriyle ya da ebeveynlerinden biriyle temas etmesinin güçlüğü ya da maliyeti, bu güçlük ya da maliyetin çocuğun ebeveynleriyle la da onlardan biriyle kişisel ilişkilerini ve doğrudan temasını sürdürme hakkını önemli derecede etkileyip etkilemeyeceği</w:t>
      </w:r>
      <w:r w:rsidRPr="0064727B">
        <w:rPr>
          <w:rFonts w:ascii="Arial" w:hAnsi="Arial" w:cs="Arial"/>
          <w:sz w:val="18"/>
          <w:szCs w:val="18"/>
        </w:rPr>
        <w:t>;</w:t>
      </w:r>
    </w:p>
    <w:p w:rsidR="009C05FF" w:rsidRPr="0064727B" w:rsidRDefault="009C05FF">
      <w:pPr>
        <w:widowControl w:val="0"/>
        <w:autoSpaceDE w:val="0"/>
        <w:autoSpaceDN w:val="0"/>
        <w:adjustRightInd w:val="0"/>
        <w:spacing w:after="0" w:line="118"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240"/>
        <w:rPr>
          <w:rFonts w:ascii="Times New Roman" w:hAnsi="Times New Roman"/>
          <w:sz w:val="24"/>
          <w:szCs w:val="24"/>
        </w:rPr>
      </w:pPr>
      <w:r w:rsidRPr="0064727B">
        <w:rPr>
          <w:rFonts w:ascii="Arial" w:hAnsi="Arial" w:cs="Arial"/>
          <w:i/>
          <w:iCs/>
          <w:sz w:val="18"/>
          <w:szCs w:val="18"/>
        </w:rPr>
        <w:t xml:space="preserve">(f)   </w:t>
      </w:r>
      <w:r w:rsidR="00024FD7" w:rsidRPr="0064727B">
        <w:rPr>
          <w:rFonts w:ascii="Arial" w:hAnsi="Arial" w:cs="Arial"/>
          <w:sz w:val="18"/>
          <w:szCs w:val="18"/>
        </w:rPr>
        <w:t xml:space="preserve">çocuğun aşağıdaki ihtiyaçları </w:t>
      </w:r>
      <w:r w:rsidRPr="0064727B">
        <w:rPr>
          <w:rFonts w:ascii="Arial" w:hAnsi="Arial" w:cs="Arial"/>
          <w:sz w:val="18"/>
          <w:szCs w:val="18"/>
        </w:rPr>
        <w:t>—</w:t>
      </w:r>
    </w:p>
    <w:p w:rsidR="009C05FF" w:rsidRPr="0064727B" w:rsidRDefault="009C05FF">
      <w:pPr>
        <w:widowControl w:val="0"/>
        <w:autoSpaceDE w:val="0"/>
        <w:autoSpaceDN w:val="0"/>
        <w:adjustRightInd w:val="0"/>
        <w:spacing w:after="0" w:line="17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3900" w:right="1040" w:hanging="320"/>
        <w:rPr>
          <w:rFonts w:ascii="Times New Roman" w:hAnsi="Times New Roman"/>
          <w:sz w:val="24"/>
          <w:szCs w:val="24"/>
        </w:rPr>
      </w:pPr>
      <w:r w:rsidRPr="0064727B">
        <w:rPr>
          <w:rFonts w:ascii="Arial" w:hAnsi="Arial" w:cs="Arial"/>
          <w:sz w:val="18"/>
          <w:szCs w:val="18"/>
        </w:rPr>
        <w:t xml:space="preserve">(i)  </w:t>
      </w:r>
      <w:r w:rsidR="00024FD7" w:rsidRPr="0064727B">
        <w:rPr>
          <w:rFonts w:ascii="Arial" w:hAnsi="Arial" w:cs="Arial"/>
          <w:sz w:val="18"/>
          <w:szCs w:val="18"/>
        </w:rPr>
        <w:t>ebeveyninin, ailesinin ve geniş ailesinin bakımında kalma ve</w:t>
      </w:r>
    </w:p>
    <w:p w:rsidR="009C05FF" w:rsidRPr="0064727B" w:rsidRDefault="009C05FF">
      <w:pPr>
        <w:widowControl w:val="0"/>
        <w:autoSpaceDE w:val="0"/>
        <w:autoSpaceDN w:val="0"/>
        <w:adjustRightInd w:val="0"/>
        <w:spacing w:after="0" w:line="124" w:lineRule="exact"/>
        <w:rPr>
          <w:rFonts w:ascii="Times New Roman" w:hAnsi="Times New Roman"/>
          <w:sz w:val="24"/>
          <w:szCs w:val="24"/>
        </w:rPr>
      </w:pPr>
    </w:p>
    <w:p w:rsidR="009C05FF" w:rsidRPr="0064727B" w:rsidRDefault="00024FD7">
      <w:pPr>
        <w:widowControl w:val="0"/>
        <w:overflowPunct w:val="0"/>
        <w:autoSpaceDE w:val="0"/>
        <w:autoSpaceDN w:val="0"/>
        <w:adjustRightInd w:val="0"/>
        <w:spacing w:after="0" w:line="295" w:lineRule="auto"/>
        <w:ind w:left="3940" w:right="1040" w:hanging="360"/>
        <w:rPr>
          <w:rFonts w:ascii="Times New Roman" w:hAnsi="Times New Roman"/>
          <w:sz w:val="24"/>
          <w:szCs w:val="24"/>
        </w:rPr>
      </w:pPr>
      <w:r w:rsidRPr="0064727B">
        <w:rPr>
          <w:rFonts w:ascii="Arial" w:hAnsi="Arial" w:cs="Arial"/>
          <w:sz w:val="18"/>
          <w:szCs w:val="18"/>
        </w:rPr>
        <w:t>(ii)  kendi ailesi, geniş ailesi, kültürü ya da gelenekleriyle bağlarını sürdürme</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240"/>
        <w:rPr>
          <w:rFonts w:ascii="Times New Roman" w:hAnsi="Times New Roman"/>
          <w:sz w:val="24"/>
          <w:szCs w:val="24"/>
        </w:rPr>
      </w:pPr>
      <w:r w:rsidRPr="0064727B">
        <w:rPr>
          <w:rFonts w:ascii="Arial" w:hAnsi="Arial" w:cs="Arial"/>
          <w:i/>
          <w:iCs/>
          <w:sz w:val="18"/>
          <w:szCs w:val="18"/>
        </w:rPr>
        <w:t xml:space="preserve">(g)   </w:t>
      </w:r>
      <w:r w:rsidR="00A84508" w:rsidRPr="0064727B">
        <w:rPr>
          <w:rFonts w:ascii="Arial" w:hAnsi="Arial" w:cs="Arial"/>
          <w:sz w:val="18"/>
          <w:szCs w:val="18"/>
        </w:rPr>
        <w:t>çocuğun</w:t>
      </w:r>
      <w:r w:rsidRPr="0064727B">
        <w:rPr>
          <w:rFonts w:ascii="Arial" w:hAnsi="Arial" w:cs="Arial"/>
          <w:sz w:val="18"/>
          <w:szCs w:val="18"/>
        </w:rPr>
        <w:t>—</w:t>
      </w:r>
    </w:p>
    <w:p w:rsidR="009C05FF" w:rsidRPr="0064727B" w:rsidRDefault="009C05FF">
      <w:pPr>
        <w:widowControl w:val="0"/>
        <w:autoSpaceDE w:val="0"/>
        <w:autoSpaceDN w:val="0"/>
        <w:adjustRightInd w:val="0"/>
        <w:spacing w:after="0" w:line="166" w:lineRule="exact"/>
        <w:rPr>
          <w:rFonts w:ascii="Times New Roman" w:hAnsi="Times New Roman"/>
          <w:sz w:val="24"/>
          <w:szCs w:val="24"/>
        </w:rPr>
      </w:pPr>
    </w:p>
    <w:p w:rsidR="009C05FF" w:rsidRPr="0064727B" w:rsidRDefault="00024FD7">
      <w:pPr>
        <w:widowControl w:val="0"/>
        <w:autoSpaceDE w:val="0"/>
        <w:autoSpaceDN w:val="0"/>
        <w:adjustRightInd w:val="0"/>
        <w:spacing w:after="0" w:line="240" w:lineRule="auto"/>
        <w:ind w:left="3580"/>
        <w:rPr>
          <w:rFonts w:ascii="Times New Roman" w:hAnsi="Times New Roman"/>
          <w:sz w:val="24"/>
          <w:szCs w:val="24"/>
        </w:rPr>
      </w:pPr>
      <w:r w:rsidRPr="0064727B">
        <w:rPr>
          <w:rFonts w:ascii="Arial" w:hAnsi="Arial" w:cs="Arial"/>
          <w:sz w:val="18"/>
          <w:szCs w:val="18"/>
        </w:rPr>
        <w:t>(i)   yaşı, olgunluk düzeyi ve gelişim aşaması</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16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580"/>
        <w:rPr>
          <w:rFonts w:ascii="Times New Roman" w:hAnsi="Times New Roman"/>
          <w:sz w:val="24"/>
          <w:szCs w:val="24"/>
        </w:rPr>
      </w:pPr>
      <w:r w:rsidRPr="0064727B">
        <w:rPr>
          <w:rFonts w:ascii="Arial" w:hAnsi="Arial" w:cs="Arial"/>
          <w:sz w:val="18"/>
          <w:szCs w:val="18"/>
        </w:rPr>
        <w:t xml:space="preserve">(ii)   </w:t>
      </w:r>
      <w:r w:rsidR="00024FD7" w:rsidRPr="0064727B">
        <w:rPr>
          <w:rFonts w:ascii="Arial" w:hAnsi="Arial" w:cs="Arial"/>
          <w:sz w:val="18"/>
          <w:szCs w:val="18"/>
        </w:rPr>
        <w:t>cinsiyeti</w:t>
      </w:r>
      <w:r w:rsidRPr="0064727B">
        <w:rPr>
          <w:rFonts w:ascii="Arial" w:hAnsi="Arial" w:cs="Arial"/>
          <w:sz w:val="18"/>
          <w:szCs w:val="18"/>
        </w:rPr>
        <w:t>;</w:t>
      </w:r>
    </w:p>
    <w:p w:rsidR="009C05FF" w:rsidRPr="0064727B" w:rsidRDefault="009C05FF">
      <w:pPr>
        <w:widowControl w:val="0"/>
        <w:autoSpaceDE w:val="0"/>
        <w:autoSpaceDN w:val="0"/>
        <w:adjustRightInd w:val="0"/>
        <w:spacing w:after="0" w:line="16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580"/>
        <w:rPr>
          <w:rFonts w:ascii="Times New Roman" w:hAnsi="Times New Roman"/>
          <w:sz w:val="24"/>
          <w:szCs w:val="24"/>
        </w:rPr>
      </w:pPr>
      <w:r w:rsidRPr="0064727B">
        <w:rPr>
          <w:rFonts w:ascii="Arial" w:hAnsi="Arial" w:cs="Arial"/>
          <w:sz w:val="18"/>
          <w:szCs w:val="18"/>
        </w:rPr>
        <w:t xml:space="preserve">(iii)   </w:t>
      </w:r>
      <w:r w:rsidR="00024FD7" w:rsidRPr="0064727B">
        <w:rPr>
          <w:rFonts w:ascii="Arial" w:hAnsi="Arial" w:cs="Arial"/>
          <w:sz w:val="18"/>
          <w:szCs w:val="18"/>
        </w:rPr>
        <w:t xml:space="preserve">geçmişi ve </w:t>
      </w:r>
    </w:p>
    <w:p w:rsidR="009C05FF" w:rsidRPr="0064727B" w:rsidRDefault="009C05FF">
      <w:pPr>
        <w:widowControl w:val="0"/>
        <w:autoSpaceDE w:val="0"/>
        <w:autoSpaceDN w:val="0"/>
        <w:adjustRightInd w:val="0"/>
        <w:spacing w:after="0" w:line="166" w:lineRule="exact"/>
        <w:rPr>
          <w:rFonts w:ascii="Times New Roman" w:hAnsi="Times New Roman"/>
          <w:sz w:val="24"/>
          <w:szCs w:val="24"/>
        </w:rPr>
      </w:pPr>
    </w:p>
    <w:p w:rsidR="009C05FF" w:rsidRPr="0064727B" w:rsidRDefault="00024FD7">
      <w:pPr>
        <w:widowControl w:val="0"/>
        <w:autoSpaceDE w:val="0"/>
        <w:autoSpaceDN w:val="0"/>
        <w:adjustRightInd w:val="0"/>
        <w:spacing w:after="0" w:line="240" w:lineRule="auto"/>
        <w:ind w:left="3580"/>
        <w:rPr>
          <w:rFonts w:ascii="Times New Roman" w:hAnsi="Times New Roman"/>
          <w:sz w:val="24"/>
          <w:szCs w:val="24"/>
        </w:rPr>
      </w:pPr>
      <w:r w:rsidRPr="0064727B">
        <w:rPr>
          <w:rFonts w:ascii="Arial" w:hAnsi="Arial" w:cs="Arial"/>
          <w:sz w:val="18"/>
          <w:szCs w:val="18"/>
        </w:rPr>
        <w:t>(iv)   önem taşıyan başka özellikleri</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17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3240" w:right="1040"/>
        <w:rPr>
          <w:rFonts w:ascii="Times New Roman" w:hAnsi="Times New Roman"/>
          <w:sz w:val="24"/>
          <w:szCs w:val="24"/>
        </w:rPr>
      </w:pPr>
      <w:r w:rsidRPr="0064727B">
        <w:rPr>
          <w:rFonts w:ascii="Arial" w:hAnsi="Arial" w:cs="Arial"/>
          <w:i/>
          <w:iCs/>
          <w:sz w:val="18"/>
          <w:szCs w:val="18"/>
        </w:rPr>
        <w:t xml:space="preserve">(h)  </w:t>
      </w:r>
      <w:r w:rsidR="00A84508" w:rsidRPr="0064727B">
        <w:rPr>
          <w:rFonts w:ascii="Arial" w:hAnsi="Arial" w:cs="Arial"/>
          <w:sz w:val="18"/>
          <w:szCs w:val="18"/>
        </w:rPr>
        <w:t>çocuğun</w:t>
      </w:r>
      <w:r w:rsidRPr="0064727B">
        <w:rPr>
          <w:rFonts w:ascii="Arial" w:hAnsi="Arial" w:cs="Arial"/>
          <w:sz w:val="18"/>
          <w:szCs w:val="18"/>
        </w:rPr>
        <w:t xml:space="preserve"> </w:t>
      </w:r>
      <w:r w:rsidR="00734005" w:rsidRPr="0064727B">
        <w:rPr>
          <w:rFonts w:ascii="Arial" w:hAnsi="Arial" w:cs="Arial"/>
          <w:sz w:val="18"/>
          <w:szCs w:val="18"/>
        </w:rPr>
        <w:t>fiziksel</w:t>
      </w:r>
      <w:r w:rsidRPr="0064727B">
        <w:rPr>
          <w:rFonts w:ascii="Arial" w:hAnsi="Arial" w:cs="Arial"/>
          <w:sz w:val="18"/>
          <w:szCs w:val="18"/>
        </w:rPr>
        <w:t xml:space="preserve"> </w:t>
      </w:r>
      <w:r w:rsidR="00BE2C0B" w:rsidRPr="0064727B">
        <w:rPr>
          <w:rFonts w:ascii="Arial" w:hAnsi="Arial" w:cs="Arial"/>
          <w:sz w:val="18"/>
          <w:szCs w:val="18"/>
        </w:rPr>
        <w:t>ve duygusal</w:t>
      </w:r>
      <w:r w:rsidRPr="0064727B">
        <w:rPr>
          <w:rFonts w:ascii="Arial" w:hAnsi="Arial" w:cs="Arial"/>
          <w:sz w:val="18"/>
          <w:szCs w:val="18"/>
        </w:rPr>
        <w:t xml:space="preserve"> </w:t>
      </w:r>
      <w:r w:rsidR="00BE2C0B" w:rsidRPr="0064727B">
        <w:rPr>
          <w:rFonts w:ascii="Arial" w:hAnsi="Arial" w:cs="Arial"/>
          <w:sz w:val="18"/>
          <w:szCs w:val="18"/>
        </w:rPr>
        <w:t>güvendelik hali; zihinsel, duygusal, toplumsal ve kültürel gelişimi</w:t>
      </w:r>
      <w:r w:rsidRPr="0064727B">
        <w:rPr>
          <w:rFonts w:ascii="Arial" w:hAnsi="Arial" w:cs="Arial"/>
          <w:sz w:val="18"/>
          <w:szCs w:val="18"/>
        </w:rPr>
        <w:t>;</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240"/>
        <w:rPr>
          <w:rFonts w:ascii="Times New Roman" w:hAnsi="Times New Roman"/>
          <w:sz w:val="24"/>
          <w:szCs w:val="24"/>
        </w:rPr>
      </w:pPr>
      <w:r w:rsidRPr="0064727B">
        <w:rPr>
          <w:rFonts w:ascii="Arial" w:hAnsi="Arial" w:cs="Arial"/>
          <w:i/>
          <w:iCs/>
          <w:sz w:val="18"/>
          <w:szCs w:val="18"/>
        </w:rPr>
        <w:t xml:space="preserve">(i)   </w:t>
      </w:r>
      <w:r w:rsidR="00BE2C0B" w:rsidRPr="0064727B">
        <w:rPr>
          <w:rFonts w:ascii="Arial" w:hAnsi="Arial" w:cs="Arial"/>
          <w:sz w:val="18"/>
          <w:szCs w:val="18"/>
        </w:rPr>
        <w:t>çocukta olabilecek herhangi bir engellilik durumu</w:t>
      </w:r>
      <w:r w:rsidRPr="0064727B">
        <w:rPr>
          <w:rFonts w:ascii="Arial" w:hAnsi="Arial" w:cs="Arial"/>
          <w:sz w:val="18"/>
          <w:szCs w:val="18"/>
        </w:rPr>
        <w:t>;</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r w:rsidRPr="0064727B">
        <w:rPr>
          <w:noProof/>
        </w:rPr>
        <w:pict>
          <v:rect id="_x0000_s1048" style="position:absolute;margin-left:129.9pt;margin-top:18.35pt;width:351.25pt;height:14.55pt;z-index:-456;mso-position-horizontal-relative:text;mso-position-vertical-relative:text" o:allowincell="f" stroked="f"/>
        </w:pict>
      </w:r>
      <w:r w:rsidRPr="0064727B">
        <w:rPr>
          <w:noProof/>
        </w:rPr>
        <w:pict>
          <v:line id="_x0000_s1049" style="position:absolute;z-index:-455;mso-position-horizontal-relative:text;mso-position-vertical-relative:text" from="129.85pt,17.85pt" to="129.85pt,33.35pt" o:allowincell="f" strokecolor="white" strokeweight="1pt"/>
        </w:pict>
      </w:r>
      <w:r w:rsidRPr="0064727B">
        <w:rPr>
          <w:noProof/>
        </w:rPr>
        <w:pict>
          <v:line id="_x0000_s1050" style="position:absolute;z-index:-454;mso-position-horizontal-relative:text;mso-position-vertical-relative:text" from="481.15pt,17.85pt" to="481.15pt,33.35pt" o:allowincell="f" strokecolor="white" strokeweight="1pt"/>
        </w:pict>
      </w:r>
      <w:r w:rsidRPr="0064727B">
        <w:rPr>
          <w:noProof/>
        </w:rPr>
        <w:pict>
          <v:line id="_x0000_s1051" style="position:absolute;z-index:-453;mso-position-horizontal-relative:text;mso-position-vertical-relative:text" from="129.35pt,18.35pt" to="481.65pt,18.35pt" o:allowincell="f" strokecolor="white" strokeweight="1pt"/>
        </w:pict>
      </w:r>
      <w:r w:rsidRPr="0064727B">
        <w:rPr>
          <w:noProof/>
        </w:rPr>
        <w:pict>
          <v:line id="_x0000_s1052" style="position:absolute;z-index:-452;mso-position-horizontal-relative:text;mso-position-vertical-relative:text" from="129.35pt,32.85pt" to="481.65pt,32.85pt" o:allowincell="f" strokecolor="white" strokeweight="1pt"/>
        </w:pict>
      </w:r>
    </w:p>
    <w:p w:rsidR="009C05FF" w:rsidRPr="0064727B" w:rsidRDefault="0064727B">
      <w:pPr>
        <w:widowControl w:val="0"/>
        <w:tabs>
          <w:tab w:val="left" w:pos="420"/>
        </w:tabs>
        <w:autoSpaceDE w:val="0"/>
        <w:autoSpaceDN w:val="0"/>
        <w:adjustRightInd w:val="0"/>
        <w:spacing w:after="0" w:line="240" w:lineRule="auto"/>
        <w:rPr>
          <w:rFonts w:ascii="Times New Roman" w:hAnsi="Times New Roman"/>
          <w:sz w:val="24"/>
          <w:szCs w:val="24"/>
        </w:rPr>
      </w:pPr>
      <w:bookmarkStart w:id="13" w:name="page16"/>
      <w:bookmarkEnd w:id="13"/>
      <w:r w:rsidRPr="0064727B">
        <w:rPr>
          <w:noProof/>
        </w:rPr>
        <w:lastRenderedPageBreak/>
        <w:pict>
          <v:shape id="_x0000_s1053" type="#_x0000_t75" style="position:absolute;margin-left:0;margin-top:27.85pt;width:595.3pt;height:24.9pt;z-index:-451;mso-position-horizontal-relative:page;mso-position-vertical-relative:page" o:allowincell="f">
            <v:imagedata r:id="rId15" o:title="" chromakey="white"/>
            <w10:wrap anchorx="page" anchory="page"/>
          </v:shape>
        </w:pict>
      </w:r>
      <w:r w:rsidR="00A269DF" w:rsidRPr="0064727B">
        <w:rPr>
          <w:rFonts w:ascii="Arial" w:hAnsi="Arial" w:cs="Arial"/>
          <w:sz w:val="16"/>
          <w:szCs w:val="16"/>
        </w:rPr>
        <w:t>8</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085" w:left="440" w:header="708" w:footer="708" w:gutter="0"/>
          <w:cols w:space="708" w:equalWidth="0">
            <w:col w:w="7720"/>
          </w:cols>
          <w:noEndnote/>
        </w:sectPr>
      </w:pPr>
      <w:r w:rsidRPr="0064727B">
        <w:rPr>
          <w:noProof/>
        </w:rPr>
        <w:pict>
          <v:line id="_x0000_s1054" style="position:absolute;z-index:-450;mso-position-horizontal-relative:text;mso-position-vertical-relative:text" from="40.35pt,66.6pt" to="40.35pt,310.85pt" o:allowincell="f" strokecolor="#967f69" strokeweight="1pt"/>
        </w:pict>
      </w:r>
      <w:r w:rsidRPr="0064727B">
        <w:rPr>
          <w:noProof/>
        </w:rPr>
        <w:pict>
          <v:line id="_x0000_s1055" style="position:absolute;z-index:-449;mso-position-horizontal-relative:text;mso-position-vertical-relative:text" from="386.15pt,66.6pt" to="386.15pt,310.85pt" o:allowincell="f" strokecolor="#967f69" strokeweight="1pt"/>
        </w:pict>
      </w:r>
      <w:r w:rsidRPr="0064727B">
        <w:rPr>
          <w:noProof/>
        </w:rPr>
        <w:pict>
          <v:line id="_x0000_s1056" style="position:absolute;z-index:-448;mso-position-horizontal-relative:text;mso-position-vertical-relative:text" from="39.85pt,310.35pt" to="386.65pt,310.35pt" o:allowincell="f" strokecolor="#967f69" strokeweight="1pt"/>
        </w:pict>
      </w:r>
      <w:r w:rsidRPr="0064727B">
        <w:rPr>
          <w:noProof/>
        </w:rPr>
        <w:pict>
          <v:rect id="_x0000_s1057" style="position:absolute;margin-left:37.25pt;margin-top:52.1pt;width:351.25pt;height:14.5pt;z-index:-447;mso-position-horizontal-relative:text;mso-position-vertical-relative:text" o:allowincell="f" stroked="f"/>
        </w:pict>
      </w:r>
      <w:r w:rsidRPr="0064727B">
        <w:rPr>
          <w:noProof/>
        </w:rPr>
        <w:pict>
          <v:line id="_x0000_s1058" style="position:absolute;z-index:-446;mso-position-horizontal-relative:text;mso-position-vertical-relative:text" from="37.2pt,51.55pt" to="37.2pt,67.1pt" o:allowincell="f" strokecolor="white" strokeweight="1pt"/>
        </w:pict>
      </w:r>
      <w:r w:rsidRPr="0064727B">
        <w:rPr>
          <w:noProof/>
        </w:rPr>
        <w:pict>
          <v:line id="_x0000_s1059" style="position:absolute;z-index:-445;mso-position-horizontal-relative:text;mso-position-vertical-relative:text" from="388.5pt,51.55pt" to="388.5pt,67.1pt" o:allowincell="f" strokecolor="white" strokeweight="1pt"/>
        </w:pict>
      </w:r>
      <w:r w:rsidRPr="0064727B">
        <w:rPr>
          <w:noProof/>
        </w:rPr>
        <w:pict>
          <v:line id="_x0000_s1060" style="position:absolute;z-index:-444;mso-position-horizontal-relative:text;mso-position-vertical-relative:text" from="36.7pt,52.05pt" to="389pt,52.05pt" o:allowincell="f" strokecolor="white" strokeweight="1pt"/>
        </w:pict>
      </w:r>
      <w:r w:rsidRPr="0064727B">
        <w:rPr>
          <w:noProof/>
        </w:rPr>
        <w:pict>
          <v:line id="_x0000_s1061" style="position:absolute;z-index:-443;mso-position-horizontal-relative:text;mso-position-vertical-relative:text" from="36.7pt,66.6pt" to="389pt,66.6pt" o:allowincell="f" strokecolor="white"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640"/>
        <w:rPr>
          <w:rFonts w:ascii="Times New Roman" w:hAnsi="Times New Roman"/>
          <w:sz w:val="24"/>
          <w:szCs w:val="24"/>
        </w:rPr>
      </w:pPr>
      <w:r w:rsidRPr="0064727B">
        <w:rPr>
          <w:rFonts w:ascii="Arial" w:hAnsi="Arial" w:cs="Arial"/>
          <w:i/>
          <w:iCs/>
          <w:sz w:val="18"/>
          <w:szCs w:val="18"/>
        </w:rPr>
        <w:t xml:space="preserve">(j)   </w:t>
      </w:r>
      <w:r w:rsidR="00BE2C0B" w:rsidRPr="0064727B">
        <w:rPr>
          <w:rFonts w:ascii="Arial" w:hAnsi="Arial" w:cs="Arial"/>
          <w:sz w:val="18"/>
          <w:szCs w:val="18"/>
        </w:rPr>
        <w:t>çocukta olabilecek herhangi bir kronik hastalık</w:t>
      </w:r>
      <w:r w:rsidRPr="0064727B">
        <w:rPr>
          <w:rFonts w:ascii="Arial" w:hAnsi="Arial" w:cs="Arial"/>
          <w:sz w:val="18"/>
          <w:szCs w:val="18"/>
        </w:rPr>
        <w:t>;</w:t>
      </w:r>
    </w:p>
    <w:p w:rsidR="009C05FF" w:rsidRPr="0064727B" w:rsidRDefault="009C05FF">
      <w:pPr>
        <w:widowControl w:val="0"/>
        <w:autoSpaceDE w:val="0"/>
        <w:autoSpaceDN w:val="0"/>
        <w:adjustRightInd w:val="0"/>
        <w:spacing w:after="0" w:line="17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640" w:right="240"/>
        <w:jc w:val="both"/>
        <w:rPr>
          <w:rFonts w:ascii="Times New Roman" w:hAnsi="Times New Roman"/>
          <w:sz w:val="24"/>
          <w:szCs w:val="24"/>
        </w:rPr>
      </w:pPr>
      <w:r w:rsidRPr="0064727B">
        <w:rPr>
          <w:rFonts w:ascii="Arial" w:hAnsi="Arial" w:cs="Arial"/>
          <w:i/>
          <w:iCs/>
          <w:sz w:val="18"/>
          <w:szCs w:val="18"/>
        </w:rPr>
        <w:t xml:space="preserve">(k)  </w:t>
      </w:r>
      <w:r w:rsidR="00BE2C0B" w:rsidRPr="0064727B">
        <w:rPr>
          <w:rFonts w:ascii="Arial" w:hAnsi="Arial" w:cs="Arial"/>
          <w:sz w:val="18"/>
          <w:szCs w:val="18"/>
        </w:rPr>
        <w:t>çocuğun istikrarlı bir aile ortamında büyüme ihtiyacı ve bunun sağlanamadığı durumlarda özenli bir aile ortamına mümkün olduğu kadar yakın başka bir ortam oluşturulması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12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640" w:right="240"/>
        <w:jc w:val="both"/>
        <w:rPr>
          <w:rFonts w:ascii="Times New Roman" w:hAnsi="Times New Roman"/>
          <w:sz w:val="24"/>
          <w:szCs w:val="24"/>
        </w:rPr>
      </w:pPr>
      <w:r w:rsidRPr="0064727B">
        <w:rPr>
          <w:rFonts w:ascii="Arial" w:hAnsi="Arial" w:cs="Arial"/>
          <w:i/>
          <w:iCs/>
          <w:sz w:val="18"/>
          <w:szCs w:val="18"/>
        </w:rPr>
        <w:t xml:space="preserve">(l)  </w:t>
      </w:r>
      <w:r w:rsidR="00BE2C0B" w:rsidRPr="0064727B">
        <w:rPr>
          <w:rFonts w:ascii="Arial" w:hAnsi="Arial" w:cs="Arial"/>
          <w:sz w:val="18"/>
          <w:szCs w:val="18"/>
        </w:rPr>
        <w:t xml:space="preserve">çocuğun aşağıdaki nedenlerden kaynaklanabilecek herhangi bir </w:t>
      </w:r>
      <w:r w:rsidR="00734005" w:rsidRPr="0064727B">
        <w:rPr>
          <w:rFonts w:ascii="Arial" w:hAnsi="Arial" w:cs="Arial"/>
          <w:sz w:val="18"/>
          <w:szCs w:val="18"/>
        </w:rPr>
        <w:t>fiziksel</w:t>
      </w:r>
      <w:r w:rsidRPr="0064727B">
        <w:rPr>
          <w:rFonts w:ascii="Arial" w:hAnsi="Arial" w:cs="Arial"/>
          <w:sz w:val="18"/>
          <w:szCs w:val="18"/>
        </w:rPr>
        <w:t xml:space="preserve"> </w:t>
      </w:r>
      <w:r w:rsidR="00BE2C0B" w:rsidRPr="0064727B">
        <w:rPr>
          <w:rFonts w:ascii="Arial" w:hAnsi="Arial" w:cs="Arial"/>
          <w:sz w:val="18"/>
          <w:szCs w:val="18"/>
        </w:rPr>
        <w:t>ya da</w:t>
      </w:r>
      <w:r w:rsidRPr="0064727B">
        <w:rPr>
          <w:rFonts w:ascii="Arial" w:hAnsi="Arial" w:cs="Arial"/>
          <w:sz w:val="18"/>
          <w:szCs w:val="18"/>
        </w:rPr>
        <w:t xml:space="preserve"> </w:t>
      </w:r>
      <w:r w:rsidR="00BE2C0B" w:rsidRPr="0064727B">
        <w:rPr>
          <w:rFonts w:ascii="Arial" w:hAnsi="Arial" w:cs="Arial"/>
          <w:sz w:val="18"/>
          <w:szCs w:val="18"/>
        </w:rPr>
        <w:t>psikolojik zarardan korunma ihtiyacı</w:t>
      </w:r>
      <w:r w:rsidRPr="0064727B">
        <w:rPr>
          <w:rFonts w:ascii="Arial" w:hAnsi="Arial" w:cs="Arial"/>
          <w:sz w:val="18"/>
          <w:szCs w:val="18"/>
        </w:rPr>
        <w:t>—</w:t>
      </w:r>
    </w:p>
    <w:p w:rsidR="009C05FF" w:rsidRPr="0064727B" w:rsidRDefault="009C05FF">
      <w:pPr>
        <w:widowControl w:val="0"/>
        <w:autoSpaceDE w:val="0"/>
        <w:autoSpaceDN w:val="0"/>
        <w:adjustRightInd w:val="0"/>
        <w:spacing w:after="0" w:line="124" w:lineRule="exact"/>
        <w:rPr>
          <w:rFonts w:ascii="Times New Roman" w:hAnsi="Times New Roman"/>
          <w:sz w:val="24"/>
          <w:szCs w:val="24"/>
        </w:rPr>
      </w:pPr>
    </w:p>
    <w:p w:rsidR="009C05FF" w:rsidRPr="0064727B" w:rsidRDefault="00BE2C0B">
      <w:pPr>
        <w:widowControl w:val="0"/>
        <w:overflowPunct w:val="0"/>
        <w:autoSpaceDE w:val="0"/>
        <w:autoSpaceDN w:val="0"/>
        <w:adjustRightInd w:val="0"/>
        <w:spacing w:after="0" w:line="298" w:lineRule="auto"/>
        <w:ind w:left="1300" w:right="240" w:hanging="320"/>
        <w:jc w:val="both"/>
        <w:rPr>
          <w:rFonts w:ascii="Times New Roman" w:hAnsi="Times New Roman"/>
          <w:sz w:val="24"/>
          <w:szCs w:val="24"/>
        </w:rPr>
      </w:pPr>
      <w:r w:rsidRPr="0064727B">
        <w:rPr>
          <w:rFonts w:ascii="Arial" w:hAnsi="Arial" w:cs="Arial"/>
          <w:sz w:val="18"/>
          <w:szCs w:val="18"/>
        </w:rPr>
        <w:t xml:space="preserve">(i)  çocuğun kötü muameleye, istismara, ihmale, sömürüye ya da aşağılanmaya maruz bırakılması ya da şiddet, sömürü ya da zararlı başka davranışlara açık tutulması ya da </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BE2C0B">
      <w:pPr>
        <w:widowControl w:val="0"/>
        <w:overflowPunct w:val="0"/>
        <w:autoSpaceDE w:val="0"/>
        <w:autoSpaceDN w:val="0"/>
        <w:adjustRightInd w:val="0"/>
        <w:spacing w:after="0" w:line="295" w:lineRule="auto"/>
        <w:ind w:left="1340" w:right="240" w:hanging="360"/>
        <w:jc w:val="both"/>
        <w:rPr>
          <w:rFonts w:ascii="Times New Roman" w:hAnsi="Times New Roman"/>
          <w:sz w:val="24"/>
          <w:szCs w:val="24"/>
        </w:rPr>
      </w:pPr>
      <w:r w:rsidRPr="0064727B">
        <w:rPr>
          <w:rFonts w:ascii="Arial" w:hAnsi="Arial" w:cs="Arial"/>
          <w:sz w:val="18"/>
          <w:szCs w:val="18"/>
        </w:rPr>
        <w:t>(ii)  çocuğun başka bir kişiye kötü davranma, istismar, aşağılama, şiddet ya da başka zararlı davranışlar içine girmesine yol açma</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640" w:right="240"/>
        <w:rPr>
          <w:rFonts w:ascii="Times New Roman" w:hAnsi="Times New Roman"/>
          <w:sz w:val="24"/>
          <w:szCs w:val="24"/>
        </w:rPr>
      </w:pPr>
      <w:r w:rsidRPr="0064727B">
        <w:rPr>
          <w:rFonts w:ascii="Arial" w:hAnsi="Arial" w:cs="Arial"/>
          <w:i/>
          <w:iCs/>
          <w:sz w:val="18"/>
          <w:szCs w:val="18"/>
        </w:rPr>
        <w:t xml:space="preserve">(m)  </w:t>
      </w:r>
      <w:r w:rsidR="00BE2C0B" w:rsidRPr="0064727B">
        <w:rPr>
          <w:rFonts w:ascii="Arial" w:hAnsi="Arial" w:cs="Arial"/>
          <w:iCs/>
          <w:sz w:val="18"/>
          <w:szCs w:val="18"/>
        </w:rPr>
        <w:t xml:space="preserve">çocuğun da karıştığı ya da çocuğun aile üyesine yönelik </w:t>
      </w:r>
      <w:r w:rsidR="00BE2C0B" w:rsidRPr="0064727B">
        <w:rPr>
          <w:rFonts w:ascii="Arial" w:hAnsi="Arial" w:cs="Arial"/>
          <w:sz w:val="18"/>
          <w:szCs w:val="18"/>
        </w:rPr>
        <w:t xml:space="preserve">aile içi herhangi bir şiddet ve </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640" w:right="240"/>
        <w:rPr>
          <w:rFonts w:ascii="Times New Roman" w:hAnsi="Times New Roman"/>
          <w:sz w:val="24"/>
          <w:szCs w:val="24"/>
        </w:rPr>
      </w:pPr>
      <w:r w:rsidRPr="0064727B">
        <w:rPr>
          <w:rFonts w:ascii="Arial" w:hAnsi="Arial" w:cs="Arial"/>
          <w:i/>
          <w:iCs/>
          <w:sz w:val="18"/>
          <w:szCs w:val="18"/>
        </w:rPr>
        <w:t xml:space="preserve">(n)  </w:t>
      </w:r>
      <w:r w:rsidR="00BE2C0B" w:rsidRPr="0064727B">
        <w:rPr>
          <w:rFonts w:ascii="Arial" w:hAnsi="Arial" w:cs="Arial"/>
          <w:sz w:val="18"/>
          <w:szCs w:val="18"/>
        </w:rPr>
        <w:t>çocukla ilgili daha ileri düzeyde hukuksal ya da idari işlemlerden kaçınmak ya da bunları asgaride tutmak için hangi girişim ya da kararın gerektiği</w:t>
      </w:r>
      <w:r w:rsidRPr="0064727B">
        <w:rPr>
          <w:rFonts w:ascii="Arial" w:hAnsi="Arial" w:cs="Arial"/>
          <w:sz w:val="18"/>
          <w:szCs w:val="18"/>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8" w:lineRule="exact"/>
        <w:rPr>
          <w:rFonts w:ascii="Times New Roman" w:hAnsi="Times New Roman"/>
          <w:sz w:val="24"/>
          <w:szCs w:val="24"/>
        </w:rPr>
      </w:pPr>
    </w:p>
    <w:p w:rsidR="009C05FF" w:rsidRPr="0064727B" w:rsidRDefault="006B6EDA">
      <w:pPr>
        <w:widowControl w:val="0"/>
        <w:overflowPunct w:val="0"/>
        <w:autoSpaceDE w:val="0"/>
        <w:autoSpaceDN w:val="0"/>
        <w:adjustRightInd w:val="0"/>
        <w:spacing w:after="0" w:line="269" w:lineRule="auto"/>
        <w:jc w:val="both"/>
        <w:rPr>
          <w:rFonts w:ascii="Times New Roman" w:hAnsi="Times New Roman"/>
          <w:sz w:val="24"/>
          <w:szCs w:val="24"/>
        </w:rPr>
      </w:pPr>
      <w:proofErr w:type="gramStart"/>
      <w:r w:rsidRPr="0064727B">
        <w:rPr>
          <w:rFonts w:ascii="Times New Roman" w:hAnsi="Times New Roman"/>
          <w:sz w:val="20"/>
          <w:szCs w:val="20"/>
        </w:rPr>
        <w:t xml:space="preserve">Herhangi bir Devletin benimsediği yaklaşım saklı kalmak üzere, asıl mesele ister kendi kendini açıklayıcı bulunsun ister mevzuatta tanımlanmış olsun çocuğun yüksek yararının iç hukuk mahkemelerinde uygulanabilir olması; yargıçların başta suç mağduru ve tanığı çocuklar olmak üzere çocukları doğrudan ya da dolaylı biçimde etkileyecek kararlar verirken bu ilkeyi göz önünde bulundurmalarıdır. </w:t>
      </w:r>
      <w:proofErr w:type="gramEnd"/>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3740" w:bottom="1085" w:left="1240" w:header="708" w:footer="708" w:gutter="0"/>
          <w:cols w:space="708" w:equalWidth="0">
            <w:col w:w="69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A269DF">
      <w:pPr>
        <w:widowControl w:val="0"/>
        <w:tabs>
          <w:tab w:val="left" w:pos="520"/>
        </w:tabs>
        <w:overflowPunct w:val="0"/>
        <w:autoSpaceDE w:val="0"/>
        <w:autoSpaceDN w:val="0"/>
        <w:adjustRightInd w:val="0"/>
        <w:spacing w:after="0" w:line="270" w:lineRule="auto"/>
        <w:ind w:left="540" w:right="20" w:hanging="540"/>
        <w:jc w:val="both"/>
        <w:rPr>
          <w:rFonts w:ascii="Times New Roman" w:hAnsi="Times New Roman"/>
          <w:sz w:val="24"/>
          <w:szCs w:val="24"/>
        </w:rPr>
      </w:pPr>
      <w:r w:rsidRPr="0064727B">
        <w:rPr>
          <w:rFonts w:ascii="Arial" w:hAnsi="Arial" w:cs="Arial"/>
          <w:color w:val="967F69"/>
          <w:sz w:val="27"/>
          <w:szCs w:val="27"/>
        </w:rPr>
        <w:t>B.</w:t>
      </w:r>
      <w:r w:rsidRPr="0064727B">
        <w:rPr>
          <w:rFonts w:ascii="Arial" w:hAnsi="Arial" w:cs="Arial"/>
          <w:color w:val="967F69"/>
          <w:sz w:val="27"/>
          <w:szCs w:val="27"/>
        </w:rPr>
        <w:t> </w:t>
      </w:r>
      <w:r w:rsidRPr="0064727B">
        <w:rPr>
          <w:rFonts w:ascii="Times New Roman" w:hAnsi="Times New Roman"/>
          <w:sz w:val="24"/>
          <w:szCs w:val="24"/>
        </w:rPr>
        <w:tab/>
      </w:r>
      <w:r w:rsidR="00B54A43" w:rsidRPr="0064727B">
        <w:rPr>
          <w:rFonts w:ascii="Arial" w:hAnsi="Arial" w:cs="Arial"/>
          <w:color w:val="967F69"/>
          <w:sz w:val="27"/>
          <w:szCs w:val="27"/>
        </w:rPr>
        <w:t xml:space="preserve">Çocuğun yüksek yararı ilkesinin </w:t>
      </w:r>
      <w:r w:rsidR="009025C4" w:rsidRPr="0064727B">
        <w:rPr>
          <w:rFonts w:ascii="Arial" w:hAnsi="Arial" w:cs="Arial"/>
          <w:color w:val="967F69"/>
          <w:sz w:val="27"/>
          <w:szCs w:val="27"/>
        </w:rPr>
        <w:t xml:space="preserve">iç hukukta uygulanması </w:t>
      </w:r>
    </w:p>
    <w:p w:rsidR="009C05FF" w:rsidRPr="0064727B" w:rsidRDefault="009C05FF">
      <w:pPr>
        <w:widowControl w:val="0"/>
        <w:autoSpaceDE w:val="0"/>
        <w:autoSpaceDN w:val="0"/>
        <w:adjustRightInd w:val="0"/>
        <w:spacing w:after="0" w:line="91" w:lineRule="exact"/>
        <w:rPr>
          <w:rFonts w:ascii="Times New Roman" w:hAnsi="Times New Roman"/>
          <w:sz w:val="24"/>
          <w:szCs w:val="24"/>
        </w:rPr>
      </w:pPr>
    </w:p>
    <w:p w:rsidR="009C05FF" w:rsidRPr="0064727B" w:rsidRDefault="00FF34DF">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Times New Roman" w:hAnsi="Times New Roman"/>
          <w:sz w:val="20"/>
          <w:szCs w:val="20"/>
        </w:rPr>
        <w:t>Ç</w:t>
      </w:r>
      <w:r w:rsidR="00B54A43" w:rsidRPr="0064727B">
        <w:rPr>
          <w:rFonts w:ascii="Times New Roman" w:hAnsi="Times New Roman"/>
          <w:sz w:val="20"/>
          <w:szCs w:val="20"/>
        </w:rPr>
        <w:t>ocuğun yüksek yararı</w:t>
      </w:r>
      <w:r w:rsidR="00A269DF" w:rsidRPr="0064727B">
        <w:rPr>
          <w:rFonts w:ascii="Times New Roman" w:hAnsi="Times New Roman"/>
          <w:sz w:val="20"/>
          <w:szCs w:val="20"/>
        </w:rPr>
        <w:t xml:space="preserve"> </w:t>
      </w:r>
      <w:r w:rsidRPr="0064727B">
        <w:rPr>
          <w:rFonts w:ascii="Times New Roman" w:hAnsi="Times New Roman"/>
          <w:sz w:val="20"/>
          <w:szCs w:val="20"/>
        </w:rPr>
        <w:t xml:space="preserve">ilkesi </w:t>
      </w:r>
      <w:r w:rsidR="006B6EDA" w:rsidRPr="0064727B">
        <w:rPr>
          <w:rFonts w:ascii="Times New Roman" w:hAnsi="Times New Roman"/>
          <w:sz w:val="20"/>
          <w:szCs w:val="20"/>
        </w:rPr>
        <w:t xml:space="preserve">ceza adaletiyle sınırlı değildir. Bu ilke çoğu kez ilk başta kabul edilir, çocuğun yaşamının tüm yönlerini kapsayacak biçimde değerlendirilir. Aile hukuku </w:t>
      </w:r>
      <w:r w:rsidR="00905340" w:rsidRPr="0064727B">
        <w:rPr>
          <w:rFonts w:ascii="Times New Roman" w:hAnsi="Times New Roman"/>
          <w:sz w:val="20"/>
          <w:szCs w:val="20"/>
        </w:rPr>
        <w:t>dâhil</w:t>
      </w:r>
      <w:r w:rsidR="006B6EDA" w:rsidRPr="0064727B">
        <w:rPr>
          <w:rFonts w:ascii="Times New Roman" w:hAnsi="Times New Roman"/>
          <w:sz w:val="20"/>
          <w:szCs w:val="20"/>
        </w:rPr>
        <w:t xml:space="preserve"> medeni hukuk kapsamına giren alanlar bu ilkenin uygulanacağı başlıca alanlar olarak değerlendirilir. Gerçi ilkenin bu konularda uygulanması önemlidir; ancak gerekli olan, aynı ilkenin yargıçlar, ceza adaleti yargıçları ve karar verici durumundaki her yetişkin tarafından ceza davalarında yer alan çocuk mağdurlar ve tanıklarla ilgili konularda da birinci derecede gözetilmesidir.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6B6EDA">
      <w:pPr>
        <w:widowControl w:val="0"/>
        <w:overflowPunct w:val="0"/>
        <w:autoSpaceDE w:val="0"/>
        <w:autoSpaceDN w:val="0"/>
        <w:adjustRightInd w:val="0"/>
        <w:spacing w:after="0" w:line="264" w:lineRule="auto"/>
        <w:ind w:right="20"/>
        <w:jc w:val="both"/>
        <w:rPr>
          <w:rFonts w:ascii="Times New Roman" w:hAnsi="Times New Roman"/>
          <w:sz w:val="24"/>
          <w:szCs w:val="24"/>
        </w:rPr>
      </w:pPr>
      <w:r w:rsidRPr="0064727B">
        <w:rPr>
          <w:rFonts w:ascii="Times New Roman" w:hAnsi="Times New Roman"/>
          <w:sz w:val="20"/>
          <w:szCs w:val="20"/>
        </w:rPr>
        <w:t xml:space="preserve">Özellikle dikkat edilmesi gereken, </w:t>
      </w:r>
      <w:r w:rsidR="00B54A43" w:rsidRPr="0064727B">
        <w:rPr>
          <w:rFonts w:ascii="Times New Roman" w:hAnsi="Times New Roman"/>
          <w:sz w:val="20"/>
          <w:szCs w:val="20"/>
        </w:rPr>
        <w:t>çocuğun yüksek yararı</w:t>
      </w:r>
      <w:r w:rsidRPr="0064727B">
        <w:rPr>
          <w:rFonts w:ascii="Times New Roman" w:hAnsi="Times New Roman"/>
          <w:sz w:val="20"/>
          <w:szCs w:val="20"/>
        </w:rPr>
        <w:t xml:space="preserve">nın diğer yararlarla birlikte gözetilip bir denge kurulmasıdır. Örneğin, Kılavuzlardaki paragraf 8 (c)’de </w:t>
      </w:r>
      <w:r w:rsidR="00242FDD" w:rsidRPr="0064727B">
        <w:rPr>
          <w:rFonts w:ascii="Times New Roman" w:hAnsi="Times New Roman"/>
          <w:sz w:val="20"/>
          <w:szCs w:val="20"/>
        </w:rPr>
        <w:t xml:space="preserve">öngörüldüğü gibi sanıkların hakları söz konusu olduğunda. </w:t>
      </w:r>
      <w:r w:rsidR="001123D7" w:rsidRPr="0064727B">
        <w:rPr>
          <w:rFonts w:ascii="Times New Roman" w:hAnsi="Times New Roman"/>
          <w:sz w:val="20"/>
          <w:szCs w:val="20"/>
        </w:rPr>
        <w:t>Çocuğun yüksek yararının birinci derecede gözetilmesini gerektiren farklı yararlar arasındaki aynı denge çeşitli Devletlerin iç hukukunda tarif edilmiştir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15,16</w:t>
      </w:r>
      <w:r w:rsidR="001123D7" w:rsidRPr="0064727B">
        <w:rPr>
          <w:rFonts w:ascii="Times New Roman" w:hAnsi="Times New Roman"/>
          <w:sz w:val="20"/>
          <w:szCs w:val="20"/>
        </w:rPr>
        <w:t xml:space="preserve"> Ceza davalarında çocuğun yüksek yararına birinci derecede önem verilmesini öngören iç hukuka ilişkin iyi bir örneği</w:t>
      </w:r>
      <w:r w:rsidR="00A269DF" w:rsidRPr="0064727B">
        <w:rPr>
          <w:rFonts w:ascii="Times New Roman" w:hAnsi="Times New Roman"/>
          <w:sz w:val="20"/>
          <w:szCs w:val="20"/>
        </w:rPr>
        <w:t xml:space="preserve"> </w:t>
      </w:r>
      <w:r w:rsidR="00250D2D" w:rsidRPr="0064727B">
        <w:rPr>
          <w:rFonts w:ascii="Times New Roman" w:hAnsi="Times New Roman"/>
          <w:sz w:val="20"/>
          <w:szCs w:val="20"/>
        </w:rPr>
        <w:t xml:space="preserve">Bolivarcı </w:t>
      </w:r>
      <w:r w:rsidR="00FF34DF" w:rsidRPr="0064727B">
        <w:rPr>
          <w:rFonts w:ascii="Times New Roman" w:hAnsi="Times New Roman"/>
          <w:sz w:val="20"/>
          <w:szCs w:val="20"/>
        </w:rPr>
        <w:t xml:space="preserve">Venezüela </w:t>
      </w:r>
      <w:r w:rsidR="00250D2D" w:rsidRPr="0064727B">
        <w:rPr>
          <w:rFonts w:ascii="Times New Roman" w:hAnsi="Times New Roman"/>
          <w:sz w:val="20"/>
          <w:szCs w:val="20"/>
        </w:rPr>
        <w:t>Cumhuriyeti</w:t>
      </w:r>
      <w:r w:rsidR="001123D7" w:rsidRPr="0064727B">
        <w:rPr>
          <w:rFonts w:ascii="Times New Roman" w:hAnsi="Times New Roman"/>
          <w:sz w:val="20"/>
          <w:szCs w:val="20"/>
        </w:rPr>
        <w:t>’nde buluyoruz</w:t>
      </w:r>
      <w:r w:rsidR="00FF34DF" w:rsidRPr="0064727B">
        <w:rPr>
          <w:rFonts w:ascii="Times New Roman" w:hAnsi="Times New Roman"/>
          <w:sz w:val="20"/>
          <w:szCs w:val="20"/>
        </w:rPr>
        <w:t xml:space="preserve">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1123D7">
      <w:pPr>
        <w:widowControl w:val="0"/>
        <w:overflowPunct w:val="0"/>
        <w:autoSpaceDE w:val="0"/>
        <w:autoSpaceDN w:val="0"/>
        <w:adjustRightInd w:val="0"/>
        <w:spacing w:after="0" w:line="268" w:lineRule="auto"/>
        <w:ind w:right="20"/>
        <w:jc w:val="both"/>
        <w:rPr>
          <w:rFonts w:ascii="Times New Roman" w:hAnsi="Times New Roman"/>
          <w:sz w:val="24"/>
          <w:szCs w:val="24"/>
        </w:rPr>
      </w:pPr>
      <w:r w:rsidRPr="0064727B">
        <w:rPr>
          <w:rFonts w:ascii="Times New Roman" w:hAnsi="Times New Roman"/>
          <w:sz w:val="20"/>
          <w:szCs w:val="20"/>
        </w:rPr>
        <w:t xml:space="preserve">Diğer yararlara göre birinci derecede öncelik tanıyarak </w:t>
      </w:r>
      <w:r w:rsidR="00B54A43" w:rsidRPr="0064727B">
        <w:rPr>
          <w:rFonts w:ascii="Times New Roman" w:hAnsi="Times New Roman"/>
          <w:sz w:val="20"/>
          <w:szCs w:val="20"/>
        </w:rPr>
        <w:t>çocuğun yüksek yararı</w:t>
      </w:r>
      <w:r w:rsidRPr="0064727B">
        <w:rPr>
          <w:rFonts w:ascii="Times New Roman" w:hAnsi="Times New Roman"/>
          <w:sz w:val="20"/>
          <w:szCs w:val="20"/>
        </w:rPr>
        <w:t xml:space="preserve">nın gözetilmesi </w:t>
      </w:r>
      <w:r w:rsidR="00AA3AF6" w:rsidRPr="0064727B">
        <w:rPr>
          <w:rFonts w:ascii="Times New Roman" w:hAnsi="Times New Roman"/>
          <w:sz w:val="20"/>
          <w:szCs w:val="20"/>
        </w:rPr>
        <w:t>Çocuk Haklarına dair Sözleşme</w:t>
      </w:r>
      <w:r w:rsidRPr="0064727B">
        <w:rPr>
          <w:rFonts w:ascii="Times New Roman" w:hAnsi="Times New Roman"/>
          <w:sz w:val="20"/>
          <w:szCs w:val="20"/>
        </w:rPr>
        <w:t xml:space="preserve"> çerçevesinde bir yükümlülüktür.</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1" w:lineRule="exact"/>
        <w:rPr>
          <w:rFonts w:ascii="Times New Roman" w:hAnsi="Times New Roman"/>
          <w:sz w:val="24"/>
          <w:szCs w:val="24"/>
        </w:rPr>
      </w:pPr>
    </w:p>
    <w:p w:rsidR="009C05FF" w:rsidRPr="0064727B" w:rsidRDefault="00250D2D">
      <w:pPr>
        <w:widowControl w:val="0"/>
        <w:overflowPunct w:val="0"/>
        <w:autoSpaceDE w:val="0"/>
        <w:autoSpaceDN w:val="0"/>
        <w:adjustRightInd w:val="0"/>
        <w:spacing w:after="0" w:line="250" w:lineRule="auto"/>
        <w:ind w:right="20"/>
        <w:rPr>
          <w:rFonts w:ascii="Times New Roman" w:hAnsi="Times New Roman"/>
          <w:sz w:val="24"/>
          <w:szCs w:val="24"/>
        </w:rPr>
      </w:pPr>
      <w:r w:rsidRPr="0064727B">
        <w:rPr>
          <w:rFonts w:ascii="Arial" w:hAnsi="Arial" w:cs="Arial"/>
          <w:color w:val="B80037"/>
          <w:sz w:val="16"/>
          <w:szCs w:val="16"/>
        </w:rPr>
        <w:t xml:space="preserve">Bolivarcı </w:t>
      </w:r>
      <w:r w:rsidR="001576A4" w:rsidRPr="0064727B">
        <w:rPr>
          <w:rFonts w:ascii="Arial" w:hAnsi="Arial" w:cs="Arial"/>
          <w:color w:val="B80037"/>
          <w:sz w:val="16"/>
          <w:szCs w:val="16"/>
        </w:rPr>
        <w:t xml:space="preserve">Venezüela </w:t>
      </w:r>
      <w:r w:rsidRPr="0064727B">
        <w:rPr>
          <w:rFonts w:ascii="Arial" w:hAnsi="Arial" w:cs="Arial"/>
          <w:color w:val="B80037"/>
          <w:sz w:val="16"/>
          <w:szCs w:val="16"/>
        </w:rPr>
        <w:t>Cumhuriyeti</w:t>
      </w:r>
      <w:r w:rsidR="00A269DF" w:rsidRPr="0064727B">
        <w:rPr>
          <w:rFonts w:ascii="Arial" w:hAnsi="Arial" w:cs="Arial"/>
          <w:color w:val="B80037"/>
          <w:sz w:val="16"/>
          <w:szCs w:val="16"/>
        </w:rPr>
        <w:t xml:space="preserve">, </w:t>
      </w:r>
      <w:r w:rsidR="001576A4" w:rsidRPr="0064727B">
        <w:rPr>
          <w:rFonts w:ascii="Arial" w:hAnsi="Arial" w:cs="Arial"/>
          <w:color w:val="B80037"/>
          <w:sz w:val="16"/>
          <w:szCs w:val="16"/>
        </w:rPr>
        <w:t xml:space="preserve">Çocuk ve Ergen </w:t>
      </w:r>
      <w:r w:rsidR="00151E58" w:rsidRPr="0064727B">
        <w:rPr>
          <w:rFonts w:ascii="Arial" w:hAnsi="Arial" w:cs="Arial"/>
          <w:color w:val="B80037"/>
          <w:sz w:val="16"/>
          <w:szCs w:val="16"/>
        </w:rPr>
        <w:t>Koruma Yasası</w:t>
      </w:r>
      <w:r w:rsidR="00913B4C" w:rsidRPr="0064727B">
        <w:rPr>
          <w:rFonts w:ascii="Arial" w:hAnsi="Arial" w:cs="Arial"/>
          <w:color w:val="B80037"/>
          <w:sz w:val="16"/>
          <w:szCs w:val="16"/>
        </w:rPr>
        <w:t>,</w:t>
      </w:r>
      <w:r w:rsidR="00A269DF" w:rsidRPr="0064727B">
        <w:rPr>
          <w:rFonts w:ascii="Arial" w:hAnsi="Arial" w:cs="Arial"/>
          <w:color w:val="B80037"/>
          <w:sz w:val="16"/>
          <w:szCs w:val="16"/>
        </w:rPr>
        <w:t xml:space="preserve"> 1998, </w:t>
      </w:r>
      <w:r w:rsidR="001576A4" w:rsidRPr="0064727B">
        <w:rPr>
          <w:rFonts w:ascii="Arial" w:hAnsi="Arial" w:cs="Arial"/>
          <w:color w:val="B80037"/>
          <w:sz w:val="16"/>
          <w:szCs w:val="16"/>
        </w:rPr>
        <w:t>Resmi Gazete</w:t>
      </w:r>
      <w:r w:rsidR="00A269DF" w:rsidRPr="0064727B">
        <w:rPr>
          <w:rFonts w:ascii="Arial" w:hAnsi="Arial" w:cs="Arial"/>
          <w:color w:val="B80037"/>
          <w:sz w:val="16"/>
          <w:szCs w:val="16"/>
        </w:rPr>
        <w:t xml:space="preserve">, No. 5.266, </w:t>
      </w:r>
      <w:r w:rsidR="00C70D24" w:rsidRPr="0064727B">
        <w:rPr>
          <w:rFonts w:ascii="Arial" w:hAnsi="Arial" w:cs="Arial"/>
          <w:color w:val="B80037"/>
          <w:sz w:val="16"/>
          <w:szCs w:val="16"/>
        </w:rPr>
        <w:t>madde</w:t>
      </w:r>
      <w:r w:rsidR="00A269DF" w:rsidRPr="0064727B">
        <w:rPr>
          <w:rFonts w:ascii="Arial" w:hAnsi="Arial" w:cs="Arial"/>
          <w:color w:val="B80037"/>
          <w:sz w:val="16"/>
          <w:szCs w:val="16"/>
        </w:rPr>
        <w:t xml:space="preserve"> 8, </w:t>
      </w:r>
      <w:r w:rsidR="00C70D24" w:rsidRPr="0064727B">
        <w:rPr>
          <w:rFonts w:ascii="Arial" w:hAnsi="Arial" w:cs="Arial"/>
          <w:color w:val="B80037"/>
          <w:sz w:val="16"/>
          <w:szCs w:val="16"/>
        </w:rPr>
        <w:t>paragraf</w:t>
      </w:r>
      <w:r w:rsidR="00A269DF" w:rsidRPr="0064727B">
        <w:rPr>
          <w:rFonts w:ascii="Arial" w:hAnsi="Arial" w:cs="Arial"/>
          <w:color w:val="B80037"/>
          <w:sz w:val="16"/>
          <w:szCs w:val="16"/>
        </w:rPr>
        <w:t xml:space="preserve"> 2:</w:t>
      </w:r>
    </w:p>
    <w:p w:rsidR="009C05FF" w:rsidRPr="0064727B" w:rsidRDefault="009C05FF">
      <w:pPr>
        <w:widowControl w:val="0"/>
        <w:autoSpaceDE w:val="0"/>
        <w:autoSpaceDN w:val="0"/>
        <w:adjustRightInd w:val="0"/>
        <w:spacing w:after="0" w:line="147"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8" w:lineRule="auto"/>
        <w:rPr>
          <w:rFonts w:ascii="Times New Roman" w:hAnsi="Times New Roman"/>
          <w:sz w:val="24"/>
          <w:szCs w:val="24"/>
        </w:rPr>
      </w:pPr>
      <w:r w:rsidRPr="0064727B">
        <w:rPr>
          <w:rFonts w:ascii="Arial" w:hAnsi="Arial" w:cs="Arial"/>
          <w:color w:val="B80037"/>
          <w:sz w:val="15"/>
          <w:szCs w:val="15"/>
        </w:rPr>
        <w:t>“</w:t>
      </w:r>
      <w:r w:rsidR="00D56E88" w:rsidRPr="0064727B">
        <w:rPr>
          <w:rFonts w:ascii="Arial" w:hAnsi="Arial" w:cs="Arial"/>
          <w:color w:val="B80037"/>
          <w:sz w:val="15"/>
          <w:szCs w:val="15"/>
        </w:rPr>
        <w:t>Ç</w:t>
      </w:r>
      <w:r w:rsidR="00B54A43" w:rsidRPr="0064727B">
        <w:rPr>
          <w:rFonts w:ascii="Arial" w:hAnsi="Arial" w:cs="Arial"/>
          <w:color w:val="B80037"/>
          <w:sz w:val="15"/>
          <w:szCs w:val="15"/>
        </w:rPr>
        <w:t>ocuğun yüksek yararı</w:t>
      </w:r>
      <w:r w:rsidR="00D56E88" w:rsidRPr="0064727B">
        <w:rPr>
          <w:rFonts w:ascii="Arial" w:hAnsi="Arial" w:cs="Arial"/>
          <w:color w:val="B80037"/>
          <w:sz w:val="15"/>
          <w:szCs w:val="15"/>
        </w:rPr>
        <w:t>nı gözetme açısından, bir çocuğun ya da ergenin hakları ve yararı ile diğer meşru haklar ve yararlar arasında bir çelişki olduğunda</w:t>
      </w:r>
      <w:r w:rsidRPr="0064727B">
        <w:rPr>
          <w:rFonts w:ascii="Arial" w:hAnsi="Arial" w:cs="Arial"/>
          <w:color w:val="B80037"/>
          <w:sz w:val="15"/>
          <w:szCs w:val="15"/>
        </w:rPr>
        <w:t xml:space="preserve">, </w:t>
      </w:r>
      <w:r w:rsidR="00D56E88" w:rsidRPr="0064727B">
        <w:rPr>
          <w:rFonts w:ascii="Arial" w:hAnsi="Arial" w:cs="Arial"/>
          <w:color w:val="B80037"/>
          <w:sz w:val="15"/>
          <w:szCs w:val="15"/>
        </w:rPr>
        <w:t xml:space="preserve">bunlardan ilki başatlık taşır.”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980" w:bottom="1085" w:left="1240" w:header="708" w:footer="708" w:gutter="0"/>
          <w:cols w:num="2" w:space="220" w:equalWidth="0">
            <w:col w:w="6940" w:space="220"/>
            <w:col w:w="2520"/>
          </w:cols>
          <w:noEndnote/>
        </w:sectPr>
      </w:pPr>
    </w:p>
    <w:p w:rsidR="009C05FF" w:rsidRPr="0064727B" w:rsidRDefault="0064727B">
      <w:pPr>
        <w:widowControl w:val="0"/>
        <w:tabs>
          <w:tab w:val="left" w:pos="2580"/>
          <w:tab w:val="left" w:pos="10200"/>
        </w:tabs>
        <w:autoSpaceDE w:val="0"/>
        <w:autoSpaceDN w:val="0"/>
        <w:adjustRightInd w:val="0"/>
        <w:spacing w:after="0" w:line="240" w:lineRule="auto"/>
        <w:rPr>
          <w:rFonts w:ascii="Times New Roman" w:hAnsi="Times New Roman"/>
          <w:sz w:val="24"/>
          <w:szCs w:val="24"/>
        </w:rPr>
      </w:pPr>
      <w:bookmarkStart w:id="14" w:name="page17"/>
      <w:bookmarkEnd w:id="14"/>
      <w:r w:rsidRPr="0064727B">
        <w:rPr>
          <w:noProof/>
        </w:rPr>
        <w:lastRenderedPageBreak/>
        <w:pict>
          <v:shape id="_x0000_s1062" type="#_x0000_t75" style="position:absolute;margin-left:0;margin-top:27.85pt;width:595.3pt;height:24.9pt;z-index:-442;mso-position-horizontal-relative:page;mso-position-vertical-relative:page" o:allowincell="f">
            <v:imagedata r:id="rId16" o:title="" chromakey="white"/>
            <w10:wrap anchorx="page" anchory="page"/>
          </v:shape>
        </w:pict>
      </w:r>
      <w:r w:rsidR="00151E58" w:rsidRPr="0064727B">
        <w:rPr>
          <w:rFonts w:ascii="Arial" w:hAnsi="Arial" w:cs="Arial"/>
          <w:sz w:val="16"/>
          <w:szCs w:val="16"/>
        </w:rPr>
        <w:t>Bölüm</w:t>
      </w:r>
      <w:r w:rsidR="00A269DF" w:rsidRPr="0064727B">
        <w:rPr>
          <w:rFonts w:ascii="Arial" w:hAnsi="Arial" w:cs="Arial"/>
          <w:sz w:val="16"/>
          <w:szCs w:val="16"/>
        </w:rPr>
        <w:t xml:space="preserve"> 1</w:t>
      </w:r>
      <w:r w:rsidR="00A269DF" w:rsidRPr="0064727B">
        <w:rPr>
          <w:rFonts w:ascii="Times New Roman" w:hAnsi="Times New Roman"/>
          <w:sz w:val="24"/>
          <w:szCs w:val="24"/>
        </w:rPr>
        <w:tab/>
      </w:r>
      <w:r w:rsidR="00024FD7" w:rsidRPr="0064727B">
        <w:rPr>
          <w:rFonts w:ascii="Arial" w:hAnsi="Arial" w:cs="Arial"/>
          <w:color w:val="967F69"/>
          <w:sz w:val="16"/>
          <w:szCs w:val="16"/>
        </w:rPr>
        <w:t>ÇOCUĞUN YÜKSEK YARARI</w:t>
      </w:r>
      <w:r w:rsidR="00A269DF" w:rsidRPr="0064727B">
        <w:rPr>
          <w:rFonts w:ascii="Times New Roman" w:hAnsi="Times New Roman"/>
          <w:sz w:val="24"/>
          <w:szCs w:val="24"/>
        </w:rPr>
        <w:tab/>
      </w:r>
      <w:r w:rsidR="00A269DF" w:rsidRPr="0064727B">
        <w:rPr>
          <w:rFonts w:ascii="Arial" w:hAnsi="Arial" w:cs="Arial"/>
          <w:sz w:val="16"/>
          <w:szCs w:val="16"/>
        </w:rPr>
        <w:t>9</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5" w:lineRule="exact"/>
        <w:rPr>
          <w:rFonts w:ascii="Times New Roman" w:hAnsi="Times New Roman"/>
          <w:sz w:val="24"/>
          <w:szCs w:val="24"/>
        </w:rPr>
      </w:pPr>
    </w:p>
    <w:p w:rsidR="009C05FF" w:rsidRPr="0064727B" w:rsidRDefault="00D56E88">
      <w:pPr>
        <w:widowControl w:val="0"/>
        <w:overflowPunct w:val="0"/>
        <w:autoSpaceDE w:val="0"/>
        <w:autoSpaceDN w:val="0"/>
        <w:adjustRightInd w:val="0"/>
        <w:spacing w:after="0" w:line="308" w:lineRule="auto"/>
        <w:ind w:left="80"/>
        <w:jc w:val="right"/>
        <w:rPr>
          <w:rFonts w:ascii="Times New Roman" w:hAnsi="Times New Roman"/>
          <w:sz w:val="24"/>
          <w:szCs w:val="24"/>
        </w:rPr>
      </w:pPr>
      <w:r w:rsidRPr="0064727B">
        <w:rPr>
          <w:rFonts w:ascii="Arial" w:hAnsi="Arial" w:cs="Arial"/>
          <w:color w:val="B80037"/>
          <w:sz w:val="15"/>
          <w:szCs w:val="15"/>
        </w:rPr>
        <w:t>“İkincil mağduriyetten kastedilen, suç teşkil eden bir fiilin doğrudan sonucu olan mağduriyet dışında, kurumların ve kişilerin mağdur kişiye yönelik tutumlarından kaynaklanan mağduriyettir.</w:t>
      </w:r>
      <w:r w:rsidR="00A269DF" w:rsidRPr="0064727B">
        <w:rPr>
          <w:rFonts w:ascii="Arial" w:hAnsi="Arial" w:cs="Arial"/>
          <w:color w:val="B80037"/>
          <w:sz w:val="15"/>
          <w:szCs w:val="15"/>
        </w:rPr>
        <w:t>”</w:t>
      </w:r>
    </w:p>
    <w:p w:rsidR="009C05FF" w:rsidRPr="0064727B" w:rsidRDefault="009C05FF">
      <w:pPr>
        <w:widowControl w:val="0"/>
        <w:autoSpaceDE w:val="0"/>
        <w:autoSpaceDN w:val="0"/>
        <w:adjustRightInd w:val="0"/>
        <w:spacing w:after="0" w:line="107" w:lineRule="exact"/>
        <w:rPr>
          <w:rFonts w:ascii="Times New Roman" w:hAnsi="Times New Roman"/>
          <w:sz w:val="24"/>
          <w:szCs w:val="24"/>
        </w:rPr>
      </w:pPr>
    </w:p>
    <w:p w:rsidR="009C05FF" w:rsidRPr="0064727B" w:rsidRDefault="00350ABF">
      <w:pPr>
        <w:widowControl w:val="0"/>
        <w:overflowPunct w:val="0"/>
        <w:autoSpaceDE w:val="0"/>
        <w:autoSpaceDN w:val="0"/>
        <w:adjustRightInd w:val="0"/>
        <w:spacing w:after="0" w:line="327" w:lineRule="auto"/>
        <w:ind w:left="580" w:hanging="56"/>
        <w:jc w:val="both"/>
        <w:rPr>
          <w:rFonts w:ascii="Times New Roman" w:hAnsi="Times New Roman"/>
          <w:sz w:val="24"/>
          <w:szCs w:val="24"/>
        </w:rPr>
      </w:pPr>
      <w:r w:rsidRPr="0064727B">
        <w:rPr>
          <w:rFonts w:ascii="Arial" w:hAnsi="Arial" w:cs="Arial"/>
          <w:color w:val="B80037"/>
          <w:sz w:val="14"/>
          <w:szCs w:val="14"/>
        </w:rPr>
        <w:t>Birleşmiş Milletler</w:t>
      </w:r>
      <w:r w:rsidR="00A269DF" w:rsidRPr="0064727B">
        <w:rPr>
          <w:rFonts w:ascii="Arial" w:hAnsi="Arial" w:cs="Arial"/>
          <w:color w:val="B80037"/>
          <w:sz w:val="14"/>
          <w:szCs w:val="14"/>
        </w:rPr>
        <w:t xml:space="preserve">, </w:t>
      </w:r>
      <w:r w:rsidR="00AA3AF6" w:rsidRPr="0064727B">
        <w:rPr>
          <w:rFonts w:ascii="Arial" w:hAnsi="Arial" w:cs="Arial"/>
          <w:color w:val="B80037"/>
          <w:sz w:val="14"/>
          <w:szCs w:val="14"/>
        </w:rPr>
        <w:t>Uyuşturucu Kontrol ve Suç Önleme Ofisi</w:t>
      </w:r>
      <w:r w:rsidR="00A269DF" w:rsidRPr="0064727B">
        <w:rPr>
          <w:rFonts w:ascii="Arial" w:hAnsi="Arial" w:cs="Arial"/>
          <w:color w:val="B80037"/>
          <w:sz w:val="14"/>
          <w:szCs w:val="14"/>
        </w:rPr>
        <w:t>,</w:t>
      </w:r>
    </w:p>
    <w:p w:rsidR="00D56E88" w:rsidRPr="0064727B" w:rsidRDefault="00D56E88" w:rsidP="00D56E88">
      <w:pPr>
        <w:widowControl w:val="0"/>
        <w:overflowPunct w:val="0"/>
        <w:autoSpaceDE w:val="0"/>
        <w:autoSpaceDN w:val="0"/>
        <w:adjustRightInd w:val="0"/>
        <w:spacing w:after="0" w:line="306" w:lineRule="auto"/>
        <w:ind w:left="320"/>
        <w:jc w:val="right"/>
        <w:rPr>
          <w:rFonts w:ascii="Arial" w:hAnsi="Arial" w:cs="Arial"/>
          <w:color w:val="B80037"/>
          <w:sz w:val="14"/>
          <w:szCs w:val="14"/>
        </w:rPr>
      </w:pPr>
      <w:r w:rsidRPr="0064727B">
        <w:rPr>
          <w:rFonts w:ascii="Arial" w:hAnsi="Arial" w:cs="Arial"/>
          <w:i/>
          <w:iCs/>
          <w:color w:val="B80037"/>
          <w:sz w:val="15"/>
          <w:szCs w:val="15"/>
        </w:rPr>
        <w:t xml:space="preserve">Mağdurlar için Adalet Elkitabı: Suç ve Güç İstismarı Mağdurları için Adalet Açısından Temel İlkeler Bildirgesinin Kullanımı ve Uygulanması Üzerine </w:t>
      </w:r>
    </w:p>
    <w:p w:rsidR="009C05FF" w:rsidRPr="0064727B" w:rsidRDefault="00D46F34">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B80037"/>
          <w:sz w:val="14"/>
          <w:szCs w:val="14"/>
        </w:rPr>
        <w:t>(New York, 1999), s</w:t>
      </w:r>
      <w:r w:rsidR="00A269DF" w:rsidRPr="0064727B">
        <w:rPr>
          <w:rFonts w:ascii="Arial" w:hAnsi="Arial" w:cs="Arial"/>
          <w:color w:val="B80037"/>
          <w:sz w:val="14"/>
          <w:szCs w:val="14"/>
        </w:rPr>
        <w:t>.9.</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1123D7">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 xml:space="preserve">Çocuğun yüksek yararının korunması, yalnızca çocuk mağdur ya da tanık olarak yargı sürecinde yer aldığında çocuğu ikincil </w:t>
      </w:r>
      <w:r w:rsidR="00151E58" w:rsidRPr="0064727B">
        <w:rPr>
          <w:rFonts w:ascii="Times New Roman" w:hAnsi="Times New Roman"/>
          <w:sz w:val="20"/>
          <w:szCs w:val="20"/>
        </w:rPr>
        <w:t>mağduriyete</w:t>
      </w:r>
      <w:r w:rsidRPr="0064727B">
        <w:rPr>
          <w:rFonts w:ascii="Times New Roman" w:hAnsi="Times New Roman"/>
          <w:sz w:val="20"/>
          <w:szCs w:val="20"/>
        </w:rPr>
        <w:t xml:space="preserve"> ve güçlüklere karşı koruma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 xml:space="preserve"> </w:t>
      </w:r>
      <w:r w:rsidRPr="0064727B">
        <w:rPr>
          <w:rFonts w:ascii="Times New Roman" w:hAnsi="Times New Roman"/>
          <w:sz w:val="20"/>
          <w:szCs w:val="20"/>
        </w:rPr>
        <w:t xml:space="preserve">anlamına gelmeyip aynı zamanda çocuğun bu sürece katkıda bulunma kapasitesinin de geliştirilmesini öngörür. Dolayısıyla </w:t>
      </w:r>
      <w:r w:rsidR="00B54A43" w:rsidRPr="0064727B">
        <w:rPr>
          <w:rFonts w:ascii="Times New Roman" w:hAnsi="Times New Roman"/>
          <w:sz w:val="20"/>
          <w:szCs w:val="20"/>
        </w:rPr>
        <w:t>çocuğun yüksek yararı</w:t>
      </w:r>
      <w:r w:rsidRPr="0064727B">
        <w:rPr>
          <w:rFonts w:ascii="Times New Roman" w:hAnsi="Times New Roman"/>
          <w:sz w:val="20"/>
          <w:szCs w:val="20"/>
        </w:rPr>
        <w:t xml:space="preserve">nın birinci derecede gözetilmesi, adaletin sağlanması ilkesi ve </w:t>
      </w:r>
      <w:r w:rsidR="00AA3AF6" w:rsidRPr="0064727B">
        <w:rPr>
          <w:rFonts w:ascii="Times New Roman" w:hAnsi="Times New Roman"/>
          <w:sz w:val="20"/>
          <w:szCs w:val="20"/>
        </w:rPr>
        <w:t>Çocuk Haklarına dair Sözleşme</w:t>
      </w:r>
      <w:r w:rsidRPr="0064727B">
        <w:rPr>
          <w:rFonts w:ascii="Times New Roman" w:hAnsi="Times New Roman"/>
          <w:sz w:val="20"/>
          <w:szCs w:val="20"/>
        </w:rPr>
        <w:t xml:space="preserve"> ile de tutarlıdır. </w:t>
      </w:r>
    </w:p>
    <w:p w:rsidR="009C05FF" w:rsidRPr="0064727B" w:rsidRDefault="009C05FF">
      <w:pPr>
        <w:widowControl w:val="0"/>
        <w:autoSpaceDE w:val="0"/>
        <w:autoSpaceDN w:val="0"/>
        <w:adjustRightInd w:val="0"/>
        <w:spacing w:after="0" w:line="240" w:lineRule="exact"/>
        <w:rPr>
          <w:rFonts w:ascii="Times New Roman" w:hAnsi="Times New Roman"/>
          <w:sz w:val="24"/>
          <w:szCs w:val="24"/>
        </w:rPr>
      </w:pPr>
    </w:p>
    <w:p w:rsidR="009C05FF" w:rsidRPr="0064727B" w:rsidRDefault="001123D7">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 xml:space="preserve">Yasal </w:t>
      </w:r>
      <w:r w:rsidR="00151E58" w:rsidRPr="0064727B">
        <w:rPr>
          <w:rFonts w:ascii="Times New Roman" w:hAnsi="Times New Roman"/>
          <w:sz w:val="20"/>
          <w:szCs w:val="20"/>
        </w:rPr>
        <w:t>düzenlemelerin</w:t>
      </w:r>
      <w:r w:rsidRPr="0064727B">
        <w:rPr>
          <w:rFonts w:ascii="Times New Roman" w:hAnsi="Times New Roman"/>
          <w:sz w:val="20"/>
          <w:szCs w:val="20"/>
        </w:rPr>
        <w:t xml:space="preserve"> ötesinde </w:t>
      </w:r>
      <w:r w:rsidR="003B2D6E" w:rsidRPr="0064727B">
        <w:rPr>
          <w:rFonts w:ascii="Times New Roman" w:hAnsi="Times New Roman"/>
          <w:sz w:val="20"/>
          <w:szCs w:val="20"/>
        </w:rPr>
        <w:t xml:space="preserve">hukuk bilimi de çocuk mağdurların ve tanıkların yararının diğer yararlarla, özellikle sanıkların yararıyla dengelenmesinde yol gösterici olabilir. Böyle bir dengeleme, özellikle belirgin biçimde, </w:t>
      </w:r>
      <w:r w:rsidR="00D4020B" w:rsidRPr="0064727B">
        <w:rPr>
          <w:rFonts w:ascii="Times New Roman" w:hAnsi="Times New Roman"/>
          <w:sz w:val="20"/>
          <w:szCs w:val="20"/>
        </w:rPr>
        <w:t>Amerika Birleşik Devletleri</w:t>
      </w:r>
      <w:r w:rsidR="00A269DF" w:rsidRPr="0064727B">
        <w:rPr>
          <w:rFonts w:ascii="Times New Roman" w:hAnsi="Times New Roman"/>
          <w:sz w:val="20"/>
          <w:szCs w:val="20"/>
        </w:rPr>
        <w:t xml:space="preserve"> </w:t>
      </w:r>
      <w:r w:rsidR="00AA3AF6" w:rsidRPr="0064727B">
        <w:rPr>
          <w:rFonts w:ascii="Times New Roman" w:hAnsi="Times New Roman"/>
          <w:sz w:val="20"/>
          <w:szCs w:val="20"/>
        </w:rPr>
        <w:t>Yüksek Mahkeme</w:t>
      </w:r>
      <w:r w:rsidR="003B2D6E" w:rsidRPr="0064727B">
        <w:rPr>
          <w:rFonts w:ascii="Times New Roman" w:hAnsi="Times New Roman"/>
          <w:sz w:val="20"/>
          <w:szCs w:val="20"/>
        </w:rPr>
        <w:t xml:space="preserve">si’nin </w:t>
      </w:r>
      <w:r w:rsidR="00A269DF" w:rsidRPr="0064727B">
        <w:rPr>
          <w:rFonts w:ascii="Times New Roman" w:hAnsi="Times New Roman"/>
          <w:sz w:val="20"/>
          <w:szCs w:val="20"/>
        </w:rPr>
        <w:t xml:space="preserve">Maryland v. Craig </w:t>
      </w:r>
      <w:r w:rsidR="003B2D6E" w:rsidRPr="0064727B">
        <w:rPr>
          <w:rFonts w:ascii="Times New Roman" w:hAnsi="Times New Roman"/>
          <w:sz w:val="20"/>
          <w:szCs w:val="20"/>
        </w:rPr>
        <w:t xml:space="preserve">davasına yaklaşımda görülebilmektedir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pict>
          <v:line id="_x0000_s1063" style="position:absolute;z-index:-441;mso-position-horizontal-relative:text;mso-position-vertical-relative:text" from=".05pt,16.25pt" to=".05pt,516.8pt" o:allowincell="f" strokecolor="#967f69" strokeweight="1pt"/>
        </w:pict>
      </w:r>
      <w:r w:rsidRPr="0064727B">
        <w:pict>
          <v:line id="_x0000_s1064" style="position:absolute;z-index:-440;mso-position-horizontal-relative:text;mso-position-vertical-relative:text" from="345.9pt,16.25pt" to="345.9pt,516.8pt" o:allowincell="f" strokecolor="#967f69" strokeweight="1pt"/>
        </w:pict>
      </w:r>
      <w:r w:rsidRPr="0064727B">
        <w:pict>
          <v:line id="_x0000_s1065" style="position:absolute;z-index:-439;mso-position-horizontal-relative:text;mso-position-vertical-relative:text" from="-.4pt,16.75pt" to="346.4pt,16.75pt" o:allowincell="f" strokecolor="#967f69" strokeweight="1pt"/>
        </w:pict>
      </w:r>
    </w:p>
    <w:p w:rsidR="009C05FF" w:rsidRPr="0064727B" w:rsidRDefault="009C05FF">
      <w:pPr>
        <w:widowControl w:val="0"/>
        <w:autoSpaceDE w:val="0"/>
        <w:autoSpaceDN w:val="0"/>
        <w:adjustRightInd w:val="0"/>
        <w:spacing w:after="0" w:line="341" w:lineRule="exact"/>
        <w:rPr>
          <w:rFonts w:ascii="Times New Roman" w:hAnsi="Times New Roman"/>
          <w:sz w:val="24"/>
          <w:szCs w:val="24"/>
        </w:rPr>
      </w:pPr>
    </w:p>
    <w:p w:rsidR="009C05FF" w:rsidRPr="0064727B" w:rsidRDefault="002A66DC">
      <w:pPr>
        <w:widowControl w:val="0"/>
        <w:overflowPunct w:val="0"/>
        <w:autoSpaceDE w:val="0"/>
        <w:autoSpaceDN w:val="0"/>
        <w:adjustRightInd w:val="0"/>
        <w:spacing w:after="0" w:line="272" w:lineRule="auto"/>
        <w:ind w:left="240" w:right="240"/>
        <w:jc w:val="both"/>
        <w:rPr>
          <w:rFonts w:ascii="Times New Roman" w:hAnsi="Times New Roman"/>
          <w:sz w:val="24"/>
          <w:szCs w:val="24"/>
        </w:rPr>
      </w:pPr>
      <w:r w:rsidRPr="0064727B">
        <w:rPr>
          <w:rFonts w:ascii="Arial" w:hAnsi="Arial" w:cs="Arial"/>
          <w:sz w:val="20"/>
          <w:szCs w:val="20"/>
        </w:rPr>
        <w:t>Birleşik Devletler</w:t>
      </w:r>
      <w:r w:rsidR="00A269DF" w:rsidRPr="0064727B">
        <w:rPr>
          <w:rFonts w:ascii="Arial" w:hAnsi="Arial" w:cs="Arial"/>
          <w:sz w:val="20"/>
          <w:szCs w:val="20"/>
        </w:rPr>
        <w:t xml:space="preserve">, </w:t>
      </w:r>
      <w:r w:rsidR="00AA3AF6" w:rsidRPr="0064727B">
        <w:rPr>
          <w:rFonts w:ascii="Arial" w:hAnsi="Arial" w:cs="Arial"/>
          <w:sz w:val="20"/>
          <w:szCs w:val="20"/>
        </w:rPr>
        <w:t>Yüksek Mahkeme</w:t>
      </w:r>
      <w:r w:rsidR="00A269DF" w:rsidRPr="0064727B">
        <w:rPr>
          <w:rFonts w:ascii="Arial" w:hAnsi="Arial" w:cs="Arial"/>
          <w:sz w:val="20"/>
          <w:szCs w:val="20"/>
        </w:rPr>
        <w:t xml:space="preserve">, </w:t>
      </w:r>
      <w:r w:rsidR="00A269DF" w:rsidRPr="0064727B">
        <w:rPr>
          <w:rFonts w:ascii="Arial" w:hAnsi="Arial" w:cs="Arial"/>
          <w:i/>
          <w:iCs/>
          <w:sz w:val="20"/>
          <w:szCs w:val="20"/>
        </w:rPr>
        <w:t>Maryland v. Craig</w:t>
      </w:r>
      <w:r w:rsidR="00A269DF" w:rsidRPr="0064727B">
        <w:rPr>
          <w:rFonts w:ascii="Arial" w:hAnsi="Arial" w:cs="Arial"/>
          <w:sz w:val="20"/>
          <w:szCs w:val="20"/>
        </w:rPr>
        <w:t xml:space="preserve"> (89-478), 497 U.S. 836 (1990):</w:t>
      </w:r>
    </w:p>
    <w:p w:rsidR="009C05FF" w:rsidRPr="0064727B" w:rsidRDefault="009C05FF">
      <w:pPr>
        <w:widowControl w:val="0"/>
        <w:autoSpaceDE w:val="0"/>
        <w:autoSpaceDN w:val="0"/>
        <w:adjustRightInd w:val="0"/>
        <w:spacing w:after="0" w:line="248" w:lineRule="exact"/>
        <w:rPr>
          <w:rFonts w:ascii="Times New Roman" w:hAnsi="Times New Roman"/>
          <w:sz w:val="24"/>
          <w:szCs w:val="24"/>
        </w:rPr>
      </w:pPr>
    </w:p>
    <w:p w:rsidR="009C05FF" w:rsidRPr="0064727B" w:rsidRDefault="001123D7">
      <w:pPr>
        <w:widowControl w:val="0"/>
        <w:overflowPunct w:val="0"/>
        <w:autoSpaceDE w:val="0"/>
        <w:autoSpaceDN w:val="0"/>
        <w:adjustRightInd w:val="0"/>
        <w:spacing w:after="0" w:line="319" w:lineRule="auto"/>
        <w:ind w:left="240" w:right="240"/>
        <w:jc w:val="both"/>
        <w:rPr>
          <w:rFonts w:ascii="Times New Roman" w:hAnsi="Times New Roman"/>
          <w:sz w:val="24"/>
          <w:szCs w:val="24"/>
        </w:rPr>
      </w:pPr>
      <w:r w:rsidRPr="0064727B">
        <w:rPr>
          <w:rFonts w:ascii="Arial" w:hAnsi="Arial" w:cs="Arial"/>
          <w:sz w:val="17"/>
          <w:szCs w:val="17"/>
        </w:rPr>
        <w:t xml:space="preserve"> </w:t>
      </w:r>
      <w:r w:rsidR="00A269DF" w:rsidRPr="0064727B">
        <w:rPr>
          <w:rFonts w:ascii="Arial" w:hAnsi="Arial" w:cs="Arial"/>
          <w:sz w:val="17"/>
          <w:szCs w:val="17"/>
        </w:rPr>
        <w:t>“</w:t>
      </w:r>
      <w:r w:rsidR="00E25219" w:rsidRPr="0064727B">
        <w:rPr>
          <w:rFonts w:ascii="Arial" w:hAnsi="Arial" w:cs="Arial"/>
          <w:sz w:val="17"/>
          <w:szCs w:val="17"/>
        </w:rPr>
        <w:t xml:space="preserve">Bir Devletin ‘seks suçlarının mağduru çocukların daha öte </w:t>
      </w:r>
      <w:proofErr w:type="gramStart"/>
      <w:r w:rsidR="00E25219" w:rsidRPr="0064727B">
        <w:rPr>
          <w:rFonts w:ascii="Arial" w:hAnsi="Arial" w:cs="Arial"/>
          <w:sz w:val="17"/>
          <w:szCs w:val="17"/>
        </w:rPr>
        <w:t>travma</w:t>
      </w:r>
      <w:proofErr w:type="gramEnd"/>
      <w:r w:rsidR="00E25219" w:rsidRPr="0064727B">
        <w:rPr>
          <w:rFonts w:ascii="Arial" w:hAnsi="Arial" w:cs="Arial"/>
          <w:sz w:val="17"/>
          <w:szCs w:val="17"/>
        </w:rPr>
        <w:t xml:space="preserve"> ve mahcubiyetten korunmaları’ konusunda titiz olması gerektiğini kuşkusuz kabul ediyoruz. </w:t>
      </w:r>
      <w:r w:rsidR="00A269DF" w:rsidRPr="0064727B">
        <w:rPr>
          <w:rFonts w:ascii="Arial" w:hAnsi="Arial" w:cs="Arial"/>
          <w:i/>
          <w:iCs/>
          <w:sz w:val="17"/>
          <w:szCs w:val="17"/>
        </w:rPr>
        <w:t xml:space="preserve">Globe Newspaper Co. </w:t>
      </w:r>
      <w:proofErr w:type="gramStart"/>
      <w:r w:rsidR="00A269DF" w:rsidRPr="0064727B">
        <w:rPr>
          <w:rFonts w:ascii="Arial" w:hAnsi="Arial" w:cs="Arial"/>
          <w:i/>
          <w:iCs/>
          <w:sz w:val="17"/>
          <w:szCs w:val="17"/>
        </w:rPr>
        <w:t xml:space="preserve">v. </w:t>
      </w:r>
      <w:r w:rsidR="00E25219" w:rsidRPr="0064727B">
        <w:rPr>
          <w:rFonts w:ascii="Arial" w:hAnsi="Arial" w:cs="Arial"/>
          <w:i/>
          <w:iCs/>
          <w:sz w:val="17"/>
          <w:szCs w:val="17"/>
        </w:rPr>
        <w:t>Yüksek Mahkeme</w:t>
      </w:r>
      <w:r w:rsidR="00A269DF" w:rsidRPr="0064727B">
        <w:rPr>
          <w:rFonts w:ascii="Arial" w:hAnsi="Arial" w:cs="Arial"/>
          <w:sz w:val="17"/>
          <w:szCs w:val="17"/>
        </w:rPr>
        <w:t xml:space="preserve">, 457 U.S. 596, 607 (1982); </w:t>
      </w:r>
      <w:r w:rsidR="00E25219" w:rsidRPr="0064727B">
        <w:rPr>
          <w:rFonts w:ascii="Arial" w:hAnsi="Arial" w:cs="Arial"/>
          <w:sz w:val="17"/>
          <w:szCs w:val="17"/>
        </w:rPr>
        <w:t>ayrıca bakınız,</w:t>
      </w:r>
      <w:r w:rsidR="00A269DF" w:rsidRPr="0064727B">
        <w:rPr>
          <w:rFonts w:ascii="Arial" w:hAnsi="Arial" w:cs="Arial"/>
          <w:sz w:val="17"/>
          <w:szCs w:val="17"/>
        </w:rPr>
        <w:t xml:space="preserve"> New York</w:t>
      </w:r>
      <w:r w:rsidR="00A269DF" w:rsidRPr="0064727B">
        <w:rPr>
          <w:rFonts w:ascii="Arial" w:hAnsi="Arial" w:cs="Arial"/>
          <w:i/>
          <w:iCs/>
          <w:sz w:val="17"/>
          <w:szCs w:val="17"/>
        </w:rPr>
        <w:t xml:space="preserve"> </w:t>
      </w:r>
      <w:r w:rsidR="00A269DF" w:rsidRPr="0064727B">
        <w:rPr>
          <w:rFonts w:ascii="Arial" w:hAnsi="Arial" w:cs="Arial"/>
          <w:sz w:val="17"/>
          <w:szCs w:val="17"/>
        </w:rPr>
        <w:t xml:space="preserve">v. Ferber, 458 U.S. 747, 756-757 (1982); </w:t>
      </w:r>
      <w:r w:rsidR="00A269DF" w:rsidRPr="0064727B">
        <w:rPr>
          <w:rFonts w:ascii="Arial" w:hAnsi="Arial" w:cs="Arial"/>
          <w:i/>
          <w:iCs/>
          <w:sz w:val="17"/>
          <w:szCs w:val="17"/>
        </w:rPr>
        <w:t>FCC v. Pacifica Foundation</w:t>
      </w:r>
      <w:r w:rsidR="00A269DF" w:rsidRPr="0064727B">
        <w:rPr>
          <w:rFonts w:ascii="Arial" w:hAnsi="Arial" w:cs="Arial"/>
          <w:sz w:val="17"/>
          <w:szCs w:val="17"/>
        </w:rPr>
        <w:t xml:space="preserve">, 438 U.S. 726, 749-750 (1978); </w:t>
      </w:r>
      <w:r w:rsidR="00A269DF" w:rsidRPr="0064727B">
        <w:rPr>
          <w:rFonts w:ascii="Arial" w:hAnsi="Arial" w:cs="Arial"/>
          <w:i/>
          <w:iCs/>
          <w:sz w:val="17"/>
          <w:szCs w:val="17"/>
        </w:rPr>
        <w:t>Ginsberg v. New York</w:t>
      </w:r>
      <w:r w:rsidR="00A269DF" w:rsidRPr="0064727B">
        <w:rPr>
          <w:rFonts w:ascii="Arial" w:hAnsi="Arial" w:cs="Arial"/>
          <w:sz w:val="17"/>
          <w:szCs w:val="17"/>
        </w:rPr>
        <w:t xml:space="preserve">, 390 U.S. 629, 640 (1968); </w:t>
      </w:r>
      <w:r w:rsidR="00A269DF" w:rsidRPr="0064727B">
        <w:rPr>
          <w:rFonts w:ascii="Arial" w:hAnsi="Arial" w:cs="Arial"/>
          <w:i/>
          <w:iCs/>
          <w:sz w:val="17"/>
          <w:szCs w:val="17"/>
        </w:rPr>
        <w:t>Prince v.</w:t>
      </w:r>
      <w:r w:rsidR="00A269DF" w:rsidRPr="0064727B">
        <w:rPr>
          <w:rFonts w:ascii="Arial" w:hAnsi="Arial" w:cs="Arial"/>
          <w:sz w:val="17"/>
          <w:szCs w:val="17"/>
        </w:rPr>
        <w:t xml:space="preserve"> </w:t>
      </w:r>
      <w:r w:rsidR="00A269DF" w:rsidRPr="0064727B">
        <w:rPr>
          <w:rFonts w:ascii="Arial" w:hAnsi="Arial" w:cs="Arial"/>
          <w:i/>
          <w:iCs/>
          <w:sz w:val="17"/>
          <w:szCs w:val="17"/>
        </w:rPr>
        <w:t>Massachusetts</w:t>
      </w:r>
      <w:r w:rsidR="00A269DF" w:rsidRPr="0064727B">
        <w:rPr>
          <w:rFonts w:ascii="Arial" w:hAnsi="Arial" w:cs="Arial"/>
          <w:sz w:val="17"/>
          <w:szCs w:val="17"/>
        </w:rPr>
        <w:t xml:space="preserve">, 321 U.S. 158, 168 (1944). </w:t>
      </w:r>
      <w:proofErr w:type="gramEnd"/>
      <w:r w:rsidR="00A269DF" w:rsidRPr="0064727B">
        <w:rPr>
          <w:rFonts w:ascii="Arial" w:hAnsi="Arial" w:cs="Arial"/>
          <w:sz w:val="17"/>
          <w:szCs w:val="17"/>
        </w:rPr>
        <w:t>‘</w:t>
      </w:r>
      <w:r w:rsidR="00E25219" w:rsidRPr="0064727B">
        <w:rPr>
          <w:rFonts w:ascii="Arial" w:hAnsi="Arial" w:cs="Arial"/>
          <w:sz w:val="17"/>
          <w:szCs w:val="17"/>
        </w:rPr>
        <w:t xml:space="preserve">Yasaların anayasal koruma altındaki haklar gibi hassas bir alanda işletildiği durumlarda bile küçüklerin fiziksel ve duygusal iyi olma hallerini korumaya yönelik mevzuatı ön planda tuttuk.’ Ferber, supra, at 757. Örneğin </w:t>
      </w:r>
      <w:r w:rsidR="00A269DF" w:rsidRPr="0064727B">
        <w:rPr>
          <w:rFonts w:ascii="Arial" w:hAnsi="Arial" w:cs="Arial"/>
          <w:sz w:val="17"/>
          <w:szCs w:val="17"/>
        </w:rPr>
        <w:t xml:space="preserve">Globe </w:t>
      </w:r>
      <w:r w:rsidR="00E25219" w:rsidRPr="0064727B">
        <w:rPr>
          <w:rFonts w:ascii="Arial" w:hAnsi="Arial" w:cs="Arial"/>
          <w:sz w:val="17"/>
          <w:szCs w:val="17"/>
        </w:rPr>
        <w:t>Gazetesinde</w:t>
      </w:r>
      <w:r w:rsidR="00A269DF" w:rsidRPr="0064727B">
        <w:rPr>
          <w:rFonts w:ascii="Arial" w:hAnsi="Arial" w:cs="Arial"/>
          <w:sz w:val="17"/>
          <w:szCs w:val="17"/>
        </w:rPr>
        <w:t xml:space="preserve">, </w:t>
      </w:r>
      <w:r w:rsidR="00E25219" w:rsidRPr="0064727B">
        <w:rPr>
          <w:rFonts w:ascii="Arial" w:hAnsi="Arial" w:cs="Arial"/>
          <w:sz w:val="17"/>
          <w:szCs w:val="17"/>
        </w:rPr>
        <w:t xml:space="preserve">küçük bir mağdurun fiziksel ve psikolojik iyi olma hali konusunda devletin göstermesi gereken titizliğin, ilgili mahkemenin duruşmaların kapalı tutulmasının çocuğun iyiliği açısından gerekli olduğuna kanaat getirdiği hallerde, basının ve kamuoyunun ceza davalarına katılma anayasal haklarından yoksun bırakılmasını haklı gösterecek ağırlıkta olduğunu savunduk.  </w:t>
      </w:r>
      <w:r w:rsidR="003A6BD8" w:rsidRPr="0064727B">
        <w:rPr>
          <w:rFonts w:ascii="Arial" w:hAnsi="Arial" w:cs="Arial"/>
          <w:sz w:val="17"/>
          <w:szCs w:val="17"/>
        </w:rPr>
        <w:t>Bakınız, 457 U.S</w:t>
      </w:r>
      <w:proofErr w:type="gramStart"/>
      <w:r w:rsidR="003A6BD8" w:rsidRPr="0064727B">
        <w:rPr>
          <w:rFonts w:ascii="Arial" w:hAnsi="Arial" w:cs="Arial"/>
          <w:sz w:val="17"/>
          <w:szCs w:val="17"/>
        </w:rPr>
        <w:t>.,</w:t>
      </w:r>
      <w:proofErr w:type="gramEnd"/>
      <w:r w:rsidR="00A269DF" w:rsidRPr="0064727B">
        <w:rPr>
          <w:rFonts w:ascii="Arial" w:hAnsi="Arial" w:cs="Arial"/>
          <w:sz w:val="17"/>
          <w:szCs w:val="17"/>
        </w:rPr>
        <w:t xml:space="preserve"> 608-609. </w:t>
      </w:r>
      <w:r w:rsidR="003A6BD8" w:rsidRPr="0064727B">
        <w:rPr>
          <w:rFonts w:ascii="Arial" w:hAnsi="Arial" w:cs="Arial"/>
          <w:sz w:val="17"/>
          <w:szCs w:val="17"/>
        </w:rPr>
        <w:t xml:space="preserve">Bu dönemde, </w:t>
      </w:r>
      <w:r w:rsidR="00A269DF" w:rsidRPr="0064727B">
        <w:rPr>
          <w:rFonts w:ascii="Arial" w:hAnsi="Arial" w:cs="Arial"/>
          <w:i/>
          <w:iCs/>
          <w:sz w:val="17"/>
          <w:szCs w:val="17"/>
        </w:rPr>
        <w:t>Osborne</w:t>
      </w:r>
      <w:r w:rsidR="00A269DF" w:rsidRPr="0064727B">
        <w:rPr>
          <w:rFonts w:ascii="Arial" w:hAnsi="Arial" w:cs="Arial"/>
          <w:sz w:val="17"/>
          <w:szCs w:val="17"/>
        </w:rPr>
        <w:t xml:space="preserve"> </w:t>
      </w:r>
      <w:r w:rsidR="00A269DF" w:rsidRPr="0064727B">
        <w:rPr>
          <w:rFonts w:ascii="Arial" w:hAnsi="Arial" w:cs="Arial"/>
          <w:i/>
          <w:iCs/>
          <w:sz w:val="17"/>
          <w:szCs w:val="17"/>
        </w:rPr>
        <w:t>v. Ohio</w:t>
      </w:r>
      <w:r w:rsidR="00A269DF" w:rsidRPr="0064727B">
        <w:rPr>
          <w:rFonts w:ascii="Arial" w:hAnsi="Arial" w:cs="Arial"/>
          <w:sz w:val="17"/>
          <w:szCs w:val="17"/>
        </w:rPr>
        <w:t>, 495 U.S. (1990)</w:t>
      </w:r>
      <w:r w:rsidR="003A6BD8" w:rsidRPr="0064727B">
        <w:rPr>
          <w:rFonts w:ascii="Arial" w:hAnsi="Arial" w:cs="Arial"/>
          <w:sz w:val="17"/>
          <w:szCs w:val="17"/>
        </w:rPr>
        <w:t xml:space="preserve"> davasında</w:t>
      </w:r>
      <w:r w:rsidR="00A269DF" w:rsidRPr="0064727B">
        <w:rPr>
          <w:rFonts w:ascii="Arial" w:hAnsi="Arial" w:cs="Arial"/>
          <w:sz w:val="17"/>
          <w:szCs w:val="17"/>
        </w:rPr>
        <w:t xml:space="preserve">, </w:t>
      </w:r>
      <w:r w:rsidR="003A6BD8" w:rsidRPr="0064727B">
        <w:rPr>
          <w:rFonts w:ascii="Arial" w:hAnsi="Arial" w:cs="Arial"/>
          <w:sz w:val="17"/>
          <w:szCs w:val="17"/>
        </w:rPr>
        <w:t xml:space="preserve">çocuk pornografisi bulundurulmasını ve izlenmesini yasaklayan bir eyalet yasasını öne çıkardık ve şu hususu bir kez daha teyit ettik: </w:t>
      </w:r>
      <w:r w:rsidR="00A269DF" w:rsidRPr="0064727B">
        <w:rPr>
          <w:rFonts w:ascii="Arial" w:hAnsi="Arial" w:cs="Arial"/>
          <w:sz w:val="17"/>
          <w:szCs w:val="17"/>
        </w:rPr>
        <w:t>“</w:t>
      </w:r>
      <w:r w:rsidR="003A6BD8" w:rsidRPr="0064727B">
        <w:rPr>
          <w:rFonts w:ascii="Arial" w:hAnsi="Arial" w:cs="Arial"/>
          <w:sz w:val="17"/>
          <w:szCs w:val="17"/>
        </w:rPr>
        <w:t xml:space="preserve">Daha fazla ayrıntıya girmeden açıktır ki bir devletin ‘çocuğun fiziksel ve psikolojik iyi olma halini </w:t>
      </w:r>
      <w:r w:rsidR="00151E58" w:rsidRPr="0064727B">
        <w:rPr>
          <w:rFonts w:ascii="Arial" w:hAnsi="Arial" w:cs="Arial"/>
          <w:sz w:val="17"/>
          <w:szCs w:val="17"/>
        </w:rPr>
        <w:t>güvenceye</w:t>
      </w:r>
      <w:r w:rsidR="003A6BD8" w:rsidRPr="0064727B">
        <w:rPr>
          <w:rFonts w:ascii="Arial" w:hAnsi="Arial" w:cs="Arial"/>
          <w:sz w:val="17"/>
          <w:szCs w:val="17"/>
        </w:rPr>
        <w:t xml:space="preserve"> alma’ görevi ‘zorlayıcı’ niteliktedir’” Id., </w:t>
      </w:r>
      <w:r w:rsidR="00A269DF" w:rsidRPr="0064727B">
        <w:rPr>
          <w:rFonts w:ascii="Arial" w:hAnsi="Arial" w:cs="Arial"/>
          <w:sz w:val="17"/>
          <w:szCs w:val="17"/>
        </w:rPr>
        <w:t>op. at 4</w:t>
      </w:r>
      <w:proofErr w:type="gramStart"/>
      <w:r w:rsidR="00A269DF" w:rsidRPr="0064727B">
        <w:rPr>
          <w:rFonts w:ascii="Arial" w:hAnsi="Arial" w:cs="Arial"/>
          <w:sz w:val="17"/>
          <w:szCs w:val="17"/>
        </w:rPr>
        <w:t>]</w:t>
      </w:r>
      <w:proofErr w:type="gramEnd"/>
      <w:r w:rsidR="00A269DF" w:rsidRPr="0064727B">
        <w:rPr>
          <w:rFonts w:ascii="Arial" w:hAnsi="Arial" w:cs="Arial"/>
          <w:sz w:val="17"/>
          <w:szCs w:val="17"/>
        </w:rPr>
        <w:t xml:space="preserve"> (</w:t>
      </w:r>
      <w:r w:rsidR="00A269DF" w:rsidRPr="0064727B">
        <w:rPr>
          <w:rFonts w:ascii="Arial" w:hAnsi="Arial" w:cs="Arial"/>
          <w:i/>
          <w:iCs/>
          <w:sz w:val="17"/>
          <w:szCs w:val="17"/>
        </w:rPr>
        <w:t>Ferber, supra</w:t>
      </w:r>
      <w:r w:rsidR="003A6BD8" w:rsidRPr="0064727B">
        <w:rPr>
          <w:rFonts w:ascii="Arial" w:hAnsi="Arial" w:cs="Arial"/>
          <w:sz w:val="17"/>
          <w:szCs w:val="17"/>
        </w:rPr>
        <w:t>,</w:t>
      </w:r>
      <w:r w:rsidR="00A269DF" w:rsidRPr="0064727B">
        <w:rPr>
          <w:rFonts w:ascii="Arial" w:hAnsi="Arial" w:cs="Arial"/>
          <w:sz w:val="17"/>
          <w:szCs w:val="17"/>
        </w:rPr>
        <w:t>756-757).</w:t>
      </w: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3A6BD8">
      <w:pPr>
        <w:widowControl w:val="0"/>
        <w:overflowPunct w:val="0"/>
        <w:autoSpaceDE w:val="0"/>
        <w:autoSpaceDN w:val="0"/>
        <w:adjustRightInd w:val="0"/>
        <w:spacing w:after="0" w:line="300" w:lineRule="auto"/>
        <w:ind w:left="240" w:right="240"/>
        <w:jc w:val="both"/>
        <w:rPr>
          <w:rFonts w:ascii="Times New Roman" w:hAnsi="Times New Roman"/>
          <w:sz w:val="24"/>
          <w:szCs w:val="24"/>
        </w:rPr>
      </w:pPr>
      <w:r w:rsidRPr="0064727B">
        <w:rPr>
          <w:rFonts w:ascii="Arial" w:hAnsi="Arial" w:cs="Arial"/>
          <w:sz w:val="18"/>
          <w:szCs w:val="18"/>
        </w:rPr>
        <w:t xml:space="preserve">Benzer biçimde bugün de bir Devletin çocuk istismarı mağdurlarının fiziksel ve psikolojik iyi olma halleri konusundaki titizliğinin, en azından kimi durumlarda, sanığın </w:t>
      </w:r>
      <w:r w:rsidR="00151E58" w:rsidRPr="0064727B">
        <w:rPr>
          <w:rFonts w:ascii="Arial" w:hAnsi="Arial" w:cs="Arial"/>
          <w:sz w:val="18"/>
          <w:szCs w:val="18"/>
        </w:rPr>
        <w:t>kendisini</w:t>
      </w:r>
      <w:r w:rsidRPr="0064727B">
        <w:rPr>
          <w:rFonts w:ascii="Arial" w:hAnsi="Arial" w:cs="Arial"/>
          <w:sz w:val="18"/>
          <w:szCs w:val="18"/>
        </w:rPr>
        <w:t xml:space="preserve"> suçlayanlarla mahkemede yüzleşme hakkına ağır basacak önemde olduğu sonucuna varmış bulunuyoruz. Yönetimlerin </w:t>
      </w:r>
      <w:r w:rsidR="00151E58" w:rsidRPr="0064727B">
        <w:rPr>
          <w:rFonts w:ascii="Arial" w:hAnsi="Arial" w:cs="Arial"/>
          <w:sz w:val="18"/>
          <w:szCs w:val="18"/>
        </w:rPr>
        <w:t>çoğunluğunun</w:t>
      </w:r>
      <w:r w:rsidRPr="0064727B">
        <w:rPr>
          <w:rFonts w:ascii="Arial" w:hAnsi="Arial" w:cs="Arial"/>
          <w:sz w:val="18"/>
          <w:szCs w:val="18"/>
        </w:rPr>
        <w:t xml:space="preserve"> çocuk istismarı davalarında çocuk tanıkları ifade vermenin yol açabileceği </w:t>
      </w:r>
      <w:proofErr w:type="gramStart"/>
      <w:r w:rsidRPr="0064727B">
        <w:rPr>
          <w:rFonts w:ascii="Arial" w:hAnsi="Arial" w:cs="Arial"/>
          <w:sz w:val="18"/>
          <w:szCs w:val="18"/>
        </w:rPr>
        <w:t>travmadan</w:t>
      </w:r>
      <w:proofErr w:type="gramEnd"/>
      <w:r w:rsidRPr="0064727B">
        <w:rPr>
          <w:rFonts w:ascii="Arial" w:hAnsi="Arial" w:cs="Arial"/>
          <w:sz w:val="18"/>
          <w:szCs w:val="18"/>
        </w:rPr>
        <w:t xml:space="preserve"> korumaya yönelik düzenlemeler yapmış olması bu tür bir kamu politikasının önemine yönelik yaygın inancı kanıtlamaktadır. </w:t>
      </w:r>
    </w:p>
    <w:p w:rsidR="009C05FF" w:rsidRPr="0064727B" w:rsidRDefault="009C05FF">
      <w:pPr>
        <w:widowControl w:val="0"/>
        <w:autoSpaceDE w:val="0"/>
        <w:autoSpaceDN w:val="0"/>
        <w:adjustRightInd w:val="0"/>
        <w:spacing w:after="0" w:line="234" w:lineRule="exact"/>
        <w:rPr>
          <w:rFonts w:ascii="Times New Roman" w:hAnsi="Times New Roman"/>
          <w:sz w:val="24"/>
          <w:szCs w:val="24"/>
        </w:rPr>
      </w:pPr>
    </w:p>
    <w:p w:rsidR="009C05FF" w:rsidRPr="0064727B" w:rsidRDefault="002B78EA">
      <w:pPr>
        <w:widowControl w:val="0"/>
        <w:overflowPunct w:val="0"/>
        <w:autoSpaceDE w:val="0"/>
        <w:autoSpaceDN w:val="0"/>
        <w:adjustRightInd w:val="0"/>
        <w:spacing w:after="0" w:line="320" w:lineRule="auto"/>
        <w:ind w:left="240" w:right="240"/>
        <w:jc w:val="both"/>
        <w:rPr>
          <w:rFonts w:ascii="Times New Roman" w:hAnsi="Times New Roman"/>
          <w:sz w:val="24"/>
          <w:szCs w:val="24"/>
        </w:rPr>
      </w:pPr>
      <w:r w:rsidRPr="0064727B">
        <w:rPr>
          <w:rFonts w:ascii="Arial" w:hAnsi="Arial" w:cs="Arial"/>
          <w:sz w:val="17"/>
          <w:szCs w:val="17"/>
        </w:rPr>
        <w:t xml:space="preserve">Özetle, çocuk tanığın, sanığın fiziksel varlığı sırasında ifade vermesiyle ortaya çıkacak </w:t>
      </w:r>
      <w:proofErr w:type="gramStart"/>
      <w:r w:rsidRPr="0064727B">
        <w:rPr>
          <w:rFonts w:ascii="Arial" w:hAnsi="Arial" w:cs="Arial"/>
          <w:sz w:val="17"/>
          <w:szCs w:val="17"/>
        </w:rPr>
        <w:t>travmadan</w:t>
      </w:r>
      <w:proofErr w:type="gramEnd"/>
      <w:r w:rsidRPr="0064727B">
        <w:rPr>
          <w:rFonts w:ascii="Arial" w:hAnsi="Arial" w:cs="Arial"/>
          <w:sz w:val="17"/>
          <w:szCs w:val="17"/>
        </w:rPr>
        <w:t xml:space="preserve"> korunmasının gerekli olduğu, en azından böyle bir travmanın çocuğun iletişim kabiliyetini zedeleyeceği durumlarda, Yüzleşme Hükmü belirli bir usule başvurulmasını engellemez: Yüz yüze gelme durumu olmasa bile bu usule başvurulması kanıtların güvenilirliğini titizlikle irdeliyorsa ve dolayısıyla </w:t>
      </w:r>
      <w:r w:rsidR="00151E58" w:rsidRPr="0064727B">
        <w:rPr>
          <w:rFonts w:ascii="Arial" w:hAnsi="Arial" w:cs="Arial"/>
          <w:sz w:val="17"/>
          <w:szCs w:val="17"/>
        </w:rPr>
        <w:t>fiilli</w:t>
      </w:r>
      <w:r w:rsidRPr="0064727B">
        <w:rPr>
          <w:rFonts w:ascii="Arial" w:hAnsi="Arial" w:cs="Arial"/>
          <w:sz w:val="17"/>
          <w:szCs w:val="17"/>
        </w:rPr>
        <w:t xml:space="preserve"> bir yüzleşmenin gerekliliklerini karşılıyorsa tanık sanıkla fiziki anlamda yüzleştirilmeyebilir. Bu davada yeminle ifadeleri alınan çocuk tanıkların söyledikleri </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440" w:left="960" w:header="708" w:footer="708" w:gutter="0"/>
          <w:cols w:num="2" w:space="220" w:equalWidth="0">
            <w:col w:w="2560" w:space="220"/>
            <w:col w:w="6920"/>
          </w:cols>
          <w:noEndnote/>
        </w:sectPr>
      </w:pPr>
      <w:r w:rsidRPr="0064727B">
        <w:lastRenderedPageBreak/>
        <w:pict>
          <v:line id="_x0000_s1067" style="position:absolute;z-index:-438;mso-position-horizontal-relative:text;mso-position-vertical-relative:text" from="-2.3pt,11.95pt" to="-2.3pt,27.5pt" o:allowincell="f" strokecolor="white" strokeweight="1pt"/>
        </w:pict>
      </w:r>
      <w:r w:rsidRPr="0064727B">
        <w:pict>
          <v:line id="_x0000_s1068" style="position:absolute;z-index:-437;mso-position-horizontal-relative:text;mso-position-vertical-relative:text" from="348.95pt,11.95pt" to="348.95pt,27.5pt" o:allowincell="f" strokecolor="white" strokeweight="1pt"/>
        </w:pict>
      </w:r>
      <w:r w:rsidRPr="0064727B">
        <w:pict>
          <v:line id="_x0000_s1069" style="position:absolute;z-index:-436;mso-position-horizontal-relative:text;mso-position-vertical-relative:text" from="-2.8pt,12.45pt" to="349.45pt,12.45pt" o:allowincell="f" strokecolor="white" strokeweight="1pt"/>
        </w:pict>
      </w:r>
      <w:r w:rsidRPr="0064727B">
        <w:pict>
          <v:line id="_x0000_s1070" style="position:absolute;z-index:-435;mso-position-horizontal-relative:text;mso-position-vertical-relative:text" from="-2.8pt,27pt" to="349.45pt,27pt" o:allowincell="f" strokecolor="white" strokeweight="1pt"/>
        </w:pict>
      </w: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15" w:name="page18"/>
      <w:bookmarkEnd w:id="15"/>
      <w:r w:rsidRPr="0064727B">
        <w:lastRenderedPageBreak/>
        <w:pict>
          <v:shape id="_x0000_s1071" type="#_x0000_t75" style="position:absolute;margin-left:0;margin-top:27.85pt;width:595.3pt;height:24.9pt;z-index:-434;mso-position-horizontal-relative:page;mso-position-vertical-relative:page" o:allowincell="f">
            <v:imagedata r:id="rId15" o:title="" chromakey="white"/>
            <w10:wrap anchorx="page" anchory="page"/>
          </v:shape>
        </w:pict>
      </w:r>
      <w:r w:rsidR="00A269DF" w:rsidRPr="0064727B">
        <w:rPr>
          <w:rFonts w:ascii="Arial" w:hAnsi="Arial" w:cs="Arial"/>
          <w:sz w:val="16"/>
          <w:szCs w:val="16"/>
        </w:rPr>
        <w:t>10</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pict>
          <v:line id="_x0000_s1072" style="position:absolute;z-index:-433;mso-position-horizontal-relative:text;mso-position-vertical-relative:text" from="45.35pt,67.95pt" to="45.35pt,125.2pt" o:allowincell="f" strokecolor="#967f69" strokeweight="1pt"/>
        </w:pict>
      </w:r>
      <w:r w:rsidRPr="0064727B">
        <w:pict>
          <v:line id="_x0000_s1073" style="position:absolute;z-index:-432;mso-position-horizontal-relative:text;mso-position-vertical-relative:text" from="391.15pt,67.95pt" to="391.15pt,125.2pt" o:allowincell="f" strokecolor="#967f69" strokeweight="1pt"/>
        </w:pict>
      </w:r>
      <w:r w:rsidRPr="0064727B">
        <w:pict>
          <v:line id="_x0000_s1074" style="position:absolute;z-index:-431;mso-position-horizontal-relative:text;mso-position-vertical-relative:text" from="44.85pt,124.7pt" to="391.65pt,124.7pt" o:allowincell="f" strokecolor="#967f69" strokeweight="1pt"/>
        </w:pict>
      </w:r>
      <w:r w:rsidRPr="0064727B">
        <w:pict>
          <v:rect id="_x0000_s1075" style="position:absolute;margin-left:43.05pt;margin-top:53.45pt;width:351.25pt;height:14.5pt;z-index:-430;mso-position-horizontal-relative:text;mso-position-vertical-relative:text" o:allowincell="f" stroked="f"/>
        </w:pict>
      </w:r>
      <w:r w:rsidRPr="0064727B">
        <w:pict>
          <v:line id="_x0000_s1076" style="position:absolute;z-index:-429;mso-position-horizontal-relative:text;mso-position-vertical-relative:text" from="43pt,52.9pt" to="43pt,68.45pt" o:allowincell="f" strokecolor="white" strokeweight="1pt"/>
        </w:pict>
      </w:r>
      <w:r w:rsidRPr="0064727B">
        <w:pict>
          <v:line id="_x0000_s1077" style="position:absolute;z-index:-428;mso-position-horizontal-relative:text;mso-position-vertical-relative:text" from="394.3pt,52.9pt" to="394.3pt,68.45pt" o:allowincell="f" strokecolor="white" strokeweight="1pt"/>
        </w:pict>
      </w:r>
      <w:r w:rsidRPr="0064727B">
        <w:pict>
          <v:line id="_x0000_s1078" style="position:absolute;z-index:-427;mso-position-horizontal-relative:text;mso-position-vertical-relative:text" from="42.5pt,53.4pt" to="394.8pt,53.4pt" o:allowincell="f" strokecolor="white" strokeweight="1pt"/>
        </w:pict>
      </w:r>
      <w:r w:rsidRPr="0064727B">
        <w:pict>
          <v:line id="_x0000_s1079" style="position:absolute;z-index:-426;mso-position-horizontal-relative:text;mso-position-vertical-relative:text" from="42.5pt,67.95pt" to="394.8pt,67.95pt" o:allowincell="f" strokecolor="white"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6" w:lineRule="exact"/>
        <w:rPr>
          <w:rFonts w:ascii="Times New Roman" w:hAnsi="Times New Roman"/>
          <w:sz w:val="24"/>
          <w:szCs w:val="24"/>
        </w:rPr>
      </w:pPr>
    </w:p>
    <w:p w:rsidR="009C05FF" w:rsidRPr="0064727B" w:rsidRDefault="00B202FB">
      <w:pPr>
        <w:widowControl w:val="0"/>
        <w:overflowPunct w:val="0"/>
        <w:autoSpaceDE w:val="0"/>
        <w:autoSpaceDN w:val="0"/>
        <w:adjustRightInd w:val="0"/>
        <w:spacing w:after="0" w:line="298" w:lineRule="auto"/>
        <w:ind w:left="1140" w:right="240"/>
        <w:jc w:val="both"/>
        <w:rPr>
          <w:rFonts w:ascii="Times New Roman" w:hAnsi="Times New Roman"/>
          <w:sz w:val="24"/>
          <w:szCs w:val="24"/>
        </w:rPr>
      </w:pPr>
      <w:r w:rsidRPr="0064727B">
        <w:rPr>
          <w:rFonts w:ascii="Arial" w:hAnsi="Arial" w:cs="Arial"/>
          <w:sz w:val="18"/>
          <w:szCs w:val="18"/>
        </w:rPr>
        <w:t xml:space="preserve">titizlikle incelendiğinden ve bu durum yargıç, jüri ve </w:t>
      </w:r>
      <w:r w:rsidR="00151E58" w:rsidRPr="0064727B">
        <w:rPr>
          <w:rFonts w:ascii="Arial" w:hAnsi="Arial" w:cs="Arial"/>
          <w:sz w:val="18"/>
          <w:szCs w:val="18"/>
        </w:rPr>
        <w:t>sanık</w:t>
      </w:r>
      <w:r w:rsidRPr="0064727B">
        <w:rPr>
          <w:rFonts w:ascii="Arial" w:hAnsi="Arial" w:cs="Arial"/>
          <w:sz w:val="18"/>
          <w:szCs w:val="18"/>
        </w:rPr>
        <w:t xml:space="preserve"> tarafından gözlenmiş olduğundan, verilen ifadelerin Yüzleşme </w:t>
      </w:r>
      <w:r w:rsidR="00151E58" w:rsidRPr="0064727B">
        <w:rPr>
          <w:rFonts w:ascii="Arial" w:hAnsi="Arial" w:cs="Arial"/>
          <w:sz w:val="18"/>
          <w:szCs w:val="18"/>
        </w:rPr>
        <w:t>Hükmüne</w:t>
      </w:r>
      <w:r w:rsidRPr="0064727B">
        <w:rPr>
          <w:rFonts w:ascii="Arial" w:hAnsi="Arial" w:cs="Arial"/>
          <w:sz w:val="18"/>
          <w:szCs w:val="18"/>
        </w:rPr>
        <w:t xml:space="preserve"> uygun olduğu sonucuna varılmıştır.</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64" w:lineRule="exact"/>
        <w:rPr>
          <w:rFonts w:ascii="Times New Roman" w:hAnsi="Times New Roman"/>
          <w:sz w:val="24"/>
          <w:szCs w:val="24"/>
        </w:rPr>
      </w:pPr>
    </w:p>
    <w:p w:rsidR="009C05FF" w:rsidRPr="0064727B" w:rsidRDefault="00B202FB">
      <w:pPr>
        <w:widowControl w:val="0"/>
        <w:overflowPunct w:val="0"/>
        <w:autoSpaceDE w:val="0"/>
        <w:autoSpaceDN w:val="0"/>
        <w:adjustRightInd w:val="0"/>
        <w:spacing w:after="0" w:line="270" w:lineRule="auto"/>
        <w:ind w:left="900"/>
        <w:jc w:val="both"/>
        <w:rPr>
          <w:rFonts w:ascii="Times New Roman" w:hAnsi="Times New Roman"/>
          <w:sz w:val="24"/>
          <w:szCs w:val="24"/>
        </w:rPr>
      </w:pPr>
      <w:r w:rsidRPr="0064727B">
        <w:rPr>
          <w:rFonts w:ascii="Times New Roman" w:hAnsi="Times New Roman"/>
          <w:sz w:val="20"/>
          <w:szCs w:val="20"/>
        </w:rPr>
        <w:t xml:space="preserve">Çocuğun yüksek yararı gözetilirken, korunma hakkı ile görüşlerini dile getirme ve katılma hakkı arasında denge kurulmasına özellikle dikkat edilmesi gerekir. Çocukların, </w:t>
      </w:r>
      <w:r w:rsidR="00151E58" w:rsidRPr="0064727B">
        <w:rPr>
          <w:rFonts w:ascii="Times New Roman" w:hAnsi="Times New Roman"/>
          <w:sz w:val="20"/>
          <w:szCs w:val="20"/>
        </w:rPr>
        <w:t>yargı</w:t>
      </w:r>
      <w:r w:rsidRPr="0064727B">
        <w:rPr>
          <w:rFonts w:ascii="Times New Roman" w:hAnsi="Times New Roman"/>
          <w:sz w:val="20"/>
          <w:szCs w:val="20"/>
        </w:rPr>
        <w:t xml:space="preserve"> sürecinde yer alma sonucunda ortaya çıkabilecek güçlükler ve ikincil mağduriyetten korunma hakları vardır. Ancak, görüşlerini dile getirme, duruşmalarda dinlenilme ve dolayısıyla yargı sürecine katılma hakları da vardır </w:t>
      </w:r>
      <w:r w:rsidR="00A269DF" w:rsidRPr="0064727B">
        <w:rPr>
          <w:rFonts w:ascii="Times New Roman" w:hAnsi="Times New Roman"/>
          <w:sz w:val="20"/>
          <w:szCs w:val="20"/>
        </w:rPr>
        <w:t>(</w:t>
      </w:r>
      <w:r w:rsidR="00CE094B" w:rsidRPr="0064727B">
        <w:rPr>
          <w:rFonts w:ascii="Times New Roman" w:hAnsi="Times New Roman"/>
          <w:sz w:val="20"/>
          <w:szCs w:val="20"/>
        </w:rPr>
        <w:t>Çocuk Haklarına dair Sözleşme</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12). </w:t>
      </w:r>
      <w:r w:rsidR="00562040" w:rsidRPr="0064727B">
        <w:rPr>
          <w:rFonts w:ascii="Times New Roman" w:hAnsi="Times New Roman"/>
          <w:sz w:val="20"/>
          <w:szCs w:val="20"/>
        </w:rPr>
        <w:t xml:space="preserve">Hangi müdahalenin çocuğun yüksek yararına olacağına karar verilmesinde her olayda çocuğun durumunun titizlikle değerlendirilmesi gerekir.  Kimi durumlarda koruma ihtiyacı nedeniyle çocuğun yargı sürecinde yer almamasına karar verilebilir. Bu tür istisnalar kimi Devletlerin iç hukukunda yer almaktadır. Örneğin: </w:t>
      </w:r>
    </w:p>
    <w:p w:rsidR="009C05FF" w:rsidRPr="0064727B" w:rsidRDefault="009C05FF">
      <w:pPr>
        <w:widowControl w:val="0"/>
        <w:autoSpaceDE w:val="0"/>
        <w:autoSpaceDN w:val="0"/>
        <w:adjustRightInd w:val="0"/>
        <w:spacing w:after="0" w:line="29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86" w:lineRule="auto"/>
        <w:ind w:left="1200"/>
        <w:jc w:val="both"/>
        <w:rPr>
          <w:rFonts w:ascii="Times New Roman" w:hAnsi="Times New Roman"/>
          <w:sz w:val="24"/>
          <w:szCs w:val="24"/>
        </w:rPr>
      </w:pPr>
      <w:r w:rsidRPr="0064727B">
        <w:rPr>
          <w:rFonts w:ascii="Arial" w:hAnsi="Arial" w:cs="Arial"/>
          <w:i/>
          <w:iCs/>
          <w:sz w:val="20"/>
          <w:szCs w:val="20"/>
        </w:rPr>
        <w:t xml:space="preserve">(a)  </w:t>
      </w:r>
      <w:r w:rsidRPr="0064727B">
        <w:rPr>
          <w:rFonts w:ascii="Times New Roman" w:hAnsi="Times New Roman"/>
          <w:sz w:val="20"/>
          <w:szCs w:val="20"/>
        </w:rPr>
        <w:t xml:space="preserve"> </w:t>
      </w:r>
      <w:r w:rsidR="00562040" w:rsidRPr="0064727B">
        <w:rPr>
          <w:rFonts w:ascii="Times New Roman" w:hAnsi="Times New Roman"/>
          <w:sz w:val="20"/>
          <w:szCs w:val="20"/>
        </w:rPr>
        <w:t xml:space="preserve">Yasa, yargıçlara, çocuğun yüksek yararı bunu gerekli kıldığında belirli bir davanın ayrı olarak ve çocuğun yokluğunda sonuçlandırılmasına karar verme yetkisi tanır </w:t>
      </w:r>
      <w:r w:rsidR="009C404B" w:rsidRPr="0064727B">
        <w:rPr>
          <w:rFonts w:ascii="Times New Roman" w:hAnsi="Times New Roman"/>
          <w:sz w:val="20"/>
          <w:szCs w:val="20"/>
        </w:rPr>
        <w:t>(bakınız, kutu)</w:t>
      </w:r>
      <w:r w:rsidRPr="0064727B">
        <w:rPr>
          <w:rFonts w:ascii="Times New Roman" w:hAnsi="Times New Roman"/>
          <w:sz w:val="20"/>
          <w:szCs w:val="20"/>
        </w:rPr>
        <w:t>;</w:t>
      </w:r>
      <w:proofErr w:type="gramStart"/>
      <w:r w:rsidRPr="0064727B">
        <w:rPr>
          <w:rFonts w:ascii="Times New Roman" w:hAnsi="Times New Roman"/>
          <w:sz w:val="23"/>
          <w:szCs w:val="23"/>
          <w:vertAlign w:val="superscript"/>
        </w:rPr>
        <w:t>17,18,19</w:t>
      </w:r>
      <w:proofErr w:type="gramEnd"/>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080" style="position:absolute;z-index:-425;mso-position-horizontal-relative:text;mso-position-vertical-relative:text" from="45.35pt,11.15pt" to="45.35pt,148.2pt" o:allowincell="f" strokecolor="#967f69" strokeweight="1pt"/>
        </w:pict>
      </w:r>
      <w:r w:rsidRPr="0064727B">
        <w:rPr>
          <w:noProof/>
        </w:rPr>
        <w:pict>
          <v:line id="_x0000_s1081" style="position:absolute;z-index:-424;mso-position-horizontal-relative:text;mso-position-vertical-relative:text" from="391.15pt,11.15pt" to="391.15pt,148.2pt" o:allowincell="f" strokecolor="#967f69" strokeweight="1pt"/>
        </w:pict>
      </w:r>
      <w:r w:rsidRPr="0064727B">
        <w:rPr>
          <w:noProof/>
        </w:rPr>
        <w:pict>
          <v:line id="_x0000_s1082" style="position:absolute;z-index:-423;mso-position-horizontal-relative:text;mso-position-vertical-relative:text" from="44.85pt,11.65pt" to="391.65pt,11.65pt" o:allowincell="f" strokecolor="#967f69" strokeweight="1pt"/>
        </w:pict>
      </w:r>
      <w:r w:rsidRPr="0064727B">
        <w:rPr>
          <w:noProof/>
        </w:rPr>
        <w:pict>
          <v:line id="_x0000_s1083" style="position:absolute;z-index:-422;mso-position-horizontal-relative:text;mso-position-vertical-relative:text" from="44.85pt,147.7pt" to="391.65pt,147.7pt" o:allowincell="f" strokecolor="#967f69" strokeweight="1pt"/>
        </w:pict>
      </w:r>
    </w:p>
    <w:p w:rsidR="009C05FF" w:rsidRPr="0064727B" w:rsidRDefault="009C05FF">
      <w:pPr>
        <w:widowControl w:val="0"/>
        <w:autoSpaceDE w:val="0"/>
        <w:autoSpaceDN w:val="0"/>
        <w:adjustRightInd w:val="0"/>
        <w:spacing w:after="0" w:line="239" w:lineRule="exact"/>
        <w:rPr>
          <w:rFonts w:ascii="Times New Roman" w:hAnsi="Times New Roman"/>
          <w:sz w:val="24"/>
          <w:szCs w:val="24"/>
        </w:rPr>
      </w:pPr>
    </w:p>
    <w:p w:rsidR="009C05FF" w:rsidRPr="0064727B" w:rsidRDefault="002E5DE0">
      <w:pPr>
        <w:widowControl w:val="0"/>
        <w:overflowPunct w:val="0"/>
        <w:autoSpaceDE w:val="0"/>
        <w:autoSpaceDN w:val="0"/>
        <w:adjustRightInd w:val="0"/>
        <w:spacing w:after="0" w:line="272" w:lineRule="auto"/>
        <w:ind w:left="1140" w:right="240"/>
        <w:rPr>
          <w:rFonts w:ascii="Times New Roman" w:hAnsi="Times New Roman"/>
          <w:sz w:val="24"/>
          <w:szCs w:val="24"/>
        </w:rPr>
      </w:pPr>
      <w:r w:rsidRPr="0064727B">
        <w:rPr>
          <w:rFonts w:ascii="Arial" w:hAnsi="Arial" w:cs="Arial"/>
          <w:sz w:val="20"/>
          <w:szCs w:val="20"/>
        </w:rPr>
        <w:t>Güney Afrika</w:t>
      </w:r>
      <w:r w:rsidR="00A269DF" w:rsidRPr="0064727B">
        <w:rPr>
          <w:rFonts w:ascii="Arial" w:hAnsi="Arial" w:cs="Arial"/>
          <w:sz w:val="20"/>
          <w:szCs w:val="20"/>
        </w:rPr>
        <w:t xml:space="preserve">, </w:t>
      </w:r>
      <w:r w:rsidR="006B636A" w:rsidRPr="0064727B">
        <w:rPr>
          <w:rFonts w:ascii="Arial" w:hAnsi="Arial" w:cs="Arial"/>
          <w:sz w:val="20"/>
          <w:szCs w:val="20"/>
        </w:rPr>
        <w:t>Çocuk Yasası</w:t>
      </w:r>
      <w:r w:rsidR="00A269DF" w:rsidRPr="0064727B">
        <w:rPr>
          <w:rFonts w:ascii="Arial" w:hAnsi="Arial" w:cs="Arial"/>
          <w:sz w:val="20"/>
          <w:szCs w:val="20"/>
        </w:rPr>
        <w:t xml:space="preserve"> 2005, </w:t>
      </w:r>
      <w:r w:rsidR="0089505A" w:rsidRPr="0064727B">
        <w:rPr>
          <w:rFonts w:ascii="Arial" w:hAnsi="Arial" w:cs="Arial"/>
          <w:sz w:val="20"/>
          <w:szCs w:val="20"/>
        </w:rPr>
        <w:t>Yasa No.</w:t>
      </w:r>
      <w:r w:rsidR="00A269DF" w:rsidRPr="0064727B">
        <w:rPr>
          <w:rFonts w:ascii="Arial" w:hAnsi="Arial" w:cs="Arial"/>
          <w:sz w:val="20"/>
          <w:szCs w:val="20"/>
        </w:rPr>
        <w:t xml:space="preserve"> 38 of 2005, </w:t>
      </w:r>
      <w:r w:rsidR="006B636A" w:rsidRPr="0064727B">
        <w:rPr>
          <w:rFonts w:ascii="Arial" w:hAnsi="Arial" w:cs="Arial"/>
          <w:i/>
          <w:iCs/>
          <w:sz w:val="20"/>
          <w:szCs w:val="20"/>
        </w:rPr>
        <w:t>Resmi Gazete</w:t>
      </w:r>
      <w:r w:rsidR="00A269DF" w:rsidRPr="0064727B">
        <w:rPr>
          <w:rFonts w:ascii="Arial" w:hAnsi="Arial" w:cs="Arial"/>
          <w:sz w:val="20"/>
          <w:szCs w:val="20"/>
        </w:rPr>
        <w:t xml:space="preserve">, </w:t>
      </w:r>
      <w:r w:rsidR="006B636A" w:rsidRPr="0064727B">
        <w:rPr>
          <w:rFonts w:ascii="Arial" w:hAnsi="Arial" w:cs="Arial"/>
          <w:sz w:val="20"/>
          <w:szCs w:val="20"/>
        </w:rPr>
        <w:t>cilt</w:t>
      </w:r>
      <w:r w:rsidR="00A269DF" w:rsidRPr="0064727B">
        <w:rPr>
          <w:rFonts w:ascii="Arial" w:hAnsi="Arial" w:cs="Arial"/>
          <w:sz w:val="20"/>
          <w:szCs w:val="20"/>
        </w:rPr>
        <w:t xml:space="preserve"> 492, 19 </w:t>
      </w:r>
      <w:r w:rsidR="00350ABF" w:rsidRPr="0064727B">
        <w:rPr>
          <w:rFonts w:ascii="Arial" w:hAnsi="Arial" w:cs="Arial"/>
          <w:sz w:val="20"/>
          <w:szCs w:val="20"/>
        </w:rPr>
        <w:t>Haziran</w:t>
      </w:r>
      <w:r w:rsidR="00A269DF" w:rsidRPr="0064727B">
        <w:rPr>
          <w:rFonts w:ascii="Arial" w:hAnsi="Arial" w:cs="Arial"/>
          <w:sz w:val="20"/>
          <w:szCs w:val="20"/>
        </w:rPr>
        <w:t xml:space="preserve"> 2006, </w:t>
      </w:r>
      <w:r w:rsidR="00B54A43" w:rsidRPr="0064727B">
        <w:rPr>
          <w:rFonts w:ascii="Arial" w:hAnsi="Arial" w:cs="Arial"/>
          <w:sz w:val="20"/>
          <w:szCs w:val="20"/>
        </w:rPr>
        <w:t>kesim</w:t>
      </w:r>
      <w:r w:rsidR="00A269DF" w:rsidRPr="0064727B">
        <w:rPr>
          <w:rFonts w:ascii="Arial" w:hAnsi="Arial" w:cs="Arial"/>
          <w:sz w:val="20"/>
          <w:szCs w:val="20"/>
        </w:rPr>
        <w:t xml:space="preserve"> 61, </w:t>
      </w:r>
      <w:r w:rsidR="00AA3AF6" w:rsidRPr="0064727B">
        <w:rPr>
          <w:rFonts w:ascii="Arial" w:hAnsi="Arial" w:cs="Arial"/>
          <w:sz w:val="20"/>
          <w:szCs w:val="20"/>
        </w:rPr>
        <w:t>Çocukların katılımı</w:t>
      </w:r>
      <w:r w:rsidR="00A269DF" w:rsidRPr="0064727B">
        <w:rPr>
          <w:rFonts w:ascii="Arial" w:hAnsi="Arial" w:cs="Arial"/>
          <w:sz w:val="20"/>
          <w:szCs w:val="20"/>
        </w:rPr>
        <w:t>:</w:t>
      </w:r>
    </w:p>
    <w:p w:rsidR="009C05FF" w:rsidRPr="0064727B" w:rsidRDefault="009C05FF">
      <w:pPr>
        <w:widowControl w:val="0"/>
        <w:autoSpaceDE w:val="0"/>
        <w:autoSpaceDN w:val="0"/>
        <w:adjustRightInd w:val="0"/>
        <w:spacing w:after="0" w:line="244"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140"/>
        <w:rPr>
          <w:rFonts w:ascii="Times New Roman" w:hAnsi="Times New Roman"/>
          <w:sz w:val="24"/>
          <w:szCs w:val="24"/>
        </w:rPr>
      </w:pPr>
      <w:r w:rsidRPr="0064727B">
        <w:rPr>
          <w:rFonts w:ascii="Arial" w:hAnsi="Arial" w:cs="Arial"/>
          <w:sz w:val="18"/>
          <w:szCs w:val="18"/>
        </w:rPr>
        <w:t xml:space="preserve">“(3)    </w:t>
      </w:r>
      <w:r w:rsidR="00562040" w:rsidRPr="0064727B">
        <w:rPr>
          <w:rFonts w:ascii="Arial" w:hAnsi="Arial" w:cs="Arial"/>
          <w:sz w:val="18"/>
          <w:szCs w:val="18"/>
        </w:rPr>
        <w:t>Mahkeme</w:t>
      </w:r>
      <w:r w:rsidRPr="0064727B">
        <w:rPr>
          <w:rFonts w:ascii="Arial" w:hAnsi="Arial" w:cs="Arial"/>
          <w:sz w:val="18"/>
          <w:szCs w:val="18"/>
        </w:rPr>
        <w:t>—</w:t>
      </w:r>
    </w:p>
    <w:p w:rsidR="009C05FF" w:rsidRPr="0064727B" w:rsidRDefault="009C05FF">
      <w:pPr>
        <w:widowControl w:val="0"/>
        <w:autoSpaceDE w:val="0"/>
        <w:autoSpaceDN w:val="0"/>
        <w:adjustRightInd w:val="0"/>
        <w:spacing w:after="0" w:line="17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1540" w:right="240"/>
        <w:jc w:val="both"/>
        <w:rPr>
          <w:rFonts w:ascii="Times New Roman" w:hAnsi="Times New Roman"/>
          <w:sz w:val="24"/>
          <w:szCs w:val="24"/>
        </w:rPr>
      </w:pPr>
      <w:r w:rsidRPr="0064727B">
        <w:rPr>
          <w:rFonts w:ascii="Arial" w:hAnsi="Arial" w:cs="Arial"/>
          <w:i/>
          <w:iCs/>
          <w:sz w:val="18"/>
          <w:szCs w:val="18"/>
        </w:rPr>
        <w:t xml:space="preserve">(a)  </w:t>
      </w:r>
      <w:r w:rsidR="00562040" w:rsidRPr="0064727B">
        <w:rPr>
          <w:rFonts w:ascii="Arial" w:hAnsi="Arial" w:cs="Arial"/>
          <w:sz w:val="18"/>
          <w:szCs w:val="18"/>
        </w:rPr>
        <w:t xml:space="preserve">yargı sürecinin başında ya da süreç devam ederken herhangi bir noktada, davanın ya da davadaki belirli bir konunun, çocuğun yüksek yarınını burada görülmesi halinde, </w:t>
      </w:r>
      <w:r w:rsidR="00151E58" w:rsidRPr="0064727B">
        <w:rPr>
          <w:rFonts w:ascii="Arial" w:hAnsi="Arial" w:cs="Arial"/>
          <w:sz w:val="18"/>
          <w:szCs w:val="18"/>
        </w:rPr>
        <w:t>çocuğun</w:t>
      </w:r>
      <w:r w:rsidR="00562040" w:rsidRPr="0064727B">
        <w:rPr>
          <w:rFonts w:ascii="Arial" w:hAnsi="Arial" w:cs="Arial"/>
          <w:sz w:val="18"/>
          <w:szCs w:val="18"/>
        </w:rPr>
        <w:t xml:space="preserve"> yokluğunda ayrıca sonuçlandırılmasına karar verilebilir ve </w:t>
      </w:r>
    </w:p>
    <w:p w:rsidR="009C05FF" w:rsidRPr="0064727B" w:rsidRDefault="009C05FF">
      <w:pPr>
        <w:widowControl w:val="0"/>
        <w:autoSpaceDE w:val="0"/>
        <w:autoSpaceDN w:val="0"/>
        <w:adjustRightInd w:val="0"/>
        <w:spacing w:after="0" w:line="11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540"/>
        <w:rPr>
          <w:rFonts w:ascii="Times New Roman" w:hAnsi="Times New Roman"/>
          <w:sz w:val="24"/>
          <w:szCs w:val="24"/>
        </w:rPr>
      </w:pPr>
      <w:r w:rsidRPr="0064727B">
        <w:rPr>
          <w:rFonts w:ascii="Arial" w:hAnsi="Arial" w:cs="Arial"/>
          <w:i/>
          <w:iCs/>
          <w:sz w:val="18"/>
          <w:szCs w:val="18"/>
        </w:rPr>
        <w:t xml:space="preserve">(b)   </w:t>
      </w:r>
      <w:r w:rsidR="00562040" w:rsidRPr="0064727B">
        <w:rPr>
          <w:rFonts w:ascii="Arial" w:hAnsi="Arial" w:cs="Arial"/>
          <w:sz w:val="18"/>
          <w:szCs w:val="18"/>
        </w:rPr>
        <w:t>paragraf (a) yönündeki herhangi bir kararın gerekçeleri kayıt altına alınır.</w:t>
      </w:r>
      <w:r w:rsidRPr="0064727B">
        <w:rPr>
          <w:rFonts w:ascii="Arial" w:hAnsi="Arial" w:cs="Arial"/>
          <w:sz w:val="18"/>
          <w:szCs w:val="18"/>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85" w:lineRule="auto"/>
        <w:ind w:left="1200"/>
        <w:jc w:val="both"/>
        <w:rPr>
          <w:rFonts w:ascii="Times New Roman" w:hAnsi="Times New Roman"/>
          <w:sz w:val="24"/>
          <w:szCs w:val="24"/>
        </w:rPr>
      </w:pPr>
      <w:r w:rsidRPr="0064727B">
        <w:rPr>
          <w:rFonts w:ascii="Arial" w:hAnsi="Arial" w:cs="Arial"/>
          <w:i/>
          <w:iCs/>
          <w:sz w:val="20"/>
          <w:szCs w:val="20"/>
        </w:rPr>
        <w:t xml:space="preserve">(b)  </w:t>
      </w:r>
      <w:r w:rsidR="00562040" w:rsidRPr="0064727B">
        <w:rPr>
          <w:rFonts w:ascii="Times New Roman" w:hAnsi="Times New Roman"/>
          <w:sz w:val="20"/>
          <w:szCs w:val="20"/>
        </w:rPr>
        <w:t xml:space="preserve">Yargıçların </w:t>
      </w:r>
      <w:r w:rsidR="00151E58" w:rsidRPr="0064727B">
        <w:rPr>
          <w:rFonts w:ascii="Times New Roman" w:hAnsi="Times New Roman"/>
          <w:sz w:val="20"/>
          <w:szCs w:val="20"/>
        </w:rPr>
        <w:t>çocuk</w:t>
      </w:r>
      <w:r w:rsidR="000F01E0" w:rsidRPr="0064727B">
        <w:rPr>
          <w:rFonts w:ascii="Times New Roman" w:hAnsi="Times New Roman"/>
          <w:sz w:val="20"/>
          <w:szCs w:val="20"/>
        </w:rPr>
        <w:t xml:space="preserve"> mağdurlar</w:t>
      </w:r>
      <w:r w:rsidR="00562040" w:rsidRPr="0064727B">
        <w:rPr>
          <w:rFonts w:ascii="Times New Roman" w:hAnsi="Times New Roman"/>
          <w:sz w:val="20"/>
          <w:szCs w:val="20"/>
        </w:rPr>
        <w:t>, bunun zihinsel ya da duygusal gelişimlerine zarar verebileceği kanaatine varmaları durumunda çocuklar ifade verme zorunluluğundan muaf tutulabilirler</w:t>
      </w:r>
      <w:r w:rsidRPr="0064727B">
        <w:rPr>
          <w:rFonts w:ascii="Times New Roman" w:hAnsi="Times New Roman"/>
          <w:sz w:val="20"/>
          <w:szCs w:val="20"/>
        </w:rPr>
        <w:t>;</w:t>
      </w:r>
      <w:r w:rsidRPr="0064727B">
        <w:rPr>
          <w:rFonts w:ascii="Times New Roman" w:hAnsi="Times New Roman"/>
          <w:sz w:val="23"/>
          <w:szCs w:val="23"/>
          <w:vertAlign w:val="superscript"/>
        </w:rPr>
        <w:t>20</w:t>
      </w:r>
    </w:p>
    <w:p w:rsidR="009C05FF" w:rsidRPr="0064727B" w:rsidRDefault="009C05FF">
      <w:pPr>
        <w:widowControl w:val="0"/>
        <w:autoSpaceDE w:val="0"/>
        <w:autoSpaceDN w:val="0"/>
        <w:adjustRightInd w:val="0"/>
        <w:spacing w:after="0" w:line="3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8" w:lineRule="auto"/>
        <w:ind w:left="1200"/>
        <w:jc w:val="both"/>
        <w:rPr>
          <w:rFonts w:ascii="Times New Roman" w:hAnsi="Times New Roman"/>
          <w:sz w:val="24"/>
          <w:szCs w:val="24"/>
        </w:rPr>
      </w:pPr>
      <w:r w:rsidRPr="0064727B">
        <w:rPr>
          <w:rFonts w:ascii="Arial" w:hAnsi="Arial" w:cs="Arial"/>
          <w:i/>
          <w:iCs/>
          <w:sz w:val="20"/>
          <w:szCs w:val="20"/>
        </w:rPr>
        <w:t xml:space="preserve">(c)  </w:t>
      </w:r>
      <w:r w:rsidR="000F01E0" w:rsidRPr="0064727B">
        <w:rPr>
          <w:rFonts w:ascii="Times New Roman" w:hAnsi="Times New Roman"/>
          <w:sz w:val="20"/>
          <w:szCs w:val="20"/>
        </w:rPr>
        <w:t>Büyük Britanya ve Kuzey İrlanda Birleşik Krallığı</w:t>
      </w:r>
      <w:r w:rsidR="00562040" w:rsidRPr="0064727B">
        <w:rPr>
          <w:rFonts w:ascii="Times New Roman" w:hAnsi="Times New Roman"/>
          <w:sz w:val="20"/>
          <w:szCs w:val="20"/>
        </w:rPr>
        <w:t xml:space="preserve"> gibi ülkelerde olduğu gibi, kimi durumlarda, çocuğun yüksek yararı</w:t>
      </w:r>
      <w:r w:rsidR="00416DDE" w:rsidRPr="0064727B">
        <w:rPr>
          <w:rFonts w:ascii="Times New Roman" w:hAnsi="Times New Roman"/>
          <w:sz w:val="20"/>
          <w:szCs w:val="20"/>
        </w:rPr>
        <w:t>,</w:t>
      </w:r>
      <w:r w:rsidR="00562040" w:rsidRPr="0064727B">
        <w:rPr>
          <w:rFonts w:ascii="Times New Roman" w:hAnsi="Times New Roman"/>
          <w:sz w:val="20"/>
          <w:szCs w:val="20"/>
        </w:rPr>
        <w:t xml:space="preserve"> </w:t>
      </w:r>
      <w:r w:rsidR="00416DDE" w:rsidRPr="0064727B">
        <w:rPr>
          <w:rFonts w:ascii="Times New Roman" w:hAnsi="Times New Roman"/>
          <w:sz w:val="20"/>
          <w:szCs w:val="20"/>
        </w:rPr>
        <w:t xml:space="preserve">mağdura karşı sanık durumunda olan kişiye yönelik yargı sürecine son verilmesine de yol açabilir </w:t>
      </w:r>
      <w:r w:rsidR="009C404B" w:rsidRPr="0064727B">
        <w:rPr>
          <w:rFonts w:ascii="Times New Roman" w:hAnsi="Times New Roman"/>
          <w:sz w:val="20"/>
          <w:szCs w:val="20"/>
        </w:rPr>
        <w:t>(bakınız, kutu)</w:t>
      </w:r>
      <w:r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084" style="position:absolute;z-index:-421;mso-position-horizontal-relative:text;mso-position-vertical-relative:text" from="45.35pt,17.75pt" to="45.35pt,137.25pt" o:allowincell="f" strokecolor="#967f69" strokeweight="1pt"/>
        </w:pict>
      </w:r>
      <w:r w:rsidRPr="0064727B">
        <w:rPr>
          <w:noProof/>
        </w:rPr>
        <w:pict>
          <v:line id="_x0000_s1085" style="position:absolute;z-index:-420;mso-position-horizontal-relative:text;mso-position-vertical-relative:text" from="391.15pt,17.75pt" to="391.15pt,137.25pt" o:allowincell="f" strokecolor="#967f69" strokeweight="1pt"/>
        </w:pict>
      </w:r>
      <w:r w:rsidRPr="0064727B">
        <w:rPr>
          <w:noProof/>
        </w:rPr>
        <w:pict>
          <v:line id="_x0000_s1086" style="position:absolute;z-index:-419;mso-position-horizontal-relative:text;mso-position-vertical-relative:text" from="44.85pt,18.25pt" to="391.65pt,18.25pt" o:allowincell="f" strokecolor="#967f69" strokeweight="1pt"/>
        </w:pict>
      </w:r>
      <w:r w:rsidRPr="0064727B">
        <w:rPr>
          <w:noProof/>
        </w:rPr>
        <w:pict>
          <v:line id="_x0000_s1087" style="position:absolute;z-index:-418;mso-position-horizontal-relative:text;mso-position-vertical-relative:text" from="44.85pt,136.75pt" to="391.65pt,136.75pt" o:allowincell="f" strokecolor="#967f69" strokeweight="1pt"/>
        </w:pict>
      </w:r>
    </w:p>
    <w:p w:rsidR="009C05FF" w:rsidRPr="0064727B" w:rsidRDefault="009C05FF">
      <w:pPr>
        <w:widowControl w:val="0"/>
        <w:autoSpaceDE w:val="0"/>
        <w:autoSpaceDN w:val="0"/>
        <w:adjustRightInd w:val="0"/>
        <w:spacing w:after="0" w:line="371" w:lineRule="exact"/>
        <w:rPr>
          <w:rFonts w:ascii="Times New Roman" w:hAnsi="Times New Roman"/>
          <w:sz w:val="24"/>
          <w:szCs w:val="24"/>
        </w:rPr>
      </w:pPr>
    </w:p>
    <w:p w:rsidR="009C05FF" w:rsidRPr="0064727B" w:rsidRDefault="001B3E73">
      <w:pPr>
        <w:widowControl w:val="0"/>
        <w:overflowPunct w:val="0"/>
        <w:autoSpaceDE w:val="0"/>
        <w:autoSpaceDN w:val="0"/>
        <w:adjustRightInd w:val="0"/>
        <w:spacing w:after="0" w:line="271" w:lineRule="auto"/>
        <w:ind w:left="1140" w:right="240"/>
        <w:jc w:val="both"/>
        <w:rPr>
          <w:rFonts w:ascii="Times New Roman" w:hAnsi="Times New Roman"/>
          <w:sz w:val="24"/>
          <w:szCs w:val="24"/>
        </w:rPr>
      </w:pPr>
      <w:r w:rsidRPr="0064727B">
        <w:rPr>
          <w:rFonts w:ascii="Arial" w:hAnsi="Arial" w:cs="Arial"/>
          <w:sz w:val="20"/>
          <w:szCs w:val="20"/>
        </w:rPr>
        <w:t>Birleşik Krallık</w:t>
      </w:r>
      <w:r w:rsidR="00A269DF" w:rsidRPr="0064727B">
        <w:rPr>
          <w:rFonts w:ascii="Arial" w:hAnsi="Arial" w:cs="Arial"/>
          <w:sz w:val="20"/>
          <w:szCs w:val="20"/>
        </w:rPr>
        <w:t xml:space="preserve">, </w:t>
      </w:r>
      <w:r w:rsidR="00913B4C" w:rsidRPr="0064727B">
        <w:rPr>
          <w:rFonts w:ascii="Arial" w:hAnsi="Arial" w:cs="Arial"/>
          <w:sz w:val="20"/>
          <w:szCs w:val="20"/>
        </w:rPr>
        <w:t>Kraliyet adli takibat hizmeti</w:t>
      </w:r>
      <w:r w:rsidR="00A269DF" w:rsidRPr="0064727B">
        <w:rPr>
          <w:rFonts w:ascii="Arial" w:hAnsi="Arial" w:cs="Arial"/>
          <w:sz w:val="20"/>
          <w:szCs w:val="20"/>
        </w:rPr>
        <w:t xml:space="preserve">, </w:t>
      </w:r>
      <w:r w:rsidR="00AA3AF6" w:rsidRPr="0064727B">
        <w:rPr>
          <w:rFonts w:ascii="Arial" w:hAnsi="Arial" w:cs="Arial"/>
          <w:i/>
          <w:iCs/>
          <w:sz w:val="20"/>
          <w:szCs w:val="20"/>
        </w:rPr>
        <w:t>Dur</w:t>
      </w:r>
      <w:r w:rsidR="00913B4C" w:rsidRPr="0064727B">
        <w:rPr>
          <w:rFonts w:ascii="Arial" w:hAnsi="Arial" w:cs="Arial"/>
          <w:i/>
          <w:iCs/>
          <w:sz w:val="20"/>
          <w:szCs w:val="20"/>
        </w:rPr>
        <w:t>uşma Öncesinde Çocuk Tanıklara Terapi Sağlanması</w:t>
      </w:r>
      <w:r w:rsidR="00A269DF" w:rsidRPr="0064727B">
        <w:rPr>
          <w:rFonts w:ascii="Arial" w:hAnsi="Arial" w:cs="Arial"/>
          <w:i/>
          <w:iCs/>
          <w:sz w:val="20"/>
          <w:szCs w:val="20"/>
        </w:rPr>
        <w:t xml:space="preserve">: </w:t>
      </w:r>
      <w:r w:rsidR="00AA3AF6" w:rsidRPr="0064727B">
        <w:rPr>
          <w:rFonts w:ascii="Arial" w:hAnsi="Arial" w:cs="Arial"/>
          <w:i/>
          <w:iCs/>
          <w:sz w:val="20"/>
          <w:szCs w:val="20"/>
        </w:rPr>
        <w:t>Uygulama Kılavuzu</w:t>
      </w:r>
      <w:r w:rsidR="00A269DF" w:rsidRPr="0064727B">
        <w:rPr>
          <w:rFonts w:ascii="Arial" w:hAnsi="Arial" w:cs="Arial"/>
          <w:i/>
          <w:iCs/>
          <w:sz w:val="20"/>
          <w:szCs w:val="20"/>
        </w:rPr>
        <w:t xml:space="preserve">, </w:t>
      </w:r>
      <w:r w:rsidR="00AA3AF6" w:rsidRPr="0064727B">
        <w:rPr>
          <w:rFonts w:ascii="Arial" w:hAnsi="Arial" w:cs="Arial"/>
          <w:sz w:val="20"/>
          <w:szCs w:val="20"/>
        </w:rPr>
        <w:t>kesimler</w:t>
      </w:r>
      <w:r w:rsidR="00A269DF" w:rsidRPr="0064727B">
        <w:rPr>
          <w:rFonts w:ascii="Arial" w:hAnsi="Arial" w:cs="Arial"/>
          <w:i/>
          <w:iCs/>
          <w:sz w:val="20"/>
          <w:szCs w:val="20"/>
        </w:rPr>
        <w:t xml:space="preserve"> </w:t>
      </w:r>
      <w:proofErr w:type="gramStart"/>
      <w:r w:rsidR="00AA3AF6" w:rsidRPr="0064727B">
        <w:rPr>
          <w:rFonts w:ascii="Arial" w:hAnsi="Arial" w:cs="Arial"/>
          <w:sz w:val="20"/>
          <w:szCs w:val="20"/>
        </w:rPr>
        <w:t>4.4</w:t>
      </w:r>
      <w:proofErr w:type="gramEnd"/>
      <w:r w:rsidR="00AA3AF6" w:rsidRPr="0064727B">
        <w:rPr>
          <w:rFonts w:ascii="Arial" w:hAnsi="Arial" w:cs="Arial"/>
          <w:sz w:val="20"/>
          <w:szCs w:val="20"/>
        </w:rPr>
        <w:t xml:space="preserve"> ve</w:t>
      </w:r>
      <w:r w:rsidR="00A269DF" w:rsidRPr="0064727B">
        <w:rPr>
          <w:rFonts w:ascii="Arial" w:hAnsi="Arial" w:cs="Arial"/>
          <w:sz w:val="20"/>
          <w:szCs w:val="20"/>
        </w:rPr>
        <w:t xml:space="preserve"> 4.5:</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9C05FF">
      <w:pPr>
        <w:widowControl w:val="0"/>
        <w:autoSpaceDE w:val="0"/>
        <w:autoSpaceDN w:val="0"/>
        <w:adjustRightInd w:val="0"/>
        <w:spacing w:after="0" w:line="36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jc w:val="both"/>
        <w:rPr>
          <w:rFonts w:ascii="Times New Roman" w:hAnsi="Times New Roman"/>
          <w:sz w:val="24"/>
          <w:szCs w:val="24"/>
        </w:rPr>
      </w:pPr>
      <w:r w:rsidRPr="0064727B">
        <w:rPr>
          <w:rFonts w:ascii="Arial" w:hAnsi="Arial" w:cs="Arial"/>
          <w:sz w:val="18"/>
          <w:szCs w:val="18"/>
        </w:rPr>
        <w:t>“4.</w:t>
      </w:r>
      <w:proofErr w:type="gramStart"/>
      <w:r w:rsidRPr="0064727B">
        <w:rPr>
          <w:rFonts w:ascii="Arial" w:hAnsi="Arial" w:cs="Arial"/>
          <w:sz w:val="18"/>
          <w:szCs w:val="18"/>
        </w:rPr>
        <w:t>4</w:t>
      </w:r>
      <w:r w:rsidR="00136B9D" w:rsidRPr="0064727B">
        <w:rPr>
          <w:rFonts w:ascii="Arial" w:hAnsi="Arial" w:cs="Arial"/>
          <w:sz w:val="18"/>
          <w:szCs w:val="18"/>
        </w:rPr>
        <w:t xml:space="preserve">   Ceza</w:t>
      </w:r>
      <w:proofErr w:type="gramEnd"/>
      <w:r w:rsidR="00136B9D" w:rsidRPr="0064727B">
        <w:rPr>
          <w:rFonts w:ascii="Arial" w:hAnsi="Arial" w:cs="Arial"/>
          <w:sz w:val="18"/>
          <w:szCs w:val="18"/>
        </w:rPr>
        <w:t xml:space="preserve"> davalarında terapi </w:t>
      </w:r>
      <w:r w:rsidR="00151E58" w:rsidRPr="0064727B">
        <w:rPr>
          <w:rFonts w:ascii="Arial" w:hAnsi="Arial" w:cs="Arial"/>
          <w:sz w:val="18"/>
          <w:szCs w:val="18"/>
        </w:rPr>
        <w:t>sağlanmasına</w:t>
      </w:r>
      <w:r w:rsidR="00136B9D" w:rsidRPr="0064727B">
        <w:rPr>
          <w:rFonts w:ascii="Arial" w:hAnsi="Arial" w:cs="Arial"/>
          <w:sz w:val="18"/>
          <w:szCs w:val="18"/>
        </w:rPr>
        <w:t xml:space="preserve"> ilişkin kararlar alınırken ç</w:t>
      </w:r>
      <w:r w:rsidR="00F344DE" w:rsidRPr="0064727B">
        <w:rPr>
          <w:rFonts w:ascii="Arial" w:hAnsi="Arial" w:cs="Arial"/>
          <w:sz w:val="18"/>
          <w:szCs w:val="18"/>
        </w:rPr>
        <w:t>ocuğun yüksek yararı</w:t>
      </w:r>
      <w:r w:rsidRPr="0064727B">
        <w:rPr>
          <w:rFonts w:ascii="Arial" w:hAnsi="Arial" w:cs="Arial"/>
          <w:sz w:val="18"/>
          <w:szCs w:val="18"/>
        </w:rPr>
        <w:t xml:space="preserve"> </w:t>
      </w:r>
      <w:r w:rsidR="00136B9D" w:rsidRPr="0064727B">
        <w:rPr>
          <w:rFonts w:ascii="Arial" w:hAnsi="Arial" w:cs="Arial"/>
          <w:sz w:val="18"/>
          <w:szCs w:val="18"/>
        </w:rPr>
        <w:t xml:space="preserve">birinci derecede gözetilir. Neyin çocuğun yüksek yararına olacağına karar verilirken çocuğun istekleri ve duyguları, yaşına ve anlayış düzeyine göre dikkate alınmalıdır.  </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3980" w:bottom="1440" w:left="1480" w:header="708" w:footer="708" w:gutter="0"/>
          <w:cols w:space="708" w:equalWidth="0">
            <w:col w:w="6440"/>
          </w:cols>
          <w:noEndnote/>
        </w:sectPr>
      </w:pPr>
      <w:r w:rsidRPr="0064727B">
        <w:rPr>
          <w:noProof/>
        </w:rPr>
        <w:pict>
          <v:rect id="_x0000_s1088" style="position:absolute;margin-left:-14.65pt;margin-top:12.15pt;width:351.25pt;height:14.55pt;z-index:-417;mso-position-horizontal-relative:text;mso-position-vertical-relative:text" o:allowincell="f" stroked="f"/>
        </w:pict>
      </w:r>
      <w:r w:rsidRPr="0064727B">
        <w:rPr>
          <w:noProof/>
        </w:rPr>
        <w:pict>
          <v:line id="_x0000_s1089" style="position:absolute;z-index:-416;mso-position-horizontal-relative:text;mso-position-vertical-relative:text" from="-14.65pt,11.65pt" to="-14.65pt,27.15pt" o:allowincell="f" strokecolor="white" strokeweight="1pt"/>
        </w:pict>
      </w:r>
      <w:r w:rsidRPr="0064727B">
        <w:rPr>
          <w:noProof/>
        </w:rPr>
        <w:pict>
          <v:line id="_x0000_s1090" style="position:absolute;z-index:-415;mso-position-horizontal-relative:text;mso-position-vertical-relative:text" from="336.6pt,11.65pt" to="336.6pt,27.15pt" o:allowincell="f" strokecolor="white" strokeweight="1pt"/>
        </w:pict>
      </w:r>
      <w:r w:rsidRPr="0064727B">
        <w:rPr>
          <w:noProof/>
        </w:rPr>
        <w:pict>
          <v:line id="_x0000_s1091" style="position:absolute;z-index:-414;mso-position-horizontal-relative:text;mso-position-vertical-relative:text" from="-15.15pt,12.15pt" to="337.1pt,12.15pt" o:allowincell="f" strokecolor="white" strokeweight="1pt"/>
        </w:pict>
      </w:r>
      <w:r w:rsidRPr="0064727B">
        <w:rPr>
          <w:noProof/>
        </w:rPr>
        <w:pict>
          <v:line id="_x0000_s1092" style="position:absolute;z-index:-413;mso-position-horizontal-relative:text;mso-position-vertical-relative:text" from="-15.15pt,26.65pt" to="337.1pt,26.65pt" o:allowincell="f" strokecolor="white" strokeweight="1pt"/>
        </w:pict>
      </w: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16" w:name="page19"/>
      <w:bookmarkEnd w:id="16"/>
      <w:r w:rsidRPr="0064727B">
        <w:rPr>
          <w:noProof/>
        </w:rPr>
        <w:lastRenderedPageBreak/>
        <w:pict>
          <v:shape id="_x0000_s1093" type="#_x0000_t75" style="position:absolute;margin-left:0;margin-top:27.85pt;width:595.3pt;height:24.9pt;z-index:-412;mso-position-horizontal-relative:page;mso-position-vertical-relative:page" o:allowincell="f">
            <v:imagedata r:id="rId16" o:title="" chromakey="white"/>
            <w10:wrap anchorx="page" anchory="page"/>
          </v:shape>
        </w:pict>
      </w:r>
      <w:r w:rsidR="00151E58" w:rsidRPr="0064727B">
        <w:rPr>
          <w:rFonts w:ascii="Arial" w:hAnsi="Arial" w:cs="Arial"/>
          <w:sz w:val="16"/>
          <w:szCs w:val="16"/>
        </w:rPr>
        <w:t>Bölüm</w:t>
      </w:r>
      <w:r w:rsidR="00A269DF" w:rsidRPr="0064727B">
        <w:rPr>
          <w:rFonts w:ascii="Arial" w:hAnsi="Arial" w:cs="Arial"/>
          <w:sz w:val="16"/>
          <w:szCs w:val="16"/>
        </w:rPr>
        <w:t xml:space="preserve"> 1</w:t>
      </w:r>
      <w:r w:rsidR="00A269DF" w:rsidRPr="0064727B">
        <w:rPr>
          <w:rFonts w:ascii="Times New Roman" w:hAnsi="Times New Roman"/>
          <w:sz w:val="24"/>
          <w:szCs w:val="24"/>
        </w:rPr>
        <w:tab/>
      </w:r>
      <w:r w:rsidR="00024FD7" w:rsidRPr="0064727B">
        <w:rPr>
          <w:rFonts w:ascii="Arial" w:hAnsi="Arial" w:cs="Arial"/>
          <w:color w:val="967F69"/>
          <w:sz w:val="16"/>
          <w:szCs w:val="16"/>
        </w:rPr>
        <w:t>ÇOCUĞUN YÜKSEK YARARI</w:t>
      </w:r>
      <w:r w:rsidR="00A269DF" w:rsidRPr="0064727B">
        <w:rPr>
          <w:rFonts w:ascii="Times New Roman" w:hAnsi="Times New Roman"/>
          <w:sz w:val="24"/>
          <w:szCs w:val="24"/>
        </w:rPr>
        <w:tab/>
      </w:r>
      <w:r w:rsidR="00A269DF" w:rsidRPr="0064727B">
        <w:rPr>
          <w:rFonts w:ascii="Arial" w:hAnsi="Arial" w:cs="Arial"/>
          <w:sz w:val="16"/>
          <w:szCs w:val="16"/>
        </w:rPr>
        <w:t>11</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094" style="position:absolute;z-index:-411;mso-position-horizontal-relative:text;mso-position-vertical-relative:text" from="130.05pt,66.75pt" to="130.05pt,222.25pt" o:allowincell="f" strokecolor="#967f69" strokeweight="1pt"/>
        </w:pict>
      </w:r>
      <w:r w:rsidRPr="0064727B">
        <w:rPr>
          <w:noProof/>
        </w:rPr>
        <w:pict>
          <v:line id="_x0000_s1095" style="position:absolute;z-index:-410;mso-position-horizontal-relative:text;mso-position-vertical-relative:text" from="475.9pt,66.75pt" to="475.9pt,222.25pt" o:allowincell="f" strokecolor="#967f69" strokeweight="1pt"/>
        </w:pict>
      </w:r>
      <w:r w:rsidRPr="0064727B">
        <w:rPr>
          <w:noProof/>
        </w:rPr>
        <w:pict>
          <v:line id="_x0000_s1096" style="position:absolute;z-index:-409;mso-position-horizontal-relative:text;mso-position-vertical-relative:text" from="129.55pt,67.25pt" to="476.4pt,67.25pt" o:allowincell="f" strokecolor="#967f69" strokeweight="1pt"/>
        </w:pict>
      </w:r>
      <w:r w:rsidRPr="0064727B">
        <w:rPr>
          <w:noProof/>
        </w:rPr>
        <w:pict>
          <v:line id="_x0000_s1097" style="position:absolute;z-index:-408;mso-position-horizontal-relative:text;mso-position-vertical-relative:text" from="129.55pt,221.75pt" to="476.4pt,221.75pt" o:allowincell="f" strokecolor="#967f69" strokeweight="1pt"/>
        </w:pict>
      </w:r>
      <w:r w:rsidRPr="0064727B">
        <w:rPr>
          <w:noProof/>
        </w:rPr>
        <w:pict>
          <v:rect id="_x0000_s1098" style="position:absolute;margin-left:126.95pt;margin-top:52.95pt;width:351.3pt;height:14.55pt;z-index:-407;mso-position-horizontal-relative:text;mso-position-vertical-relative:text" o:allowincell="f" stroked="f"/>
        </w:pict>
      </w:r>
      <w:r w:rsidRPr="0064727B">
        <w:rPr>
          <w:noProof/>
        </w:rPr>
        <w:pict>
          <v:line id="_x0000_s1099" style="position:absolute;z-index:-406;mso-position-horizontal-relative:text;mso-position-vertical-relative:text" from="126.95pt,52.45pt" to="126.95pt,67.95pt" o:allowincell="f" strokecolor="white" strokeweight="1pt"/>
        </w:pict>
      </w:r>
      <w:r w:rsidRPr="0064727B">
        <w:rPr>
          <w:noProof/>
        </w:rPr>
        <w:pict>
          <v:line id="_x0000_s1100" style="position:absolute;z-index:-405;mso-position-horizontal-relative:text;mso-position-vertical-relative:text" from="478.2pt,52.45pt" to="478.2pt,67.95pt" o:allowincell="f" strokecolor="white" strokeweight="1pt"/>
        </w:pict>
      </w:r>
      <w:r w:rsidRPr="0064727B">
        <w:rPr>
          <w:noProof/>
        </w:rPr>
        <w:pict>
          <v:line id="_x0000_s1101" style="position:absolute;z-index:-404;mso-position-horizontal-relative:text;mso-position-vertical-relative:text" from="126.45pt,52.95pt" to="478.7pt,52.95pt" o:allowincell="f" strokecolor="white" strokeweight="1pt"/>
        </w:pict>
      </w:r>
      <w:r w:rsidRPr="0064727B">
        <w:rPr>
          <w:noProof/>
        </w:rPr>
        <w:pict>
          <v:line id="_x0000_s1102" style="position:absolute;z-index:-403;mso-position-horizontal-relative:text;mso-position-vertical-relative:text" from="126.45pt,67.45pt" to="478.7pt,67.45pt" o:allowincell="f" strokecolor="white"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9" w:lineRule="exact"/>
        <w:rPr>
          <w:rFonts w:ascii="Times New Roman" w:hAnsi="Times New Roman"/>
          <w:sz w:val="24"/>
          <w:szCs w:val="24"/>
        </w:rPr>
      </w:pPr>
    </w:p>
    <w:p w:rsidR="009C05FF" w:rsidRPr="0064727B" w:rsidRDefault="00136B9D">
      <w:pPr>
        <w:widowControl w:val="0"/>
        <w:overflowPunct w:val="0"/>
        <w:autoSpaceDE w:val="0"/>
        <w:autoSpaceDN w:val="0"/>
        <w:adjustRightInd w:val="0"/>
        <w:spacing w:after="0" w:line="299" w:lineRule="auto"/>
        <w:ind w:left="2840" w:right="1040"/>
        <w:jc w:val="both"/>
        <w:rPr>
          <w:rFonts w:ascii="Times New Roman" w:hAnsi="Times New Roman"/>
          <w:sz w:val="24"/>
          <w:szCs w:val="24"/>
        </w:rPr>
      </w:pPr>
      <w:r w:rsidRPr="0064727B">
        <w:rPr>
          <w:rFonts w:ascii="Arial" w:hAnsi="Arial" w:cs="Arial"/>
          <w:sz w:val="18"/>
          <w:szCs w:val="18"/>
        </w:rPr>
        <w:t>Değerlendirme ya da tedavi amaçlarıyla çocukla birlikte çalışırken çocuğun yaşı, cinsiyeti, ırkı, kültürü, dini, dili ve (varsa) herhangi bir engellilik durumu dikkate alınmalıdır</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34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2840" w:right="1040"/>
        <w:jc w:val="both"/>
        <w:rPr>
          <w:rFonts w:ascii="Times New Roman" w:hAnsi="Times New Roman"/>
          <w:sz w:val="24"/>
          <w:szCs w:val="24"/>
        </w:rPr>
      </w:pPr>
      <w:r w:rsidRPr="0064727B">
        <w:rPr>
          <w:rFonts w:ascii="Arial" w:hAnsi="Arial" w:cs="Arial"/>
          <w:sz w:val="18"/>
          <w:szCs w:val="18"/>
        </w:rPr>
        <w:t>4.5</w:t>
      </w:r>
      <w:r w:rsidRPr="0064727B">
        <w:rPr>
          <w:rFonts w:ascii="Arial" w:hAnsi="Arial" w:cs="Arial"/>
          <w:sz w:val="18"/>
          <w:szCs w:val="18"/>
        </w:rPr>
        <w:t> </w:t>
      </w:r>
      <w:r w:rsidR="003A1B34" w:rsidRPr="0064727B">
        <w:rPr>
          <w:rFonts w:ascii="Arial" w:hAnsi="Arial" w:cs="Arial"/>
          <w:sz w:val="18"/>
          <w:szCs w:val="18"/>
        </w:rPr>
        <w:t xml:space="preserve"> Çoc</w:t>
      </w:r>
      <w:r w:rsidR="00136B9D" w:rsidRPr="0064727B">
        <w:rPr>
          <w:rFonts w:ascii="Arial" w:hAnsi="Arial" w:cs="Arial"/>
          <w:sz w:val="18"/>
          <w:szCs w:val="18"/>
        </w:rPr>
        <w:t xml:space="preserve">uğa </w:t>
      </w:r>
      <w:proofErr w:type="gramStart"/>
      <w:r w:rsidR="00136B9D" w:rsidRPr="0064727B">
        <w:rPr>
          <w:rFonts w:ascii="Arial" w:hAnsi="Arial" w:cs="Arial"/>
          <w:sz w:val="18"/>
          <w:szCs w:val="18"/>
        </w:rPr>
        <w:t>terapi</w:t>
      </w:r>
      <w:proofErr w:type="gramEnd"/>
      <w:r w:rsidR="00136B9D" w:rsidRPr="0064727B">
        <w:rPr>
          <w:rFonts w:ascii="Arial" w:hAnsi="Arial" w:cs="Arial"/>
          <w:sz w:val="18"/>
          <w:szCs w:val="18"/>
        </w:rPr>
        <w:t xml:space="preserve"> verilmesi açık bir gereklilik olarak ortadaysa ve terapinin yargı süreçlerinde aksamalara yol açması gibi bir olasılık söz konusuysa en başta çocuğun yüksek yararı gözetilerek diğer yargı usulleri bir kenara bırakılabilir. Böyle bir durumda, </w:t>
      </w:r>
      <w:proofErr w:type="gramStart"/>
      <w:r w:rsidR="00136B9D" w:rsidRPr="0064727B">
        <w:rPr>
          <w:rFonts w:ascii="Arial" w:hAnsi="Arial" w:cs="Arial"/>
          <w:sz w:val="18"/>
          <w:szCs w:val="18"/>
        </w:rPr>
        <w:t>terapiyle</w:t>
      </w:r>
      <w:proofErr w:type="gramEnd"/>
      <w:r w:rsidR="00136B9D" w:rsidRPr="0064727B">
        <w:rPr>
          <w:rFonts w:ascii="Arial" w:hAnsi="Arial" w:cs="Arial"/>
          <w:sz w:val="18"/>
          <w:szCs w:val="18"/>
        </w:rPr>
        <w:t xml:space="preserve"> ilgili bilgilerin savcıya iletilmesi büyük önem taşır.</w:t>
      </w:r>
      <w:r w:rsidRPr="0064727B">
        <w:rPr>
          <w:rFonts w:ascii="Arial" w:hAnsi="Arial" w:cs="Arial"/>
          <w:sz w:val="18"/>
          <w:szCs w:val="18"/>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103" type="#_x0000_t75" style="position:absolute;margin-left:128.85pt;margin-top:23.05pt;width:347.85pt;height:418.45pt;z-index:-402;mso-position-horizontal-relative:text;mso-position-vertical-relative:text" o:allowincell="f">
            <v:imagedata r:id="rId17"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2" w:lineRule="exact"/>
        <w:rPr>
          <w:rFonts w:ascii="Times New Roman" w:hAnsi="Times New Roman"/>
          <w:sz w:val="24"/>
          <w:szCs w:val="24"/>
        </w:rPr>
      </w:pPr>
    </w:p>
    <w:p w:rsidR="009C05FF" w:rsidRPr="0064727B" w:rsidRDefault="00AF0252">
      <w:pPr>
        <w:widowControl w:val="0"/>
        <w:autoSpaceDE w:val="0"/>
        <w:autoSpaceDN w:val="0"/>
        <w:adjustRightInd w:val="0"/>
        <w:spacing w:after="0" w:line="240" w:lineRule="auto"/>
        <w:ind w:left="2940"/>
        <w:rPr>
          <w:rFonts w:ascii="Times New Roman" w:hAnsi="Times New Roman"/>
          <w:sz w:val="24"/>
          <w:szCs w:val="24"/>
        </w:rPr>
      </w:pPr>
      <w:r w:rsidRPr="0064727B">
        <w:rPr>
          <w:rFonts w:ascii="Arial" w:hAnsi="Arial" w:cs="Arial"/>
          <w:color w:val="B80037"/>
        </w:rPr>
        <w:t>Uygulama kontrol listesi</w:t>
      </w:r>
      <w:r w:rsidR="00A269DF" w:rsidRPr="0064727B">
        <w:rPr>
          <w:rFonts w:ascii="Arial" w:hAnsi="Arial" w:cs="Arial"/>
          <w:color w:val="B80037"/>
        </w:rPr>
        <w:t xml:space="preserve"> 1: </w:t>
      </w:r>
      <w:r w:rsidR="00B54A43" w:rsidRPr="0064727B">
        <w:rPr>
          <w:rFonts w:ascii="Arial" w:hAnsi="Arial" w:cs="Arial"/>
          <w:color w:val="B80037"/>
        </w:rPr>
        <w:t>çocuğun yüksek yararı</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41" w:lineRule="exact"/>
        <w:rPr>
          <w:rFonts w:ascii="Times New Roman" w:hAnsi="Times New Roman"/>
          <w:sz w:val="24"/>
          <w:szCs w:val="24"/>
        </w:rPr>
      </w:pPr>
    </w:p>
    <w:p w:rsidR="009C05FF" w:rsidRPr="0064727B" w:rsidRDefault="00C6271C">
      <w:pPr>
        <w:widowControl w:val="0"/>
        <w:overflowPunct w:val="0"/>
        <w:autoSpaceDE w:val="0"/>
        <w:autoSpaceDN w:val="0"/>
        <w:adjustRightInd w:val="0"/>
        <w:spacing w:after="0" w:line="300" w:lineRule="auto"/>
        <w:ind w:left="2940" w:right="1160"/>
        <w:rPr>
          <w:rFonts w:ascii="Times New Roman" w:hAnsi="Times New Roman"/>
          <w:sz w:val="24"/>
          <w:szCs w:val="24"/>
        </w:rPr>
      </w:pPr>
      <w:r w:rsidRPr="0064727B">
        <w:rPr>
          <w:rFonts w:ascii="Arial" w:hAnsi="Arial" w:cs="Arial"/>
          <w:sz w:val="18"/>
          <w:szCs w:val="18"/>
        </w:rPr>
        <w:t xml:space="preserve">Kılavuzların uygulanmasında, aşağıdaki durumlarda önce mutlaka çocuğun yüksek yararı gözetilmelidir: </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3220" w:right="1160"/>
        <w:jc w:val="both"/>
        <w:rPr>
          <w:rFonts w:ascii="Times New Roman" w:hAnsi="Times New Roman"/>
          <w:sz w:val="24"/>
          <w:szCs w:val="24"/>
        </w:rPr>
      </w:pPr>
      <w:r w:rsidRPr="0064727B">
        <w:rPr>
          <w:rFonts w:ascii="Arial" w:hAnsi="Arial" w:cs="Arial"/>
          <w:i/>
          <w:iCs/>
          <w:sz w:val="18"/>
          <w:szCs w:val="18"/>
        </w:rPr>
        <w:t xml:space="preserve">(a)  </w:t>
      </w:r>
      <w:r w:rsidR="00136B9D" w:rsidRPr="0064727B">
        <w:rPr>
          <w:rFonts w:ascii="Arial" w:hAnsi="Arial" w:cs="Arial"/>
          <w:sz w:val="18"/>
          <w:szCs w:val="18"/>
        </w:rPr>
        <w:t xml:space="preserve">Çocuk mağdurların ve tanıkların ceza davası süreçlerinde yer almalarıyla ilgili konularda, özellikle bu katılım örneğin savunma tarafının hakları gibi karşıt yararlarla ilişkiliyse, karar yargıçlar tarafından verilir; </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3220" w:right="1160"/>
        <w:jc w:val="both"/>
        <w:rPr>
          <w:rFonts w:ascii="Times New Roman" w:hAnsi="Times New Roman"/>
          <w:sz w:val="24"/>
          <w:szCs w:val="24"/>
        </w:rPr>
      </w:pPr>
      <w:r w:rsidRPr="0064727B">
        <w:rPr>
          <w:rFonts w:ascii="Arial" w:hAnsi="Arial" w:cs="Arial"/>
          <w:i/>
          <w:iCs/>
          <w:sz w:val="18"/>
          <w:szCs w:val="18"/>
        </w:rPr>
        <w:t xml:space="preserve">(b) </w:t>
      </w:r>
      <w:r w:rsidR="00F700C0" w:rsidRPr="0064727B">
        <w:rPr>
          <w:rFonts w:ascii="Arial" w:hAnsi="Arial" w:cs="Arial"/>
          <w:sz w:val="18"/>
          <w:szCs w:val="18"/>
        </w:rPr>
        <w:t>Yasaları uygulamakla görevli olanlar</w:t>
      </w:r>
      <w:r w:rsidR="003A1B34" w:rsidRPr="0064727B">
        <w:rPr>
          <w:rFonts w:ascii="Arial" w:hAnsi="Arial" w:cs="Arial"/>
          <w:sz w:val="18"/>
          <w:szCs w:val="18"/>
        </w:rPr>
        <w:t xml:space="preserve"> çocuk mağdurların ya da tanıkların </w:t>
      </w:r>
      <w:r w:rsidR="00905340" w:rsidRPr="0064727B">
        <w:rPr>
          <w:rFonts w:ascii="Arial" w:hAnsi="Arial" w:cs="Arial"/>
          <w:sz w:val="18"/>
          <w:szCs w:val="18"/>
        </w:rPr>
        <w:t>dâhil</w:t>
      </w:r>
      <w:r w:rsidR="003A1B34" w:rsidRPr="0064727B">
        <w:rPr>
          <w:rFonts w:ascii="Arial" w:hAnsi="Arial" w:cs="Arial"/>
          <w:sz w:val="18"/>
          <w:szCs w:val="18"/>
        </w:rPr>
        <w:t xml:space="preserve"> oldukları olaylara bakmaktadır. Sözgelimi, bir çocukla görüşülürken, görevli kişi çocuğun ne tür bir görevliyle daha </w:t>
      </w:r>
      <w:r w:rsidR="00151E58" w:rsidRPr="0064727B">
        <w:rPr>
          <w:rFonts w:ascii="Arial" w:hAnsi="Arial" w:cs="Arial"/>
          <w:sz w:val="18"/>
          <w:szCs w:val="18"/>
        </w:rPr>
        <w:t>rahat</w:t>
      </w:r>
      <w:r w:rsidR="003A1B34" w:rsidRPr="0064727B">
        <w:rPr>
          <w:rFonts w:ascii="Arial" w:hAnsi="Arial" w:cs="Arial"/>
          <w:sz w:val="18"/>
          <w:szCs w:val="18"/>
        </w:rPr>
        <w:t xml:space="preserve"> olabileceğini bulmaya çalışmalı ve süreç boyunca çocuğun izlenmesi işini bu görevliye vermelidir</w:t>
      </w:r>
      <w:r w:rsidRPr="0064727B">
        <w:rPr>
          <w:rFonts w:ascii="Arial" w:hAnsi="Arial" w:cs="Arial"/>
          <w:sz w:val="18"/>
          <w:szCs w:val="18"/>
        </w:rPr>
        <w:t>;</w:t>
      </w:r>
    </w:p>
    <w:p w:rsidR="009C05FF" w:rsidRPr="0064727B" w:rsidRDefault="009C05FF">
      <w:pPr>
        <w:widowControl w:val="0"/>
        <w:autoSpaceDE w:val="0"/>
        <w:autoSpaceDN w:val="0"/>
        <w:adjustRightInd w:val="0"/>
        <w:spacing w:after="0" w:line="17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3220" w:right="1160"/>
        <w:jc w:val="both"/>
        <w:rPr>
          <w:rFonts w:ascii="Times New Roman" w:hAnsi="Times New Roman"/>
          <w:sz w:val="24"/>
          <w:szCs w:val="24"/>
        </w:rPr>
      </w:pPr>
      <w:r w:rsidRPr="0064727B">
        <w:rPr>
          <w:rFonts w:ascii="Arial" w:hAnsi="Arial" w:cs="Arial"/>
          <w:i/>
          <w:iCs/>
          <w:sz w:val="18"/>
          <w:szCs w:val="18"/>
        </w:rPr>
        <w:t xml:space="preserve">(c)  </w:t>
      </w:r>
      <w:r w:rsidR="003A1B34" w:rsidRPr="0064727B">
        <w:rPr>
          <w:rFonts w:ascii="Arial" w:hAnsi="Arial" w:cs="Arial"/>
          <w:sz w:val="18"/>
          <w:szCs w:val="18"/>
        </w:rPr>
        <w:t xml:space="preserve">Yasamacılar ya da politikaları belirleyenler, </w:t>
      </w:r>
      <w:r w:rsidRPr="0064727B">
        <w:rPr>
          <w:rFonts w:ascii="Arial" w:hAnsi="Arial" w:cs="Arial"/>
          <w:sz w:val="18"/>
          <w:szCs w:val="18"/>
        </w:rPr>
        <w:t>“</w:t>
      </w:r>
      <w:r w:rsidR="0066025A" w:rsidRPr="0064727B">
        <w:rPr>
          <w:rFonts w:ascii="Arial" w:hAnsi="Arial" w:cs="Arial"/>
          <w:sz w:val="18"/>
          <w:szCs w:val="18"/>
        </w:rPr>
        <w:t>çocuğun yüksek yararı</w:t>
      </w:r>
      <w:r w:rsidRPr="0064727B">
        <w:rPr>
          <w:rFonts w:ascii="Arial" w:hAnsi="Arial" w:cs="Arial"/>
          <w:sz w:val="18"/>
          <w:szCs w:val="18"/>
        </w:rPr>
        <w:t xml:space="preserve">” </w:t>
      </w:r>
      <w:r w:rsidR="003A1B34" w:rsidRPr="0064727B">
        <w:rPr>
          <w:rFonts w:ascii="Arial" w:hAnsi="Arial" w:cs="Arial"/>
          <w:sz w:val="18"/>
          <w:szCs w:val="18"/>
        </w:rPr>
        <w:t>ilkesinin,</w:t>
      </w:r>
      <w:r w:rsidRPr="0064727B">
        <w:rPr>
          <w:rFonts w:ascii="Arial" w:hAnsi="Arial" w:cs="Arial"/>
          <w:sz w:val="18"/>
          <w:szCs w:val="18"/>
        </w:rPr>
        <w:t xml:space="preserve"> </w:t>
      </w:r>
      <w:r w:rsidR="00AA3AF6" w:rsidRPr="0064727B">
        <w:rPr>
          <w:rFonts w:ascii="Arial" w:hAnsi="Arial" w:cs="Arial"/>
          <w:sz w:val="18"/>
          <w:szCs w:val="18"/>
        </w:rPr>
        <w:t>Çocuk Haklarına dair Sözleşme</w:t>
      </w:r>
      <w:r w:rsidR="003A1B34" w:rsidRPr="0064727B">
        <w:rPr>
          <w:rFonts w:ascii="Arial" w:hAnsi="Arial" w:cs="Arial"/>
          <w:sz w:val="18"/>
          <w:szCs w:val="18"/>
        </w:rPr>
        <w:t xml:space="preserve"> gibi uluslararası normların doğrudan uygulanmasıyla ya da özel hükümlerle iç hukuk mahkemelerinde uygulanabilirliğini sağlamalıdırlar; yasamacılar ya da politikaları belirleyenler çocuk mağdurların ya da tanıkların ceza davası süreçlerine katılımına ilişkin değerlendirmeler yaparken bu hususu gözetmelidir; </w:t>
      </w:r>
    </w:p>
    <w:p w:rsidR="009C05FF" w:rsidRPr="0064727B" w:rsidRDefault="009C05FF">
      <w:pPr>
        <w:widowControl w:val="0"/>
        <w:autoSpaceDE w:val="0"/>
        <w:autoSpaceDN w:val="0"/>
        <w:adjustRightInd w:val="0"/>
        <w:spacing w:after="0" w:line="17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3220" w:right="1160"/>
        <w:jc w:val="both"/>
        <w:rPr>
          <w:rFonts w:ascii="Times New Roman" w:hAnsi="Times New Roman"/>
          <w:sz w:val="24"/>
          <w:szCs w:val="24"/>
        </w:rPr>
      </w:pPr>
      <w:r w:rsidRPr="0064727B">
        <w:rPr>
          <w:rFonts w:ascii="Arial" w:hAnsi="Arial" w:cs="Arial"/>
          <w:i/>
          <w:iCs/>
          <w:sz w:val="18"/>
          <w:szCs w:val="18"/>
        </w:rPr>
        <w:t xml:space="preserve">(d)  </w:t>
      </w:r>
      <w:r w:rsidR="003A1B34" w:rsidRPr="0064727B">
        <w:rPr>
          <w:rFonts w:ascii="Arial" w:hAnsi="Arial" w:cs="Arial"/>
          <w:sz w:val="18"/>
          <w:szCs w:val="18"/>
        </w:rPr>
        <w:t xml:space="preserve">Savcılar, çocuk mağdur ya da tanıkların yer aldığı davalarda, bunun çocuğun yüksek yararına olması halinde süreci çocuğun gıyabında yürütmelidir; </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3220" w:right="1160"/>
        <w:jc w:val="both"/>
        <w:rPr>
          <w:rFonts w:ascii="Times New Roman" w:hAnsi="Times New Roman"/>
          <w:sz w:val="24"/>
          <w:szCs w:val="24"/>
        </w:rPr>
      </w:pPr>
      <w:r w:rsidRPr="0064727B">
        <w:rPr>
          <w:rFonts w:ascii="Arial" w:hAnsi="Arial" w:cs="Arial"/>
          <w:i/>
          <w:iCs/>
          <w:sz w:val="18"/>
          <w:szCs w:val="18"/>
        </w:rPr>
        <w:t xml:space="preserve">(e)  </w:t>
      </w:r>
      <w:r w:rsidR="00325366" w:rsidRPr="0064727B">
        <w:rPr>
          <w:rFonts w:ascii="Arial" w:hAnsi="Arial" w:cs="Arial"/>
          <w:sz w:val="18"/>
          <w:szCs w:val="18"/>
        </w:rPr>
        <w:t>Sosyal çalışmacılar</w:t>
      </w:r>
      <w:r w:rsidRPr="0064727B">
        <w:rPr>
          <w:rFonts w:ascii="Arial" w:hAnsi="Arial" w:cs="Arial"/>
          <w:sz w:val="18"/>
          <w:szCs w:val="18"/>
        </w:rPr>
        <w:t xml:space="preserve">, </w:t>
      </w:r>
      <w:r w:rsidR="003A1B34" w:rsidRPr="0064727B">
        <w:rPr>
          <w:rFonts w:ascii="Arial" w:hAnsi="Arial" w:cs="Arial"/>
          <w:sz w:val="18"/>
          <w:szCs w:val="18"/>
        </w:rPr>
        <w:t xml:space="preserve">sağlıkçılar, hükümet dışı kuruluşların </w:t>
      </w:r>
      <w:r w:rsidR="00151E58" w:rsidRPr="0064727B">
        <w:rPr>
          <w:rFonts w:ascii="Arial" w:hAnsi="Arial" w:cs="Arial"/>
          <w:sz w:val="18"/>
          <w:szCs w:val="18"/>
        </w:rPr>
        <w:t>yöneticileri</w:t>
      </w:r>
      <w:r w:rsidR="003A1B34" w:rsidRPr="0064727B">
        <w:rPr>
          <w:rFonts w:ascii="Arial" w:hAnsi="Arial" w:cs="Arial"/>
          <w:sz w:val="18"/>
          <w:szCs w:val="18"/>
        </w:rPr>
        <w:t xml:space="preserve"> ve diğer topluluk üyeleri bir davayı nasıl </w:t>
      </w:r>
      <w:r w:rsidR="00AC7A23" w:rsidRPr="0064727B">
        <w:rPr>
          <w:rFonts w:ascii="Arial" w:hAnsi="Arial" w:cs="Arial"/>
          <w:sz w:val="18"/>
          <w:szCs w:val="18"/>
        </w:rPr>
        <w:t xml:space="preserve">izleyip </w:t>
      </w:r>
      <w:r w:rsidR="00151E58" w:rsidRPr="0064727B">
        <w:rPr>
          <w:rFonts w:ascii="Arial" w:hAnsi="Arial" w:cs="Arial"/>
          <w:sz w:val="18"/>
          <w:szCs w:val="18"/>
        </w:rPr>
        <w:t>raporlayacaklarına</w:t>
      </w:r>
      <w:r w:rsidR="00AC7A23" w:rsidRPr="0064727B">
        <w:rPr>
          <w:rFonts w:ascii="Arial" w:hAnsi="Arial" w:cs="Arial"/>
          <w:sz w:val="18"/>
          <w:szCs w:val="18"/>
        </w:rPr>
        <w:t xml:space="preserve"> karar vermelidir.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rsidP="000B4645">
      <w:pPr>
        <w:widowControl w:val="0"/>
        <w:autoSpaceDE w:val="0"/>
        <w:autoSpaceDN w:val="0"/>
        <w:adjustRightInd w:val="0"/>
        <w:spacing w:after="0" w:line="240" w:lineRule="auto"/>
        <w:rPr>
          <w:rFonts w:ascii="Times New Roman" w:hAnsi="Times New Roman"/>
          <w:sz w:val="24"/>
          <w:szCs w:val="24"/>
        </w:rPr>
      </w:pPr>
      <w:bookmarkStart w:id="17" w:name="page20"/>
      <w:bookmarkEnd w:id="17"/>
      <w:r w:rsidRPr="0064727B">
        <w:rPr>
          <w:noProof/>
        </w:rPr>
        <w:lastRenderedPageBreak/>
        <w:pict>
          <v:shape id="_x0000_s1104" type="#_x0000_t75" style="position:absolute;margin-left:595.3pt;margin-top:27.9pt;width:0;height:253.9pt;z-index:-401;mso-position-horizontal-relative:page;mso-position-vertical-relative:page" o:allowincell="f">
            <v:imagedata r:id="rId14" o:title="" chromakey="white"/>
            <w10:wrap anchorx="page" anchory="page"/>
          </v:shape>
        </w:pict>
      </w:r>
      <w:bookmarkStart w:id="18" w:name="page21"/>
      <w:bookmarkEnd w:id="18"/>
      <w:r w:rsidRPr="0064727B">
        <w:rPr>
          <w:noProof/>
        </w:rPr>
        <w:pict>
          <v:shape id="_x0000_s1105" type="#_x0000_t75" style="position:absolute;margin-left:0;margin-top:0;width:595.3pt;height:281.8pt;z-index:-400;mso-position-horizontal-relative:page;mso-position-vertical-relative:page" o:allowincell="f">
            <v:imagedata r:id="rId12"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A269DF">
      <w:pPr>
        <w:widowControl w:val="0"/>
        <w:tabs>
          <w:tab w:val="left" w:pos="420"/>
        </w:tabs>
        <w:overflowPunct w:val="0"/>
        <w:autoSpaceDE w:val="0"/>
        <w:autoSpaceDN w:val="0"/>
        <w:adjustRightInd w:val="0"/>
        <w:spacing w:after="0" w:line="264" w:lineRule="auto"/>
        <w:ind w:left="440" w:hanging="660"/>
        <w:rPr>
          <w:rFonts w:ascii="Times New Roman" w:hAnsi="Times New Roman"/>
          <w:sz w:val="24"/>
          <w:szCs w:val="24"/>
        </w:rPr>
      </w:pPr>
      <w:r w:rsidRPr="0064727B">
        <w:rPr>
          <w:rFonts w:ascii="Arial" w:hAnsi="Arial" w:cs="Arial"/>
          <w:b/>
          <w:bCs/>
          <w:color w:val="967F69"/>
          <w:sz w:val="35"/>
          <w:szCs w:val="35"/>
        </w:rPr>
        <w:t>II.</w:t>
      </w:r>
      <w:r w:rsidRPr="0064727B">
        <w:rPr>
          <w:rFonts w:ascii="Arial" w:hAnsi="Arial" w:cs="Arial"/>
          <w:b/>
          <w:bCs/>
          <w:color w:val="967F69"/>
          <w:sz w:val="35"/>
          <w:szCs w:val="35"/>
        </w:rPr>
        <w:t> </w:t>
      </w:r>
      <w:r w:rsidRPr="0064727B">
        <w:rPr>
          <w:rFonts w:ascii="Times New Roman" w:hAnsi="Times New Roman"/>
          <w:sz w:val="24"/>
          <w:szCs w:val="24"/>
        </w:rPr>
        <w:tab/>
      </w:r>
      <w:r w:rsidR="00EC3403" w:rsidRPr="0064727B">
        <w:rPr>
          <w:rFonts w:ascii="Arial" w:hAnsi="Arial" w:cs="Arial"/>
          <w:b/>
          <w:bCs/>
          <w:color w:val="967F69"/>
          <w:sz w:val="35"/>
          <w:szCs w:val="35"/>
        </w:rPr>
        <w:t>Onurlu</w:t>
      </w:r>
      <w:r w:rsidR="007D1039" w:rsidRPr="0064727B">
        <w:rPr>
          <w:rFonts w:ascii="Arial" w:hAnsi="Arial" w:cs="Arial"/>
          <w:b/>
          <w:bCs/>
          <w:color w:val="967F69"/>
          <w:sz w:val="35"/>
          <w:szCs w:val="35"/>
        </w:rPr>
        <w:t xml:space="preserve"> ve şefkatli muamele görme hakkı</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106" style="position:absolute;margin-left:-10.9pt;margin-top:26.6pt;width:344.8pt;height:357.15pt;z-index:-399;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7"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71" w:lineRule="auto"/>
        <w:ind w:right="20"/>
        <w:jc w:val="both"/>
        <w:rPr>
          <w:rFonts w:ascii="Times New Roman" w:hAnsi="Times New Roman"/>
          <w:sz w:val="24"/>
          <w:szCs w:val="24"/>
        </w:rPr>
      </w:pPr>
      <w:r w:rsidRPr="0064727B">
        <w:rPr>
          <w:rFonts w:ascii="Arial" w:hAnsi="Arial" w:cs="Arial"/>
          <w:sz w:val="20"/>
          <w:szCs w:val="20"/>
        </w:rPr>
        <w:t xml:space="preserve">Suç Mağduru ve </w:t>
      </w:r>
      <w:r w:rsidR="00A214D5" w:rsidRPr="0064727B">
        <w:rPr>
          <w:rFonts w:ascii="Arial" w:hAnsi="Arial" w:cs="Arial"/>
          <w:sz w:val="20"/>
          <w:szCs w:val="20"/>
        </w:rPr>
        <w:t>Tanığı</w:t>
      </w:r>
      <w:r w:rsidRPr="0064727B">
        <w:rPr>
          <w:rFonts w:ascii="Arial" w:hAnsi="Arial" w:cs="Arial"/>
          <w:sz w:val="20"/>
          <w:szCs w:val="20"/>
        </w:rPr>
        <w:t xml:space="preserve"> Çocuklarla ilgili Meselelerde Adalet Kılavuzu</w:t>
      </w:r>
      <w:r w:rsidR="00A269DF" w:rsidRPr="0064727B">
        <w:rPr>
          <w:rFonts w:ascii="Arial" w:hAnsi="Arial" w:cs="Arial"/>
          <w:sz w:val="20"/>
          <w:szCs w:val="20"/>
        </w:rPr>
        <w:t xml:space="preserve">, </w:t>
      </w:r>
      <w:r w:rsidRPr="0064727B">
        <w:rPr>
          <w:rFonts w:ascii="Arial" w:hAnsi="Arial" w:cs="Arial"/>
          <w:sz w:val="20"/>
          <w:szCs w:val="20"/>
        </w:rPr>
        <w:t>bölüm</w:t>
      </w:r>
      <w:r w:rsidR="00A269DF" w:rsidRPr="0064727B">
        <w:rPr>
          <w:rFonts w:ascii="Arial" w:hAnsi="Arial" w:cs="Arial"/>
          <w:sz w:val="20"/>
          <w:szCs w:val="20"/>
        </w:rPr>
        <w:t xml:space="preserve"> III, </w:t>
      </w:r>
      <w:r w:rsidR="00AA3AF6" w:rsidRPr="0064727B">
        <w:rPr>
          <w:rFonts w:ascii="Arial" w:hAnsi="Arial" w:cs="Arial"/>
          <w:sz w:val="20"/>
          <w:szCs w:val="20"/>
        </w:rPr>
        <w:t>İlkeler</w:t>
      </w:r>
      <w:r w:rsidR="00A269DF" w:rsidRPr="0064727B">
        <w:rPr>
          <w:rFonts w:ascii="Arial" w:hAnsi="Arial" w:cs="Arial"/>
          <w:sz w:val="20"/>
          <w:szCs w:val="20"/>
        </w:rPr>
        <w:t xml:space="preserve">, </w:t>
      </w:r>
      <w:r w:rsidR="00C70D24" w:rsidRPr="0064727B">
        <w:rPr>
          <w:rFonts w:ascii="Arial" w:hAnsi="Arial" w:cs="Arial"/>
          <w:sz w:val="20"/>
          <w:szCs w:val="20"/>
        </w:rPr>
        <w:t>paragraf</w:t>
      </w:r>
      <w:r w:rsidR="00A269DF" w:rsidRPr="0064727B">
        <w:rPr>
          <w:rFonts w:ascii="Arial" w:hAnsi="Arial" w:cs="Arial"/>
          <w:sz w:val="20"/>
          <w:szCs w:val="20"/>
        </w:rPr>
        <w:t xml:space="preserve"> 8</w:t>
      </w:r>
      <w:r w:rsidR="00AA3AF6" w:rsidRPr="0064727B">
        <w:rPr>
          <w:rFonts w:ascii="Arial" w:hAnsi="Arial" w:cs="Arial"/>
          <w:sz w:val="20"/>
          <w:szCs w:val="20"/>
        </w:rPr>
        <w:t xml:space="preserve"> ve </w:t>
      </w:r>
      <w:r w:rsidRPr="0064727B">
        <w:rPr>
          <w:rFonts w:ascii="Arial" w:hAnsi="Arial" w:cs="Arial"/>
          <w:sz w:val="20"/>
          <w:szCs w:val="20"/>
        </w:rPr>
        <w:t>bölüm</w:t>
      </w:r>
      <w:r w:rsidR="00A269DF" w:rsidRPr="0064727B">
        <w:rPr>
          <w:rFonts w:ascii="Arial" w:hAnsi="Arial" w:cs="Arial"/>
          <w:sz w:val="20"/>
          <w:szCs w:val="20"/>
        </w:rPr>
        <w:t xml:space="preserve"> V,  </w:t>
      </w:r>
      <w:r w:rsidR="006C5839" w:rsidRPr="0064727B">
        <w:rPr>
          <w:rFonts w:ascii="Arial" w:hAnsi="Arial" w:cs="Arial"/>
          <w:sz w:val="20"/>
          <w:szCs w:val="20"/>
        </w:rPr>
        <w:t>onurlu</w:t>
      </w:r>
      <w:r w:rsidR="007D1039" w:rsidRPr="0064727B">
        <w:rPr>
          <w:rFonts w:ascii="Arial" w:hAnsi="Arial" w:cs="Arial"/>
          <w:sz w:val="20"/>
          <w:szCs w:val="20"/>
        </w:rPr>
        <w:t xml:space="preserve"> ve şefkatli muamele görme hakkı</w:t>
      </w:r>
      <w:r w:rsidR="00A269DF" w:rsidRPr="0064727B">
        <w:rPr>
          <w:rFonts w:ascii="Arial" w:hAnsi="Arial" w:cs="Arial"/>
          <w:sz w:val="20"/>
          <w:szCs w:val="20"/>
        </w:rPr>
        <w:t xml:space="preserve">, </w:t>
      </w:r>
      <w:r w:rsidR="007D1039" w:rsidRPr="0064727B">
        <w:rPr>
          <w:rFonts w:ascii="Arial" w:hAnsi="Arial" w:cs="Arial"/>
          <w:sz w:val="20"/>
          <w:szCs w:val="20"/>
        </w:rPr>
        <w:t>paragraflar</w:t>
      </w:r>
      <w:r w:rsidR="00A269DF" w:rsidRPr="0064727B">
        <w:rPr>
          <w:rFonts w:ascii="Arial" w:hAnsi="Arial" w:cs="Arial"/>
          <w:sz w:val="20"/>
          <w:szCs w:val="20"/>
        </w:rPr>
        <w:t xml:space="preserve"> 10-14</w:t>
      </w:r>
    </w:p>
    <w:p w:rsidR="009C05FF" w:rsidRPr="0064727B" w:rsidRDefault="009C05FF">
      <w:pPr>
        <w:widowControl w:val="0"/>
        <w:autoSpaceDE w:val="0"/>
        <w:autoSpaceDN w:val="0"/>
        <w:adjustRightInd w:val="0"/>
        <w:spacing w:after="0" w:line="251" w:lineRule="exact"/>
        <w:rPr>
          <w:rFonts w:ascii="Times New Roman" w:hAnsi="Times New Roman"/>
          <w:sz w:val="24"/>
          <w:szCs w:val="24"/>
        </w:rPr>
      </w:pPr>
    </w:p>
    <w:p w:rsidR="009C05FF" w:rsidRPr="0064727B" w:rsidRDefault="00151E58">
      <w:pPr>
        <w:widowControl w:val="0"/>
        <w:overflowPunct w:val="0"/>
        <w:autoSpaceDE w:val="0"/>
        <w:autoSpaceDN w:val="0"/>
        <w:adjustRightInd w:val="0"/>
        <w:spacing w:after="0" w:line="299" w:lineRule="auto"/>
        <w:ind w:right="20"/>
        <w:jc w:val="both"/>
        <w:rPr>
          <w:rFonts w:ascii="Times New Roman" w:hAnsi="Times New Roman"/>
          <w:sz w:val="24"/>
          <w:szCs w:val="24"/>
        </w:rPr>
      </w:pPr>
      <w:r w:rsidRPr="0064727B">
        <w:rPr>
          <w:rFonts w:ascii="Arial" w:hAnsi="Arial" w:cs="Arial"/>
          <w:sz w:val="18"/>
          <w:szCs w:val="18"/>
        </w:rPr>
        <w:t>8.</w:t>
      </w:r>
      <w:r w:rsidRPr="0064727B">
        <w:rPr>
          <w:rFonts w:ascii="Arial" w:hAnsi="Arial" w:cs="Arial"/>
          <w:sz w:val="18"/>
          <w:szCs w:val="18"/>
        </w:rPr>
        <w:t> </w:t>
      </w:r>
      <w:proofErr w:type="gramStart"/>
      <w:r w:rsidRPr="0064727B">
        <w:rPr>
          <w:rFonts w:ascii="Arial" w:hAnsi="Arial" w:cs="Arial"/>
          <w:sz w:val="18"/>
          <w:szCs w:val="18"/>
        </w:rPr>
        <w:t>(</w:t>
      </w:r>
      <w:proofErr w:type="gramEnd"/>
      <w:r w:rsidRPr="0064727B">
        <w:rPr>
          <w:rFonts w:ascii="Arial" w:hAnsi="Arial" w:cs="Arial"/>
          <w:sz w:val="18"/>
          <w:szCs w:val="18"/>
        </w:rPr>
        <w:t xml:space="preserve">Uluslararası belgelerde ve özellikle Çocuk Hakları Komitesi’nin çalışmalarına yansıyan biçimiyle Çocuk Haklarına dair Sözleşmede belirtildiği gibi,  suç mağduru ve tanığı çocuklar için adaletin sağlanması açısından profesyoneller ve bu çocukların iyiliğinin sağlanmasından sorumlu diğerleri aşağıda belirtilen ve çeşitli başlıkları kesen ilkelere saygılı olmalıdır: </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C820C0">
      <w:pPr>
        <w:widowControl w:val="0"/>
        <w:overflowPunct w:val="0"/>
        <w:autoSpaceDE w:val="0"/>
        <w:autoSpaceDN w:val="0"/>
        <w:adjustRightInd w:val="0"/>
        <w:spacing w:after="0" w:line="299" w:lineRule="auto"/>
        <w:ind w:left="400" w:right="20"/>
        <w:jc w:val="both"/>
        <w:rPr>
          <w:rFonts w:ascii="Times New Roman" w:hAnsi="Times New Roman"/>
          <w:sz w:val="24"/>
          <w:szCs w:val="24"/>
        </w:rPr>
      </w:pPr>
      <w:r w:rsidRPr="0064727B">
        <w:rPr>
          <w:rFonts w:ascii="Arial" w:hAnsi="Arial" w:cs="Arial"/>
          <w:i/>
          <w:iCs/>
          <w:sz w:val="18"/>
          <w:szCs w:val="18"/>
        </w:rPr>
        <w:t>(a)  Saygınlık</w:t>
      </w:r>
      <w:r w:rsidR="00A269DF" w:rsidRPr="0064727B">
        <w:rPr>
          <w:rFonts w:ascii="Arial" w:hAnsi="Arial" w:cs="Arial"/>
          <w:i/>
          <w:iCs/>
          <w:sz w:val="18"/>
          <w:szCs w:val="18"/>
        </w:rPr>
        <w:t xml:space="preserve">. </w:t>
      </w:r>
      <w:r w:rsidRPr="0064727B">
        <w:rPr>
          <w:rFonts w:ascii="Arial" w:hAnsi="Arial" w:cs="Arial"/>
          <w:sz w:val="18"/>
          <w:szCs w:val="18"/>
        </w:rPr>
        <w:t>Her çocuk kendi ö</w:t>
      </w:r>
      <w:r w:rsidR="006C5839" w:rsidRPr="0064727B">
        <w:rPr>
          <w:rFonts w:ascii="Arial" w:hAnsi="Arial" w:cs="Arial"/>
          <w:sz w:val="18"/>
          <w:szCs w:val="18"/>
        </w:rPr>
        <w:t xml:space="preserve">zelliklerine sahip değerli bir </w:t>
      </w:r>
      <w:r w:rsidRPr="0064727B">
        <w:rPr>
          <w:rFonts w:ascii="Arial" w:hAnsi="Arial" w:cs="Arial"/>
          <w:sz w:val="18"/>
          <w:szCs w:val="18"/>
        </w:rPr>
        <w:t xml:space="preserve">insandır ve dolayısıyla kişisel saygınlığı, özel </w:t>
      </w:r>
      <w:r w:rsidR="00151E58" w:rsidRPr="0064727B">
        <w:rPr>
          <w:rFonts w:ascii="Arial" w:hAnsi="Arial" w:cs="Arial"/>
          <w:sz w:val="18"/>
          <w:szCs w:val="18"/>
        </w:rPr>
        <w:t>ihtiyaçları</w:t>
      </w:r>
      <w:r w:rsidRPr="0064727B">
        <w:rPr>
          <w:rFonts w:ascii="Arial" w:hAnsi="Arial" w:cs="Arial"/>
          <w:sz w:val="18"/>
          <w:szCs w:val="18"/>
        </w:rPr>
        <w:t>, yararları ve özel yaşamı saygıyla karşılanmalı ve korunmalıdır</w:t>
      </w:r>
      <w:r w:rsidR="00A269DF" w:rsidRPr="0064727B">
        <w:rPr>
          <w:rFonts w:ascii="Arial" w:hAnsi="Arial" w:cs="Arial"/>
          <w:sz w:val="18"/>
          <w:szCs w:val="18"/>
        </w:rPr>
        <w:t>; …</w:t>
      </w:r>
    </w:p>
    <w:p w:rsidR="009C05FF" w:rsidRPr="0064727B" w:rsidRDefault="009C05FF">
      <w:pPr>
        <w:widowControl w:val="0"/>
        <w:autoSpaceDE w:val="0"/>
        <w:autoSpaceDN w:val="0"/>
        <w:adjustRightInd w:val="0"/>
        <w:spacing w:after="0" w:line="12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right="20"/>
        <w:jc w:val="both"/>
        <w:rPr>
          <w:rFonts w:ascii="Times New Roman" w:hAnsi="Times New Roman"/>
          <w:sz w:val="24"/>
          <w:szCs w:val="24"/>
        </w:rPr>
      </w:pPr>
      <w:r w:rsidRPr="0064727B">
        <w:rPr>
          <w:rFonts w:ascii="Arial" w:hAnsi="Arial" w:cs="Arial"/>
          <w:sz w:val="18"/>
          <w:szCs w:val="18"/>
        </w:rPr>
        <w:t>10.</w:t>
      </w:r>
      <w:r w:rsidRPr="0064727B">
        <w:rPr>
          <w:rFonts w:ascii="Arial" w:hAnsi="Arial" w:cs="Arial"/>
          <w:sz w:val="18"/>
          <w:szCs w:val="18"/>
        </w:rPr>
        <w:t> </w:t>
      </w:r>
      <w:r w:rsidRPr="0064727B">
        <w:rPr>
          <w:rFonts w:ascii="Arial" w:hAnsi="Arial" w:cs="Arial"/>
          <w:sz w:val="18"/>
          <w:szCs w:val="18"/>
        </w:rPr>
        <w:t xml:space="preserve"> </w:t>
      </w:r>
      <w:r w:rsidR="000F01E0" w:rsidRPr="0064727B">
        <w:rPr>
          <w:rFonts w:ascii="Arial" w:hAnsi="Arial" w:cs="Arial"/>
          <w:sz w:val="18"/>
          <w:szCs w:val="18"/>
        </w:rPr>
        <w:t>Çocuk mağdurlar ve tanıklar</w:t>
      </w:r>
      <w:r w:rsidRPr="0064727B">
        <w:rPr>
          <w:rFonts w:ascii="Arial" w:hAnsi="Arial" w:cs="Arial"/>
          <w:sz w:val="18"/>
          <w:szCs w:val="18"/>
        </w:rPr>
        <w:t xml:space="preserve"> </w:t>
      </w:r>
      <w:r w:rsidR="00C820C0" w:rsidRPr="0064727B">
        <w:rPr>
          <w:rFonts w:ascii="Arial" w:hAnsi="Arial" w:cs="Arial"/>
          <w:sz w:val="18"/>
          <w:szCs w:val="18"/>
        </w:rPr>
        <w:t xml:space="preserve">yargı süreci boyunca özenli ve duyarlı muamele görmeli; bu sırada kişisel durumları ve acil ihtiyaçları, yaşları, cinsiyetleri, engellilik durumları ve olgunluk düzeyleri dikkate alınmalı, </w:t>
      </w:r>
      <w:r w:rsidR="00734005" w:rsidRPr="0064727B">
        <w:rPr>
          <w:rFonts w:ascii="Arial" w:hAnsi="Arial" w:cs="Arial"/>
          <w:sz w:val="18"/>
          <w:szCs w:val="18"/>
        </w:rPr>
        <w:t>fiziksel</w:t>
      </w:r>
      <w:r w:rsidRPr="0064727B">
        <w:rPr>
          <w:rFonts w:ascii="Arial" w:hAnsi="Arial" w:cs="Arial"/>
          <w:sz w:val="18"/>
          <w:szCs w:val="18"/>
        </w:rPr>
        <w:t xml:space="preserve">, </w:t>
      </w:r>
      <w:r w:rsidR="00734005" w:rsidRPr="0064727B">
        <w:rPr>
          <w:rFonts w:ascii="Arial" w:hAnsi="Arial" w:cs="Arial"/>
          <w:sz w:val="18"/>
          <w:szCs w:val="18"/>
        </w:rPr>
        <w:t>zihinsel</w:t>
      </w:r>
      <w:r w:rsidRPr="0064727B">
        <w:rPr>
          <w:rFonts w:ascii="Arial" w:hAnsi="Arial" w:cs="Arial"/>
          <w:sz w:val="18"/>
          <w:szCs w:val="18"/>
        </w:rPr>
        <w:t xml:space="preserve"> and </w:t>
      </w:r>
      <w:r w:rsidR="00734005" w:rsidRPr="0064727B">
        <w:rPr>
          <w:rFonts w:ascii="Arial" w:hAnsi="Arial" w:cs="Arial"/>
          <w:sz w:val="18"/>
          <w:szCs w:val="18"/>
        </w:rPr>
        <w:t>ahlaki</w:t>
      </w:r>
      <w:r w:rsidR="00C820C0" w:rsidRPr="0064727B">
        <w:rPr>
          <w:rFonts w:ascii="Arial" w:hAnsi="Arial" w:cs="Arial"/>
          <w:sz w:val="18"/>
          <w:szCs w:val="18"/>
        </w:rPr>
        <w:t xml:space="preserve"> bütünlüklerine tam saygı gösterilmelidir. </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right="20"/>
        <w:jc w:val="both"/>
        <w:rPr>
          <w:rFonts w:ascii="Times New Roman" w:hAnsi="Times New Roman"/>
          <w:sz w:val="24"/>
          <w:szCs w:val="24"/>
        </w:rPr>
      </w:pPr>
      <w:r w:rsidRPr="0064727B">
        <w:rPr>
          <w:rFonts w:ascii="Arial" w:hAnsi="Arial" w:cs="Arial"/>
          <w:sz w:val="18"/>
          <w:szCs w:val="18"/>
        </w:rPr>
        <w:t>11.</w:t>
      </w:r>
      <w:r w:rsidRPr="0064727B">
        <w:rPr>
          <w:rFonts w:ascii="Arial" w:hAnsi="Arial" w:cs="Arial"/>
          <w:sz w:val="18"/>
          <w:szCs w:val="18"/>
        </w:rPr>
        <w:t> </w:t>
      </w:r>
      <w:r w:rsidR="00C820C0" w:rsidRPr="0064727B">
        <w:rPr>
          <w:rFonts w:ascii="Arial" w:hAnsi="Arial" w:cs="Arial"/>
          <w:sz w:val="18"/>
          <w:szCs w:val="18"/>
        </w:rPr>
        <w:t xml:space="preserve"> Her çocuğa kendi kişisel ihtiyaçları, özlemleri ve </w:t>
      </w:r>
      <w:r w:rsidR="00151E58" w:rsidRPr="0064727B">
        <w:rPr>
          <w:rFonts w:ascii="Arial" w:hAnsi="Arial" w:cs="Arial"/>
          <w:sz w:val="18"/>
          <w:szCs w:val="18"/>
        </w:rPr>
        <w:t>duyguları</w:t>
      </w:r>
      <w:r w:rsidR="00C820C0" w:rsidRPr="0064727B">
        <w:rPr>
          <w:rFonts w:ascii="Arial" w:hAnsi="Arial" w:cs="Arial"/>
          <w:sz w:val="18"/>
          <w:szCs w:val="18"/>
        </w:rPr>
        <w:t xml:space="preserve"> olan bir birey olarak davranılmalıdır</w:t>
      </w:r>
      <w:r w:rsidRPr="0064727B">
        <w:rPr>
          <w:rFonts w:ascii="Arial" w:hAnsi="Arial" w:cs="Arial"/>
          <w:sz w:val="18"/>
          <w:szCs w:val="18"/>
        </w:rPr>
        <w:t>.</w:t>
      </w:r>
    </w:p>
    <w:p w:rsidR="009C05FF" w:rsidRPr="0064727B" w:rsidRDefault="009C05FF">
      <w:pPr>
        <w:widowControl w:val="0"/>
        <w:autoSpaceDE w:val="0"/>
        <w:autoSpaceDN w:val="0"/>
        <w:adjustRightInd w:val="0"/>
        <w:spacing w:after="0" w:line="12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right="20"/>
        <w:jc w:val="both"/>
        <w:rPr>
          <w:rFonts w:ascii="Times New Roman" w:hAnsi="Times New Roman"/>
          <w:sz w:val="24"/>
          <w:szCs w:val="24"/>
        </w:rPr>
      </w:pPr>
      <w:r w:rsidRPr="0064727B">
        <w:rPr>
          <w:rFonts w:ascii="Arial" w:hAnsi="Arial" w:cs="Arial"/>
          <w:sz w:val="18"/>
          <w:szCs w:val="18"/>
        </w:rPr>
        <w:t>12.</w:t>
      </w:r>
      <w:r w:rsidRPr="0064727B">
        <w:rPr>
          <w:rFonts w:ascii="Arial" w:hAnsi="Arial" w:cs="Arial"/>
          <w:sz w:val="18"/>
          <w:szCs w:val="18"/>
        </w:rPr>
        <w:t> </w:t>
      </w:r>
      <w:r w:rsidR="009944B5" w:rsidRPr="0064727B">
        <w:rPr>
          <w:rFonts w:ascii="Arial" w:hAnsi="Arial" w:cs="Arial"/>
          <w:sz w:val="18"/>
          <w:szCs w:val="18"/>
        </w:rPr>
        <w:t>Çocuğun özel yaşamına müdahale gerekli olan asgari düzeyde tutulmalı, bu arada yargı sürecinin adil ve eşitlikçi sonuçlar vermesi için kanıt toplanmasında yüksek standartlar gözetilmelidir</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151E58">
      <w:pPr>
        <w:widowControl w:val="0"/>
        <w:overflowPunct w:val="0"/>
        <w:autoSpaceDE w:val="0"/>
        <w:autoSpaceDN w:val="0"/>
        <w:adjustRightInd w:val="0"/>
        <w:spacing w:after="0" w:line="298" w:lineRule="auto"/>
        <w:ind w:right="20"/>
        <w:jc w:val="both"/>
        <w:rPr>
          <w:rFonts w:ascii="Times New Roman" w:hAnsi="Times New Roman"/>
          <w:sz w:val="24"/>
          <w:szCs w:val="24"/>
        </w:rPr>
      </w:pPr>
      <w:r w:rsidRPr="0064727B">
        <w:rPr>
          <w:rFonts w:ascii="Arial" w:hAnsi="Arial" w:cs="Arial"/>
          <w:sz w:val="18"/>
          <w:szCs w:val="18"/>
        </w:rPr>
        <w:t xml:space="preserve">13.   Çocuk açısından daha fazla güçlük yaratılmaması açısından, görüşmeler, incelemeler ve araştırma kapsamındaki diğer işlemler duyarlı, saygılı ve özenli biçimde hareket edecek eğitilmiş profesyoneller tarafından yapılmalıdır.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440" w:bottom="414" w:left="3980" w:header="708" w:footer="708" w:gutter="0"/>
          <w:cols w:space="708" w:equalWidth="0">
            <w:col w:w="648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1"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6"/>
          <w:szCs w:val="16"/>
        </w:rPr>
        <w:t>13</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600" w:bottom="414" w:left="7120" w:header="708" w:footer="708" w:gutter="0"/>
          <w:cols w:space="708" w:equalWidth="0">
            <w:col w:w="18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19" w:name="page22"/>
      <w:bookmarkEnd w:id="19"/>
      <w:r w:rsidRPr="0064727B">
        <w:rPr>
          <w:noProof/>
        </w:rPr>
        <w:lastRenderedPageBreak/>
        <w:pict>
          <v:shape id="_x0000_s1107" type="#_x0000_t75" style="position:absolute;margin-left:0;margin-top:27.85pt;width:595.3pt;height:24.9pt;z-index:-398;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14</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138" w:left="340" w:header="708" w:footer="708" w:gutter="0"/>
          <w:cols w:space="708" w:equalWidth="0">
            <w:col w:w="7820"/>
          </w:cols>
          <w:noEndnote/>
        </w:sectPr>
      </w:pPr>
      <w:r w:rsidRPr="0064727B">
        <w:rPr>
          <w:noProof/>
        </w:rPr>
        <w:pict>
          <v:rect id="_x0000_s1108" style="position:absolute;margin-left:45.35pt;margin-top:67.1pt;width:345.85pt;height:86.95pt;z-index:-397;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240" w:right="240"/>
        <w:jc w:val="both"/>
        <w:rPr>
          <w:rFonts w:ascii="Times New Roman" w:hAnsi="Times New Roman"/>
          <w:sz w:val="24"/>
          <w:szCs w:val="24"/>
        </w:rPr>
      </w:pPr>
      <w:r w:rsidRPr="0064727B">
        <w:rPr>
          <w:rFonts w:ascii="Arial" w:hAnsi="Arial" w:cs="Arial"/>
          <w:sz w:val="18"/>
          <w:szCs w:val="18"/>
        </w:rPr>
        <w:t>14.</w:t>
      </w:r>
      <w:r w:rsidRPr="0064727B">
        <w:rPr>
          <w:rFonts w:ascii="Arial" w:hAnsi="Arial" w:cs="Arial"/>
          <w:sz w:val="18"/>
          <w:szCs w:val="18"/>
        </w:rPr>
        <w:t> </w:t>
      </w:r>
      <w:r w:rsidR="00EC3403" w:rsidRPr="0064727B">
        <w:rPr>
          <w:rFonts w:ascii="Arial" w:hAnsi="Arial" w:cs="Arial"/>
          <w:sz w:val="18"/>
          <w:szCs w:val="18"/>
        </w:rPr>
        <w:t xml:space="preserve"> Bu Kılavuzlarda anlatılan etkileşimlerin tümü çocuğu duyarlı bir tarzda, yeteneklerine, yaşına, düşünsel </w:t>
      </w:r>
      <w:proofErr w:type="gramStart"/>
      <w:r w:rsidR="00EC3403" w:rsidRPr="0064727B">
        <w:rPr>
          <w:rFonts w:ascii="Arial" w:hAnsi="Arial" w:cs="Arial"/>
          <w:sz w:val="18"/>
          <w:szCs w:val="18"/>
        </w:rPr>
        <w:t>olgunluğuna  ve</w:t>
      </w:r>
      <w:proofErr w:type="gramEnd"/>
      <w:r w:rsidR="00EC3403" w:rsidRPr="0064727B">
        <w:rPr>
          <w:rFonts w:ascii="Arial" w:hAnsi="Arial" w:cs="Arial"/>
          <w:sz w:val="18"/>
          <w:szCs w:val="18"/>
        </w:rPr>
        <w:t xml:space="preserve"> gelişim halindeki yetilerine göre çocuğun ihtiyaçlarını karşılayacak uygun bir ortamda gerçekleştirilmelidir. Burada ayrıca çocuğun kullandığı ve anladığı bir dil kullanılmalıdır.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1" w:lineRule="exact"/>
        <w:rPr>
          <w:rFonts w:ascii="Times New Roman" w:hAnsi="Times New Roman"/>
          <w:sz w:val="24"/>
          <w:szCs w:val="24"/>
        </w:rPr>
      </w:pPr>
    </w:p>
    <w:p w:rsidR="00EC3403" w:rsidRPr="0064727B" w:rsidRDefault="00EC3403">
      <w:pPr>
        <w:widowControl w:val="0"/>
        <w:overflowPunct w:val="0"/>
        <w:autoSpaceDE w:val="0"/>
        <w:autoSpaceDN w:val="0"/>
        <w:adjustRightInd w:val="0"/>
        <w:spacing w:after="0" w:line="268" w:lineRule="auto"/>
        <w:ind w:right="20"/>
        <w:jc w:val="both"/>
        <w:rPr>
          <w:rFonts w:ascii="Times New Roman" w:hAnsi="Times New Roman"/>
          <w:sz w:val="20"/>
          <w:szCs w:val="20"/>
        </w:rPr>
      </w:pPr>
    </w:p>
    <w:p w:rsidR="009C05FF" w:rsidRPr="0064727B" w:rsidRDefault="00EC3403">
      <w:pPr>
        <w:widowControl w:val="0"/>
        <w:overflowPunct w:val="0"/>
        <w:autoSpaceDE w:val="0"/>
        <w:autoSpaceDN w:val="0"/>
        <w:adjustRightInd w:val="0"/>
        <w:spacing w:after="0" w:line="268" w:lineRule="auto"/>
        <w:ind w:right="20"/>
        <w:jc w:val="both"/>
        <w:rPr>
          <w:rFonts w:ascii="Times New Roman" w:hAnsi="Times New Roman"/>
          <w:sz w:val="24"/>
          <w:szCs w:val="24"/>
        </w:rPr>
      </w:pPr>
      <w:r w:rsidRPr="0064727B">
        <w:rPr>
          <w:rFonts w:ascii="Times New Roman" w:hAnsi="Times New Roman"/>
          <w:sz w:val="20"/>
          <w:szCs w:val="20"/>
        </w:rPr>
        <w:t xml:space="preserve">Çocuğun onuru, Kılavuzlarda yer alan bir başka kapsayıcı ilkedir. Bu ilke Kılavuzların V Bölümünde, gerekli tamamlayıcısı olan şefkatle birlikte açıklanmaktadır.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EC3403">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Times New Roman" w:hAnsi="Times New Roman"/>
          <w:sz w:val="20"/>
          <w:szCs w:val="20"/>
        </w:rPr>
        <w:t>Mağdurun onurlu</w:t>
      </w:r>
      <w:r w:rsidR="007D1039" w:rsidRPr="0064727B">
        <w:rPr>
          <w:rFonts w:ascii="Times New Roman" w:hAnsi="Times New Roman"/>
          <w:sz w:val="20"/>
          <w:szCs w:val="20"/>
        </w:rPr>
        <w:t xml:space="preserve"> ve şefkatli muamele görme hakkı</w:t>
      </w:r>
      <w:r w:rsidRPr="0064727B">
        <w:rPr>
          <w:rFonts w:ascii="Times New Roman" w:hAnsi="Times New Roman"/>
          <w:sz w:val="20"/>
          <w:szCs w:val="20"/>
        </w:rPr>
        <w:t>, başta çocuklar olmak üzere tüm mağdurlar ve tanıklar için duyarlı muamelenin temelini oluşturur. Buna göre, çocuğa, tüm yargı süreci boyunca gelişim halindeki kapasitelerine uygun olarak anlamlı bir rol verilmelidir</w:t>
      </w:r>
      <w:r w:rsidR="00A269DF" w:rsidRPr="0064727B">
        <w:rPr>
          <w:rFonts w:ascii="Times New Roman" w:hAnsi="Times New Roman"/>
          <w:sz w:val="20"/>
          <w:szCs w:val="20"/>
        </w:rPr>
        <w:t xml:space="preserve">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r w:rsidRPr="0064727B">
        <w:rPr>
          <w:rFonts w:ascii="Times New Roman" w:hAnsi="Times New Roman"/>
          <w:sz w:val="20"/>
          <w:szCs w:val="20"/>
        </w:rPr>
        <w:t xml:space="preserve"> Böyle bir yaklaşım çocuğun araştırmalara ve yargı sürecine yardımcı olma isteğine katkıda bulunabileceği gibi ikinci bir mağduriyete daha maruz kalma riskini de azaltır.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1F42E8">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Times New Roman" w:hAnsi="Times New Roman"/>
          <w:sz w:val="20"/>
          <w:szCs w:val="20"/>
        </w:rPr>
        <w:t xml:space="preserve">Pek çok yargı sistemi bu hakkı yasal düzenlemelerinde tanımış, genel </w:t>
      </w:r>
      <w:r w:rsidR="00151E58" w:rsidRPr="0064727B">
        <w:rPr>
          <w:rFonts w:ascii="Times New Roman" w:hAnsi="Times New Roman"/>
          <w:sz w:val="20"/>
          <w:szCs w:val="20"/>
        </w:rPr>
        <w:t>bir</w:t>
      </w:r>
      <w:r w:rsidRPr="0064727B">
        <w:rPr>
          <w:rFonts w:ascii="Times New Roman" w:hAnsi="Times New Roman"/>
          <w:sz w:val="20"/>
          <w:szCs w:val="20"/>
        </w:rPr>
        <w:t xml:space="preserve"> yükümlülük haline getirmiştir. </w:t>
      </w:r>
      <w:proofErr w:type="gramStart"/>
      <w:r w:rsidRPr="0064727B">
        <w:rPr>
          <w:rFonts w:ascii="Times New Roman" w:hAnsi="Times New Roman"/>
          <w:sz w:val="20"/>
          <w:szCs w:val="20"/>
        </w:rPr>
        <w:t xml:space="preserve">Kılavuzların diğer bölümlerinde (özellikle bakınız, sırasıyla yardım görme hakkı, özel yaşamın gizli tutulması hakkı ve yargı sürecinde güçlüklerden korunma hakkı olmak üzere bu Elkitabının VI, VII ve VIII bölümleri) daha da geliştirilmiş </w:t>
      </w:r>
      <w:r w:rsidR="00151E58" w:rsidRPr="0064727B">
        <w:rPr>
          <w:rFonts w:ascii="Times New Roman" w:hAnsi="Times New Roman"/>
          <w:sz w:val="20"/>
          <w:szCs w:val="20"/>
        </w:rPr>
        <w:t>olmakla</w:t>
      </w:r>
      <w:r w:rsidRPr="0064727B">
        <w:rPr>
          <w:rFonts w:ascii="Times New Roman" w:hAnsi="Times New Roman"/>
          <w:sz w:val="20"/>
          <w:szCs w:val="20"/>
        </w:rPr>
        <w:t xml:space="preserve"> birlikte belirtmek gerekirse onurlu</w:t>
      </w:r>
      <w:r w:rsidR="007D1039" w:rsidRPr="0064727B">
        <w:rPr>
          <w:rFonts w:ascii="Times New Roman" w:hAnsi="Times New Roman"/>
          <w:sz w:val="20"/>
          <w:szCs w:val="20"/>
        </w:rPr>
        <w:t xml:space="preserve"> ve şefkatli muamele görme </w:t>
      </w:r>
      <w:r w:rsidRPr="0064727B">
        <w:rPr>
          <w:rFonts w:ascii="Times New Roman" w:hAnsi="Times New Roman"/>
          <w:sz w:val="20"/>
          <w:szCs w:val="20"/>
        </w:rPr>
        <w:t xml:space="preserve">yargı mercileri ve sosyal hizmetler gibi diğer kurumlar elinde uygulanmak için farklı pratik önlemler gerektirir. </w:t>
      </w:r>
      <w:proofErr w:type="gramEnd"/>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1" w:lineRule="exact"/>
        <w:rPr>
          <w:rFonts w:ascii="Times New Roman" w:hAnsi="Times New Roman"/>
          <w:sz w:val="24"/>
          <w:szCs w:val="24"/>
        </w:rPr>
      </w:pPr>
    </w:p>
    <w:p w:rsidR="009C05FF" w:rsidRPr="0064727B" w:rsidRDefault="00C6271C" w:rsidP="00C6271C">
      <w:pPr>
        <w:widowControl w:val="0"/>
        <w:overflowPunct w:val="0"/>
        <w:autoSpaceDE w:val="0"/>
        <w:autoSpaceDN w:val="0"/>
        <w:adjustRightInd w:val="0"/>
        <w:spacing w:after="0" w:line="306" w:lineRule="auto"/>
        <w:ind w:right="120"/>
        <w:rPr>
          <w:rFonts w:ascii="Times New Roman" w:hAnsi="Times New Roman"/>
          <w:sz w:val="24"/>
          <w:szCs w:val="24"/>
        </w:rPr>
      </w:pPr>
      <w:r w:rsidRPr="0064727B">
        <w:rPr>
          <w:rFonts w:ascii="Arial" w:hAnsi="Arial" w:cs="Arial"/>
          <w:color w:val="B80037"/>
          <w:sz w:val="15"/>
          <w:szCs w:val="15"/>
        </w:rPr>
        <w:t xml:space="preserve">Gelişim halindeki yetenekler kavramı, bir yanda çocukları kendi yaşamlarının aktif özneleri, dinlenilme, saygı gösterilme ve hakları kullanmalarında özerk kişiler olarak tanırken diğer yanda yaşlarının küçüklüğü ve henüz olgunlaşmamış olmaları nedeniyle korunma hakları arasındaki dengenin kurulmasında merkezi önemdedir. Bu kavram, çocukları ancak yetişkinlere verilebilecek sorumlulukların yükü altına sokmadan onların özne olma durumlarına gerekli saygının gösterilmesi için bir çerçeve oluşturur; onların ihtiyaçlarını, yaşlarını, cinsiyetlerini, varsa engellilik durumlarını ve olgunluk düzeylerini dikkate alır. </w:t>
      </w:r>
    </w:p>
    <w:p w:rsidR="009C05FF" w:rsidRPr="0064727B" w:rsidRDefault="009C05FF">
      <w:pPr>
        <w:widowControl w:val="0"/>
        <w:autoSpaceDE w:val="0"/>
        <w:autoSpaceDN w:val="0"/>
        <w:adjustRightInd w:val="0"/>
        <w:spacing w:after="0" w:line="107"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8" w:lineRule="auto"/>
        <w:ind w:right="240"/>
        <w:rPr>
          <w:rFonts w:ascii="Times New Roman" w:hAnsi="Times New Roman"/>
          <w:sz w:val="24"/>
          <w:szCs w:val="24"/>
        </w:rPr>
      </w:pPr>
      <w:proofErr w:type="gramStart"/>
      <w:r w:rsidRPr="0064727B">
        <w:rPr>
          <w:rFonts w:ascii="Arial" w:hAnsi="Arial" w:cs="Arial"/>
          <w:color w:val="B80037"/>
          <w:sz w:val="15"/>
          <w:szCs w:val="15"/>
        </w:rPr>
        <w:t>(</w:t>
      </w:r>
      <w:proofErr w:type="gramEnd"/>
      <w:r w:rsidRPr="0064727B">
        <w:rPr>
          <w:rFonts w:ascii="Arial" w:hAnsi="Arial" w:cs="Arial"/>
          <w:color w:val="B80037"/>
          <w:sz w:val="15"/>
          <w:szCs w:val="15"/>
        </w:rPr>
        <w:t xml:space="preserve">Gerison Lansdown, </w:t>
      </w:r>
      <w:r w:rsidRPr="0064727B">
        <w:rPr>
          <w:rFonts w:ascii="Arial" w:hAnsi="Arial" w:cs="Arial"/>
          <w:i/>
          <w:iCs/>
          <w:color w:val="B80037"/>
          <w:sz w:val="15"/>
          <w:szCs w:val="15"/>
        </w:rPr>
        <w:t xml:space="preserve"> Evolving</w:t>
      </w:r>
      <w:r w:rsidRPr="0064727B">
        <w:rPr>
          <w:rFonts w:ascii="Arial" w:hAnsi="Arial" w:cs="Arial"/>
          <w:color w:val="B80037"/>
          <w:sz w:val="15"/>
          <w:szCs w:val="15"/>
        </w:rPr>
        <w:t xml:space="preserve"> </w:t>
      </w:r>
      <w:r w:rsidRPr="0064727B">
        <w:rPr>
          <w:rFonts w:ascii="Arial" w:hAnsi="Arial" w:cs="Arial"/>
          <w:i/>
          <w:iCs/>
          <w:color w:val="B80037"/>
          <w:sz w:val="15"/>
          <w:szCs w:val="15"/>
        </w:rPr>
        <w:t>Capacities of the Child</w:t>
      </w:r>
      <w:r w:rsidRPr="0064727B">
        <w:rPr>
          <w:rFonts w:ascii="Arial" w:hAnsi="Arial" w:cs="Arial"/>
          <w:color w:val="B80037"/>
          <w:sz w:val="15"/>
          <w:szCs w:val="15"/>
        </w:rPr>
        <w:t>, Innocenti</w:t>
      </w:r>
      <w:r w:rsidRPr="0064727B">
        <w:rPr>
          <w:rFonts w:ascii="Arial" w:hAnsi="Arial" w:cs="Arial"/>
          <w:i/>
          <w:iCs/>
          <w:color w:val="B80037"/>
          <w:sz w:val="15"/>
          <w:szCs w:val="15"/>
        </w:rPr>
        <w:t xml:space="preserve"> </w:t>
      </w:r>
      <w:r w:rsidR="00C6271C" w:rsidRPr="0064727B">
        <w:rPr>
          <w:rFonts w:ascii="Arial" w:hAnsi="Arial" w:cs="Arial"/>
          <w:color w:val="B80037"/>
          <w:sz w:val="15"/>
          <w:szCs w:val="15"/>
        </w:rPr>
        <w:t>Araştırmaları Dizisi,  No. 11 (Floransa</w:t>
      </w:r>
      <w:r w:rsidRPr="0064727B">
        <w:rPr>
          <w:rFonts w:ascii="Arial" w:hAnsi="Arial" w:cs="Arial"/>
          <w:color w:val="B80037"/>
          <w:sz w:val="15"/>
          <w:szCs w:val="15"/>
        </w:rPr>
        <w:t xml:space="preserve">, UNICEF Innocenti </w:t>
      </w:r>
      <w:r w:rsidR="00C6271C" w:rsidRPr="0064727B">
        <w:rPr>
          <w:rFonts w:ascii="Arial" w:hAnsi="Arial" w:cs="Arial"/>
          <w:color w:val="B80037"/>
          <w:sz w:val="15"/>
          <w:szCs w:val="15"/>
        </w:rPr>
        <w:t>Araştırma Merkezi</w:t>
      </w:r>
      <w:r w:rsidRPr="0064727B">
        <w:rPr>
          <w:rFonts w:ascii="Arial" w:hAnsi="Arial" w:cs="Arial"/>
          <w:color w:val="B80037"/>
          <w:sz w:val="15"/>
          <w:szCs w:val="15"/>
        </w:rPr>
        <w:t xml:space="preserve">, 2005), </w:t>
      </w:r>
      <w:r w:rsidR="0089505A" w:rsidRPr="0064727B">
        <w:rPr>
          <w:rFonts w:ascii="Arial" w:hAnsi="Arial" w:cs="Arial"/>
          <w:color w:val="B80037"/>
          <w:sz w:val="15"/>
          <w:szCs w:val="15"/>
        </w:rPr>
        <w:t>ss.</w:t>
      </w:r>
      <w:r w:rsidRPr="0064727B">
        <w:rPr>
          <w:rFonts w:ascii="Arial" w:hAnsi="Arial" w:cs="Arial"/>
          <w:color w:val="B80037"/>
          <w:sz w:val="15"/>
          <w:szCs w:val="15"/>
        </w:rPr>
        <w:t xml:space="preserve"> 3-4.)</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900" w:bottom="1138" w:left="1240" w:header="708" w:footer="708" w:gutter="0"/>
          <w:cols w:num="2" w:space="220" w:equalWidth="0">
            <w:col w:w="6940" w:space="220"/>
            <w:col w:w="260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9" w:lineRule="exact"/>
        <w:rPr>
          <w:rFonts w:ascii="Times New Roman" w:hAnsi="Times New Roman"/>
          <w:sz w:val="24"/>
          <w:szCs w:val="24"/>
        </w:rPr>
      </w:pPr>
    </w:p>
    <w:p w:rsidR="009C05FF" w:rsidRPr="0064727B" w:rsidRDefault="00A269DF">
      <w:pPr>
        <w:widowControl w:val="0"/>
        <w:tabs>
          <w:tab w:val="left" w:pos="540"/>
        </w:tabs>
        <w:overflowPunct w:val="0"/>
        <w:autoSpaceDE w:val="0"/>
        <w:autoSpaceDN w:val="0"/>
        <w:adjustRightInd w:val="0"/>
        <w:spacing w:after="0" w:line="251" w:lineRule="auto"/>
        <w:ind w:left="560" w:right="20" w:hanging="560"/>
        <w:jc w:val="both"/>
        <w:rPr>
          <w:rFonts w:ascii="Times New Roman" w:hAnsi="Times New Roman"/>
          <w:sz w:val="24"/>
          <w:szCs w:val="24"/>
        </w:rPr>
      </w:pPr>
      <w:r w:rsidRPr="0064727B">
        <w:rPr>
          <w:rFonts w:ascii="Arial" w:hAnsi="Arial" w:cs="Arial"/>
          <w:color w:val="967F69"/>
          <w:sz w:val="28"/>
          <w:szCs w:val="28"/>
        </w:rPr>
        <w:t>A.</w:t>
      </w:r>
      <w:r w:rsidRPr="0064727B">
        <w:rPr>
          <w:rFonts w:ascii="Arial" w:hAnsi="Arial" w:cs="Arial"/>
          <w:color w:val="967F69"/>
          <w:sz w:val="28"/>
          <w:szCs w:val="28"/>
        </w:rPr>
        <w:t> </w:t>
      </w:r>
      <w:r w:rsidRPr="0064727B">
        <w:rPr>
          <w:rFonts w:ascii="Times New Roman" w:hAnsi="Times New Roman"/>
          <w:sz w:val="24"/>
          <w:szCs w:val="24"/>
        </w:rPr>
        <w:tab/>
      </w:r>
      <w:r w:rsidR="001F42E8" w:rsidRPr="0064727B">
        <w:rPr>
          <w:rFonts w:ascii="Arial" w:hAnsi="Arial" w:cs="Arial"/>
          <w:color w:val="967F69"/>
          <w:sz w:val="28"/>
          <w:szCs w:val="28"/>
        </w:rPr>
        <w:t>Onurlu</w:t>
      </w:r>
      <w:r w:rsidR="009025C4" w:rsidRPr="0064727B">
        <w:rPr>
          <w:rFonts w:ascii="Arial" w:hAnsi="Arial" w:cs="Arial"/>
          <w:color w:val="967F69"/>
          <w:sz w:val="28"/>
          <w:szCs w:val="28"/>
        </w:rPr>
        <w:t xml:space="preserve"> ve şefkatli muamele görme hakkının iç hukukta kabulü </w:t>
      </w:r>
    </w:p>
    <w:p w:rsidR="009C05FF" w:rsidRPr="0064727B" w:rsidRDefault="009C05FF">
      <w:pPr>
        <w:widowControl w:val="0"/>
        <w:autoSpaceDE w:val="0"/>
        <w:autoSpaceDN w:val="0"/>
        <w:adjustRightInd w:val="0"/>
        <w:spacing w:after="0" w:line="286" w:lineRule="exact"/>
        <w:rPr>
          <w:rFonts w:ascii="Times New Roman" w:hAnsi="Times New Roman"/>
          <w:sz w:val="24"/>
          <w:szCs w:val="24"/>
        </w:rPr>
      </w:pPr>
    </w:p>
    <w:p w:rsidR="00E25033" w:rsidRPr="0064727B" w:rsidRDefault="00151E58" w:rsidP="00E25033">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 xml:space="preserve">Suç mağduru ve tanığı çocukların onurlu ve şefkatli muamele görme hakkını yaşama geçirmenin bir yolu bu hakka iç hukukta yer verilmesidir. </w:t>
      </w:r>
      <w:r w:rsidR="001F42E8" w:rsidRPr="0064727B">
        <w:rPr>
          <w:rFonts w:ascii="Times New Roman" w:hAnsi="Times New Roman"/>
          <w:sz w:val="20"/>
          <w:szCs w:val="20"/>
        </w:rPr>
        <w:t xml:space="preserve">Devletlerin bunu gerçekleştirmeye yönelik uygulamaları benimsenen yollar ve sonuçlar açısından farklılık gösterir. Çocuğun onurunun korunması çoğu kez yasalarda gözetilir. Gerçi bu durumun Devletin tüm iç hukuk sistemi açısından önemli sonuçları vardır, ancak </w:t>
      </w:r>
      <w:r w:rsidR="00412BFA" w:rsidRPr="0064727B">
        <w:rPr>
          <w:rFonts w:ascii="Times New Roman" w:hAnsi="Times New Roman"/>
          <w:sz w:val="20"/>
          <w:szCs w:val="20"/>
        </w:rPr>
        <w:t xml:space="preserve">çocuk mağdurların ve tanıkların özel durumunu ele almaz ve dolayısıyla hukukun başka, daha özel hükümleriyle tamamlanması gerekir. </w:t>
      </w:r>
      <w:r w:rsidR="00A46065" w:rsidRPr="0064727B">
        <w:rPr>
          <w:rFonts w:ascii="Times New Roman" w:hAnsi="Times New Roman"/>
          <w:sz w:val="20"/>
          <w:szCs w:val="20"/>
        </w:rPr>
        <w:t xml:space="preserve">Kimi devletlerde bu hak, yaşları ne olursa olsun mağdurlar için kabul edilmiştir. Bu kabulde iki sınırlama söz konusudur: birincisi, yetişkinlerle çocuklar arasında farklılık gözetmeyerek çocukların özel ihtiyaçlarını ve gelişim halindeki </w:t>
      </w:r>
      <w:r w:rsidRPr="0064727B">
        <w:rPr>
          <w:rFonts w:ascii="Times New Roman" w:hAnsi="Times New Roman"/>
          <w:sz w:val="20"/>
          <w:szCs w:val="20"/>
        </w:rPr>
        <w:t>yeteneklerini</w:t>
      </w:r>
      <w:r w:rsidR="00A46065" w:rsidRPr="0064727B">
        <w:rPr>
          <w:rFonts w:ascii="Times New Roman" w:hAnsi="Times New Roman"/>
          <w:sz w:val="20"/>
          <w:szCs w:val="20"/>
        </w:rPr>
        <w:t xml:space="preserve"> göz ardı etmektedir; ikincisi, yasa tanıklar konusunda sessiz kalmaktadır. Diğer iç düzenlemeler ise ceza ya da sulh davalarına </w:t>
      </w:r>
      <w:r w:rsidR="00905340" w:rsidRPr="0064727B">
        <w:rPr>
          <w:rFonts w:ascii="Times New Roman" w:hAnsi="Times New Roman"/>
          <w:sz w:val="20"/>
          <w:szCs w:val="20"/>
        </w:rPr>
        <w:t>dâhil</w:t>
      </w:r>
      <w:r w:rsidR="00A46065" w:rsidRPr="0064727B">
        <w:rPr>
          <w:rFonts w:ascii="Times New Roman" w:hAnsi="Times New Roman"/>
          <w:sz w:val="20"/>
          <w:szCs w:val="20"/>
        </w:rPr>
        <w:t xml:space="preserve"> olma durumundaki tanıklar </w:t>
      </w:r>
      <w:r w:rsidR="00905340" w:rsidRPr="0064727B">
        <w:rPr>
          <w:rFonts w:ascii="Times New Roman" w:hAnsi="Times New Roman"/>
          <w:sz w:val="20"/>
          <w:szCs w:val="20"/>
        </w:rPr>
        <w:t>dâhil</w:t>
      </w:r>
      <w:r w:rsidR="00A46065" w:rsidRPr="0064727B">
        <w:rPr>
          <w:rFonts w:ascii="Times New Roman" w:hAnsi="Times New Roman"/>
          <w:sz w:val="20"/>
          <w:szCs w:val="20"/>
        </w:rPr>
        <w:t xml:space="preserve"> herkes için aynı hakkı tanıyarak ikinci kusuru düzeltmekte, ancak ilki konusunda bir şey yapmamaktadır.  Bir başka yaklaşım, yargı süreçlerinde yer alsın almasın çocuğun onurunu yasada tanımlamaktır. </w:t>
      </w:r>
      <w:r w:rsidR="00A46065" w:rsidRPr="0064727B">
        <w:rPr>
          <w:rFonts w:ascii="Times New Roman" w:hAnsi="Times New Roman"/>
          <w:sz w:val="20"/>
          <w:szCs w:val="20"/>
        </w:rPr>
        <w:lastRenderedPageBreak/>
        <w:t xml:space="preserve">İyi bir adım olmakla birlikte bu hüküm yine de suç mağduru ve tanığı çocukların özel durumunun yasaları uygulamakla görevli olanlar, yargı mercileri ve diğer ilgili kurumlar tarafından gözetilmesini sağlayacak özgüllüğü </w:t>
      </w:r>
      <w:r w:rsidR="00E25033" w:rsidRPr="0064727B">
        <w:rPr>
          <w:rFonts w:ascii="Times New Roman" w:hAnsi="Times New Roman"/>
          <w:sz w:val="20"/>
          <w:szCs w:val="20"/>
        </w:rPr>
        <w:t xml:space="preserve">sağlamamaktadır.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3720" w:bottom="1138" w:left="1240" w:header="708" w:footer="708" w:gutter="0"/>
          <w:cols w:space="220" w:equalWidth="0">
            <w:col w:w="6940" w:space="22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20" w:name="page23"/>
      <w:bookmarkEnd w:id="20"/>
      <w:r w:rsidRPr="0064727B">
        <w:rPr>
          <w:noProof/>
        </w:rPr>
        <w:lastRenderedPageBreak/>
        <w:pict>
          <v:shape id="_x0000_s1109" type="#_x0000_t75" style="position:absolute;margin-left:0;margin-top:27.85pt;width:595.3pt;height:24.9pt;z-index:-396;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2</w:t>
      </w:r>
      <w:r w:rsidR="00A269DF" w:rsidRPr="0064727B">
        <w:rPr>
          <w:rFonts w:ascii="Times New Roman" w:hAnsi="Times New Roman"/>
          <w:sz w:val="24"/>
          <w:szCs w:val="24"/>
        </w:rPr>
        <w:tab/>
      </w:r>
      <w:r w:rsidR="007D1039" w:rsidRPr="0064727B">
        <w:rPr>
          <w:rFonts w:ascii="Arial" w:hAnsi="Arial" w:cs="Arial"/>
          <w:color w:val="967F69"/>
          <w:sz w:val="16"/>
          <w:szCs w:val="16"/>
        </w:rPr>
        <w:t>saygın ve şefkatli muamele görme hakkı</w:t>
      </w:r>
      <w:r w:rsidR="00A269DF" w:rsidRPr="0064727B">
        <w:rPr>
          <w:rFonts w:ascii="Times New Roman" w:hAnsi="Times New Roman"/>
          <w:sz w:val="24"/>
          <w:szCs w:val="24"/>
        </w:rPr>
        <w:tab/>
      </w:r>
      <w:r w:rsidR="00A269DF" w:rsidRPr="0064727B">
        <w:rPr>
          <w:rFonts w:ascii="Arial" w:hAnsi="Arial" w:cs="Arial"/>
          <w:sz w:val="16"/>
          <w:szCs w:val="16"/>
        </w:rPr>
        <w:t>15</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124" w:left="1140" w:header="708" w:footer="708" w:gutter="0"/>
          <w:cols w:space="708" w:equalWidth="0">
            <w:col w:w="103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4" w:lineRule="exact"/>
        <w:rPr>
          <w:rFonts w:ascii="Times New Roman" w:hAnsi="Times New Roman"/>
          <w:sz w:val="24"/>
          <w:szCs w:val="24"/>
        </w:rPr>
      </w:pPr>
    </w:p>
    <w:p w:rsidR="009C05FF" w:rsidRPr="0064727B" w:rsidRDefault="007D1039">
      <w:pPr>
        <w:widowControl w:val="0"/>
        <w:overflowPunct w:val="0"/>
        <w:autoSpaceDE w:val="0"/>
        <w:autoSpaceDN w:val="0"/>
        <w:adjustRightInd w:val="0"/>
        <w:spacing w:after="0" w:line="250" w:lineRule="auto"/>
        <w:ind w:left="320"/>
        <w:jc w:val="right"/>
        <w:rPr>
          <w:rFonts w:ascii="Times New Roman" w:hAnsi="Times New Roman"/>
          <w:sz w:val="24"/>
          <w:szCs w:val="24"/>
        </w:rPr>
      </w:pPr>
      <w:r w:rsidRPr="0064727B">
        <w:rPr>
          <w:rFonts w:ascii="Arial" w:hAnsi="Arial" w:cs="Arial"/>
          <w:color w:val="B80037"/>
          <w:sz w:val="16"/>
          <w:szCs w:val="16"/>
        </w:rPr>
        <w:t>Brezilya</w:t>
      </w:r>
      <w:r w:rsidR="00A269DF" w:rsidRPr="0064727B">
        <w:rPr>
          <w:rFonts w:ascii="Arial" w:hAnsi="Arial" w:cs="Arial"/>
          <w:color w:val="B80037"/>
          <w:sz w:val="16"/>
          <w:szCs w:val="16"/>
        </w:rPr>
        <w:t xml:space="preserve">, </w:t>
      </w:r>
      <w:r w:rsidR="00BD0B53" w:rsidRPr="0064727B">
        <w:rPr>
          <w:rFonts w:ascii="Arial" w:hAnsi="Arial" w:cs="Arial"/>
          <w:color w:val="B80037"/>
          <w:sz w:val="16"/>
          <w:szCs w:val="16"/>
        </w:rPr>
        <w:t>Çocuk ve Ergen Statüsü Yasası</w:t>
      </w:r>
      <w:r w:rsidR="00A269DF" w:rsidRPr="0064727B">
        <w:rPr>
          <w:rFonts w:ascii="Arial" w:hAnsi="Arial" w:cs="Arial"/>
          <w:color w:val="B80037"/>
          <w:sz w:val="16"/>
          <w:szCs w:val="16"/>
        </w:rPr>
        <w:t xml:space="preserve">, 1990, </w:t>
      </w:r>
      <w:r w:rsidR="001576A4" w:rsidRPr="0064727B">
        <w:rPr>
          <w:rFonts w:ascii="Arial" w:hAnsi="Arial" w:cs="Arial"/>
          <w:color w:val="B80037"/>
          <w:sz w:val="16"/>
          <w:szCs w:val="16"/>
        </w:rPr>
        <w:t>maddeler 17 ve</w:t>
      </w:r>
      <w:r w:rsidR="00A269DF" w:rsidRPr="0064727B">
        <w:rPr>
          <w:rFonts w:ascii="Arial" w:hAnsi="Arial" w:cs="Arial"/>
          <w:color w:val="B80037"/>
          <w:sz w:val="16"/>
          <w:szCs w:val="16"/>
        </w:rPr>
        <w:t xml:space="preserve"> 18:</w:t>
      </w:r>
    </w:p>
    <w:p w:rsidR="009C05FF" w:rsidRPr="0064727B" w:rsidRDefault="009C05FF">
      <w:pPr>
        <w:widowControl w:val="0"/>
        <w:autoSpaceDE w:val="0"/>
        <w:autoSpaceDN w:val="0"/>
        <w:adjustRightInd w:val="0"/>
        <w:spacing w:after="0" w:line="146" w:lineRule="exact"/>
        <w:rPr>
          <w:rFonts w:ascii="Times New Roman" w:hAnsi="Times New Roman"/>
          <w:sz w:val="24"/>
          <w:szCs w:val="24"/>
        </w:rPr>
      </w:pPr>
    </w:p>
    <w:p w:rsidR="009C05FF" w:rsidRPr="0064727B" w:rsidRDefault="00A269DF" w:rsidP="000A3C26">
      <w:pPr>
        <w:widowControl w:val="0"/>
        <w:overflowPunct w:val="0"/>
        <w:autoSpaceDE w:val="0"/>
        <w:autoSpaceDN w:val="0"/>
        <w:adjustRightInd w:val="0"/>
        <w:spacing w:after="0" w:line="306" w:lineRule="auto"/>
        <w:jc w:val="right"/>
        <w:rPr>
          <w:rFonts w:ascii="Times New Roman" w:hAnsi="Times New Roman"/>
          <w:sz w:val="24"/>
          <w:szCs w:val="24"/>
        </w:rPr>
      </w:pPr>
      <w:r w:rsidRPr="0064727B">
        <w:rPr>
          <w:rFonts w:ascii="Arial" w:hAnsi="Arial" w:cs="Arial"/>
          <w:color w:val="B80037"/>
          <w:sz w:val="15"/>
          <w:szCs w:val="15"/>
        </w:rPr>
        <w:t>“</w:t>
      </w:r>
      <w:r w:rsidR="00C6271C" w:rsidRPr="0064727B">
        <w:rPr>
          <w:rFonts w:ascii="Arial" w:hAnsi="Arial" w:cs="Arial"/>
          <w:color w:val="B80037"/>
          <w:sz w:val="15"/>
          <w:szCs w:val="15"/>
        </w:rPr>
        <w:t xml:space="preserve">Saygı görme hakkı, çocuğun ve ergen kişinin fiziksel, psişik ve ahlaki bütünlüğünün ihlal edilemezliği anlamına </w:t>
      </w:r>
      <w:proofErr w:type="gramStart"/>
      <w:r w:rsidR="00C6271C" w:rsidRPr="0064727B">
        <w:rPr>
          <w:rFonts w:ascii="Arial" w:hAnsi="Arial" w:cs="Arial"/>
          <w:color w:val="B80037"/>
          <w:sz w:val="15"/>
          <w:szCs w:val="15"/>
        </w:rPr>
        <w:t>gelir</w:t>
      </w:r>
      <w:r w:rsidRPr="0064727B">
        <w:rPr>
          <w:rFonts w:ascii="Arial" w:hAnsi="Arial" w:cs="Arial"/>
          <w:color w:val="B80037"/>
          <w:sz w:val="15"/>
          <w:szCs w:val="15"/>
        </w:rPr>
        <w:t xml:space="preserve"> </w:t>
      </w:r>
      <w:r w:rsidR="000A3C26" w:rsidRPr="0064727B">
        <w:rPr>
          <w:rFonts w:ascii="Arial" w:hAnsi="Arial" w:cs="Arial"/>
          <w:color w:val="B80037"/>
          <w:sz w:val="15"/>
          <w:szCs w:val="15"/>
        </w:rPr>
        <w:t xml:space="preserve"> ve</w:t>
      </w:r>
      <w:proofErr w:type="gramEnd"/>
      <w:r w:rsidR="000A3C26" w:rsidRPr="0064727B">
        <w:rPr>
          <w:rFonts w:ascii="Arial" w:hAnsi="Arial" w:cs="Arial"/>
          <w:color w:val="B80037"/>
          <w:sz w:val="15"/>
          <w:szCs w:val="15"/>
        </w:rPr>
        <w:t xml:space="preserve"> imajın, kimliğin, özerkliğin, değerlerin, fikirlerin ve sahip olunan nesnelerin korunmasını içerir… Çocuğun ve ergen kişinin saygınlığının gözetilmesi, bunun insanlık dışı, şiddet içeren, terörize eden, eziyet edici ve zorlayıcı muamelelere karşı korunması herkesin görevidir.” </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E25033">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 xml:space="preserve">Çocuğun onuruna saygı yer yer yasalarla sorunlu çocuklar bağlamında da dile getirilir. Bu, özendirilecek olumlu bir tutum olmakla birlikte suç mağduru ve tanığı çocukların durumuyla doğrudan ilişkili değildir ve diğer hükümlerle tamamlanması gerekir. </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FC185E">
      <w:pPr>
        <w:widowControl w:val="0"/>
        <w:overflowPunct w:val="0"/>
        <w:autoSpaceDE w:val="0"/>
        <w:autoSpaceDN w:val="0"/>
        <w:adjustRightInd w:val="0"/>
        <w:spacing w:after="0" w:line="278" w:lineRule="auto"/>
        <w:jc w:val="both"/>
        <w:rPr>
          <w:rFonts w:ascii="Times New Roman" w:hAnsi="Times New Roman"/>
          <w:sz w:val="24"/>
          <w:szCs w:val="24"/>
        </w:rPr>
      </w:pPr>
      <w:r w:rsidRPr="0064727B">
        <w:rPr>
          <w:rFonts w:ascii="Times New Roman" w:hAnsi="Times New Roman"/>
          <w:sz w:val="20"/>
          <w:szCs w:val="20"/>
        </w:rPr>
        <w:t>Bu ilkeye saygı gösterilmesi açısından yeterli kesinlik, ç</w:t>
      </w:r>
      <w:r w:rsidR="00C61516" w:rsidRPr="0064727B">
        <w:rPr>
          <w:rFonts w:ascii="Times New Roman" w:hAnsi="Times New Roman"/>
          <w:sz w:val="20"/>
          <w:szCs w:val="20"/>
        </w:rPr>
        <w:t>ocuk mağdurlar ve tanıklar</w:t>
      </w:r>
      <w:r w:rsidRPr="0064727B">
        <w:rPr>
          <w:rFonts w:ascii="Times New Roman" w:hAnsi="Times New Roman"/>
          <w:sz w:val="20"/>
          <w:szCs w:val="20"/>
        </w:rPr>
        <w:t xml:space="preserve">ın </w:t>
      </w:r>
      <w:r w:rsidR="00151E58" w:rsidRPr="0064727B">
        <w:rPr>
          <w:rFonts w:ascii="Times New Roman" w:hAnsi="Times New Roman"/>
          <w:sz w:val="20"/>
          <w:szCs w:val="20"/>
        </w:rPr>
        <w:t>onurunun</w:t>
      </w:r>
      <w:r w:rsidRPr="0064727B">
        <w:rPr>
          <w:rFonts w:ascii="Times New Roman" w:hAnsi="Times New Roman"/>
          <w:sz w:val="20"/>
          <w:szCs w:val="20"/>
        </w:rPr>
        <w:t xml:space="preserve"> ön planda tutulmasıyla sağlanabilir. En iyi yaklaşım, </w:t>
      </w:r>
      <w:r w:rsidR="006721B7" w:rsidRPr="0064727B">
        <w:rPr>
          <w:rFonts w:ascii="Times New Roman" w:hAnsi="Times New Roman"/>
          <w:sz w:val="20"/>
          <w:szCs w:val="20"/>
        </w:rPr>
        <w:t>suç mağduru ve tanığı çocuklar</w:t>
      </w:r>
      <w:r w:rsidRPr="0064727B">
        <w:rPr>
          <w:rFonts w:ascii="Times New Roman" w:hAnsi="Times New Roman"/>
          <w:sz w:val="20"/>
          <w:szCs w:val="20"/>
        </w:rPr>
        <w:t xml:space="preserve">ın </w:t>
      </w:r>
      <w:r w:rsidR="00151E58" w:rsidRPr="0064727B">
        <w:rPr>
          <w:rFonts w:ascii="Times New Roman" w:hAnsi="Times New Roman"/>
          <w:sz w:val="20"/>
          <w:szCs w:val="20"/>
        </w:rPr>
        <w:t>durumunu</w:t>
      </w:r>
      <w:r w:rsidRPr="0064727B">
        <w:rPr>
          <w:rFonts w:ascii="Times New Roman" w:hAnsi="Times New Roman"/>
          <w:sz w:val="20"/>
          <w:szCs w:val="20"/>
        </w:rPr>
        <w:t xml:space="preserve"> gözetecek özel düzenlemeler getirilmesi ve </w:t>
      </w:r>
      <w:r w:rsidR="007D1039" w:rsidRPr="0064727B">
        <w:rPr>
          <w:rFonts w:ascii="Times New Roman" w:hAnsi="Times New Roman"/>
          <w:sz w:val="20"/>
          <w:szCs w:val="20"/>
        </w:rPr>
        <w:t>saygın</w:t>
      </w:r>
      <w:r w:rsidRPr="0064727B">
        <w:rPr>
          <w:rFonts w:ascii="Times New Roman" w:hAnsi="Times New Roman"/>
          <w:sz w:val="20"/>
          <w:szCs w:val="20"/>
        </w:rPr>
        <w:t xml:space="preserve"> ve şefkatli muamele görme haklarının güvence altına alınmasıdır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21</w:t>
      </w:r>
    </w:p>
    <w:p w:rsidR="009C05FF" w:rsidRPr="0064727B" w:rsidRDefault="009C05FF">
      <w:pPr>
        <w:widowControl w:val="0"/>
        <w:autoSpaceDE w:val="0"/>
        <w:autoSpaceDN w:val="0"/>
        <w:adjustRightInd w:val="0"/>
        <w:spacing w:after="0" w:line="155" w:lineRule="exact"/>
        <w:rPr>
          <w:rFonts w:ascii="Times New Roman" w:hAnsi="Times New Roman"/>
          <w:sz w:val="24"/>
          <w:szCs w:val="24"/>
        </w:rPr>
      </w:pPr>
    </w:p>
    <w:p w:rsidR="009C05FF" w:rsidRPr="0064727B" w:rsidRDefault="00FC185E">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Times New Roman" w:hAnsi="Times New Roman"/>
          <w:sz w:val="20"/>
          <w:szCs w:val="20"/>
        </w:rPr>
        <w:t xml:space="preserve">Kimi ülkelerde iç hukuk düzenlemeleri, saygınlık ve onur kavramlarının tanımını yaparak saygın muamele görme hakkının </w:t>
      </w:r>
      <w:r w:rsidR="00151E58" w:rsidRPr="0064727B">
        <w:rPr>
          <w:rFonts w:ascii="Times New Roman" w:hAnsi="Times New Roman"/>
          <w:sz w:val="20"/>
          <w:szCs w:val="20"/>
        </w:rPr>
        <w:t>kâğıt</w:t>
      </w:r>
      <w:r w:rsidRPr="0064727B">
        <w:rPr>
          <w:rFonts w:ascii="Times New Roman" w:hAnsi="Times New Roman"/>
          <w:sz w:val="20"/>
          <w:szCs w:val="20"/>
        </w:rPr>
        <w:t xml:space="preserve"> üzerinde tanınmasının ötesine geçer. </w:t>
      </w:r>
      <w:r w:rsidR="00A269DF" w:rsidRPr="0064727B">
        <w:rPr>
          <w:rFonts w:ascii="Times New Roman" w:hAnsi="Times New Roman"/>
          <w:sz w:val="20"/>
          <w:szCs w:val="20"/>
        </w:rPr>
        <w:t xml:space="preserve"> </w:t>
      </w:r>
      <w:r w:rsidR="00151E58" w:rsidRPr="0064727B">
        <w:rPr>
          <w:rFonts w:ascii="Times New Roman" w:hAnsi="Times New Roman"/>
          <w:sz w:val="20"/>
          <w:szCs w:val="20"/>
        </w:rPr>
        <w:t>Brezilya</w:t>
      </w:r>
      <w:r w:rsidR="00A269DF" w:rsidRPr="0064727B">
        <w:rPr>
          <w:rFonts w:ascii="Times New Roman" w:hAnsi="Times New Roman"/>
          <w:sz w:val="20"/>
          <w:szCs w:val="20"/>
        </w:rPr>
        <w:t xml:space="preserve"> </w:t>
      </w:r>
      <w:r w:rsidR="00BD0B53" w:rsidRPr="0064727B">
        <w:rPr>
          <w:rFonts w:ascii="Times New Roman" w:hAnsi="Times New Roman"/>
          <w:sz w:val="20"/>
          <w:szCs w:val="20"/>
        </w:rPr>
        <w:t>Çocuk ve Ergen Statüsü Yasası</w:t>
      </w:r>
      <w:r w:rsidRPr="0064727B">
        <w:rPr>
          <w:rFonts w:ascii="Times New Roman" w:hAnsi="Times New Roman"/>
          <w:sz w:val="20"/>
          <w:szCs w:val="20"/>
        </w:rPr>
        <w:t>’nda</w:t>
      </w:r>
      <w:r w:rsidR="00A269DF" w:rsidRPr="0064727B">
        <w:rPr>
          <w:rFonts w:ascii="Times New Roman" w:hAnsi="Times New Roman"/>
          <w:sz w:val="20"/>
          <w:szCs w:val="20"/>
        </w:rPr>
        <w:t xml:space="preserve"> </w:t>
      </w:r>
      <w:r w:rsidRPr="0064727B">
        <w:rPr>
          <w:rFonts w:ascii="Times New Roman" w:hAnsi="Times New Roman"/>
          <w:sz w:val="20"/>
          <w:szCs w:val="20"/>
        </w:rPr>
        <w:t>(</w:t>
      </w:r>
      <w:r w:rsidR="00A269DF" w:rsidRPr="0064727B">
        <w:rPr>
          <w:rFonts w:ascii="Times New Roman" w:hAnsi="Times New Roman"/>
          <w:sz w:val="20"/>
          <w:szCs w:val="20"/>
        </w:rPr>
        <w:t>1990</w:t>
      </w:r>
      <w:r w:rsidRPr="0064727B">
        <w:rPr>
          <w:rFonts w:ascii="Times New Roman" w:hAnsi="Times New Roman"/>
          <w:sz w:val="20"/>
          <w:szCs w:val="20"/>
        </w:rPr>
        <w:t xml:space="preserve">) olduğu gibi bu tanımlar çocuklar için yapıldığında özel bir anlam </w:t>
      </w:r>
      <w:r w:rsidR="00A269DF" w:rsidRPr="0064727B">
        <w:rPr>
          <w:rFonts w:ascii="Times New Roman" w:hAnsi="Times New Roman"/>
          <w:sz w:val="20"/>
          <w:szCs w:val="20"/>
        </w:rPr>
        <w:t xml:space="preserve">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4" w:lineRule="exact"/>
        <w:rPr>
          <w:rFonts w:ascii="Times New Roman" w:hAnsi="Times New Roman"/>
          <w:sz w:val="24"/>
          <w:szCs w:val="24"/>
        </w:rPr>
      </w:pPr>
    </w:p>
    <w:p w:rsidR="009C05FF" w:rsidRPr="0064727B" w:rsidRDefault="00A269DF">
      <w:pPr>
        <w:widowControl w:val="0"/>
        <w:tabs>
          <w:tab w:val="left" w:pos="520"/>
        </w:tabs>
        <w:overflowPunct w:val="0"/>
        <w:autoSpaceDE w:val="0"/>
        <w:autoSpaceDN w:val="0"/>
        <w:adjustRightInd w:val="0"/>
        <w:spacing w:after="0" w:line="270" w:lineRule="auto"/>
        <w:ind w:left="540" w:hanging="540"/>
        <w:jc w:val="both"/>
        <w:rPr>
          <w:rFonts w:ascii="Times New Roman" w:hAnsi="Times New Roman"/>
          <w:sz w:val="24"/>
          <w:szCs w:val="24"/>
        </w:rPr>
      </w:pPr>
      <w:r w:rsidRPr="0064727B">
        <w:rPr>
          <w:rFonts w:ascii="Arial" w:hAnsi="Arial" w:cs="Arial"/>
          <w:color w:val="967F69"/>
          <w:sz w:val="27"/>
          <w:szCs w:val="27"/>
        </w:rPr>
        <w:t>B.</w:t>
      </w:r>
      <w:r w:rsidRPr="0064727B">
        <w:rPr>
          <w:rFonts w:ascii="Arial" w:hAnsi="Arial" w:cs="Arial"/>
          <w:color w:val="967F69"/>
          <w:sz w:val="27"/>
          <w:szCs w:val="27"/>
        </w:rPr>
        <w:t> </w:t>
      </w:r>
      <w:r w:rsidRPr="0064727B">
        <w:rPr>
          <w:rFonts w:ascii="Times New Roman" w:hAnsi="Times New Roman"/>
          <w:sz w:val="24"/>
          <w:szCs w:val="24"/>
        </w:rPr>
        <w:tab/>
      </w:r>
      <w:r w:rsidR="00D41486" w:rsidRPr="0064727B">
        <w:rPr>
          <w:rFonts w:ascii="Arial" w:hAnsi="Arial" w:cs="Arial"/>
          <w:color w:val="967F69"/>
          <w:sz w:val="27"/>
          <w:szCs w:val="27"/>
        </w:rPr>
        <w:t>S</w:t>
      </w:r>
      <w:r w:rsidR="007D1039" w:rsidRPr="0064727B">
        <w:rPr>
          <w:rFonts w:ascii="Arial" w:hAnsi="Arial" w:cs="Arial"/>
          <w:color w:val="967F69"/>
          <w:sz w:val="27"/>
          <w:szCs w:val="27"/>
        </w:rPr>
        <w:t>aygın ve şefkatli muamele görme hakkı</w:t>
      </w:r>
      <w:r w:rsidR="00D41486" w:rsidRPr="0064727B">
        <w:rPr>
          <w:rFonts w:ascii="Arial" w:hAnsi="Arial" w:cs="Arial"/>
          <w:color w:val="967F69"/>
          <w:sz w:val="27"/>
          <w:szCs w:val="27"/>
        </w:rPr>
        <w:t xml:space="preserve">nın iç hukukta uygulanması </w:t>
      </w:r>
    </w:p>
    <w:p w:rsidR="009C05FF" w:rsidRPr="0064727B" w:rsidRDefault="009C05FF">
      <w:pPr>
        <w:widowControl w:val="0"/>
        <w:autoSpaceDE w:val="0"/>
        <w:autoSpaceDN w:val="0"/>
        <w:adjustRightInd w:val="0"/>
        <w:spacing w:after="0" w:line="204" w:lineRule="exact"/>
        <w:rPr>
          <w:rFonts w:ascii="Times New Roman" w:hAnsi="Times New Roman"/>
          <w:sz w:val="24"/>
          <w:szCs w:val="24"/>
        </w:rPr>
      </w:pPr>
    </w:p>
    <w:p w:rsidR="009C05FF" w:rsidRPr="0064727B" w:rsidRDefault="002D311B">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Times New Roman" w:hAnsi="Times New Roman"/>
          <w:sz w:val="20"/>
          <w:szCs w:val="20"/>
        </w:rPr>
        <w:t xml:space="preserve">Saygın muamele görme hakkı çocuğa </w:t>
      </w:r>
      <w:r w:rsidR="00151E58" w:rsidRPr="0064727B">
        <w:rPr>
          <w:rFonts w:ascii="Times New Roman" w:hAnsi="Times New Roman"/>
          <w:sz w:val="20"/>
          <w:szCs w:val="20"/>
        </w:rPr>
        <w:t>yetişkinlerden</w:t>
      </w:r>
      <w:r w:rsidRPr="0064727B">
        <w:rPr>
          <w:rFonts w:ascii="Times New Roman" w:hAnsi="Times New Roman"/>
          <w:sz w:val="20"/>
          <w:szCs w:val="20"/>
        </w:rPr>
        <w:t xml:space="preserve"> gelecek bakım ve korumanın edilgen alıcısı değil tüm haklarına sahip bir insan olarak davranılması anlamına gelir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00B54A43" w:rsidRPr="0064727B">
        <w:rPr>
          <w:rFonts w:ascii="Times New Roman" w:hAnsi="Times New Roman"/>
          <w:sz w:val="20"/>
          <w:szCs w:val="20"/>
        </w:rPr>
        <w:t>ayrımcılıktan korunma hakkı</w:t>
      </w:r>
      <w:r w:rsidRPr="0064727B">
        <w:rPr>
          <w:rFonts w:ascii="Times New Roman" w:hAnsi="Times New Roman"/>
          <w:sz w:val="20"/>
          <w:szCs w:val="20"/>
        </w:rPr>
        <w:t xml:space="preserve"> ile ilgili bölüm III</w:t>
      </w:r>
      <w:r w:rsidR="00A269DF" w:rsidRPr="0064727B">
        <w:rPr>
          <w:rFonts w:ascii="Times New Roman" w:hAnsi="Times New Roman"/>
          <w:sz w:val="20"/>
          <w:szCs w:val="20"/>
        </w:rPr>
        <w:t>).</w:t>
      </w:r>
      <w:r w:rsidR="00FC185E" w:rsidRPr="0064727B">
        <w:rPr>
          <w:rFonts w:ascii="Times New Roman" w:hAnsi="Times New Roman"/>
          <w:sz w:val="20"/>
          <w:szCs w:val="20"/>
        </w:rPr>
        <w:t xml:space="preserve"> Bu, çocuğa kişisel ihtiyaçlarına ve gelişim halindeki yeteneklerine göre </w:t>
      </w:r>
      <w:r w:rsidR="00151E58" w:rsidRPr="0064727B">
        <w:rPr>
          <w:rFonts w:ascii="Times New Roman" w:hAnsi="Times New Roman"/>
          <w:sz w:val="20"/>
          <w:szCs w:val="20"/>
        </w:rPr>
        <w:t>muamele</w:t>
      </w:r>
      <w:r w:rsidR="00FC185E" w:rsidRPr="0064727B">
        <w:rPr>
          <w:rFonts w:ascii="Times New Roman" w:hAnsi="Times New Roman"/>
          <w:sz w:val="20"/>
          <w:szCs w:val="20"/>
        </w:rPr>
        <w:t xml:space="preserve"> edildiğinde sağlanabilir.  </w:t>
      </w:r>
      <w:r w:rsidR="00A269DF" w:rsidRPr="0064727B">
        <w:rPr>
          <w:rFonts w:ascii="Times New Roman" w:hAnsi="Times New Roman"/>
          <w:sz w:val="20"/>
          <w:szCs w:val="20"/>
        </w:rPr>
        <w:t xml:space="preserve"> </w:t>
      </w:r>
      <w:r w:rsidR="00FC185E" w:rsidRPr="0064727B">
        <w:rPr>
          <w:rFonts w:ascii="Times New Roman" w:hAnsi="Times New Roman"/>
          <w:sz w:val="20"/>
          <w:szCs w:val="20"/>
        </w:rPr>
        <w:t xml:space="preserve">Çocuklara yaşlarına ve olgunlaşmak düzeylerine göre davranılmalıdır; çünkü ortadaki duruma ilişkin </w:t>
      </w:r>
      <w:r w:rsidR="00E34A9E" w:rsidRPr="0064727B">
        <w:rPr>
          <w:rFonts w:ascii="Times New Roman" w:hAnsi="Times New Roman"/>
          <w:sz w:val="20"/>
          <w:szCs w:val="20"/>
        </w:rPr>
        <w:t xml:space="preserve">kavrayışları </w:t>
      </w:r>
      <w:r w:rsidR="00151E58" w:rsidRPr="0064727B">
        <w:rPr>
          <w:rFonts w:ascii="Times New Roman" w:hAnsi="Times New Roman"/>
          <w:sz w:val="20"/>
          <w:szCs w:val="20"/>
        </w:rPr>
        <w:t>yetişkinlerinkine</w:t>
      </w:r>
      <w:r w:rsidR="00FC185E" w:rsidRPr="0064727B">
        <w:rPr>
          <w:rFonts w:ascii="Times New Roman" w:hAnsi="Times New Roman"/>
          <w:sz w:val="20"/>
          <w:szCs w:val="20"/>
        </w:rPr>
        <w:t xml:space="preserve"> göre farklı olabilir</w:t>
      </w:r>
      <w:r w:rsidR="00E34A9E" w:rsidRPr="0064727B">
        <w:rPr>
          <w:rFonts w:ascii="Times New Roman" w:hAnsi="Times New Roman"/>
          <w:sz w:val="20"/>
          <w:szCs w:val="20"/>
        </w:rPr>
        <w:t xml:space="preserve">ken doğru yerde olma potansiyelini hala taşıyabilirler. Çocuklara ayrıca şefkatli davranılması gerekir ki bu da onlara anlayışla yaklaşmak; duygularına, ihtiyaçlarına, inançlarına, iletişim tarzlarına ve kişisel deneyimlerine duyarlı olmak anlamına gelir. </w:t>
      </w:r>
      <w:r w:rsidR="008831C3" w:rsidRPr="0064727B">
        <w:rPr>
          <w:rFonts w:ascii="Times New Roman" w:hAnsi="Times New Roman"/>
          <w:sz w:val="20"/>
          <w:szCs w:val="20"/>
        </w:rPr>
        <w:t>S</w:t>
      </w:r>
      <w:r w:rsidR="006721B7" w:rsidRPr="0064727B">
        <w:rPr>
          <w:rFonts w:ascii="Times New Roman" w:hAnsi="Times New Roman"/>
          <w:sz w:val="20"/>
          <w:szCs w:val="20"/>
        </w:rPr>
        <w:t>uç mağduru ve tanığı çocuklar</w:t>
      </w:r>
      <w:r w:rsidR="008831C3" w:rsidRPr="0064727B">
        <w:rPr>
          <w:rFonts w:ascii="Times New Roman" w:hAnsi="Times New Roman"/>
          <w:sz w:val="20"/>
          <w:szCs w:val="20"/>
        </w:rPr>
        <w:t xml:space="preserve">la ilgili işlemler yapan herhangi bir kişi çocuğun belirli bir zamanda, gerçekleşmiş olan olayları tam olarak kavrayıp hatırlayabilecek ve işlenen suçun tüm sonuçlarını anlayacak durumda olmayabileceğini dikkate almalıdır. Çocuğa bu açıdan gerekli olan destek sağlanmalıdır. Çocuğun gelişim halindeki yeteneklerine ve bunun yargı süreci </w:t>
      </w:r>
      <w:r w:rsidR="00151E58" w:rsidRPr="0064727B">
        <w:rPr>
          <w:rFonts w:ascii="Times New Roman" w:hAnsi="Times New Roman"/>
          <w:sz w:val="20"/>
          <w:szCs w:val="20"/>
        </w:rPr>
        <w:t>üzerindeki</w:t>
      </w:r>
      <w:r w:rsidR="008831C3" w:rsidRPr="0064727B">
        <w:rPr>
          <w:rFonts w:ascii="Times New Roman" w:hAnsi="Times New Roman"/>
          <w:sz w:val="20"/>
          <w:szCs w:val="20"/>
        </w:rPr>
        <w:t xml:space="preserve"> etkilerine ilişkin bir kavrayış, kendi özel konumlarında ve kendi yararları için </w:t>
      </w:r>
      <w:r w:rsidR="00151E58" w:rsidRPr="0064727B">
        <w:rPr>
          <w:rFonts w:ascii="Times New Roman" w:hAnsi="Times New Roman"/>
          <w:sz w:val="20"/>
          <w:szCs w:val="20"/>
        </w:rPr>
        <w:t>nelerin</w:t>
      </w:r>
      <w:r w:rsidR="008831C3" w:rsidRPr="0064727B">
        <w:rPr>
          <w:rFonts w:ascii="Times New Roman" w:hAnsi="Times New Roman"/>
          <w:sz w:val="20"/>
          <w:szCs w:val="20"/>
        </w:rPr>
        <w:t xml:space="preserve"> gerektiğinin öngörülmesine yardımcı olabilir. </w:t>
      </w:r>
    </w:p>
    <w:p w:rsidR="008831C3" w:rsidRPr="0064727B" w:rsidRDefault="008831C3">
      <w:pPr>
        <w:widowControl w:val="0"/>
        <w:overflowPunct w:val="0"/>
        <w:autoSpaceDE w:val="0"/>
        <w:autoSpaceDN w:val="0"/>
        <w:adjustRightInd w:val="0"/>
        <w:spacing w:after="0" w:line="269" w:lineRule="auto"/>
        <w:jc w:val="both"/>
        <w:rPr>
          <w:rFonts w:ascii="Times New Roman" w:hAnsi="Times New Roman"/>
          <w:sz w:val="20"/>
          <w:szCs w:val="20"/>
        </w:rPr>
      </w:pPr>
    </w:p>
    <w:p w:rsidR="009C05FF" w:rsidRPr="0064727B" w:rsidRDefault="008831C3">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 xml:space="preserve">İnfaz görevlileri, yargıçlar ve savcılar olsun yargı alanındaki profesyoneller, aldıkları mesleki eğitimin ötesinde, çocuklarla çocuk dostu biçimde nasıl ilgilenilebileceği konusunda özel ve çeşitli disiplinleri kapsayan eğitim almış olmalıdırlar.  Çocuk </w:t>
      </w:r>
      <w:r w:rsidR="00390D7E" w:rsidRPr="0064727B">
        <w:rPr>
          <w:rFonts w:ascii="Times New Roman" w:hAnsi="Times New Roman"/>
          <w:sz w:val="20"/>
          <w:szCs w:val="20"/>
        </w:rPr>
        <w:t>mağdu</w:t>
      </w:r>
      <w:r w:rsidRPr="0064727B">
        <w:rPr>
          <w:rFonts w:ascii="Times New Roman" w:hAnsi="Times New Roman"/>
          <w:sz w:val="20"/>
          <w:szCs w:val="20"/>
        </w:rPr>
        <w:t>rların</w:t>
      </w:r>
      <w:r w:rsidR="00A269DF" w:rsidRPr="0064727B">
        <w:rPr>
          <w:rFonts w:ascii="Times New Roman" w:hAnsi="Times New Roman"/>
          <w:sz w:val="20"/>
          <w:szCs w:val="20"/>
        </w:rPr>
        <w:t xml:space="preserve"> </w:t>
      </w:r>
      <w:r w:rsidR="007D1039" w:rsidRPr="0064727B">
        <w:rPr>
          <w:rFonts w:ascii="Times New Roman" w:hAnsi="Times New Roman"/>
          <w:sz w:val="20"/>
          <w:szCs w:val="20"/>
        </w:rPr>
        <w:t>saygın ve şefkatli muamele görme hakkı</w:t>
      </w:r>
      <w:r w:rsidRPr="0064727B">
        <w:rPr>
          <w:rFonts w:ascii="Times New Roman" w:hAnsi="Times New Roman"/>
          <w:sz w:val="20"/>
          <w:szCs w:val="20"/>
        </w:rPr>
        <w:t xml:space="preserve">nı güvence altına alacak bir başka pratik önlem ise çocuklarla yalnızca özel olarak eğitilmiş görevlilerin görüşmesidir. Bu, yargı sürecinin her aşamasında uygulanabilir. </w:t>
      </w:r>
    </w:p>
    <w:p w:rsidR="009C05FF" w:rsidRPr="0064727B" w:rsidRDefault="009C05FF">
      <w:pPr>
        <w:widowControl w:val="0"/>
        <w:autoSpaceDE w:val="0"/>
        <w:autoSpaceDN w:val="0"/>
        <w:adjustRightInd w:val="0"/>
        <w:spacing w:after="0" w:line="240" w:lineRule="exact"/>
        <w:rPr>
          <w:rFonts w:ascii="Times New Roman" w:hAnsi="Times New Roman"/>
          <w:sz w:val="24"/>
          <w:szCs w:val="24"/>
        </w:rPr>
      </w:pPr>
    </w:p>
    <w:p w:rsidR="009C05FF" w:rsidRPr="0064727B" w:rsidRDefault="00763639">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Çeşitli ülkelerde, ç</w:t>
      </w:r>
      <w:r w:rsidR="00C61516" w:rsidRPr="0064727B">
        <w:rPr>
          <w:rFonts w:ascii="Times New Roman" w:hAnsi="Times New Roman"/>
          <w:sz w:val="20"/>
          <w:szCs w:val="20"/>
        </w:rPr>
        <w:t>ocuk mağdurlar ve tanıklar</w:t>
      </w:r>
      <w:r w:rsidRPr="0064727B">
        <w:rPr>
          <w:rFonts w:ascii="Times New Roman" w:hAnsi="Times New Roman"/>
          <w:sz w:val="20"/>
          <w:szCs w:val="20"/>
        </w:rPr>
        <w:t xml:space="preserve">a yönelik çok disiplinli bir yaklaşımın gerekli olduğunun kabulü </w:t>
      </w:r>
      <w:r w:rsidR="008831C3" w:rsidRPr="0064727B">
        <w:rPr>
          <w:rFonts w:ascii="Times New Roman" w:hAnsi="Times New Roman"/>
          <w:sz w:val="20"/>
          <w:szCs w:val="20"/>
        </w:rPr>
        <w:t xml:space="preserve">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008831C3" w:rsidRPr="0064727B">
        <w:rPr>
          <w:rFonts w:ascii="Times New Roman" w:hAnsi="Times New Roman"/>
          <w:sz w:val="20"/>
          <w:szCs w:val="20"/>
        </w:rPr>
        <w:t xml:space="preserve">yargı sürecinde güçlüklerden korunma hakkı ile ilgili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VIII</w:t>
      </w:r>
      <w:r w:rsidR="008831C3" w:rsidRPr="0064727B">
        <w:rPr>
          <w:rFonts w:ascii="Times New Roman" w:hAnsi="Times New Roman"/>
          <w:sz w:val="20"/>
          <w:szCs w:val="20"/>
        </w:rPr>
        <w:t>)</w:t>
      </w:r>
      <w:r w:rsidR="00A269DF" w:rsidRPr="0064727B">
        <w:rPr>
          <w:rFonts w:ascii="Times New Roman" w:hAnsi="Times New Roman"/>
          <w:sz w:val="20"/>
          <w:szCs w:val="20"/>
        </w:rPr>
        <w:t xml:space="preserve"> </w:t>
      </w:r>
      <w:r w:rsidRPr="0064727B">
        <w:rPr>
          <w:rFonts w:ascii="Times New Roman" w:hAnsi="Times New Roman"/>
          <w:sz w:val="20"/>
          <w:szCs w:val="20"/>
        </w:rPr>
        <w:t xml:space="preserve">“çok disiplinli çocuk istismarı ekipleri” olarak bilinen birimlerin </w:t>
      </w:r>
      <w:r w:rsidR="00151E58" w:rsidRPr="0064727B">
        <w:rPr>
          <w:rFonts w:ascii="Times New Roman" w:hAnsi="Times New Roman"/>
          <w:sz w:val="20"/>
          <w:szCs w:val="20"/>
        </w:rPr>
        <w:t>oluşturulmasıyla</w:t>
      </w:r>
      <w:r w:rsidRPr="0064727B">
        <w:rPr>
          <w:rFonts w:ascii="Times New Roman" w:hAnsi="Times New Roman"/>
          <w:sz w:val="20"/>
          <w:szCs w:val="20"/>
        </w:rPr>
        <w:t xml:space="preserve"> sonuçlanmıştır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124" w:left="1060" w:header="708" w:footer="708" w:gutter="0"/>
          <w:cols w:num="2" w:space="220" w:equalWidth="0">
            <w:col w:w="2460" w:space="220"/>
            <w:col w:w="69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21" w:name="page24"/>
      <w:bookmarkEnd w:id="21"/>
      <w:r w:rsidRPr="0064727B">
        <w:rPr>
          <w:noProof/>
        </w:rPr>
        <w:lastRenderedPageBreak/>
        <w:pict>
          <v:shape id="_x0000_s1110" type="#_x0000_t75" style="position:absolute;margin-left:0;margin-top:27.85pt;width:595.3pt;height:24.9pt;z-index:-395;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16</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111" style="position:absolute;z-index:-394;mso-position-horizontal-relative:text;mso-position-vertical-relative:text" from="45.35pt,66.6pt" to="45.35pt,724.65pt" o:allowincell="f" strokecolor="#967f69" strokeweight="1pt"/>
        </w:pict>
      </w:r>
      <w:r w:rsidRPr="0064727B">
        <w:rPr>
          <w:noProof/>
        </w:rPr>
        <w:pict>
          <v:line id="_x0000_s1112" style="position:absolute;z-index:-393;mso-position-horizontal-relative:text;mso-position-vertical-relative:text" from="391.15pt,66.6pt" to="391.15pt,724.65pt" o:allowincell="f" strokecolor="#967f69" strokeweight="1pt"/>
        </w:pict>
      </w:r>
      <w:r w:rsidRPr="0064727B">
        <w:rPr>
          <w:noProof/>
        </w:rPr>
        <w:pict>
          <v:line id="_x0000_s1113" style="position:absolute;z-index:-392;mso-position-horizontal-relative:text;mso-position-vertical-relative:text" from="44.85pt,67.1pt" to="391.65pt,67.1pt" o:allowincell="f" strokecolor="#967f69" strokeweight="1pt"/>
        </w:pict>
      </w:r>
      <w:r w:rsidRPr="0064727B">
        <w:rPr>
          <w:noProof/>
        </w:rPr>
        <w:pict>
          <v:line id="_x0000_s1114" style="position:absolute;z-index:-391;mso-position-horizontal-relative:text;mso-position-vertical-relative:text" from="44.85pt,724.15pt" to="391.65pt,724.15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8" w:lineRule="exact"/>
        <w:rPr>
          <w:rFonts w:ascii="Times New Roman" w:hAnsi="Times New Roman"/>
          <w:sz w:val="24"/>
          <w:szCs w:val="24"/>
        </w:rPr>
      </w:pPr>
    </w:p>
    <w:p w:rsidR="009C05FF" w:rsidRPr="0064727B" w:rsidRDefault="000F01E0">
      <w:pPr>
        <w:widowControl w:val="0"/>
        <w:autoSpaceDE w:val="0"/>
        <w:autoSpaceDN w:val="0"/>
        <w:adjustRightInd w:val="0"/>
        <w:spacing w:after="0" w:line="240" w:lineRule="auto"/>
        <w:ind w:left="1140"/>
        <w:rPr>
          <w:rFonts w:ascii="Times New Roman" w:hAnsi="Times New Roman"/>
          <w:sz w:val="24"/>
          <w:szCs w:val="24"/>
        </w:rPr>
      </w:pPr>
      <w:r w:rsidRPr="0064727B">
        <w:rPr>
          <w:rFonts w:ascii="Arial" w:hAnsi="Arial" w:cs="Arial"/>
          <w:sz w:val="20"/>
          <w:szCs w:val="20"/>
        </w:rPr>
        <w:t xml:space="preserve">Çeşitli disiplinlerden çocuk istismarı ekipleri </w:t>
      </w:r>
    </w:p>
    <w:p w:rsidR="009C05FF" w:rsidRPr="0064727B" w:rsidRDefault="009C05FF">
      <w:pPr>
        <w:widowControl w:val="0"/>
        <w:autoSpaceDE w:val="0"/>
        <w:autoSpaceDN w:val="0"/>
        <w:adjustRightInd w:val="0"/>
        <w:spacing w:after="0" w:line="2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1540" w:right="240"/>
        <w:jc w:val="both"/>
        <w:rPr>
          <w:rFonts w:ascii="Times New Roman" w:hAnsi="Times New Roman"/>
          <w:sz w:val="24"/>
          <w:szCs w:val="24"/>
        </w:rPr>
      </w:pPr>
      <w:r w:rsidRPr="0064727B">
        <w:rPr>
          <w:rFonts w:ascii="Arial" w:hAnsi="Arial" w:cs="Arial"/>
          <w:i/>
          <w:iCs/>
          <w:sz w:val="18"/>
          <w:szCs w:val="18"/>
        </w:rPr>
        <w:t xml:space="preserve">(a)  </w:t>
      </w:r>
      <w:r w:rsidR="002D311B" w:rsidRPr="0064727B">
        <w:rPr>
          <w:rFonts w:ascii="Arial" w:hAnsi="Arial" w:cs="Arial"/>
          <w:i/>
          <w:iCs/>
          <w:sz w:val="18"/>
          <w:szCs w:val="18"/>
        </w:rPr>
        <w:t>Tanım</w:t>
      </w:r>
      <w:r w:rsidRPr="0064727B">
        <w:rPr>
          <w:rFonts w:ascii="Arial" w:hAnsi="Arial" w:cs="Arial"/>
          <w:i/>
          <w:iCs/>
          <w:sz w:val="18"/>
          <w:szCs w:val="18"/>
        </w:rPr>
        <w:t xml:space="preserve">. </w:t>
      </w:r>
      <w:r w:rsidR="00C37082" w:rsidRPr="0064727B">
        <w:rPr>
          <w:rFonts w:ascii="Arial" w:hAnsi="Arial" w:cs="Arial"/>
          <w:sz w:val="18"/>
          <w:szCs w:val="18"/>
        </w:rPr>
        <w:t xml:space="preserve">Çok disiplinli çocuk istismar birimi </w:t>
      </w:r>
      <w:r w:rsidRPr="0064727B">
        <w:rPr>
          <w:rFonts w:ascii="Arial" w:hAnsi="Arial" w:cs="Arial"/>
          <w:sz w:val="18"/>
          <w:szCs w:val="18"/>
        </w:rPr>
        <w:t>(MCAT)</w:t>
      </w:r>
      <w:r w:rsidR="00C37082" w:rsidRPr="0064727B">
        <w:rPr>
          <w:rFonts w:ascii="Arial" w:hAnsi="Arial" w:cs="Arial"/>
          <w:sz w:val="18"/>
          <w:szCs w:val="18"/>
        </w:rPr>
        <w:t xml:space="preserve"> sağlık, sosyal hizmetler, yasa uygulama ve hukuk hizmet kurumlarından temsilcilerin çocuk istismarı vakalarıyla ilgilenmede gerekli yardımları eşgüdüme kavuşturmak üzere bir araya geldikleri profesyonel bir birimdir. </w:t>
      </w:r>
    </w:p>
    <w:p w:rsidR="009C05FF" w:rsidRPr="0064727B" w:rsidRDefault="009C05FF">
      <w:pPr>
        <w:widowControl w:val="0"/>
        <w:autoSpaceDE w:val="0"/>
        <w:autoSpaceDN w:val="0"/>
        <w:adjustRightInd w:val="0"/>
        <w:spacing w:after="0" w:line="178" w:lineRule="exact"/>
        <w:rPr>
          <w:rFonts w:ascii="Times New Roman" w:hAnsi="Times New Roman"/>
          <w:sz w:val="24"/>
          <w:szCs w:val="24"/>
        </w:rPr>
      </w:pPr>
    </w:p>
    <w:p w:rsidR="009C05FF" w:rsidRPr="0064727B" w:rsidRDefault="00C37082">
      <w:pPr>
        <w:widowControl w:val="0"/>
        <w:overflowPunct w:val="0"/>
        <w:autoSpaceDE w:val="0"/>
        <w:autoSpaceDN w:val="0"/>
        <w:adjustRightInd w:val="0"/>
        <w:spacing w:after="0" w:line="320" w:lineRule="auto"/>
        <w:ind w:left="1540" w:right="240"/>
        <w:jc w:val="both"/>
        <w:rPr>
          <w:rFonts w:ascii="Times New Roman" w:hAnsi="Times New Roman"/>
          <w:sz w:val="18"/>
          <w:szCs w:val="18"/>
        </w:rPr>
      </w:pPr>
      <w:r w:rsidRPr="0064727B">
        <w:rPr>
          <w:rFonts w:ascii="Arial" w:hAnsi="Arial" w:cs="Arial"/>
          <w:i/>
          <w:iCs/>
          <w:sz w:val="18"/>
          <w:szCs w:val="18"/>
        </w:rPr>
        <w:t xml:space="preserve">(b)  Biçim: </w:t>
      </w:r>
      <w:r w:rsidRPr="0064727B">
        <w:rPr>
          <w:rFonts w:ascii="Arial" w:hAnsi="Arial" w:cs="Arial"/>
          <w:sz w:val="18"/>
          <w:szCs w:val="18"/>
        </w:rPr>
        <w:t xml:space="preserve">MCAT’lar değişik biçimlerde olabilir. Örneğin bir biçimde Çocuk Koruma Hizmetleri çalışanı ile bir infaz görevlisinin yapacakları ortak araştırmalar ön plana çıkarken diğerlerinde çocuk koruma hizmeti, </w:t>
      </w:r>
      <w:r w:rsidR="00151E58" w:rsidRPr="0064727B">
        <w:rPr>
          <w:rFonts w:ascii="Arial" w:hAnsi="Arial" w:cs="Arial"/>
          <w:sz w:val="18"/>
          <w:szCs w:val="18"/>
        </w:rPr>
        <w:t>infaz</w:t>
      </w:r>
      <w:r w:rsidRPr="0064727B">
        <w:rPr>
          <w:rFonts w:ascii="Arial" w:hAnsi="Arial" w:cs="Arial"/>
          <w:sz w:val="18"/>
          <w:szCs w:val="18"/>
        </w:rPr>
        <w:t xml:space="preserve"> görevlileri, savcılar ve ilgili diğer profesyoneller düzenli aralıklarla bir araya gelip çocu</w:t>
      </w:r>
      <w:r w:rsidR="00151E58" w:rsidRPr="0064727B">
        <w:rPr>
          <w:rFonts w:ascii="Arial" w:hAnsi="Arial" w:cs="Arial"/>
          <w:sz w:val="18"/>
          <w:szCs w:val="18"/>
        </w:rPr>
        <w:t>k istismarı vakalarını ya da izl</w:t>
      </w:r>
      <w:r w:rsidRPr="0064727B">
        <w:rPr>
          <w:rFonts w:ascii="Arial" w:hAnsi="Arial" w:cs="Arial"/>
          <w:sz w:val="18"/>
          <w:szCs w:val="18"/>
        </w:rPr>
        <w:t xml:space="preserve">enecek politikalar gibi konuları tartışabilir. Çok disiplinli yaklaşım ayrıca çocuk istismarı mağdurlarıyla yapılacak görüşmeler için merkezi, çocuk dostu bir </w:t>
      </w:r>
      <w:proofErr w:type="gramStart"/>
      <w:r w:rsidRPr="0064727B">
        <w:rPr>
          <w:rFonts w:ascii="Arial" w:hAnsi="Arial" w:cs="Arial"/>
          <w:sz w:val="18"/>
          <w:szCs w:val="18"/>
        </w:rPr>
        <w:t>mekan</w:t>
      </w:r>
      <w:proofErr w:type="gramEnd"/>
      <w:r w:rsidRPr="0064727B">
        <w:rPr>
          <w:rFonts w:ascii="Arial" w:hAnsi="Arial" w:cs="Arial"/>
          <w:sz w:val="18"/>
          <w:szCs w:val="18"/>
        </w:rPr>
        <w:t xml:space="preserve"> olarak Çocuk Savunu Merkezi kurulmasını öngörebilir. </w:t>
      </w:r>
    </w:p>
    <w:p w:rsidR="009C05FF" w:rsidRPr="0064727B" w:rsidRDefault="009C05FF">
      <w:pPr>
        <w:widowControl w:val="0"/>
        <w:autoSpaceDE w:val="0"/>
        <w:autoSpaceDN w:val="0"/>
        <w:adjustRightInd w:val="0"/>
        <w:spacing w:after="0" w:line="16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0" w:lineRule="auto"/>
        <w:ind w:left="1540" w:right="240"/>
        <w:jc w:val="both"/>
        <w:rPr>
          <w:rFonts w:ascii="Times New Roman" w:hAnsi="Times New Roman"/>
          <w:sz w:val="24"/>
          <w:szCs w:val="24"/>
        </w:rPr>
      </w:pPr>
      <w:r w:rsidRPr="0064727B">
        <w:rPr>
          <w:rFonts w:ascii="Arial" w:hAnsi="Arial" w:cs="Arial"/>
          <w:i/>
          <w:iCs/>
          <w:sz w:val="18"/>
          <w:szCs w:val="18"/>
        </w:rPr>
        <w:t xml:space="preserve">(c)  </w:t>
      </w:r>
      <w:r w:rsidR="00C37082" w:rsidRPr="0064727B">
        <w:rPr>
          <w:rFonts w:ascii="Arial" w:hAnsi="Arial" w:cs="Arial"/>
          <w:i/>
          <w:iCs/>
          <w:sz w:val="18"/>
          <w:szCs w:val="18"/>
        </w:rPr>
        <w:t>Amaç</w:t>
      </w:r>
      <w:r w:rsidRPr="0064727B">
        <w:rPr>
          <w:rFonts w:ascii="Arial" w:hAnsi="Arial" w:cs="Arial"/>
          <w:i/>
          <w:iCs/>
          <w:sz w:val="18"/>
          <w:szCs w:val="18"/>
        </w:rPr>
        <w:t xml:space="preserve">. </w:t>
      </w:r>
      <w:r w:rsidRPr="0064727B">
        <w:rPr>
          <w:rFonts w:ascii="Arial" w:hAnsi="Arial" w:cs="Arial"/>
          <w:sz w:val="18"/>
          <w:szCs w:val="18"/>
        </w:rPr>
        <w:t xml:space="preserve"> MCAT</w:t>
      </w:r>
      <w:r w:rsidR="00C37082" w:rsidRPr="0064727B">
        <w:rPr>
          <w:rFonts w:ascii="Arial" w:hAnsi="Arial" w:cs="Arial"/>
          <w:sz w:val="18"/>
          <w:szCs w:val="18"/>
        </w:rPr>
        <w:t xml:space="preserve">’ın amacı, ortadaki dava süresince çocuğun güvenliğini ve iyi olma halini izlemek, böylece çocuğun ifadesinin güvenirliğini sağlamaktır. </w:t>
      </w:r>
      <w:r w:rsidRPr="0064727B">
        <w:rPr>
          <w:rFonts w:ascii="Arial" w:hAnsi="Arial" w:cs="Arial"/>
          <w:sz w:val="18"/>
          <w:szCs w:val="18"/>
        </w:rPr>
        <w:t>MCAT</w:t>
      </w:r>
      <w:r w:rsidR="00C37082" w:rsidRPr="0064727B">
        <w:rPr>
          <w:rFonts w:ascii="Arial" w:hAnsi="Arial" w:cs="Arial"/>
          <w:sz w:val="18"/>
          <w:szCs w:val="18"/>
        </w:rPr>
        <w:t xml:space="preserve">’ın hedefleri: (i) çocukla yapılacak görüşmelerin sayısını asgari düzeyde tutarak </w:t>
      </w:r>
      <w:r w:rsidR="00832C81" w:rsidRPr="0064727B">
        <w:rPr>
          <w:rFonts w:ascii="Arial" w:hAnsi="Arial" w:cs="Arial"/>
          <w:sz w:val="18"/>
          <w:szCs w:val="18"/>
        </w:rPr>
        <w:t>görüşmeler sırasında etki altında kalma riskini azaltmak; (ii) çocuğun ihtiyaç duyduğu hizmetleri sağlamak ve (iii) çocuğun güvenliğini ve iyi olma halini gözlemek</w:t>
      </w:r>
      <w:r w:rsidRPr="0064727B">
        <w:rPr>
          <w:rFonts w:ascii="Arial" w:hAnsi="Arial" w:cs="Arial"/>
          <w:sz w:val="18"/>
          <w:szCs w:val="18"/>
        </w:rPr>
        <w:t>.</w:t>
      </w:r>
    </w:p>
    <w:p w:rsidR="009C05FF" w:rsidRPr="0064727B" w:rsidRDefault="009C05FF">
      <w:pPr>
        <w:widowControl w:val="0"/>
        <w:autoSpaceDE w:val="0"/>
        <w:autoSpaceDN w:val="0"/>
        <w:adjustRightInd w:val="0"/>
        <w:spacing w:after="0" w:line="177" w:lineRule="exact"/>
        <w:rPr>
          <w:rFonts w:ascii="Times New Roman" w:hAnsi="Times New Roman"/>
          <w:sz w:val="24"/>
          <w:szCs w:val="24"/>
        </w:rPr>
      </w:pPr>
    </w:p>
    <w:p w:rsidR="009C05FF" w:rsidRPr="0064727B" w:rsidRDefault="00A269DF" w:rsidP="002B6141">
      <w:pPr>
        <w:widowControl w:val="0"/>
        <w:overflowPunct w:val="0"/>
        <w:autoSpaceDE w:val="0"/>
        <w:autoSpaceDN w:val="0"/>
        <w:adjustRightInd w:val="0"/>
        <w:spacing w:after="0" w:line="339" w:lineRule="auto"/>
        <w:ind w:left="1540" w:right="240"/>
        <w:jc w:val="both"/>
        <w:rPr>
          <w:rFonts w:ascii="Times New Roman" w:hAnsi="Times New Roman"/>
          <w:sz w:val="18"/>
          <w:szCs w:val="18"/>
        </w:rPr>
      </w:pPr>
      <w:r w:rsidRPr="0064727B">
        <w:rPr>
          <w:rFonts w:ascii="Arial" w:hAnsi="Arial" w:cs="Arial"/>
          <w:i/>
          <w:iCs/>
          <w:sz w:val="18"/>
          <w:szCs w:val="18"/>
        </w:rPr>
        <w:t xml:space="preserve">(d)  Rol. </w:t>
      </w:r>
      <w:proofErr w:type="gramStart"/>
      <w:r w:rsidRPr="0064727B">
        <w:rPr>
          <w:rFonts w:ascii="Arial" w:hAnsi="Arial" w:cs="Arial"/>
          <w:sz w:val="18"/>
          <w:szCs w:val="18"/>
        </w:rPr>
        <w:t>MCAT</w:t>
      </w:r>
      <w:r w:rsidR="002B6141" w:rsidRPr="0064727B">
        <w:rPr>
          <w:rFonts w:ascii="Arial" w:hAnsi="Arial" w:cs="Arial"/>
          <w:sz w:val="18"/>
          <w:szCs w:val="18"/>
        </w:rPr>
        <w:t xml:space="preserve"> tarafından sunulan hizmetler şunlardır: (i) olaya ilişkin hizmetlerin eşgüdümü ve yardımlar; (ii) tıbbi teşhis ve değerlendirme hizmetleri</w:t>
      </w:r>
      <w:r w:rsidRPr="0064727B">
        <w:rPr>
          <w:rFonts w:ascii="Arial" w:hAnsi="Arial" w:cs="Arial"/>
          <w:sz w:val="18"/>
          <w:szCs w:val="18"/>
        </w:rPr>
        <w:t xml:space="preserve">; (iv) </w:t>
      </w:r>
      <w:r w:rsidR="00151E58" w:rsidRPr="0064727B">
        <w:rPr>
          <w:rFonts w:ascii="Arial" w:hAnsi="Arial" w:cs="Arial"/>
          <w:sz w:val="18"/>
          <w:szCs w:val="18"/>
        </w:rPr>
        <w:t>istismar</w:t>
      </w:r>
      <w:r w:rsidR="002B6141" w:rsidRPr="0064727B">
        <w:rPr>
          <w:rFonts w:ascii="Arial" w:hAnsi="Arial" w:cs="Arial"/>
          <w:sz w:val="18"/>
          <w:szCs w:val="18"/>
        </w:rPr>
        <w:t xml:space="preserve"> ya da ihlalle ilgili tıbbi değerlendirmeler</w:t>
      </w:r>
      <w:r w:rsidRPr="0064727B">
        <w:rPr>
          <w:rFonts w:ascii="Arial" w:hAnsi="Arial" w:cs="Arial"/>
          <w:sz w:val="18"/>
          <w:szCs w:val="18"/>
        </w:rPr>
        <w:t>;</w:t>
      </w:r>
      <w:r w:rsidR="002B6141" w:rsidRPr="0064727B">
        <w:rPr>
          <w:rFonts w:ascii="Times New Roman" w:hAnsi="Times New Roman"/>
          <w:sz w:val="18"/>
          <w:szCs w:val="18"/>
        </w:rPr>
        <w:t xml:space="preserve"> </w:t>
      </w:r>
      <w:r w:rsidRPr="0064727B">
        <w:rPr>
          <w:rFonts w:ascii="Arial" w:hAnsi="Arial" w:cs="Arial"/>
          <w:sz w:val="18"/>
          <w:szCs w:val="18"/>
        </w:rPr>
        <w:t xml:space="preserve">(v) </w:t>
      </w:r>
      <w:r w:rsidR="00BE2C0B" w:rsidRPr="0064727B">
        <w:rPr>
          <w:rFonts w:ascii="Arial" w:hAnsi="Arial" w:cs="Arial"/>
          <w:sz w:val="18"/>
          <w:szCs w:val="18"/>
        </w:rPr>
        <w:t>psikolojik</w:t>
      </w:r>
      <w:r w:rsidRPr="0064727B">
        <w:rPr>
          <w:rFonts w:ascii="Arial" w:hAnsi="Arial" w:cs="Arial"/>
          <w:sz w:val="18"/>
          <w:szCs w:val="18"/>
        </w:rPr>
        <w:t xml:space="preserve"> and ps</w:t>
      </w:r>
      <w:r w:rsidR="002B6141" w:rsidRPr="0064727B">
        <w:rPr>
          <w:rFonts w:ascii="Arial" w:hAnsi="Arial" w:cs="Arial"/>
          <w:sz w:val="18"/>
          <w:szCs w:val="18"/>
        </w:rPr>
        <w:t>ikiyatrik teşhis ve değerlendirmeler</w:t>
      </w:r>
      <w:r w:rsidRPr="0064727B">
        <w:rPr>
          <w:rFonts w:ascii="Arial" w:hAnsi="Arial" w:cs="Arial"/>
          <w:sz w:val="18"/>
          <w:szCs w:val="18"/>
        </w:rPr>
        <w:t xml:space="preserve">; (vi) </w:t>
      </w:r>
      <w:r w:rsidR="00151E58" w:rsidRPr="0064727B">
        <w:rPr>
          <w:rFonts w:ascii="Arial" w:hAnsi="Arial" w:cs="Arial"/>
          <w:sz w:val="18"/>
          <w:szCs w:val="18"/>
        </w:rPr>
        <w:t>tıbbi, psik</w:t>
      </w:r>
      <w:r w:rsidR="002B6141" w:rsidRPr="0064727B">
        <w:rPr>
          <w:rFonts w:ascii="Arial" w:hAnsi="Arial" w:cs="Arial"/>
          <w:sz w:val="18"/>
          <w:szCs w:val="18"/>
        </w:rPr>
        <w:t>olojik ve ilgili diğer alanlarda uzman görüşü belirtme</w:t>
      </w:r>
      <w:r w:rsidRPr="0064727B">
        <w:rPr>
          <w:rFonts w:ascii="Arial" w:hAnsi="Arial" w:cs="Arial"/>
          <w:sz w:val="18"/>
          <w:szCs w:val="18"/>
        </w:rPr>
        <w:t xml:space="preserve">; (vii) </w:t>
      </w:r>
      <w:r w:rsidR="002B6141" w:rsidRPr="0064727B">
        <w:rPr>
          <w:rFonts w:ascii="Arial" w:hAnsi="Arial" w:cs="Arial"/>
          <w:sz w:val="18"/>
          <w:szCs w:val="18"/>
        </w:rPr>
        <w:t xml:space="preserve">yargıçlar, davacılar, mahkeme görevlileri ve diğerlerine eğitim. </w:t>
      </w:r>
      <w:proofErr w:type="gramEnd"/>
    </w:p>
    <w:p w:rsidR="009C05FF" w:rsidRPr="0064727B" w:rsidRDefault="009C05FF">
      <w:pPr>
        <w:widowControl w:val="0"/>
        <w:autoSpaceDE w:val="0"/>
        <w:autoSpaceDN w:val="0"/>
        <w:adjustRightInd w:val="0"/>
        <w:spacing w:after="0" w:line="17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0" w:lineRule="auto"/>
        <w:ind w:left="1540" w:right="240"/>
        <w:jc w:val="both"/>
        <w:rPr>
          <w:rFonts w:ascii="Times New Roman" w:hAnsi="Times New Roman"/>
          <w:sz w:val="24"/>
          <w:szCs w:val="24"/>
        </w:rPr>
      </w:pPr>
      <w:r w:rsidRPr="0064727B">
        <w:rPr>
          <w:rFonts w:ascii="Arial" w:hAnsi="Arial" w:cs="Arial"/>
          <w:i/>
          <w:iCs/>
          <w:sz w:val="18"/>
          <w:szCs w:val="18"/>
        </w:rPr>
        <w:t xml:space="preserve">(e)  </w:t>
      </w:r>
      <w:r w:rsidR="002B6141" w:rsidRPr="0064727B">
        <w:rPr>
          <w:rFonts w:ascii="Arial" w:hAnsi="Arial" w:cs="Arial"/>
          <w:i/>
          <w:iCs/>
          <w:sz w:val="18"/>
          <w:szCs w:val="18"/>
        </w:rPr>
        <w:t>Kuruluş</w:t>
      </w:r>
      <w:r w:rsidR="002B6141" w:rsidRPr="0064727B">
        <w:rPr>
          <w:rFonts w:ascii="Arial" w:hAnsi="Arial" w:cs="Arial"/>
          <w:sz w:val="18"/>
          <w:szCs w:val="18"/>
        </w:rPr>
        <w:t xml:space="preserve">. </w:t>
      </w:r>
      <w:r w:rsidRPr="0064727B">
        <w:rPr>
          <w:rFonts w:ascii="Arial" w:hAnsi="Arial" w:cs="Arial"/>
          <w:sz w:val="18"/>
          <w:szCs w:val="18"/>
        </w:rPr>
        <w:t xml:space="preserve">MCAT </w:t>
      </w:r>
      <w:r w:rsidR="002B6141" w:rsidRPr="0064727B">
        <w:rPr>
          <w:rFonts w:ascii="Arial" w:hAnsi="Arial" w:cs="Arial"/>
          <w:sz w:val="18"/>
          <w:szCs w:val="18"/>
        </w:rPr>
        <w:t>kurulmasında bir yol bir ön arama konferansının düzenlenmesidir. Bu konferansın amacı, ilk raporda ya da ortak bir araştırmanın gerekli olup olmadığının belirlenmesi istendiğinde elde olan bilgilerin tartışılmasıdır. Eğer gerekli görülürse katılımcılar bir araştırma stratejisi planlarlar ve savcılık hizmetleriyle durumu görüşürler. Konferans</w:t>
      </w:r>
      <w:r w:rsidR="00151E58" w:rsidRPr="0064727B">
        <w:rPr>
          <w:rFonts w:ascii="Arial" w:hAnsi="Arial" w:cs="Arial"/>
          <w:sz w:val="18"/>
          <w:szCs w:val="18"/>
        </w:rPr>
        <w:t>,</w:t>
      </w:r>
      <w:r w:rsidR="002B6141" w:rsidRPr="0064727B">
        <w:rPr>
          <w:rFonts w:ascii="Arial" w:hAnsi="Arial" w:cs="Arial"/>
          <w:sz w:val="18"/>
          <w:szCs w:val="18"/>
        </w:rPr>
        <w:t xml:space="preserve"> mağdurla, mağdurun yaşadığı olayla ve koşullarıyla ilgili bilgi</w:t>
      </w:r>
      <w:r w:rsidR="00C07DFD" w:rsidRPr="0064727B">
        <w:rPr>
          <w:rFonts w:ascii="Arial" w:hAnsi="Arial" w:cs="Arial"/>
          <w:sz w:val="18"/>
          <w:szCs w:val="18"/>
        </w:rPr>
        <w:t xml:space="preserve"> edinip bu </w:t>
      </w:r>
      <w:proofErr w:type="gramStart"/>
      <w:r w:rsidR="00C07DFD" w:rsidRPr="0064727B">
        <w:rPr>
          <w:rFonts w:ascii="Arial" w:hAnsi="Arial" w:cs="Arial"/>
          <w:sz w:val="18"/>
          <w:szCs w:val="18"/>
        </w:rPr>
        <w:t xml:space="preserve">bilgileri </w:t>
      </w:r>
      <w:r w:rsidR="002B6141" w:rsidRPr="0064727B">
        <w:rPr>
          <w:rFonts w:ascii="Arial" w:hAnsi="Arial" w:cs="Arial"/>
          <w:sz w:val="18"/>
          <w:szCs w:val="18"/>
        </w:rPr>
        <w:t xml:space="preserve"> </w:t>
      </w:r>
      <w:r w:rsidR="00C07DFD" w:rsidRPr="0064727B">
        <w:rPr>
          <w:rFonts w:ascii="Arial" w:hAnsi="Arial" w:cs="Arial"/>
          <w:sz w:val="18"/>
          <w:szCs w:val="18"/>
        </w:rPr>
        <w:t>MCAT</w:t>
      </w:r>
      <w:proofErr w:type="gramEnd"/>
      <w:r w:rsidR="00C07DFD" w:rsidRPr="0064727B">
        <w:rPr>
          <w:rFonts w:ascii="Arial" w:hAnsi="Arial" w:cs="Arial"/>
          <w:sz w:val="18"/>
          <w:szCs w:val="18"/>
        </w:rPr>
        <w:t xml:space="preserve"> üyeleri arasında paylaşıma sokabilir</w:t>
      </w:r>
      <w:r w:rsidR="002B6141" w:rsidRPr="0064727B">
        <w:rPr>
          <w:rFonts w:ascii="Arial" w:hAnsi="Arial" w:cs="Arial"/>
          <w:sz w:val="18"/>
          <w:szCs w:val="18"/>
        </w:rPr>
        <w:t xml:space="preserve">. Bu, özellikle </w:t>
      </w:r>
      <w:r w:rsidR="00C07DFD" w:rsidRPr="0064727B">
        <w:rPr>
          <w:rFonts w:ascii="Arial" w:hAnsi="Arial" w:cs="Arial"/>
          <w:sz w:val="18"/>
          <w:szCs w:val="18"/>
        </w:rPr>
        <w:t>ABD’de</w:t>
      </w:r>
      <w:r w:rsidR="002B6141" w:rsidRPr="0064727B">
        <w:rPr>
          <w:rFonts w:ascii="Arial" w:hAnsi="Arial" w:cs="Arial"/>
          <w:sz w:val="18"/>
          <w:szCs w:val="18"/>
        </w:rPr>
        <w:t xml:space="preserve"> kullanılan sistemdir</w:t>
      </w:r>
      <w:r w:rsidRPr="0064727B">
        <w:rPr>
          <w:rFonts w:ascii="Arial" w:hAnsi="Arial" w:cs="Arial"/>
          <w:sz w:val="18"/>
          <w:szCs w:val="18"/>
        </w:rPr>
        <w:t>.</w:t>
      </w:r>
    </w:p>
    <w:p w:rsidR="009C05FF" w:rsidRPr="0064727B" w:rsidRDefault="009C05FF">
      <w:pPr>
        <w:widowControl w:val="0"/>
        <w:autoSpaceDE w:val="0"/>
        <w:autoSpaceDN w:val="0"/>
        <w:adjustRightInd w:val="0"/>
        <w:spacing w:after="0" w:line="18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1540" w:right="240"/>
        <w:jc w:val="both"/>
        <w:rPr>
          <w:rFonts w:ascii="Times New Roman" w:hAnsi="Times New Roman"/>
          <w:sz w:val="24"/>
          <w:szCs w:val="24"/>
        </w:rPr>
      </w:pPr>
      <w:r w:rsidRPr="0064727B">
        <w:rPr>
          <w:rFonts w:ascii="Arial" w:hAnsi="Arial" w:cs="Arial"/>
          <w:i/>
          <w:iCs/>
          <w:sz w:val="18"/>
          <w:szCs w:val="18"/>
        </w:rPr>
        <w:t xml:space="preserve">(f) </w:t>
      </w:r>
      <w:r w:rsidR="002B6141" w:rsidRPr="0064727B">
        <w:rPr>
          <w:rFonts w:ascii="Arial" w:hAnsi="Arial" w:cs="Arial"/>
          <w:i/>
          <w:iCs/>
          <w:sz w:val="18"/>
          <w:szCs w:val="18"/>
        </w:rPr>
        <w:t xml:space="preserve"> </w:t>
      </w:r>
      <w:r w:rsidR="00C46A0F" w:rsidRPr="0064727B">
        <w:rPr>
          <w:rFonts w:ascii="Arial" w:hAnsi="Arial" w:cs="Arial"/>
          <w:i/>
          <w:iCs/>
          <w:sz w:val="18"/>
          <w:szCs w:val="18"/>
        </w:rPr>
        <w:t>Ortak Araştırmada Yollar</w:t>
      </w:r>
      <w:r w:rsidRPr="0064727B">
        <w:rPr>
          <w:rFonts w:ascii="Arial" w:hAnsi="Arial" w:cs="Arial"/>
          <w:i/>
          <w:iCs/>
          <w:sz w:val="18"/>
          <w:szCs w:val="18"/>
        </w:rPr>
        <w:t xml:space="preserve">. </w:t>
      </w:r>
      <w:r w:rsidR="00C46A0F" w:rsidRPr="0064727B">
        <w:rPr>
          <w:rFonts w:ascii="Arial" w:hAnsi="Arial" w:cs="Arial"/>
          <w:sz w:val="18"/>
          <w:szCs w:val="18"/>
        </w:rPr>
        <w:t xml:space="preserve">Bu yollar farklılık gösterebilir. Farklı Devletlerde uygulanan kimi çözümler aşağıda verilmektedir: </w:t>
      </w:r>
    </w:p>
    <w:p w:rsidR="009C05FF" w:rsidRPr="0064727B" w:rsidRDefault="009C05FF">
      <w:pPr>
        <w:widowControl w:val="0"/>
        <w:autoSpaceDE w:val="0"/>
        <w:autoSpaceDN w:val="0"/>
        <w:adjustRightInd w:val="0"/>
        <w:spacing w:after="0" w:line="180" w:lineRule="exact"/>
        <w:rPr>
          <w:rFonts w:ascii="Times New Roman" w:hAnsi="Times New Roman"/>
          <w:sz w:val="24"/>
          <w:szCs w:val="24"/>
        </w:rPr>
      </w:pPr>
    </w:p>
    <w:p w:rsidR="009C05FF" w:rsidRPr="0064727B" w:rsidRDefault="00C07DFD">
      <w:pPr>
        <w:widowControl w:val="0"/>
        <w:overflowPunct w:val="0"/>
        <w:autoSpaceDE w:val="0"/>
        <w:autoSpaceDN w:val="0"/>
        <w:adjustRightInd w:val="0"/>
        <w:spacing w:after="0" w:line="298" w:lineRule="auto"/>
        <w:ind w:left="2200" w:right="240" w:hanging="320"/>
        <w:jc w:val="both"/>
        <w:rPr>
          <w:rFonts w:ascii="Times New Roman" w:hAnsi="Times New Roman"/>
          <w:sz w:val="24"/>
          <w:szCs w:val="24"/>
        </w:rPr>
      </w:pPr>
      <w:r w:rsidRPr="0064727B">
        <w:rPr>
          <w:rFonts w:ascii="Arial" w:hAnsi="Arial" w:cs="Arial"/>
          <w:sz w:val="18"/>
          <w:szCs w:val="18"/>
        </w:rPr>
        <w:t xml:space="preserve">(i) </w:t>
      </w:r>
      <w:r w:rsidR="00104704" w:rsidRPr="0064727B">
        <w:rPr>
          <w:rFonts w:ascii="Arial" w:hAnsi="Arial" w:cs="Arial"/>
          <w:sz w:val="18"/>
          <w:szCs w:val="18"/>
        </w:rPr>
        <w:t>Belçika</w:t>
      </w:r>
      <w:r w:rsidRPr="0064727B">
        <w:rPr>
          <w:rFonts w:ascii="Arial" w:hAnsi="Arial" w:cs="Arial"/>
          <w:sz w:val="18"/>
          <w:szCs w:val="18"/>
        </w:rPr>
        <w:t>’da, görev</w:t>
      </w:r>
      <w:r w:rsidR="00C46A0F" w:rsidRPr="0064727B">
        <w:rPr>
          <w:rFonts w:ascii="Arial" w:hAnsi="Arial" w:cs="Arial"/>
          <w:sz w:val="18"/>
          <w:szCs w:val="18"/>
        </w:rPr>
        <w:t xml:space="preserve">liler çocukla görüşme sırasında sosyal çalışmacıların da hazır bulunmasını isteyebilirler. Sosyal çalışmacıların görevi çocuğun rahat olmasını, başından geçenleri anlatmasını sağlamaktır. </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C46A0F">
      <w:pPr>
        <w:widowControl w:val="0"/>
        <w:overflowPunct w:val="0"/>
        <w:autoSpaceDE w:val="0"/>
        <w:autoSpaceDN w:val="0"/>
        <w:adjustRightInd w:val="0"/>
        <w:spacing w:after="0" w:line="321" w:lineRule="auto"/>
        <w:ind w:left="2240" w:right="240" w:hanging="360"/>
        <w:jc w:val="both"/>
        <w:rPr>
          <w:rFonts w:ascii="Times New Roman" w:hAnsi="Times New Roman"/>
          <w:sz w:val="24"/>
          <w:szCs w:val="24"/>
        </w:rPr>
      </w:pPr>
      <w:r w:rsidRPr="0064727B">
        <w:rPr>
          <w:rFonts w:ascii="Arial" w:hAnsi="Arial" w:cs="Arial"/>
          <w:sz w:val="17"/>
          <w:szCs w:val="17"/>
        </w:rPr>
        <w:t xml:space="preserve">(ii)  </w:t>
      </w:r>
      <w:r w:rsidR="00A269DF" w:rsidRPr="0064727B">
        <w:rPr>
          <w:rFonts w:ascii="Arial" w:hAnsi="Arial" w:cs="Arial"/>
          <w:sz w:val="17"/>
          <w:szCs w:val="17"/>
        </w:rPr>
        <w:t>Mauritius</w:t>
      </w:r>
      <w:r w:rsidRPr="0064727B">
        <w:rPr>
          <w:rFonts w:ascii="Arial" w:hAnsi="Arial" w:cs="Arial"/>
          <w:sz w:val="17"/>
          <w:szCs w:val="17"/>
        </w:rPr>
        <w:t xml:space="preserve">’da, polis tarafından Çocuk Gelişim Birimi oluşturulmuştur. Birim, araştırma ve çocuğa kötü muamele riskinin değerlendirildiği süreçte örneğin psikologlar, hukuk danışmanları, polis gibi </w:t>
      </w:r>
      <w:r w:rsidRPr="0064727B">
        <w:rPr>
          <w:rFonts w:ascii="Arial" w:hAnsi="Arial" w:cs="Arial"/>
          <w:sz w:val="17"/>
          <w:szCs w:val="17"/>
        </w:rPr>
        <w:lastRenderedPageBreak/>
        <w:t>profesyonellerden ve ebeveynler, komşular ve akrabalar gibi profesyon</w:t>
      </w:r>
      <w:r w:rsidR="007B396C" w:rsidRPr="0064727B">
        <w:rPr>
          <w:rFonts w:ascii="Arial" w:hAnsi="Arial" w:cs="Arial"/>
          <w:sz w:val="17"/>
          <w:szCs w:val="17"/>
        </w:rPr>
        <w:t>el ol</w:t>
      </w:r>
      <w:r w:rsidRPr="0064727B">
        <w:rPr>
          <w:rFonts w:ascii="Arial" w:hAnsi="Arial" w:cs="Arial"/>
          <w:sz w:val="17"/>
          <w:szCs w:val="17"/>
        </w:rPr>
        <w:t xml:space="preserve">mayan kişilerden girdi alır. </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r w:rsidRPr="0064727B">
        <w:rPr>
          <w:noProof/>
        </w:rPr>
        <w:pict>
          <v:rect id="_x0000_s1115" style="position:absolute;margin-left:42.25pt;margin-top:20.95pt;width:351.25pt;height:14.5pt;z-index:-390;mso-position-horizontal-relative:text;mso-position-vertical-relative:text" o:allowincell="f" stroked="f"/>
        </w:pict>
      </w:r>
      <w:r w:rsidRPr="0064727B">
        <w:rPr>
          <w:noProof/>
        </w:rPr>
        <w:pict>
          <v:line id="_x0000_s1116" style="position:absolute;z-index:-389;mso-position-horizontal-relative:text;mso-position-vertical-relative:text" from="42.2pt,20.4pt" to="42.2pt,35.95pt" o:allowincell="f" strokecolor="white" strokeweight="1pt"/>
        </w:pict>
      </w:r>
      <w:r w:rsidRPr="0064727B">
        <w:rPr>
          <w:noProof/>
        </w:rPr>
        <w:pict>
          <v:line id="_x0000_s1117" style="position:absolute;z-index:-388;mso-position-horizontal-relative:text;mso-position-vertical-relative:text" from="393.5pt,20.4pt" to="393.5pt,35.95pt" o:allowincell="f" strokecolor="white" strokeweight="1pt"/>
        </w:pict>
      </w:r>
      <w:r w:rsidRPr="0064727B">
        <w:rPr>
          <w:noProof/>
        </w:rPr>
        <w:pict>
          <v:line id="_x0000_s1118" style="position:absolute;z-index:-387;mso-position-horizontal-relative:text;mso-position-vertical-relative:text" from="41.7pt,20.9pt" to="394pt,20.9pt" o:allowincell="f" strokecolor="white" strokeweight="1pt"/>
        </w:pict>
      </w:r>
      <w:r w:rsidRPr="0064727B">
        <w:rPr>
          <w:noProof/>
        </w:rPr>
        <w:pict>
          <v:line id="_x0000_s1119" style="position:absolute;z-index:-386;mso-position-horizontal-relative:text;mso-position-vertical-relative:text" from="41.7pt,35.45pt" to="394pt,35.45pt" o:allowincell="f" strokecolor="white" strokeweight="1pt"/>
        </w:pict>
      </w: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22" w:name="page25"/>
      <w:bookmarkEnd w:id="22"/>
      <w:r w:rsidRPr="0064727B">
        <w:rPr>
          <w:noProof/>
        </w:rPr>
        <w:lastRenderedPageBreak/>
        <w:pict>
          <v:shape id="_x0000_s1120" type="#_x0000_t75" style="position:absolute;margin-left:0;margin-top:27.85pt;width:595.3pt;height:24.9pt;z-index:-385;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2</w:t>
      </w:r>
      <w:r w:rsidR="00A269DF" w:rsidRPr="0064727B">
        <w:rPr>
          <w:rFonts w:ascii="Times New Roman" w:hAnsi="Times New Roman"/>
          <w:sz w:val="24"/>
          <w:szCs w:val="24"/>
        </w:rPr>
        <w:tab/>
      </w:r>
      <w:r w:rsidR="007D1039" w:rsidRPr="0064727B">
        <w:rPr>
          <w:rFonts w:ascii="Arial" w:hAnsi="Arial" w:cs="Arial"/>
          <w:color w:val="967F69"/>
          <w:sz w:val="16"/>
          <w:szCs w:val="16"/>
        </w:rPr>
        <w:t>saygın ve şefkatli muamele görme hakkı</w:t>
      </w:r>
      <w:r w:rsidR="00A269DF" w:rsidRPr="0064727B">
        <w:rPr>
          <w:rFonts w:ascii="Times New Roman" w:hAnsi="Times New Roman"/>
          <w:sz w:val="24"/>
          <w:szCs w:val="24"/>
        </w:rPr>
        <w:tab/>
      </w:r>
      <w:r w:rsidR="00A269DF" w:rsidRPr="0064727B">
        <w:rPr>
          <w:rFonts w:ascii="Arial" w:hAnsi="Arial" w:cs="Arial"/>
          <w:sz w:val="16"/>
          <w:szCs w:val="16"/>
        </w:rPr>
        <w:t>17</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112" w:left="1140" w:header="708" w:footer="708" w:gutter="0"/>
          <w:cols w:space="708" w:equalWidth="0">
            <w:col w:w="10320"/>
          </w:cols>
          <w:noEndnote/>
        </w:sectPr>
      </w:pPr>
      <w:r w:rsidRPr="0064727B">
        <w:rPr>
          <w:noProof/>
        </w:rPr>
        <w:pict>
          <v:line id="_x0000_s1121" style="position:absolute;z-index:-384;mso-position-horizontal-relative:text;mso-position-vertical-relative:text" from="130.05pt,68.1pt" to="130.05pt,353.1pt" o:allowincell="f" strokecolor="#967f69" strokeweight="1pt"/>
        </w:pict>
      </w:r>
      <w:r w:rsidRPr="0064727B">
        <w:rPr>
          <w:noProof/>
        </w:rPr>
        <w:pict>
          <v:line id="_x0000_s1122" style="position:absolute;z-index:-383;mso-position-horizontal-relative:text;mso-position-vertical-relative:text" from="475.9pt,68.1pt" to="475.9pt,353.1pt" o:allowincell="f" strokecolor="#967f69" strokeweight="1pt"/>
        </w:pict>
      </w:r>
      <w:r w:rsidRPr="0064727B">
        <w:rPr>
          <w:noProof/>
        </w:rPr>
        <w:pict>
          <v:line id="_x0000_s1123" style="position:absolute;z-index:-382;mso-position-horizontal-relative:text;mso-position-vertical-relative:text" from="129.55pt,352.6pt" to="476.4pt,352.6pt" o:allowincell="f" strokecolor="#967f69" strokeweight="1pt"/>
        </w:pict>
      </w:r>
      <w:r w:rsidRPr="0064727B">
        <w:rPr>
          <w:noProof/>
        </w:rPr>
        <w:pict>
          <v:rect id="_x0000_s1124" style="position:absolute;margin-left:126.95pt;margin-top:53.6pt;width:351.3pt;height:14.5pt;z-index:-381;mso-position-horizontal-relative:text;mso-position-vertical-relative:text" o:allowincell="f" stroked="f"/>
        </w:pict>
      </w:r>
      <w:r w:rsidRPr="0064727B">
        <w:rPr>
          <w:noProof/>
        </w:rPr>
        <w:pict>
          <v:line id="_x0000_s1125" style="position:absolute;z-index:-380;mso-position-horizontal-relative:text;mso-position-vertical-relative:text" from="126.95pt,53.05pt" to="126.95pt,68.6pt" o:allowincell="f" strokecolor="white" strokeweight="1pt"/>
        </w:pict>
      </w:r>
      <w:r w:rsidRPr="0064727B">
        <w:rPr>
          <w:noProof/>
        </w:rPr>
        <w:pict>
          <v:line id="_x0000_s1126" style="position:absolute;z-index:-379;mso-position-horizontal-relative:text;mso-position-vertical-relative:text" from="478.2pt,53.05pt" to="478.2pt,68.6pt" o:allowincell="f" strokecolor="white" strokeweight="1pt"/>
        </w:pict>
      </w:r>
      <w:r w:rsidRPr="0064727B">
        <w:rPr>
          <w:noProof/>
        </w:rPr>
        <w:pict>
          <v:line id="_x0000_s1127" style="position:absolute;z-index:-378;mso-position-horizontal-relative:text;mso-position-vertical-relative:text" from="126.45pt,53.55pt" to="478.7pt,53.55pt" o:allowincell="f" strokecolor="white" strokeweight="1pt"/>
        </w:pict>
      </w:r>
      <w:r w:rsidRPr="0064727B">
        <w:rPr>
          <w:noProof/>
        </w:rPr>
        <w:pict>
          <v:line id="_x0000_s1128" style="position:absolute;z-index:-377;mso-position-horizontal-relative:text;mso-position-vertical-relative:text" from="126.45pt,68.1pt" to="478.7pt,68.1pt" o:allowincell="f" strokecolor="white"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6" w:lineRule="exact"/>
        <w:rPr>
          <w:rFonts w:ascii="Times New Roman" w:hAnsi="Times New Roman"/>
          <w:sz w:val="24"/>
          <w:szCs w:val="24"/>
        </w:rPr>
      </w:pPr>
    </w:p>
    <w:p w:rsidR="009C05FF" w:rsidRPr="0064727B" w:rsidRDefault="00BF3E6B">
      <w:pPr>
        <w:widowControl w:val="0"/>
        <w:overflowPunct w:val="0"/>
        <w:autoSpaceDE w:val="0"/>
        <w:autoSpaceDN w:val="0"/>
        <w:adjustRightInd w:val="0"/>
        <w:spacing w:after="0" w:line="274" w:lineRule="auto"/>
        <w:jc w:val="right"/>
        <w:rPr>
          <w:rFonts w:ascii="Times New Roman" w:hAnsi="Times New Roman"/>
          <w:sz w:val="24"/>
          <w:szCs w:val="24"/>
        </w:rPr>
      </w:pPr>
      <w:r w:rsidRPr="0064727B">
        <w:rPr>
          <w:rFonts w:ascii="Arial" w:hAnsi="Arial" w:cs="Arial"/>
          <w:color w:val="B80037"/>
          <w:sz w:val="15"/>
          <w:szCs w:val="15"/>
        </w:rPr>
        <w:t>Portekiz</w:t>
      </w:r>
      <w:r w:rsidR="00A269DF" w:rsidRPr="0064727B">
        <w:rPr>
          <w:rFonts w:ascii="Arial" w:hAnsi="Arial" w:cs="Arial"/>
          <w:color w:val="B80037"/>
          <w:sz w:val="15"/>
          <w:szCs w:val="15"/>
        </w:rPr>
        <w:t xml:space="preserve">, </w:t>
      </w:r>
      <w:r w:rsidR="009C4E9C" w:rsidRPr="0064727B">
        <w:rPr>
          <w:rFonts w:ascii="Arial" w:hAnsi="Arial" w:cs="Arial"/>
          <w:color w:val="B80037"/>
          <w:sz w:val="15"/>
          <w:szCs w:val="15"/>
        </w:rPr>
        <w:t>Tehlikedeki çocukları ve gençleri koruma yasası</w:t>
      </w:r>
      <w:r w:rsidR="00A269DF" w:rsidRPr="0064727B">
        <w:rPr>
          <w:rFonts w:ascii="Arial" w:hAnsi="Arial" w:cs="Arial"/>
          <w:color w:val="B80037"/>
          <w:sz w:val="15"/>
          <w:szCs w:val="15"/>
        </w:rPr>
        <w:t xml:space="preserve">, No. 147/99 (1999), </w:t>
      </w:r>
      <w:r w:rsidR="00C70D24" w:rsidRPr="0064727B">
        <w:rPr>
          <w:rFonts w:ascii="Arial" w:hAnsi="Arial" w:cs="Arial"/>
          <w:color w:val="B80037"/>
          <w:sz w:val="15"/>
          <w:szCs w:val="15"/>
        </w:rPr>
        <w:t>madde</w:t>
      </w:r>
      <w:r w:rsidR="00A269DF" w:rsidRPr="0064727B">
        <w:rPr>
          <w:rFonts w:ascii="Arial" w:hAnsi="Arial" w:cs="Arial"/>
          <w:color w:val="B80037"/>
          <w:sz w:val="15"/>
          <w:szCs w:val="15"/>
        </w:rPr>
        <w:t xml:space="preserve"> 87:</w:t>
      </w:r>
    </w:p>
    <w:p w:rsidR="009C05FF" w:rsidRPr="0064727B" w:rsidRDefault="009C05FF">
      <w:pPr>
        <w:widowControl w:val="0"/>
        <w:autoSpaceDE w:val="0"/>
        <w:autoSpaceDN w:val="0"/>
        <w:adjustRightInd w:val="0"/>
        <w:spacing w:after="0" w:line="13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7" w:lineRule="auto"/>
        <w:ind w:left="20"/>
        <w:jc w:val="right"/>
        <w:rPr>
          <w:rFonts w:ascii="Times New Roman" w:hAnsi="Times New Roman"/>
          <w:sz w:val="24"/>
          <w:szCs w:val="24"/>
        </w:rPr>
      </w:pPr>
      <w:proofErr w:type="gramStart"/>
      <w:r w:rsidRPr="0064727B">
        <w:rPr>
          <w:rFonts w:ascii="Arial" w:hAnsi="Arial" w:cs="Arial"/>
          <w:color w:val="B80037"/>
          <w:sz w:val="15"/>
          <w:szCs w:val="15"/>
        </w:rPr>
        <w:t>1.</w:t>
      </w:r>
      <w:r w:rsidRPr="0064727B">
        <w:rPr>
          <w:rFonts w:ascii="Arial" w:hAnsi="Arial" w:cs="Arial"/>
          <w:color w:val="B80037"/>
          <w:sz w:val="15"/>
          <w:szCs w:val="15"/>
        </w:rPr>
        <w:t> </w:t>
      </w:r>
      <w:r w:rsidRPr="0064727B">
        <w:rPr>
          <w:rFonts w:ascii="Arial" w:hAnsi="Arial" w:cs="Arial"/>
          <w:color w:val="B80037"/>
          <w:sz w:val="15"/>
          <w:szCs w:val="15"/>
        </w:rPr>
        <w:t xml:space="preserve">  </w:t>
      </w:r>
      <w:r w:rsidR="006D0DCA" w:rsidRPr="0064727B">
        <w:rPr>
          <w:rFonts w:ascii="Arial" w:hAnsi="Arial" w:cs="Arial"/>
          <w:color w:val="B80037"/>
          <w:sz w:val="15"/>
          <w:szCs w:val="15"/>
        </w:rPr>
        <w:t xml:space="preserve">Çocuğu ya da genci çeşitli açılardan rahatsız edebilecek tıbbi muayenelere ancak mutlak bir gereklilik olarak görüldüğünde ve çocuğun yararı adına izin verilebilir ve bu tür muayeneler çocuk </w:t>
      </w:r>
      <w:r w:rsidR="00C07DFD" w:rsidRPr="0064727B">
        <w:rPr>
          <w:rFonts w:ascii="Arial" w:hAnsi="Arial" w:cs="Arial"/>
          <w:color w:val="B80037"/>
          <w:sz w:val="15"/>
          <w:szCs w:val="15"/>
        </w:rPr>
        <w:t>ya da gencin istemediği ya da ge</w:t>
      </w:r>
      <w:r w:rsidR="006D0DCA" w:rsidRPr="0064727B">
        <w:rPr>
          <w:rFonts w:ascii="Arial" w:hAnsi="Arial" w:cs="Arial"/>
          <w:color w:val="B80037"/>
          <w:sz w:val="15"/>
          <w:szCs w:val="15"/>
        </w:rPr>
        <w:t xml:space="preserve">rekli görülmediği durumlar dışında ebeveynlerinden biri ya da kişinin inanıp güvendiği bir kişi orada hazır bulunurken yapılabilir. </w:t>
      </w:r>
      <w:proofErr w:type="gramEnd"/>
    </w:p>
    <w:p w:rsidR="009C05FF" w:rsidRPr="0064727B" w:rsidRDefault="009C05FF">
      <w:pPr>
        <w:widowControl w:val="0"/>
        <w:autoSpaceDE w:val="0"/>
        <w:autoSpaceDN w:val="0"/>
        <w:adjustRightInd w:val="0"/>
        <w:spacing w:after="0" w:line="107"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8" w:lineRule="auto"/>
        <w:ind w:left="60"/>
        <w:jc w:val="right"/>
        <w:rPr>
          <w:rFonts w:ascii="Times New Roman" w:hAnsi="Times New Roman"/>
          <w:sz w:val="24"/>
          <w:szCs w:val="24"/>
        </w:rPr>
      </w:pPr>
      <w:r w:rsidRPr="0064727B">
        <w:rPr>
          <w:rFonts w:ascii="Arial" w:hAnsi="Arial" w:cs="Arial"/>
          <w:color w:val="B80037"/>
          <w:sz w:val="15"/>
          <w:szCs w:val="15"/>
        </w:rPr>
        <w:t>2.</w:t>
      </w:r>
      <w:r w:rsidRPr="0064727B">
        <w:rPr>
          <w:rFonts w:ascii="Arial" w:hAnsi="Arial" w:cs="Arial"/>
          <w:color w:val="B80037"/>
          <w:sz w:val="15"/>
          <w:szCs w:val="15"/>
        </w:rPr>
        <w:t> </w:t>
      </w:r>
      <w:r w:rsidRPr="0064727B">
        <w:rPr>
          <w:rFonts w:ascii="Arial" w:hAnsi="Arial" w:cs="Arial"/>
          <w:color w:val="B80037"/>
          <w:sz w:val="15"/>
          <w:szCs w:val="15"/>
        </w:rPr>
        <w:t xml:space="preserve">   </w:t>
      </w:r>
      <w:r w:rsidR="006D0DCA" w:rsidRPr="0064727B">
        <w:rPr>
          <w:rFonts w:ascii="Arial" w:hAnsi="Arial" w:cs="Arial"/>
          <w:color w:val="B80037"/>
          <w:sz w:val="15"/>
          <w:szCs w:val="15"/>
        </w:rPr>
        <w:t>bir önceki maddede atıfta bulunulan tıbbi muayeneler vasıflı tıbbi personel tarafından yapılabilir ve çocuğa gerekli psikolojik destek verilir.</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9" w:lineRule="exact"/>
        <w:rPr>
          <w:rFonts w:ascii="Times New Roman" w:hAnsi="Times New Roman"/>
          <w:sz w:val="24"/>
          <w:szCs w:val="24"/>
        </w:rPr>
      </w:pPr>
    </w:p>
    <w:p w:rsidR="009C05FF" w:rsidRPr="0064727B" w:rsidRDefault="00C46A0F">
      <w:pPr>
        <w:widowControl w:val="0"/>
        <w:overflowPunct w:val="0"/>
        <w:autoSpaceDE w:val="0"/>
        <w:autoSpaceDN w:val="0"/>
        <w:adjustRightInd w:val="0"/>
        <w:spacing w:after="0" w:line="320" w:lineRule="auto"/>
        <w:ind w:left="1380" w:right="240" w:hanging="400"/>
        <w:jc w:val="both"/>
        <w:rPr>
          <w:rFonts w:ascii="Times New Roman" w:hAnsi="Times New Roman"/>
          <w:sz w:val="24"/>
          <w:szCs w:val="24"/>
        </w:rPr>
      </w:pPr>
      <w:r w:rsidRPr="0064727B">
        <w:rPr>
          <w:rFonts w:ascii="Arial" w:hAnsi="Arial" w:cs="Arial"/>
          <w:sz w:val="17"/>
          <w:szCs w:val="17"/>
        </w:rPr>
        <w:t xml:space="preserve">(iii) </w:t>
      </w:r>
      <w:r w:rsidR="00C07DFD" w:rsidRPr="0064727B">
        <w:rPr>
          <w:rFonts w:ascii="Arial" w:hAnsi="Arial" w:cs="Arial"/>
          <w:sz w:val="17"/>
          <w:szCs w:val="17"/>
        </w:rPr>
        <w:t>Birleşik Krallık</w:t>
      </w:r>
      <w:r w:rsidR="002D311B" w:rsidRPr="0064727B">
        <w:rPr>
          <w:rFonts w:ascii="Arial" w:hAnsi="Arial" w:cs="Arial"/>
          <w:sz w:val="17"/>
          <w:szCs w:val="17"/>
        </w:rPr>
        <w:t>ta</w:t>
      </w:r>
      <w:r w:rsidR="000F01E0" w:rsidRPr="0064727B">
        <w:rPr>
          <w:rFonts w:ascii="Arial" w:hAnsi="Arial" w:cs="Arial"/>
          <w:sz w:val="17"/>
          <w:szCs w:val="17"/>
        </w:rPr>
        <w:t xml:space="preserve"> </w:t>
      </w:r>
      <w:r w:rsidR="00A269DF" w:rsidRPr="0064727B">
        <w:rPr>
          <w:rFonts w:ascii="Arial" w:hAnsi="Arial" w:cs="Arial"/>
          <w:sz w:val="17"/>
          <w:szCs w:val="17"/>
        </w:rPr>
        <w:t>(</w:t>
      </w:r>
      <w:r w:rsidR="006C3020" w:rsidRPr="0064727B">
        <w:rPr>
          <w:rFonts w:ascii="Arial" w:hAnsi="Arial" w:cs="Arial"/>
          <w:sz w:val="17"/>
          <w:szCs w:val="17"/>
        </w:rPr>
        <w:t>İngiltere</w:t>
      </w:r>
      <w:r w:rsidR="00A269DF" w:rsidRPr="0064727B">
        <w:rPr>
          <w:rFonts w:ascii="Arial" w:hAnsi="Arial" w:cs="Arial"/>
          <w:sz w:val="17"/>
          <w:szCs w:val="17"/>
        </w:rPr>
        <w:t xml:space="preserve">), </w:t>
      </w:r>
      <w:r w:rsidRPr="0064727B">
        <w:rPr>
          <w:rFonts w:ascii="Arial" w:hAnsi="Arial" w:cs="Arial"/>
          <w:sz w:val="17"/>
          <w:szCs w:val="17"/>
        </w:rPr>
        <w:t>Londra Büyük Şehir Polisi emniyet görevlilerinden oluşan çocuk koruma ekipleri oluşturmuştur ve bu ekipler çocuk istismarı vakalarında sosyal hizmet kurumlarıyla işbirliği yapmaktadır. Günde 24 saat ve haftanın 7 günü görevde olan bu ekipler gerçekleşen olaylara çeşitli yollardan ulaşmaktadır</w:t>
      </w:r>
      <w:r w:rsidR="00E15511" w:rsidRPr="0064727B">
        <w:rPr>
          <w:rFonts w:ascii="Arial" w:hAnsi="Arial" w:cs="Arial"/>
          <w:sz w:val="17"/>
          <w:szCs w:val="17"/>
        </w:rPr>
        <w:t>; örneğin s sosyal hizmetler, hastaneler, okullar ve devriy</w:t>
      </w:r>
      <w:r w:rsidR="00C07DFD" w:rsidRPr="0064727B">
        <w:rPr>
          <w:rFonts w:ascii="Arial" w:hAnsi="Arial" w:cs="Arial"/>
          <w:sz w:val="17"/>
          <w:szCs w:val="17"/>
        </w:rPr>
        <w:t>e polis ekipleri bu ekiplere doğ</w:t>
      </w:r>
      <w:r w:rsidR="00E15511" w:rsidRPr="0064727B">
        <w:rPr>
          <w:rFonts w:ascii="Arial" w:hAnsi="Arial" w:cs="Arial"/>
          <w:sz w:val="17"/>
          <w:szCs w:val="17"/>
        </w:rPr>
        <w:t xml:space="preserve">rudan vaka intikal ettirmektedir. Ekiplerin ayrıca bilgisayar sistemleri aracılığıyla Sosyal Hizmetler tarafından tutulan “risk </w:t>
      </w:r>
      <w:r w:rsidR="00C07DFD" w:rsidRPr="0064727B">
        <w:rPr>
          <w:rFonts w:ascii="Arial" w:hAnsi="Arial" w:cs="Arial"/>
          <w:sz w:val="17"/>
          <w:szCs w:val="17"/>
        </w:rPr>
        <w:t>altında” kayıtlarına doğ</w:t>
      </w:r>
      <w:r w:rsidR="00E15511" w:rsidRPr="0064727B">
        <w:rPr>
          <w:rFonts w:ascii="Arial" w:hAnsi="Arial" w:cs="Arial"/>
          <w:sz w:val="17"/>
          <w:szCs w:val="17"/>
        </w:rPr>
        <w:t xml:space="preserve">rudan erişimi bulunmaktadır. </w:t>
      </w:r>
    </w:p>
    <w:p w:rsidR="009C05FF" w:rsidRPr="0064727B" w:rsidRDefault="009C05FF">
      <w:pPr>
        <w:widowControl w:val="0"/>
        <w:autoSpaceDE w:val="0"/>
        <w:autoSpaceDN w:val="0"/>
        <w:adjustRightInd w:val="0"/>
        <w:spacing w:after="0" w:line="16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1" w:lineRule="auto"/>
        <w:ind w:left="1380" w:right="240" w:hanging="400"/>
        <w:jc w:val="both"/>
        <w:rPr>
          <w:rFonts w:ascii="Times New Roman" w:hAnsi="Times New Roman"/>
          <w:sz w:val="24"/>
          <w:szCs w:val="24"/>
        </w:rPr>
      </w:pPr>
      <w:r w:rsidRPr="0064727B">
        <w:rPr>
          <w:rFonts w:ascii="Arial" w:hAnsi="Arial" w:cs="Arial"/>
          <w:sz w:val="17"/>
          <w:szCs w:val="17"/>
        </w:rPr>
        <w:t xml:space="preserve">(iv) </w:t>
      </w:r>
      <w:r w:rsidR="007B396C" w:rsidRPr="0064727B">
        <w:rPr>
          <w:rFonts w:ascii="Arial" w:hAnsi="Arial" w:cs="Arial"/>
          <w:sz w:val="17"/>
          <w:szCs w:val="17"/>
        </w:rPr>
        <w:t xml:space="preserve"> </w:t>
      </w:r>
      <w:r w:rsidR="00C07DFD" w:rsidRPr="0064727B">
        <w:rPr>
          <w:rFonts w:ascii="Arial" w:hAnsi="Arial" w:cs="Arial"/>
          <w:sz w:val="17"/>
          <w:szCs w:val="17"/>
        </w:rPr>
        <w:t>ABD’de</w:t>
      </w:r>
      <w:r w:rsidR="000F01E0" w:rsidRPr="0064727B">
        <w:rPr>
          <w:rFonts w:ascii="Arial" w:hAnsi="Arial" w:cs="Arial"/>
          <w:sz w:val="17"/>
          <w:szCs w:val="17"/>
        </w:rPr>
        <w:t xml:space="preserve"> </w:t>
      </w:r>
      <w:r w:rsidRPr="0064727B">
        <w:rPr>
          <w:rFonts w:ascii="Arial" w:hAnsi="Arial" w:cs="Arial"/>
          <w:sz w:val="17"/>
          <w:szCs w:val="17"/>
        </w:rPr>
        <w:t xml:space="preserve">(Suffolk </w:t>
      </w:r>
      <w:r w:rsidR="007B396C" w:rsidRPr="0064727B">
        <w:rPr>
          <w:rFonts w:ascii="Arial" w:hAnsi="Arial" w:cs="Arial"/>
          <w:sz w:val="17"/>
          <w:szCs w:val="17"/>
        </w:rPr>
        <w:t>İli</w:t>
      </w:r>
      <w:r w:rsidRPr="0064727B">
        <w:rPr>
          <w:rFonts w:ascii="Arial" w:hAnsi="Arial" w:cs="Arial"/>
          <w:sz w:val="17"/>
          <w:szCs w:val="17"/>
        </w:rPr>
        <w:t xml:space="preserve">, Massachusetts), </w:t>
      </w:r>
      <w:r w:rsidR="007B396C" w:rsidRPr="0064727B">
        <w:rPr>
          <w:rFonts w:ascii="Arial" w:hAnsi="Arial" w:cs="Arial"/>
          <w:sz w:val="17"/>
          <w:szCs w:val="17"/>
        </w:rPr>
        <w:t xml:space="preserve">Savcılık Mağdur Tanık Programı çocuk istismarı vakalarında yargının çok disiplinli yaklaşımının eşgüdümünü üstlenmektedir. Programda görev yapan adli görevli çocukla gerekli görüşmeleri yaparken ekibin diğer üyeleri görüşmeleri görünmez aynadan izlemektedir. </w:t>
      </w:r>
    </w:p>
    <w:p w:rsidR="009C05FF" w:rsidRPr="0064727B" w:rsidRDefault="009C05FF">
      <w:pPr>
        <w:widowControl w:val="0"/>
        <w:autoSpaceDE w:val="0"/>
        <w:autoSpaceDN w:val="0"/>
        <w:adjustRightInd w:val="0"/>
        <w:spacing w:after="0" w:line="16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43" w:lineRule="auto"/>
        <w:ind w:left="1340" w:right="240" w:hanging="360"/>
        <w:jc w:val="both"/>
        <w:rPr>
          <w:rFonts w:ascii="Times New Roman" w:hAnsi="Times New Roman"/>
          <w:sz w:val="24"/>
          <w:szCs w:val="24"/>
        </w:rPr>
      </w:pPr>
      <w:r w:rsidRPr="0064727B">
        <w:rPr>
          <w:rFonts w:ascii="Arial" w:hAnsi="Arial" w:cs="Arial"/>
          <w:sz w:val="16"/>
          <w:szCs w:val="16"/>
        </w:rPr>
        <w:t xml:space="preserve">(v)  </w:t>
      </w:r>
      <w:r w:rsidR="00C07DFD" w:rsidRPr="0064727B">
        <w:rPr>
          <w:rFonts w:ascii="Arial" w:hAnsi="Arial" w:cs="Arial"/>
          <w:sz w:val="17"/>
          <w:szCs w:val="17"/>
        </w:rPr>
        <w:t>ABD’de</w:t>
      </w:r>
      <w:r w:rsidR="00C07DFD" w:rsidRPr="0064727B">
        <w:rPr>
          <w:rFonts w:ascii="Arial" w:hAnsi="Arial" w:cs="Arial"/>
          <w:sz w:val="16"/>
          <w:szCs w:val="16"/>
        </w:rPr>
        <w:t xml:space="preserve"> </w:t>
      </w:r>
      <w:r w:rsidR="007B396C" w:rsidRPr="0064727B">
        <w:rPr>
          <w:rFonts w:ascii="Arial" w:hAnsi="Arial" w:cs="Arial"/>
          <w:sz w:val="16"/>
          <w:szCs w:val="16"/>
        </w:rPr>
        <w:t>ayrıca pek çok yerli</w:t>
      </w:r>
      <w:r w:rsidR="00C07DFD" w:rsidRPr="0064727B">
        <w:rPr>
          <w:rFonts w:ascii="Arial" w:hAnsi="Arial" w:cs="Arial"/>
          <w:sz w:val="16"/>
          <w:szCs w:val="16"/>
        </w:rPr>
        <w:t xml:space="preserve"> Amerikan kabilesinde genellikl</w:t>
      </w:r>
      <w:r w:rsidR="007B396C" w:rsidRPr="0064727B">
        <w:rPr>
          <w:rFonts w:ascii="Arial" w:hAnsi="Arial" w:cs="Arial"/>
          <w:sz w:val="16"/>
          <w:szCs w:val="16"/>
        </w:rPr>
        <w:t>e Çocuk Koruma Ekip</w:t>
      </w:r>
      <w:r w:rsidR="00C07DFD" w:rsidRPr="0064727B">
        <w:rPr>
          <w:rFonts w:ascii="Arial" w:hAnsi="Arial" w:cs="Arial"/>
          <w:sz w:val="16"/>
          <w:szCs w:val="16"/>
        </w:rPr>
        <w:t>leri ya da Kuşkulanılan Çocuk İ</w:t>
      </w:r>
      <w:r w:rsidR="007B396C" w:rsidRPr="0064727B">
        <w:rPr>
          <w:rFonts w:ascii="Arial" w:hAnsi="Arial" w:cs="Arial"/>
          <w:sz w:val="16"/>
          <w:szCs w:val="16"/>
        </w:rPr>
        <w:t xml:space="preserve">stismarı ve İhmali Ekipleri denilen çok disiplinli ekipler bulunmaktadır. Ulusal Yerli Adalet Merkezi kapsamlı bir </w:t>
      </w:r>
      <w:r w:rsidR="007B396C" w:rsidRPr="0064727B">
        <w:rPr>
          <w:rFonts w:ascii="Arial" w:hAnsi="Arial" w:cs="Arial"/>
          <w:i/>
          <w:sz w:val="16"/>
          <w:szCs w:val="16"/>
        </w:rPr>
        <w:t xml:space="preserve">Çocuk Cinsel İstismarı Protokolü Hazırlama Kılavuzu </w:t>
      </w:r>
      <w:r w:rsidR="007B396C" w:rsidRPr="0064727B">
        <w:rPr>
          <w:rFonts w:ascii="Arial" w:hAnsi="Arial" w:cs="Arial"/>
          <w:sz w:val="16"/>
          <w:szCs w:val="16"/>
        </w:rPr>
        <w:t xml:space="preserve">hazırlamıştır. Bu kılavuz çocuk istismarı vakalarının araştırılmasında ve kovuşturulmasında her kurumun özel rolünü ve sorumluluğunu özetlemektedir.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7B396C">
      <w:pPr>
        <w:widowControl w:val="0"/>
        <w:overflowPunct w:val="0"/>
        <w:autoSpaceDE w:val="0"/>
        <w:autoSpaceDN w:val="0"/>
        <w:adjustRightInd w:val="0"/>
        <w:spacing w:after="0" w:line="268" w:lineRule="auto"/>
        <w:jc w:val="both"/>
        <w:rPr>
          <w:rFonts w:ascii="Times New Roman" w:hAnsi="Times New Roman"/>
          <w:sz w:val="24"/>
          <w:szCs w:val="24"/>
        </w:rPr>
      </w:pPr>
      <w:r w:rsidRPr="0064727B">
        <w:rPr>
          <w:rFonts w:ascii="Times New Roman" w:hAnsi="Times New Roman"/>
          <w:sz w:val="20"/>
          <w:szCs w:val="20"/>
        </w:rPr>
        <w:t xml:space="preserve">Özellikle cinsel istismar durumlarında tıbbi muayene </w:t>
      </w:r>
      <w:r w:rsidR="00E50601" w:rsidRPr="0064727B">
        <w:rPr>
          <w:rFonts w:ascii="Times New Roman" w:hAnsi="Times New Roman"/>
          <w:sz w:val="20"/>
          <w:szCs w:val="20"/>
        </w:rPr>
        <w:t xml:space="preserve">de çocuklar için hayli stres dolu bir deneyim olabilir: bu tür bir muayene izni yalnızca vakanın araştırılması açısından mutlak bir zorunluluk ve çocuğun yararına olduğunda verilmeli ve ilgili müdahaleler asgari düzeyde tutulmalıdır. Tek bir muayene ile yetinilmelidir. </w:t>
      </w:r>
      <w:r w:rsidR="00F31720" w:rsidRPr="0064727B">
        <w:rPr>
          <w:rFonts w:ascii="Times New Roman" w:hAnsi="Times New Roman"/>
          <w:sz w:val="20"/>
          <w:szCs w:val="20"/>
        </w:rPr>
        <w:t xml:space="preserve">Çocuğa duyarlı tıbbi muayene sağlanması açısından iyi bir uygulama Portekiz’de görülmektedir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 xml:space="preserve">.  </w:t>
      </w:r>
      <w:r w:rsidR="00F31720" w:rsidRPr="0064727B">
        <w:rPr>
          <w:rFonts w:ascii="Times New Roman" w:hAnsi="Times New Roman"/>
          <w:sz w:val="20"/>
          <w:szCs w:val="20"/>
        </w:rPr>
        <w:t>Yasa, muayeneye, ancak mutlak zorunluluk ve çocuğun yararına olduğu durumlarda izin v</w:t>
      </w:r>
      <w:r w:rsidR="00C07DFD" w:rsidRPr="0064727B">
        <w:rPr>
          <w:rFonts w:ascii="Times New Roman" w:hAnsi="Times New Roman"/>
          <w:sz w:val="20"/>
          <w:szCs w:val="20"/>
        </w:rPr>
        <w:t>erilmesini ve vasıflı tıbbi per</w:t>
      </w:r>
      <w:r w:rsidR="00F31720" w:rsidRPr="0064727B">
        <w:rPr>
          <w:rFonts w:ascii="Times New Roman" w:hAnsi="Times New Roman"/>
          <w:sz w:val="20"/>
          <w:szCs w:val="20"/>
        </w:rPr>
        <w:t xml:space="preserve">sonel tarafından gerçekleştirilmesini öngörmektedir. Çocuğun ebeveynlerinden birinin ya da bir destek personelinin hazır bulunması </w:t>
      </w:r>
      <w:r w:rsidR="00905340" w:rsidRPr="0064727B">
        <w:rPr>
          <w:rFonts w:ascii="Times New Roman" w:hAnsi="Times New Roman"/>
          <w:sz w:val="20"/>
          <w:szCs w:val="20"/>
        </w:rPr>
        <w:t>dâhil</w:t>
      </w:r>
      <w:r w:rsidR="00F31720" w:rsidRPr="0064727B">
        <w:rPr>
          <w:rFonts w:ascii="Times New Roman" w:hAnsi="Times New Roman"/>
          <w:sz w:val="20"/>
          <w:szCs w:val="20"/>
        </w:rPr>
        <w:t xml:space="preserve"> psikolojik desteğe erişim sağlanmalıdır </w:t>
      </w:r>
      <w:r w:rsidR="00482EC8" w:rsidRPr="0064727B">
        <w:rPr>
          <w:rFonts w:ascii="Times New Roman" w:hAnsi="Times New Roman"/>
          <w:sz w:val="20"/>
          <w:szCs w:val="20"/>
        </w:rPr>
        <w:t>(bakınız,</w:t>
      </w:r>
      <w:r w:rsidR="00F31720" w:rsidRPr="0064727B">
        <w:rPr>
          <w:rFonts w:ascii="Times New Roman" w:hAnsi="Times New Roman"/>
          <w:sz w:val="20"/>
          <w:szCs w:val="20"/>
        </w:rPr>
        <w:t xml:space="preserve"> yargı sürecinde güçlüklere karşı korunmayla ilgili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VIII</w:t>
      </w:r>
      <w:r w:rsidR="00F31720" w:rsidRPr="0064727B">
        <w:rPr>
          <w:rFonts w:ascii="Times New Roman" w:hAnsi="Times New Roman"/>
          <w:sz w:val="20"/>
          <w:szCs w:val="20"/>
        </w:rPr>
        <w:t xml:space="preserve">, </w:t>
      </w:r>
      <w:r w:rsidR="00350ABF" w:rsidRPr="0064727B">
        <w:rPr>
          <w:rFonts w:ascii="Times New Roman" w:hAnsi="Times New Roman"/>
          <w:sz w:val="20"/>
          <w:szCs w:val="20"/>
        </w:rPr>
        <w:t>kesim</w:t>
      </w:r>
      <w:r w:rsidR="00F31720" w:rsidRPr="0064727B">
        <w:rPr>
          <w:rFonts w:ascii="Times New Roman" w:hAnsi="Times New Roman"/>
          <w:sz w:val="20"/>
          <w:szCs w:val="20"/>
        </w:rPr>
        <w:t xml:space="preserve"> A). Almanya’da çocuğun kendi rızası ya da çocuk böyle bi</w:t>
      </w:r>
      <w:r w:rsidR="00C07DFD" w:rsidRPr="0064727B">
        <w:rPr>
          <w:rFonts w:ascii="Times New Roman" w:hAnsi="Times New Roman"/>
          <w:sz w:val="20"/>
          <w:szCs w:val="20"/>
        </w:rPr>
        <w:t>r muayeneyi reddetme ehliyetinde</w:t>
      </w:r>
      <w:r w:rsidR="00F31720" w:rsidRPr="0064727B">
        <w:rPr>
          <w:rFonts w:ascii="Times New Roman" w:hAnsi="Times New Roman"/>
          <w:sz w:val="20"/>
          <w:szCs w:val="20"/>
        </w:rPr>
        <w:t>n yoksun sayılıyorsa yasal vasisinin rızası tıbbi muayene için gerekli görülmektedir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22</w:t>
      </w:r>
      <w:r w:rsidR="00F31720" w:rsidRPr="0064727B">
        <w:rPr>
          <w:rFonts w:ascii="Times New Roman" w:hAnsi="Times New Roman"/>
          <w:sz w:val="20"/>
          <w:szCs w:val="20"/>
        </w:rPr>
        <w:t xml:space="preserve"> Yasal düzenlemeler muayene edilecek çocuğun muayene edecek personelin cinsiyeti konus</w:t>
      </w:r>
      <w:r w:rsidR="00C07DFD" w:rsidRPr="0064727B">
        <w:rPr>
          <w:rFonts w:ascii="Times New Roman" w:hAnsi="Times New Roman"/>
          <w:sz w:val="20"/>
          <w:szCs w:val="20"/>
        </w:rPr>
        <w:t>unda tercihte bulunmasına ve ret</w:t>
      </w:r>
      <w:r w:rsidR="00F31720" w:rsidRPr="0064727B">
        <w:rPr>
          <w:rFonts w:ascii="Times New Roman" w:hAnsi="Times New Roman"/>
          <w:sz w:val="20"/>
          <w:szCs w:val="20"/>
        </w:rPr>
        <w:t xml:space="preserve"> durumunda bu reddin sonuçları konusunda bilgilendirilerek muayeneyi reddetmesine olanak tanımalıdır. Çocuğun yararı gerektirdiğinde ya da çocuğun kendisi böyle istediğinde sürece ebeveynlerin katılımı da engellenmelidir</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F31720" w:rsidP="00D83615">
      <w:pPr>
        <w:widowControl w:val="0"/>
        <w:overflowPunct w:val="0"/>
        <w:autoSpaceDE w:val="0"/>
        <w:autoSpaceDN w:val="0"/>
        <w:adjustRightInd w:val="0"/>
        <w:spacing w:after="0" w:line="265" w:lineRule="auto"/>
        <w:jc w:val="both"/>
        <w:rPr>
          <w:rFonts w:ascii="Times New Roman" w:hAnsi="Times New Roman"/>
          <w:sz w:val="24"/>
          <w:szCs w:val="24"/>
        </w:rPr>
        <w:sectPr w:rsidR="009C05FF" w:rsidRPr="0064727B">
          <w:type w:val="continuous"/>
          <w:pgSz w:w="11900" w:h="16838"/>
          <w:pgMar w:top="737" w:right="1240" w:bottom="1112" w:left="940" w:header="708" w:footer="708" w:gutter="0"/>
          <w:cols w:num="2" w:space="220" w:equalWidth="0">
            <w:col w:w="2580" w:space="220"/>
            <w:col w:w="6920"/>
          </w:cols>
          <w:noEndnote/>
        </w:sectPr>
      </w:pPr>
      <w:r w:rsidRPr="0064727B">
        <w:rPr>
          <w:rFonts w:ascii="Times New Roman" w:hAnsi="Times New Roman"/>
          <w:sz w:val="20"/>
          <w:szCs w:val="20"/>
        </w:rPr>
        <w:t xml:space="preserve">Bir başka kritik nokta, çocuk mağdur ve tanıkların yer aldıkları görüşme ve tıbbi muayene gibi işlemlerde bu işlemlerin çocuk dostu ortamlarda gerçekleştirilmesinin sağlanmasıdır. </w:t>
      </w:r>
      <w:r w:rsidR="00D83615" w:rsidRPr="0064727B">
        <w:rPr>
          <w:rFonts w:ascii="Times New Roman" w:hAnsi="Times New Roman"/>
          <w:sz w:val="20"/>
          <w:szCs w:val="20"/>
        </w:rPr>
        <w:t>Çocuğun ortadaki suç ve çevresindeki olaylar nedeniyle kendini sorumlu hissetmemesini, maruz kaldıkları nedeniyle kendisinden hesap sorulacağı hissine kapılmamasını sağlamak kritik önemdedir. Gerçekten de uzmanlar kendini suçlama y</w:t>
      </w:r>
      <w:r w:rsidR="00C07DFD" w:rsidRPr="0064727B">
        <w:rPr>
          <w:rFonts w:ascii="Times New Roman" w:hAnsi="Times New Roman"/>
          <w:sz w:val="20"/>
          <w:szCs w:val="20"/>
        </w:rPr>
        <w:t>önündeki böyle bir eğilimin her</w:t>
      </w:r>
      <w:r w:rsidR="00D83615" w:rsidRPr="0064727B">
        <w:rPr>
          <w:rFonts w:ascii="Times New Roman" w:hAnsi="Times New Roman"/>
          <w:sz w:val="20"/>
          <w:szCs w:val="20"/>
        </w:rPr>
        <w:t xml:space="preserve">hangi bir mağdur için genel geçer bir yaklaşım olduğunu belirlemektedir. </w:t>
      </w:r>
      <w:r w:rsidR="00A269DF" w:rsidRPr="0064727B">
        <w:rPr>
          <w:rFonts w:ascii="Times New Roman" w:hAnsi="Times New Roman"/>
          <w:sz w:val="23"/>
          <w:szCs w:val="23"/>
          <w:vertAlign w:val="superscript"/>
        </w:rPr>
        <w:t>23</w:t>
      </w:r>
      <w:r w:rsidR="00A269DF" w:rsidRPr="0064727B">
        <w:rPr>
          <w:rFonts w:ascii="Times New Roman" w:hAnsi="Times New Roman"/>
          <w:sz w:val="20"/>
          <w:szCs w:val="20"/>
        </w:rPr>
        <w:t xml:space="preserve"> </w:t>
      </w:r>
      <w:r w:rsidR="000F01E0" w:rsidRPr="0064727B">
        <w:rPr>
          <w:rFonts w:ascii="Times New Roman" w:hAnsi="Times New Roman"/>
          <w:sz w:val="20"/>
          <w:szCs w:val="20"/>
        </w:rPr>
        <w:t>Çocuk mağdurlar ve tanıklar</w:t>
      </w:r>
      <w:r w:rsidR="00D83615" w:rsidRPr="0064727B">
        <w:rPr>
          <w:rFonts w:ascii="Times New Roman" w:hAnsi="Times New Roman"/>
          <w:sz w:val="20"/>
          <w:szCs w:val="20"/>
        </w:rPr>
        <w:t xml:space="preserve">a, yetkili mercilerin temsilcileri olarak bildikleri kişiler tarafından, kendilerine ya da sevdiklerine yönelik suç teşkil eden davranışların yasaların ihlali anlamına geldiği, kendilerini sorumlu saymalarına gerek olmadığı ve yasaların bu tür suçları cezalandırmak için olduğu güvencesi verilmelidir. </w:t>
      </w: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23" w:name="page26"/>
      <w:bookmarkEnd w:id="23"/>
      <w:r w:rsidRPr="0064727B">
        <w:rPr>
          <w:noProof/>
        </w:rPr>
        <w:lastRenderedPageBreak/>
        <w:pict>
          <v:shape id="_x0000_s1129" type="#_x0000_t75" style="position:absolute;margin-left:0;margin-top:27.85pt;width:595.3pt;height:24.9pt;z-index:-376;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18</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D83615">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 xml:space="preserve">Profesyoneller ellerine geçen her fırsatta çocuklara bu konularda güvence vermeye çalışmalıdır. Burada bir kez daha, özellikle iletişim ve görüşme teknikleri açısından, yargı ve tıp alanındaki profesyonellerin gerektiği gibi eğitim almış olmaları önem taşımaktadır.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D83615">
      <w:pPr>
        <w:widowControl w:val="0"/>
        <w:overflowPunct w:val="0"/>
        <w:autoSpaceDE w:val="0"/>
        <w:autoSpaceDN w:val="0"/>
        <w:adjustRightInd w:val="0"/>
        <w:spacing w:after="0" w:line="266" w:lineRule="auto"/>
        <w:jc w:val="both"/>
        <w:rPr>
          <w:rFonts w:ascii="Times New Roman" w:hAnsi="Times New Roman"/>
          <w:sz w:val="24"/>
          <w:szCs w:val="24"/>
        </w:rPr>
      </w:pPr>
      <w:r w:rsidRPr="0064727B">
        <w:rPr>
          <w:rFonts w:ascii="Times New Roman" w:hAnsi="Times New Roman"/>
          <w:sz w:val="20"/>
          <w:szCs w:val="20"/>
        </w:rPr>
        <w:t>Nihayet, belirli toplumsal ve siyasal durumların çocuklar üzerinde özel etkileri vardır ve bunların da dikkate alınması gerekir. Örneğin silahlı çatışma durumlarında çocuklar çoğu kez şiddetin ve insan hakları ihlallerinin ilk mağdurlarıdır</w:t>
      </w:r>
      <w:r w:rsidR="005C58C9" w:rsidRPr="0064727B">
        <w:rPr>
          <w:rFonts w:ascii="Times New Roman" w:hAnsi="Times New Roman"/>
          <w:sz w:val="20"/>
          <w:szCs w:val="20"/>
        </w:rPr>
        <w:t>. Bir de, pek</w:t>
      </w:r>
      <w:r w:rsidR="00C07DFD" w:rsidRPr="0064727B">
        <w:rPr>
          <w:rFonts w:ascii="Times New Roman" w:hAnsi="Times New Roman"/>
          <w:sz w:val="20"/>
          <w:szCs w:val="20"/>
        </w:rPr>
        <w:t xml:space="preserve"> çok örnekte, çocukların zorla a</w:t>
      </w:r>
      <w:r w:rsidR="005C58C9" w:rsidRPr="0064727B">
        <w:rPr>
          <w:rFonts w:ascii="Times New Roman" w:hAnsi="Times New Roman"/>
          <w:sz w:val="20"/>
          <w:szCs w:val="20"/>
        </w:rPr>
        <w:t xml:space="preserve">skeri gruplara </w:t>
      </w:r>
      <w:r w:rsidR="00905340" w:rsidRPr="0064727B">
        <w:rPr>
          <w:rFonts w:ascii="Times New Roman" w:hAnsi="Times New Roman"/>
          <w:sz w:val="20"/>
          <w:szCs w:val="20"/>
        </w:rPr>
        <w:t>dâhil</w:t>
      </w:r>
      <w:r w:rsidR="005C58C9" w:rsidRPr="0064727B">
        <w:rPr>
          <w:rFonts w:ascii="Times New Roman" w:hAnsi="Times New Roman"/>
          <w:sz w:val="20"/>
          <w:szCs w:val="20"/>
        </w:rPr>
        <w:t xml:space="preserve"> edildikleri görülmektedir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24</w:t>
      </w:r>
      <w:r w:rsidR="00A269DF" w:rsidRPr="0064727B">
        <w:rPr>
          <w:rFonts w:ascii="Times New Roman" w:hAnsi="Times New Roman"/>
          <w:sz w:val="20"/>
          <w:szCs w:val="20"/>
        </w:rPr>
        <w:t xml:space="preserve"> </w:t>
      </w:r>
      <w:r w:rsidR="001D3FF1" w:rsidRPr="0064727B">
        <w:rPr>
          <w:rFonts w:ascii="Times New Roman" w:hAnsi="Times New Roman"/>
          <w:sz w:val="20"/>
          <w:szCs w:val="20"/>
        </w:rPr>
        <w:t xml:space="preserve">Çatışma bağlantılı şiddetin çocuğun </w:t>
      </w:r>
      <w:r w:rsidR="00734005" w:rsidRPr="0064727B">
        <w:rPr>
          <w:rFonts w:ascii="Times New Roman" w:hAnsi="Times New Roman"/>
          <w:sz w:val="20"/>
          <w:szCs w:val="20"/>
        </w:rPr>
        <w:t>fiziksel</w:t>
      </w:r>
      <w:r w:rsidR="00A269DF" w:rsidRPr="0064727B">
        <w:rPr>
          <w:rFonts w:ascii="Times New Roman" w:hAnsi="Times New Roman"/>
          <w:sz w:val="20"/>
          <w:szCs w:val="20"/>
        </w:rPr>
        <w:t xml:space="preserve">, </w:t>
      </w:r>
      <w:r w:rsidR="00BE2C0B" w:rsidRPr="0064727B">
        <w:rPr>
          <w:rFonts w:ascii="Times New Roman" w:hAnsi="Times New Roman"/>
          <w:sz w:val="20"/>
          <w:szCs w:val="20"/>
        </w:rPr>
        <w:t>duygusal</w:t>
      </w:r>
      <w:r w:rsidR="00A269DF" w:rsidRPr="0064727B">
        <w:rPr>
          <w:rFonts w:ascii="Times New Roman" w:hAnsi="Times New Roman"/>
          <w:sz w:val="20"/>
          <w:szCs w:val="20"/>
        </w:rPr>
        <w:t xml:space="preserve">, </w:t>
      </w:r>
      <w:r w:rsidR="001D3FF1" w:rsidRPr="0064727B">
        <w:rPr>
          <w:rFonts w:ascii="Times New Roman" w:hAnsi="Times New Roman"/>
          <w:sz w:val="20"/>
          <w:szCs w:val="20"/>
        </w:rPr>
        <w:t>düşünsel, sosyal ve</w:t>
      </w:r>
      <w:r w:rsidR="00A269DF" w:rsidRPr="0064727B">
        <w:rPr>
          <w:rFonts w:ascii="Times New Roman" w:hAnsi="Times New Roman"/>
          <w:sz w:val="20"/>
          <w:szCs w:val="20"/>
        </w:rPr>
        <w:t xml:space="preserve"> </w:t>
      </w:r>
      <w:r w:rsidR="00734005" w:rsidRPr="0064727B">
        <w:rPr>
          <w:rFonts w:ascii="Times New Roman" w:hAnsi="Times New Roman"/>
          <w:sz w:val="20"/>
          <w:szCs w:val="20"/>
        </w:rPr>
        <w:t>manevi</w:t>
      </w:r>
      <w:r w:rsidR="00A269DF" w:rsidRPr="0064727B">
        <w:rPr>
          <w:rFonts w:ascii="Times New Roman" w:hAnsi="Times New Roman"/>
          <w:sz w:val="20"/>
          <w:szCs w:val="20"/>
        </w:rPr>
        <w:t xml:space="preserve"> </w:t>
      </w:r>
      <w:r w:rsidR="001D3FF1" w:rsidRPr="0064727B">
        <w:rPr>
          <w:rFonts w:ascii="Times New Roman" w:hAnsi="Times New Roman"/>
          <w:sz w:val="20"/>
          <w:szCs w:val="20"/>
        </w:rPr>
        <w:t xml:space="preserve">gelişiminin her yönü üzerindeki özel etkisi, geçişle ilgili ve geleneksel yargı mekanizmalarında yer alan çocuğun korunması için özel önlemleri gerektirir. </w:t>
      </w:r>
      <w:r w:rsidR="00A269DF" w:rsidRPr="0064727B">
        <w:rPr>
          <w:rFonts w:ascii="Times New Roman" w:hAnsi="Times New Roman"/>
          <w:sz w:val="20"/>
          <w:szCs w:val="20"/>
        </w:rPr>
        <w:t>Sierra Leone</w:t>
      </w:r>
      <w:r w:rsidR="001D3FF1" w:rsidRPr="0064727B">
        <w:rPr>
          <w:rFonts w:ascii="Times New Roman" w:hAnsi="Times New Roman"/>
          <w:sz w:val="20"/>
          <w:szCs w:val="20"/>
        </w:rPr>
        <w:t>’de</w:t>
      </w:r>
      <w:r w:rsidR="00C07DFD" w:rsidRPr="0064727B">
        <w:rPr>
          <w:rFonts w:ascii="Times New Roman" w:hAnsi="Times New Roman"/>
          <w:sz w:val="20"/>
          <w:szCs w:val="20"/>
        </w:rPr>
        <w:t>ki geçiş adaleti süreci çocuk d</w:t>
      </w:r>
      <w:r w:rsidR="001D3FF1" w:rsidRPr="0064727B">
        <w:rPr>
          <w:rFonts w:ascii="Times New Roman" w:hAnsi="Times New Roman"/>
          <w:sz w:val="20"/>
          <w:szCs w:val="20"/>
        </w:rPr>
        <w:t>ostu mekanizmalara ilginç bir örnek oluşturmaktadır. Örneğin,</w:t>
      </w:r>
      <w:r w:rsidR="00A269DF" w:rsidRPr="0064727B">
        <w:rPr>
          <w:rFonts w:ascii="Times New Roman" w:hAnsi="Times New Roman"/>
          <w:sz w:val="20"/>
          <w:szCs w:val="20"/>
        </w:rPr>
        <w:t xml:space="preserve"> </w:t>
      </w:r>
      <w:r w:rsidR="00FF34DF" w:rsidRPr="0064727B">
        <w:rPr>
          <w:rFonts w:ascii="Times New Roman" w:hAnsi="Times New Roman"/>
          <w:sz w:val="20"/>
          <w:szCs w:val="20"/>
        </w:rPr>
        <w:t>Hakikat</w:t>
      </w:r>
      <w:r w:rsidR="00390D7E" w:rsidRPr="0064727B">
        <w:rPr>
          <w:rFonts w:ascii="Times New Roman" w:hAnsi="Times New Roman"/>
          <w:sz w:val="20"/>
          <w:szCs w:val="20"/>
        </w:rPr>
        <w:t xml:space="preserve"> ve Uzlaşma Komisyonu</w:t>
      </w:r>
      <w:r w:rsidR="00A269DF" w:rsidRPr="0064727B">
        <w:rPr>
          <w:rFonts w:ascii="Times New Roman" w:hAnsi="Times New Roman"/>
          <w:sz w:val="20"/>
          <w:szCs w:val="20"/>
        </w:rPr>
        <w:t xml:space="preserve"> </w:t>
      </w:r>
      <w:r w:rsidR="0004113A" w:rsidRPr="0064727B">
        <w:rPr>
          <w:rFonts w:ascii="Times New Roman" w:hAnsi="Times New Roman"/>
          <w:sz w:val="20"/>
          <w:szCs w:val="20"/>
        </w:rPr>
        <w:t>Yasası</w:t>
      </w:r>
      <w:r w:rsidR="00A269DF" w:rsidRPr="0064727B">
        <w:rPr>
          <w:rFonts w:ascii="Times New Roman" w:hAnsi="Times New Roman"/>
          <w:sz w:val="20"/>
          <w:szCs w:val="20"/>
        </w:rPr>
        <w:t xml:space="preserve"> </w:t>
      </w:r>
      <w:r w:rsidR="001D3FF1" w:rsidRPr="0064727B">
        <w:rPr>
          <w:rFonts w:ascii="Times New Roman" w:hAnsi="Times New Roman"/>
          <w:sz w:val="20"/>
          <w:szCs w:val="20"/>
        </w:rPr>
        <w:t>(</w:t>
      </w:r>
      <w:r w:rsidR="00A269DF" w:rsidRPr="0064727B">
        <w:rPr>
          <w:rFonts w:ascii="Times New Roman" w:hAnsi="Times New Roman"/>
          <w:sz w:val="20"/>
          <w:szCs w:val="20"/>
        </w:rPr>
        <w:t>2000</w:t>
      </w:r>
      <w:r w:rsidR="001D3FF1" w:rsidRPr="0064727B">
        <w:rPr>
          <w:rFonts w:ascii="Times New Roman" w:hAnsi="Times New Roman"/>
          <w:sz w:val="20"/>
          <w:szCs w:val="20"/>
        </w:rPr>
        <w:t xml:space="preserve">) silahlı çatışmaların çocuklar üzerindeki etkilerini gerektiği gibi dikkate almakta, bu nedenle, diğer hususların yanı sıra, çocuklara özel özen öngörmektedir. </w:t>
      </w:r>
      <w:r w:rsidR="00CA7B26" w:rsidRPr="0064727B">
        <w:rPr>
          <w:rFonts w:ascii="Times New Roman" w:hAnsi="Times New Roman"/>
          <w:sz w:val="20"/>
          <w:szCs w:val="20"/>
        </w:rPr>
        <w:t xml:space="preserve">Hakikat ve Uzlaşma </w:t>
      </w:r>
      <w:r w:rsidR="001D3FF1" w:rsidRPr="0064727B">
        <w:rPr>
          <w:rFonts w:ascii="Times New Roman" w:hAnsi="Times New Roman"/>
          <w:sz w:val="20"/>
          <w:szCs w:val="20"/>
        </w:rPr>
        <w:t xml:space="preserve">Raporunun çocuk dostu bir </w:t>
      </w:r>
      <w:proofErr w:type="gramStart"/>
      <w:r w:rsidR="001D3FF1" w:rsidRPr="0064727B">
        <w:rPr>
          <w:rFonts w:ascii="Times New Roman" w:hAnsi="Times New Roman"/>
          <w:sz w:val="20"/>
          <w:szCs w:val="20"/>
        </w:rPr>
        <w:t>versiyonu</w:t>
      </w:r>
      <w:proofErr w:type="gramEnd"/>
      <w:r w:rsidR="001D3FF1" w:rsidRPr="0064727B">
        <w:rPr>
          <w:rFonts w:ascii="Times New Roman" w:hAnsi="Times New Roman"/>
          <w:sz w:val="20"/>
          <w:szCs w:val="20"/>
        </w:rPr>
        <w:t xml:space="preserve"> 2004 yılında </w:t>
      </w:r>
      <w:r w:rsidR="00FF34DF" w:rsidRPr="0064727B">
        <w:rPr>
          <w:rFonts w:ascii="Times New Roman" w:hAnsi="Times New Roman"/>
          <w:sz w:val="20"/>
          <w:szCs w:val="20"/>
        </w:rPr>
        <w:t>Hakikat</w:t>
      </w:r>
      <w:r w:rsidR="00390D7E" w:rsidRPr="0064727B">
        <w:rPr>
          <w:rFonts w:ascii="Times New Roman" w:hAnsi="Times New Roman"/>
          <w:sz w:val="20"/>
          <w:szCs w:val="20"/>
        </w:rPr>
        <w:t xml:space="preserve"> ve Uzlaşma Komisyonu</w:t>
      </w:r>
      <w:r w:rsidR="00A269DF" w:rsidRPr="0064727B">
        <w:rPr>
          <w:rFonts w:ascii="Times New Roman" w:hAnsi="Times New Roman"/>
          <w:sz w:val="20"/>
          <w:szCs w:val="20"/>
        </w:rPr>
        <w:t xml:space="preserve">, </w:t>
      </w:r>
      <w:r w:rsidR="00C07DFD" w:rsidRPr="0064727B">
        <w:rPr>
          <w:rFonts w:ascii="Times New Roman" w:hAnsi="Times New Roman"/>
          <w:sz w:val="20"/>
          <w:szCs w:val="20"/>
        </w:rPr>
        <w:t>Çocuk Fo</w:t>
      </w:r>
      <w:r w:rsidR="001D3FF1" w:rsidRPr="0064727B">
        <w:rPr>
          <w:rFonts w:ascii="Times New Roman" w:hAnsi="Times New Roman"/>
          <w:sz w:val="20"/>
          <w:szCs w:val="20"/>
        </w:rPr>
        <w:t xml:space="preserve">rumu Ağı, </w:t>
      </w:r>
      <w:r w:rsidR="00A269DF" w:rsidRPr="0064727B">
        <w:rPr>
          <w:rFonts w:ascii="Times New Roman" w:hAnsi="Times New Roman"/>
          <w:sz w:val="20"/>
          <w:szCs w:val="20"/>
        </w:rPr>
        <w:t xml:space="preserve">UNICEF </w:t>
      </w:r>
      <w:r w:rsidR="001D3FF1" w:rsidRPr="0064727B">
        <w:rPr>
          <w:rFonts w:ascii="Times New Roman" w:hAnsi="Times New Roman"/>
          <w:sz w:val="20"/>
          <w:szCs w:val="20"/>
        </w:rPr>
        <w:t xml:space="preserve">ve BM-Sierra Leone Misyonu tarafından hazırlanmıştır. </w:t>
      </w:r>
      <w:r w:rsidR="00A269DF" w:rsidRPr="0064727B">
        <w:rPr>
          <w:rFonts w:ascii="Times New Roman" w:hAnsi="Times New Roman"/>
          <w:sz w:val="23"/>
          <w:szCs w:val="23"/>
          <w:vertAlign w:val="superscript"/>
        </w:rPr>
        <w:t>25</w:t>
      </w:r>
      <w:r w:rsidR="001D3FF1" w:rsidRPr="0064727B">
        <w:rPr>
          <w:rFonts w:ascii="Times New Roman" w:hAnsi="Times New Roman"/>
          <w:sz w:val="20"/>
          <w:szCs w:val="20"/>
        </w:rPr>
        <w:t xml:space="preserve"> 100’den fazla çocuk bu raporun hazırlanmasında yer almış, çocuklar iççin çocukların hazırladığı raporda kendi öykülerine yer verilmiştir. Bu özel süreç </w:t>
      </w:r>
      <w:r w:rsidR="007D05F7" w:rsidRPr="0064727B">
        <w:rPr>
          <w:rFonts w:ascii="Times New Roman" w:hAnsi="Times New Roman"/>
          <w:sz w:val="20"/>
          <w:szCs w:val="20"/>
        </w:rPr>
        <w:t xml:space="preserve">Sierra Leone’deki geçiş dönemi adalet sürecine çocuk katılımını artırmıştır. </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130" type="#_x0000_t75" style="position:absolute;margin-left:-.6pt;margin-top:38.85pt;width:347.85pt;height:341.45pt;z-index:-375;mso-position-horizontal-relative:text;mso-position-vertical-relative:text" o:allowincell="f">
            <v:imagedata r:id="rId18"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08" w:lineRule="exact"/>
        <w:rPr>
          <w:rFonts w:ascii="Times New Roman" w:hAnsi="Times New Roman"/>
          <w:sz w:val="24"/>
          <w:szCs w:val="24"/>
        </w:rPr>
      </w:pPr>
    </w:p>
    <w:p w:rsidR="009C05FF" w:rsidRPr="0064727B" w:rsidRDefault="00AF0252">
      <w:pPr>
        <w:widowControl w:val="0"/>
        <w:overflowPunct w:val="0"/>
        <w:autoSpaceDE w:val="0"/>
        <w:autoSpaceDN w:val="0"/>
        <w:adjustRightInd w:val="0"/>
        <w:spacing w:after="0" w:line="247" w:lineRule="auto"/>
        <w:ind w:left="360" w:right="340"/>
        <w:jc w:val="both"/>
        <w:rPr>
          <w:rFonts w:ascii="Times New Roman" w:hAnsi="Times New Roman"/>
          <w:sz w:val="24"/>
          <w:szCs w:val="24"/>
        </w:rPr>
      </w:pPr>
      <w:r w:rsidRPr="0064727B">
        <w:rPr>
          <w:rFonts w:ascii="Arial" w:hAnsi="Arial" w:cs="Arial"/>
          <w:color w:val="B80037"/>
        </w:rPr>
        <w:t>Uygulama kontrol listesi</w:t>
      </w:r>
      <w:r w:rsidR="00A269DF" w:rsidRPr="0064727B">
        <w:rPr>
          <w:rFonts w:ascii="Arial" w:hAnsi="Arial" w:cs="Arial"/>
          <w:color w:val="B80037"/>
        </w:rPr>
        <w:t xml:space="preserve"> 2: </w:t>
      </w:r>
      <w:r w:rsidR="007D1039" w:rsidRPr="0064727B">
        <w:rPr>
          <w:rFonts w:ascii="Arial" w:hAnsi="Arial" w:cs="Arial"/>
          <w:color w:val="B80037"/>
        </w:rPr>
        <w:t>saygın ve şefkatli muamele görme hakkı</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4" w:lineRule="exact"/>
        <w:rPr>
          <w:rFonts w:ascii="Times New Roman" w:hAnsi="Times New Roman"/>
          <w:sz w:val="24"/>
          <w:szCs w:val="24"/>
        </w:rPr>
      </w:pPr>
    </w:p>
    <w:p w:rsidR="00266D57" w:rsidRPr="0064727B" w:rsidRDefault="00266D57" w:rsidP="00266D57">
      <w:pPr>
        <w:widowControl w:val="0"/>
        <w:overflowPunct w:val="0"/>
        <w:autoSpaceDE w:val="0"/>
        <w:autoSpaceDN w:val="0"/>
        <w:adjustRightInd w:val="0"/>
        <w:spacing w:after="0" w:line="300" w:lineRule="auto"/>
        <w:ind w:right="340"/>
        <w:jc w:val="both"/>
        <w:rPr>
          <w:rFonts w:ascii="Times New Roman" w:hAnsi="Times New Roman"/>
          <w:sz w:val="24"/>
          <w:szCs w:val="24"/>
        </w:rPr>
      </w:pPr>
      <w:r w:rsidRPr="0064727B">
        <w:rPr>
          <w:rFonts w:ascii="Arial" w:hAnsi="Arial" w:cs="Arial"/>
          <w:sz w:val="18"/>
          <w:szCs w:val="18"/>
        </w:rPr>
        <w:t xml:space="preserve">      Suç Mağduru ve </w:t>
      </w:r>
      <w:r w:rsidR="00A214D5" w:rsidRPr="0064727B">
        <w:rPr>
          <w:rFonts w:ascii="Arial" w:hAnsi="Arial" w:cs="Arial"/>
          <w:sz w:val="18"/>
          <w:szCs w:val="18"/>
        </w:rPr>
        <w:t>Tanığı</w:t>
      </w:r>
      <w:r w:rsidRPr="0064727B">
        <w:rPr>
          <w:rFonts w:ascii="Arial" w:hAnsi="Arial" w:cs="Arial"/>
          <w:sz w:val="18"/>
          <w:szCs w:val="18"/>
        </w:rPr>
        <w:t xml:space="preserve"> Çocuklarla ilgili Meselelerde Adalet </w:t>
      </w:r>
      <w:proofErr w:type="gramStart"/>
      <w:r w:rsidRPr="0064727B">
        <w:rPr>
          <w:rFonts w:ascii="Arial" w:hAnsi="Arial" w:cs="Arial"/>
          <w:sz w:val="18"/>
          <w:szCs w:val="18"/>
        </w:rPr>
        <w:t>Kılavuzu’nun   uygulanması</w:t>
      </w:r>
      <w:proofErr w:type="gramEnd"/>
      <w:r w:rsidRPr="0064727B">
        <w:rPr>
          <w:rFonts w:ascii="Arial" w:hAnsi="Arial" w:cs="Arial"/>
          <w:sz w:val="18"/>
          <w:szCs w:val="18"/>
        </w:rPr>
        <w:t xml:space="preserve">, özellikle çocuğun saygın ve şefkatli muamele görme hakkının yaşama geçirilmesi açısından ilgili aktörlerin dikkate alması gerekenler: </w:t>
      </w:r>
    </w:p>
    <w:p w:rsidR="00266D57" w:rsidRPr="0064727B" w:rsidRDefault="00266D57">
      <w:pPr>
        <w:widowControl w:val="0"/>
        <w:overflowPunct w:val="0"/>
        <w:autoSpaceDE w:val="0"/>
        <w:autoSpaceDN w:val="0"/>
        <w:adjustRightInd w:val="0"/>
        <w:spacing w:after="0" w:line="300" w:lineRule="auto"/>
        <w:ind w:left="360" w:right="340"/>
        <w:jc w:val="both"/>
        <w:rPr>
          <w:rFonts w:ascii="Arial" w:hAnsi="Arial" w:cs="Arial"/>
          <w:sz w:val="18"/>
          <w:szCs w:val="18"/>
        </w:rPr>
      </w:pPr>
    </w:p>
    <w:p w:rsidR="009C05FF" w:rsidRPr="0064727B" w:rsidRDefault="009C05FF">
      <w:pPr>
        <w:widowControl w:val="0"/>
        <w:autoSpaceDE w:val="0"/>
        <w:autoSpaceDN w:val="0"/>
        <w:adjustRightInd w:val="0"/>
        <w:spacing w:after="0" w:line="19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640"/>
        <w:rPr>
          <w:rFonts w:ascii="Times New Roman" w:hAnsi="Times New Roman"/>
          <w:sz w:val="24"/>
          <w:szCs w:val="24"/>
        </w:rPr>
      </w:pPr>
      <w:r w:rsidRPr="0064727B">
        <w:rPr>
          <w:rFonts w:ascii="Arial" w:hAnsi="Arial" w:cs="Arial"/>
          <w:i/>
          <w:iCs/>
          <w:sz w:val="18"/>
          <w:szCs w:val="18"/>
        </w:rPr>
        <w:t xml:space="preserve">(a)   </w:t>
      </w:r>
      <w:r w:rsidR="00AF0252" w:rsidRPr="0064727B">
        <w:rPr>
          <w:rFonts w:ascii="Arial" w:hAnsi="Arial" w:cs="Arial"/>
          <w:sz w:val="18"/>
          <w:szCs w:val="18"/>
        </w:rPr>
        <w:t>Yargıçlar:</w:t>
      </w:r>
    </w:p>
    <w:p w:rsidR="009C05FF" w:rsidRPr="0064727B" w:rsidRDefault="009C05FF">
      <w:pPr>
        <w:widowControl w:val="0"/>
        <w:autoSpaceDE w:val="0"/>
        <w:autoSpaceDN w:val="0"/>
        <w:adjustRightInd w:val="0"/>
        <w:spacing w:after="0" w:line="280" w:lineRule="exact"/>
        <w:rPr>
          <w:rFonts w:ascii="Times New Roman" w:hAnsi="Times New Roman"/>
          <w:sz w:val="24"/>
          <w:szCs w:val="24"/>
        </w:rPr>
      </w:pPr>
    </w:p>
    <w:p w:rsidR="009C05FF" w:rsidRPr="0064727B" w:rsidRDefault="000B4645">
      <w:pPr>
        <w:widowControl w:val="0"/>
        <w:numPr>
          <w:ilvl w:val="0"/>
          <w:numId w:val="1"/>
        </w:numPr>
        <w:tabs>
          <w:tab w:val="clear" w:pos="720"/>
          <w:tab w:val="num" w:pos="1500"/>
        </w:tabs>
        <w:overflowPunct w:val="0"/>
        <w:autoSpaceDE w:val="0"/>
        <w:autoSpaceDN w:val="0"/>
        <w:adjustRightInd w:val="0"/>
        <w:spacing w:after="0" w:line="300" w:lineRule="auto"/>
        <w:ind w:left="1500" w:right="340" w:hanging="358"/>
        <w:jc w:val="both"/>
        <w:rPr>
          <w:rFonts w:ascii="Arial" w:hAnsi="Arial" w:cs="Arial"/>
          <w:sz w:val="18"/>
          <w:szCs w:val="18"/>
        </w:rPr>
      </w:pPr>
      <w:r w:rsidRPr="0064727B">
        <w:rPr>
          <w:rFonts w:ascii="Arial" w:hAnsi="Arial" w:cs="Arial"/>
          <w:sz w:val="18"/>
          <w:szCs w:val="18"/>
        </w:rPr>
        <w:t xml:space="preserve">Saygılı, şefkatli ve ek özen içeren muamele görme haklarına saygı göstererek çocuk mağdurlara ve tanıklara çocukara duyarlı bir yaklaşımın yerleştirilmesi;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1D3FF1">
      <w:pPr>
        <w:widowControl w:val="0"/>
        <w:numPr>
          <w:ilvl w:val="0"/>
          <w:numId w:val="1"/>
        </w:numPr>
        <w:tabs>
          <w:tab w:val="clear" w:pos="720"/>
          <w:tab w:val="num" w:pos="1500"/>
        </w:tabs>
        <w:overflowPunct w:val="0"/>
        <w:autoSpaceDE w:val="0"/>
        <w:autoSpaceDN w:val="0"/>
        <w:adjustRightInd w:val="0"/>
        <w:spacing w:after="0" w:line="300" w:lineRule="auto"/>
        <w:ind w:left="1500" w:right="340" w:hanging="408"/>
        <w:jc w:val="both"/>
        <w:rPr>
          <w:rFonts w:ascii="Arial" w:hAnsi="Arial" w:cs="Arial"/>
          <w:sz w:val="18"/>
          <w:szCs w:val="18"/>
        </w:rPr>
      </w:pPr>
      <w:r w:rsidRPr="0064727B">
        <w:rPr>
          <w:rFonts w:ascii="Arial" w:hAnsi="Arial" w:cs="Arial"/>
          <w:sz w:val="18"/>
          <w:szCs w:val="18"/>
        </w:rPr>
        <w:t>Çocuk mağdura tıbbi muayene işlemine ancak mutlak zorunlu ya da çocuğun yararına olduğunda izin verilmesi ve tekrar muayenelerden kaçınılması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1D3FF1">
      <w:pPr>
        <w:widowControl w:val="0"/>
        <w:numPr>
          <w:ilvl w:val="0"/>
          <w:numId w:val="1"/>
        </w:numPr>
        <w:tabs>
          <w:tab w:val="clear" w:pos="720"/>
          <w:tab w:val="num" w:pos="1500"/>
        </w:tabs>
        <w:overflowPunct w:val="0"/>
        <w:autoSpaceDE w:val="0"/>
        <w:autoSpaceDN w:val="0"/>
        <w:adjustRightInd w:val="0"/>
        <w:spacing w:after="0" w:line="300" w:lineRule="auto"/>
        <w:ind w:left="1500" w:right="340" w:hanging="458"/>
        <w:jc w:val="both"/>
        <w:rPr>
          <w:rFonts w:ascii="Arial" w:hAnsi="Arial" w:cs="Arial"/>
          <w:sz w:val="18"/>
          <w:szCs w:val="18"/>
        </w:rPr>
      </w:pPr>
      <w:r w:rsidRPr="0064727B">
        <w:rPr>
          <w:rFonts w:ascii="Arial" w:hAnsi="Arial" w:cs="Arial"/>
          <w:sz w:val="18"/>
          <w:szCs w:val="18"/>
        </w:rPr>
        <w:t>Aynı zamanda tanık çocukların onurunu da kollayacak koruyucu önlemlerin güçlendirilmesi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5"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640"/>
        <w:rPr>
          <w:rFonts w:ascii="Times New Roman" w:hAnsi="Times New Roman"/>
          <w:sz w:val="24"/>
          <w:szCs w:val="24"/>
        </w:rPr>
      </w:pPr>
      <w:r w:rsidRPr="0064727B">
        <w:rPr>
          <w:rFonts w:ascii="Arial" w:hAnsi="Arial" w:cs="Arial"/>
          <w:i/>
          <w:iCs/>
          <w:sz w:val="18"/>
          <w:szCs w:val="18"/>
        </w:rPr>
        <w:t xml:space="preserve">(b)   </w:t>
      </w:r>
      <w:r w:rsidR="00F700C0" w:rsidRPr="0064727B">
        <w:rPr>
          <w:rFonts w:ascii="Arial" w:hAnsi="Arial" w:cs="Arial"/>
          <w:sz w:val="18"/>
          <w:szCs w:val="18"/>
        </w:rPr>
        <w:t>Yasaları uygulamakla görevli olanlar</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C65BCD">
      <w:pPr>
        <w:widowControl w:val="0"/>
        <w:numPr>
          <w:ilvl w:val="0"/>
          <w:numId w:val="2"/>
        </w:numPr>
        <w:tabs>
          <w:tab w:val="clear" w:pos="720"/>
          <w:tab w:val="num" w:pos="1500"/>
        </w:tabs>
        <w:overflowPunct w:val="0"/>
        <w:autoSpaceDE w:val="0"/>
        <w:autoSpaceDN w:val="0"/>
        <w:adjustRightInd w:val="0"/>
        <w:spacing w:after="0" w:line="300" w:lineRule="auto"/>
        <w:ind w:left="1500" w:right="340" w:hanging="358"/>
        <w:jc w:val="both"/>
        <w:rPr>
          <w:rFonts w:ascii="Arial" w:hAnsi="Arial" w:cs="Arial"/>
          <w:sz w:val="18"/>
          <w:szCs w:val="18"/>
        </w:rPr>
      </w:pPr>
      <w:r w:rsidRPr="0064727B">
        <w:rPr>
          <w:rFonts w:ascii="Arial" w:hAnsi="Arial" w:cs="Arial"/>
          <w:sz w:val="18"/>
          <w:szCs w:val="18"/>
        </w:rPr>
        <w:t>Onurlu, şefkatli ve ek özenli muamele hakkını yaşama geçirerek çocuk mağdur ve tanıklara yönelik çocuğa duyarlı yaklaşımın yaygınlaştırılması</w:t>
      </w:r>
      <w:r w:rsidR="00A269DF" w:rsidRPr="0064727B">
        <w:rPr>
          <w:rFonts w:ascii="Arial" w:hAnsi="Arial" w:cs="Arial"/>
          <w:sz w:val="18"/>
          <w:szCs w:val="18"/>
        </w:rPr>
        <w:t xml:space="preserve">; </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6D0DCA">
      <w:pPr>
        <w:widowControl w:val="0"/>
        <w:overflowPunct w:val="0"/>
        <w:autoSpaceDE w:val="0"/>
        <w:autoSpaceDN w:val="0"/>
        <w:adjustRightInd w:val="0"/>
        <w:spacing w:after="0" w:line="250" w:lineRule="auto"/>
        <w:ind w:right="20"/>
        <w:jc w:val="both"/>
        <w:rPr>
          <w:rFonts w:ascii="Times New Roman" w:hAnsi="Times New Roman"/>
          <w:sz w:val="24"/>
          <w:szCs w:val="24"/>
        </w:rPr>
      </w:pPr>
      <w:r w:rsidRPr="0064727B">
        <w:rPr>
          <w:rFonts w:ascii="Arial" w:hAnsi="Arial" w:cs="Arial"/>
          <w:color w:val="B80037"/>
          <w:sz w:val="16"/>
          <w:szCs w:val="16"/>
        </w:rPr>
        <w:t xml:space="preserve">Sierra Leone, Hakikat ve Uzlaşma Komisyonu </w:t>
      </w:r>
      <w:r w:rsidR="0004113A" w:rsidRPr="0064727B">
        <w:rPr>
          <w:rFonts w:ascii="Arial" w:hAnsi="Arial" w:cs="Arial"/>
          <w:color w:val="B80037"/>
          <w:sz w:val="16"/>
          <w:szCs w:val="16"/>
        </w:rPr>
        <w:t>Yasası</w:t>
      </w:r>
      <w:r w:rsidR="00A269DF" w:rsidRPr="0064727B">
        <w:rPr>
          <w:rFonts w:ascii="Arial" w:hAnsi="Arial" w:cs="Arial"/>
          <w:color w:val="B80037"/>
          <w:sz w:val="16"/>
          <w:szCs w:val="16"/>
        </w:rPr>
        <w:t xml:space="preserve"> 2000, </w:t>
      </w:r>
      <w:r w:rsidR="001576A4" w:rsidRPr="0064727B">
        <w:rPr>
          <w:rFonts w:ascii="Arial" w:hAnsi="Arial" w:cs="Arial"/>
          <w:color w:val="B80037"/>
          <w:sz w:val="16"/>
          <w:szCs w:val="16"/>
        </w:rPr>
        <w:t>maddeler</w:t>
      </w:r>
      <w:r w:rsidR="00A269DF" w:rsidRPr="0064727B">
        <w:rPr>
          <w:rFonts w:ascii="Arial" w:hAnsi="Arial" w:cs="Arial"/>
          <w:color w:val="B80037"/>
          <w:sz w:val="16"/>
          <w:szCs w:val="16"/>
        </w:rPr>
        <w:t xml:space="preserve"> 6 (2) </w:t>
      </w:r>
      <w:r w:rsidR="00A269DF" w:rsidRPr="0064727B">
        <w:rPr>
          <w:rFonts w:ascii="Arial" w:hAnsi="Arial" w:cs="Arial"/>
          <w:i/>
          <w:iCs/>
          <w:color w:val="B80037"/>
          <w:sz w:val="16"/>
          <w:szCs w:val="16"/>
        </w:rPr>
        <w:t>(b)</w:t>
      </w:r>
      <w:r w:rsidRPr="0064727B">
        <w:rPr>
          <w:rFonts w:ascii="Arial" w:hAnsi="Arial" w:cs="Arial"/>
          <w:color w:val="B80037"/>
          <w:sz w:val="16"/>
          <w:szCs w:val="16"/>
        </w:rPr>
        <w:t xml:space="preserve"> ve</w:t>
      </w:r>
      <w:r w:rsidR="00A269DF" w:rsidRPr="0064727B">
        <w:rPr>
          <w:rFonts w:ascii="Arial" w:hAnsi="Arial" w:cs="Arial"/>
          <w:color w:val="B80037"/>
          <w:sz w:val="16"/>
          <w:szCs w:val="16"/>
        </w:rPr>
        <w:t xml:space="preserve"> 7 (4):</w:t>
      </w:r>
    </w:p>
    <w:p w:rsidR="009C05FF" w:rsidRPr="0064727B" w:rsidRDefault="009C05FF">
      <w:pPr>
        <w:widowControl w:val="0"/>
        <w:autoSpaceDE w:val="0"/>
        <w:autoSpaceDN w:val="0"/>
        <w:adjustRightInd w:val="0"/>
        <w:spacing w:after="0" w:line="14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11" w:lineRule="auto"/>
        <w:ind w:right="40"/>
        <w:rPr>
          <w:rFonts w:ascii="Times New Roman" w:hAnsi="Times New Roman"/>
          <w:sz w:val="24"/>
          <w:szCs w:val="24"/>
        </w:rPr>
      </w:pPr>
      <w:r w:rsidRPr="0064727B">
        <w:rPr>
          <w:rFonts w:ascii="Arial" w:hAnsi="Arial" w:cs="Arial"/>
          <w:color w:val="B80037"/>
          <w:sz w:val="15"/>
          <w:szCs w:val="15"/>
        </w:rPr>
        <w:t xml:space="preserve">6 (2)  </w:t>
      </w:r>
      <w:r w:rsidR="006D0DCA" w:rsidRPr="0064727B">
        <w:rPr>
          <w:rFonts w:ascii="Arial" w:hAnsi="Arial" w:cs="Arial"/>
          <w:color w:val="B80037"/>
          <w:sz w:val="15"/>
          <w:szCs w:val="15"/>
        </w:rPr>
        <w:t xml:space="preserve">Alt kesim (1)’in genel geçerliliği saklı kalmak üzere, Komisyon’un görevi; </w:t>
      </w:r>
    </w:p>
    <w:p w:rsidR="009C05FF" w:rsidRPr="0064727B" w:rsidRDefault="009C05FF">
      <w:pPr>
        <w:widowControl w:val="0"/>
        <w:autoSpaceDE w:val="0"/>
        <w:autoSpaceDN w:val="0"/>
        <w:adjustRightInd w:val="0"/>
        <w:spacing w:after="0" w:line="102" w:lineRule="exact"/>
        <w:rPr>
          <w:rFonts w:ascii="Times New Roman" w:hAnsi="Times New Roman"/>
          <w:sz w:val="24"/>
          <w:szCs w:val="24"/>
        </w:rPr>
      </w:pPr>
    </w:p>
    <w:p w:rsidR="009C05FF" w:rsidRPr="0064727B" w:rsidRDefault="00A269DF" w:rsidP="006D0DCA">
      <w:pPr>
        <w:widowControl w:val="0"/>
        <w:overflowPunct w:val="0"/>
        <w:autoSpaceDE w:val="0"/>
        <w:autoSpaceDN w:val="0"/>
        <w:adjustRightInd w:val="0"/>
        <w:spacing w:after="0" w:line="306" w:lineRule="auto"/>
        <w:ind w:left="280" w:right="320"/>
        <w:rPr>
          <w:rFonts w:ascii="Times New Roman" w:hAnsi="Times New Roman"/>
          <w:sz w:val="24"/>
          <w:szCs w:val="24"/>
        </w:rPr>
      </w:pPr>
      <w:r w:rsidRPr="0064727B">
        <w:rPr>
          <w:rFonts w:ascii="Arial" w:hAnsi="Arial" w:cs="Arial"/>
          <w:i/>
          <w:iCs/>
          <w:color w:val="B80037"/>
          <w:sz w:val="15"/>
          <w:szCs w:val="15"/>
        </w:rPr>
        <w:t>(b)</w:t>
      </w:r>
      <w:r w:rsidR="006D0DCA" w:rsidRPr="0064727B">
        <w:rPr>
          <w:rFonts w:ascii="Arial" w:hAnsi="Arial" w:cs="Arial"/>
          <w:color w:val="B80037"/>
          <w:sz w:val="15"/>
          <w:szCs w:val="15"/>
        </w:rPr>
        <w:t xml:space="preserve"> mağdurlara maruz kaldıkları ihlal ve istismar durumlarını, faillere ise deneyimlerini  dile getirme fırs</w:t>
      </w:r>
      <w:r w:rsidR="00C07DFD" w:rsidRPr="0064727B">
        <w:rPr>
          <w:rFonts w:ascii="Arial" w:hAnsi="Arial" w:cs="Arial"/>
          <w:color w:val="B80037"/>
          <w:sz w:val="15"/>
          <w:szCs w:val="15"/>
        </w:rPr>
        <w:t>atları tanıyarak, mağdurlarla f</w:t>
      </w:r>
      <w:r w:rsidR="006D0DCA" w:rsidRPr="0064727B">
        <w:rPr>
          <w:rFonts w:ascii="Arial" w:hAnsi="Arial" w:cs="Arial"/>
          <w:color w:val="B80037"/>
          <w:sz w:val="15"/>
          <w:szCs w:val="15"/>
        </w:rPr>
        <w:t>ailler arasında yapıcı bir görüş alışverişine uygun ortamlar yaratarak, cinsel istismar konusuna ve silahlı çatışma içindeki çocukların deneyimlerine özel önem vererek mağdurların insanlık onurunu yeniden tesis etmek ve uzlaşmayı sağlamak</w:t>
      </w:r>
      <w:proofErr w:type="gramStart"/>
      <w:r w:rsidR="006D0DCA" w:rsidRPr="0064727B">
        <w:rPr>
          <w:rFonts w:ascii="Arial" w:hAnsi="Arial" w:cs="Arial"/>
          <w:color w:val="B80037"/>
          <w:sz w:val="15"/>
          <w:szCs w:val="15"/>
        </w:rPr>
        <w:t>;…</w:t>
      </w:r>
      <w:proofErr w:type="gramEnd"/>
      <w:r w:rsidR="006D0DCA" w:rsidRPr="0064727B">
        <w:rPr>
          <w:rFonts w:ascii="Arial" w:hAnsi="Arial" w:cs="Arial"/>
          <w:color w:val="B80037"/>
          <w:sz w:val="15"/>
          <w:szCs w:val="15"/>
        </w:rPr>
        <w:t xml:space="preserve"> </w:t>
      </w:r>
    </w:p>
    <w:p w:rsidR="009C05FF" w:rsidRPr="0064727B" w:rsidRDefault="009C05FF">
      <w:pPr>
        <w:widowControl w:val="0"/>
        <w:autoSpaceDE w:val="0"/>
        <w:autoSpaceDN w:val="0"/>
        <w:adjustRightInd w:val="0"/>
        <w:spacing w:after="0" w:line="10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6" w:lineRule="auto"/>
        <w:rPr>
          <w:rFonts w:ascii="Times New Roman" w:hAnsi="Times New Roman"/>
          <w:sz w:val="24"/>
          <w:szCs w:val="24"/>
        </w:rPr>
      </w:pPr>
      <w:r w:rsidRPr="0064727B">
        <w:rPr>
          <w:rFonts w:ascii="Arial" w:hAnsi="Arial" w:cs="Arial"/>
          <w:color w:val="B80037"/>
          <w:sz w:val="15"/>
          <w:szCs w:val="15"/>
        </w:rPr>
        <w:t xml:space="preserve">7 (4) </w:t>
      </w:r>
      <w:r w:rsidR="00F700C0" w:rsidRPr="0064727B">
        <w:rPr>
          <w:rFonts w:ascii="Arial" w:hAnsi="Arial" w:cs="Arial"/>
          <w:color w:val="B80037"/>
          <w:sz w:val="15"/>
          <w:szCs w:val="15"/>
        </w:rPr>
        <w:t xml:space="preserve">Komisyon, ifade vermek üzere davet ederken mağdurların ve tanıkların yararını da gözetecek, güvenliklerini sağlayacak, yaşadıklarını başkalarının önünde anlatmak istemeyecek kişilerin bu duyarlılıklarını dikkate alacaktır. Komisyon </w:t>
      </w:r>
      <w:proofErr w:type="gramStart"/>
      <w:r w:rsidR="00F700C0" w:rsidRPr="0064727B">
        <w:rPr>
          <w:rFonts w:ascii="Arial" w:hAnsi="Arial" w:cs="Arial"/>
          <w:color w:val="B80037"/>
          <w:sz w:val="15"/>
          <w:szCs w:val="15"/>
        </w:rPr>
        <w:t xml:space="preserve">ayrıca  </w:t>
      </w:r>
      <w:r w:rsidRPr="0064727B">
        <w:rPr>
          <w:rFonts w:ascii="Arial" w:hAnsi="Arial" w:cs="Arial"/>
          <w:color w:val="B80037"/>
          <w:sz w:val="15"/>
          <w:szCs w:val="15"/>
        </w:rPr>
        <w:t xml:space="preserve">  </w:t>
      </w:r>
      <w:r w:rsidR="00F700C0" w:rsidRPr="0064727B">
        <w:rPr>
          <w:rFonts w:ascii="Arial" w:hAnsi="Arial" w:cs="Arial"/>
          <w:color w:val="B80037"/>
          <w:sz w:val="15"/>
          <w:szCs w:val="15"/>
        </w:rPr>
        <w:t>çocukların</w:t>
      </w:r>
      <w:proofErr w:type="gramEnd"/>
      <w:r w:rsidR="00F700C0" w:rsidRPr="0064727B">
        <w:rPr>
          <w:rFonts w:ascii="Arial" w:hAnsi="Arial" w:cs="Arial"/>
          <w:color w:val="B80037"/>
          <w:sz w:val="15"/>
          <w:szCs w:val="15"/>
        </w:rPr>
        <w:t xml:space="preserve"> ya da cinsel istismara maruz kalanların, istismar ve</w:t>
      </w:r>
      <w:r w:rsidR="00C07DFD" w:rsidRPr="0064727B">
        <w:rPr>
          <w:rFonts w:ascii="Arial" w:hAnsi="Arial" w:cs="Arial"/>
          <w:color w:val="B80037"/>
          <w:sz w:val="15"/>
          <w:szCs w:val="15"/>
        </w:rPr>
        <w:t xml:space="preserve"> ihlal gibi olayların çocuk fai</w:t>
      </w:r>
      <w:r w:rsidR="00F700C0" w:rsidRPr="0064727B">
        <w:rPr>
          <w:rFonts w:ascii="Arial" w:hAnsi="Arial" w:cs="Arial"/>
          <w:color w:val="B80037"/>
          <w:sz w:val="15"/>
          <w:szCs w:val="15"/>
        </w:rPr>
        <w:t xml:space="preserve">llerinin ihtiyaçlarını karşılamak üzere özel usullere başvurabilir.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900" w:bottom="1440" w:left="1240" w:header="708" w:footer="708" w:gutter="0"/>
          <w:cols w:num="2" w:space="240" w:equalWidth="0">
            <w:col w:w="6920" w:space="240"/>
            <w:col w:w="260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24" w:name="page27"/>
      <w:bookmarkEnd w:id="24"/>
      <w:r w:rsidRPr="0064727B">
        <w:rPr>
          <w:noProof/>
        </w:rPr>
        <w:lastRenderedPageBreak/>
        <w:pict>
          <v:shape id="_x0000_s1131" type="#_x0000_t75" style="position:absolute;margin-left:0;margin-top:27.85pt;width:595.3pt;height:24.9pt;z-index:-374;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2</w:t>
      </w:r>
      <w:r w:rsidR="00A269DF" w:rsidRPr="0064727B">
        <w:rPr>
          <w:rFonts w:ascii="Times New Roman" w:hAnsi="Times New Roman"/>
          <w:sz w:val="24"/>
          <w:szCs w:val="24"/>
        </w:rPr>
        <w:tab/>
      </w:r>
      <w:r w:rsidR="007D1039" w:rsidRPr="0064727B">
        <w:rPr>
          <w:rFonts w:ascii="Arial" w:hAnsi="Arial" w:cs="Arial"/>
          <w:color w:val="967F69"/>
          <w:sz w:val="16"/>
          <w:szCs w:val="16"/>
        </w:rPr>
        <w:t>saygın ve şefkatli muamele görme hakkı</w:t>
      </w:r>
      <w:r w:rsidR="00A269DF" w:rsidRPr="0064727B">
        <w:rPr>
          <w:rFonts w:ascii="Times New Roman" w:hAnsi="Times New Roman"/>
          <w:sz w:val="24"/>
          <w:szCs w:val="24"/>
        </w:rPr>
        <w:tab/>
      </w:r>
      <w:r w:rsidR="00A269DF" w:rsidRPr="0064727B">
        <w:rPr>
          <w:rFonts w:ascii="Arial" w:hAnsi="Arial" w:cs="Arial"/>
          <w:sz w:val="16"/>
          <w:szCs w:val="16"/>
        </w:rPr>
        <w:t>19</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132" type="#_x0000_t75" style="position:absolute;margin-left:129.1pt;margin-top:59.5pt;width:347.85pt;height:670.65pt;z-index:-373;mso-position-horizontal-relative:text;mso-position-vertical-relative:text" o:allowincell="f">
            <v:imagedata r:id="rId19"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62" w:lineRule="exact"/>
        <w:rPr>
          <w:rFonts w:ascii="Times New Roman" w:hAnsi="Times New Roman"/>
          <w:sz w:val="24"/>
          <w:szCs w:val="24"/>
        </w:rPr>
      </w:pPr>
    </w:p>
    <w:p w:rsidR="009C05FF" w:rsidRPr="0064727B" w:rsidRDefault="00C65BCD">
      <w:pPr>
        <w:widowControl w:val="0"/>
        <w:numPr>
          <w:ilvl w:val="0"/>
          <w:numId w:val="3"/>
        </w:numPr>
        <w:tabs>
          <w:tab w:val="clear" w:pos="720"/>
          <w:tab w:val="num" w:pos="4080"/>
        </w:tabs>
        <w:overflowPunct w:val="0"/>
        <w:autoSpaceDE w:val="0"/>
        <w:autoSpaceDN w:val="0"/>
        <w:adjustRightInd w:val="0"/>
        <w:spacing w:after="0" w:line="301" w:lineRule="auto"/>
        <w:ind w:left="4080" w:right="1140" w:hanging="393"/>
        <w:jc w:val="both"/>
        <w:rPr>
          <w:rFonts w:ascii="Arial" w:hAnsi="Arial" w:cs="Arial"/>
          <w:sz w:val="18"/>
          <w:szCs w:val="18"/>
        </w:rPr>
      </w:pPr>
      <w:r w:rsidRPr="0064727B">
        <w:rPr>
          <w:rFonts w:ascii="Arial" w:hAnsi="Arial" w:cs="Arial"/>
          <w:sz w:val="18"/>
          <w:szCs w:val="18"/>
        </w:rPr>
        <w:t xml:space="preserve">Özel olarak bu alanda eğitim görmüş kişilerden oluşan birimler kurarak ve/ya da çok disiplinli çocuk istismar ekiplerinde yer alarak çocukların </w:t>
      </w:r>
      <w:r w:rsidR="00905340" w:rsidRPr="0064727B">
        <w:rPr>
          <w:rFonts w:ascii="Arial" w:hAnsi="Arial" w:cs="Arial"/>
          <w:sz w:val="18"/>
          <w:szCs w:val="18"/>
        </w:rPr>
        <w:t>dâhil</w:t>
      </w:r>
      <w:r w:rsidRPr="0064727B">
        <w:rPr>
          <w:rFonts w:ascii="Arial" w:hAnsi="Arial" w:cs="Arial"/>
          <w:sz w:val="18"/>
          <w:szCs w:val="18"/>
        </w:rPr>
        <w:t xml:space="preserve"> oldukları vakalar için çok disiplinli bir yaklaşımın yaygınlaştırılması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C65BCD">
      <w:pPr>
        <w:widowControl w:val="0"/>
        <w:numPr>
          <w:ilvl w:val="0"/>
          <w:numId w:val="3"/>
        </w:numPr>
        <w:tabs>
          <w:tab w:val="clear" w:pos="720"/>
          <w:tab w:val="num" w:pos="4080"/>
        </w:tabs>
        <w:overflowPunct w:val="0"/>
        <w:autoSpaceDE w:val="0"/>
        <w:autoSpaceDN w:val="0"/>
        <w:adjustRightInd w:val="0"/>
        <w:spacing w:after="0" w:line="300" w:lineRule="auto"/>
        <w:ind w:left="4080" w:right="1140" w:hanging="443"/>
        <w:jc w:val="both"/>
        <w:rPr>
          <w:rFonts w:ascii="Arial" w:hAnsi="Arial" w:cs="Arial"/>
          <w:sz w:val="18"/>
          <w:szCs w:val="18"/>
        </w:rPr>
      </w:pPr>
      <w:r w:rsidRPr="0064727B">
        <w:rPr>
          <w:rFonts w:ascii="Arial" w:hAnsi="Arial" w:cs="Arial"/>
          <w:sz w:val="18"/>
          <w:szCs w:val="18"/>
        </w:rPr>
        <w:t>Çocuk mağdurlarla görüşmeler söz konusu olduğunda her iki cinsiyetten insanların yer aldıkları özel olarak eğitilmiş görevlilerin hazır bulunmasının sağlanması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240"/>
        <w:rPr>
          <w:rFonts w:ascii="Times New Roman" w:hAnsi="Times New Roman"/>
          <w:sz w:val="24"/>
          <w:szCs w:val="24"/>
        </w:rPr>
      </w:pPr>
      <w:r w:rsidRPr="0064727B">
        <w:rPr>
          <w:rFonts w:ascii="Arial" w:hAnsi="Arial" w:cs="Arial"/>
          <w:i/>
          <w:iCs/>
          <w:sz w:val="18"/>
          <w:szCs w:val="18"/>
        </w:rPr>
        <w:t xml:space="preserve">(c)   </w:t>
      </w:r>
      <w:r w:rsidR="00F700C0" w:rsidRPr="0064727B">
        <w:rPr>
          <w:rFonts w:ascii="Arial" w:hAnsi="Arial" w:cs="Arial"/>
          <w:sz w:val="18"/>
          <w:szCs w:val="18"/>
        </w:rPr>
        <w:t>Yasamacılar/politikaları belirleyenler</w:t>
      </w:r>
      <w:r w:rsidRPr="0064727B">
        <w:rPr>
          <w:rFonts w:ascii="Arial" w:hAnsi="Arial" w:cs="Arial"/>
          <w:sz w:val="18"/>
          <w:szCs w:val="18"/>
        </w:rPr>
        <w:t>:</w:t>
      </w:r>
    </w:p>
    <w:p w:rsidR="009C05FF" w:rsidRPr="0064727B" w:rsidRDefault="009C05FF">
      <w:pPr>
        <w:widowControl w:val="0"/>
        <w:autoSpaceDE w:val="0"/>
        <w:autoSpaceDN w:val="0"/>
        <w:adjustRightInd w:val="0"/>
        <w:spacing w:after="0" w:line="225" w:lineRule="exact"/>
        <w:rPr>
          <w:rFonts w:ascii="Times New Roman" w:hAnsi="Times New Roman"/>
          <w:sz w:val="24"/>
          <w:szCs w:val="24"/>
        </w:rPr>
      </w:pPr>
    </w:p>
    <w:p w:rsidR="009C05FF" w:rsidRPr="0064727B" w:rsidRDefault="00C65BCD">
      <w:pPr>
        <w:widowControl w:val="0"/>
        <w:numPr>
          <w:ilvl w:val="0"/>
          <w:numId w:val="4"/>
        </w:numPr>
        <w:tabs>
          <w:tab w:val="clear" w:pos="720"/>
          <w:tab w:val="num" w:pos="4080"/>
        </w:tabs>
        <w:overflowPunct w:val="0"/>
        <w:autoSpaceDE w:val="0"/>
        <w:autoSpaceDN w:val="0"/>
        <w:adjustRightInd w:val="0"/>
        <w:spacing w:after="0" w:line="301" w:lineRule="auto"/>
        <w:ind w:left="4080" w:right="1140" w:hanging="343"/>
        <w:jc w:val="both"/>
        <w:rPr>
          <w:rFonts w:ascii="Arial" w:hAnsi="Arial" w:cs="Arial"/>
          <w:sz w:val="18"/>
          <w:szCs w:val="18"/>
        </w:rPr>
      </w:pPr>
      <w:r w:rsidRPr="0064727B">
        <w:rPr>
          <w:rFonts w:ascii="Arial" w:hAnsi="Arial" w:cs="Arial"/>
          <w:sz w:val="18"/>
          <w:szCs w:val="18"/>
        </w:rPr>
        <w:t>S</w:t>
      </w:r>
      <w:r w:rsidR="006721B7" w:rsidRPr="0064727B">
        <w:rPr>
          <w:rFonts w:ascii="Arial" w:hAnsi="Arial" w:cs="Arial"/>
          <w:sz w:val="18"/>
          <w:szCs w:val="18"/>
        </w:rPr>
        <w:t>uç mağduru ve tanığı çocuklar</w:t>
      </w:r>
      <w:r w:rsidRPr="0064727B">
        <w:rPr>
          <w:rFonts w:ascii="Arial" w:hAnsi="Arial" w:cs="Arial"/>
          <w:sz w:val="18"/>
          <w:szCs w:val="18"/>
        </w:rPr>
        <w:t xml:space="preserve">ın durumunu ele alan özel düzenlemeler yapılması ve yargı sürecinde yer almaları sırasında çocukların </w:t>
      </w:r>
      <w:r w:rsidR="007D1039" w:rsidRPr="0064727B">
        <w:rPr>
          <w:rFonts w:ascii="Arial" w:hAnsi="Arial" w:cs="Arial"/>
          <w:sz w:val="18"/>
          <w:szCs w:val="18"/>
        </w:rPr>
        <w:t>saygın ve şefkatli muamele görme hakkı</w:t>
      </w:r>
      <w:r w:rsidRPr="0064727B">
        <w:rPr>
          <w:rFonts w:ascii="Arial" w:hAnsi="Arial" w:cs="Arial"/>
          <w:sz w:val="18"/>
          <w:szCs w:val="18"/>
        </w:rPr>
        <w:t>nın gözetilmesi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C65BCD">
      <w:pPr>
        <w:widowControl w:val="0"/>
        <w:numPr>
          <w:ilvl w:val="0"/>
          <w:numId w:val="4"/>
        </w:numPr>
        <w:tabs>
          <w:tab w:val="clear" w:pos="720"/>
          <w:tab w:val="num" w:pos="4080"/>
        </w:tabs>
        <w:overflowPunct w:val="0"/>
        <w:autoSpaceDE w:val="0"/>
        <w:autoSpaceDN w:val="0"/>
        <w:adjustRightInd w:val="0"/>
        <w:spacing w:after="0" w:line="300" w:lineRule="auto"/>
        <w:ind w:left="4080" w:right="1140" w:hanging="393"/>
        <w:jc w:val="both"/>
        <w:rPr>
          <w:rFonts w:ascii="Arial" w:hAnsi="Arial" w:cs="Arial"/>
          <w:sz w:val="18"/>
          <w:szCs w:val="18"/>
        </w:rPr>
      </w:pPr>
      <w:r w:rsidRPr="0064727B">
        <w:rPr>
          <w:rFonts w:ascii="Arial" w:hAnsi="Arial" w:cs="Arial"/>
          <w:sz w:val="18"/>
          <w:szCs w:val="18"/>
        </w:rPr>
        <w:t>Çocuk dostu</w:t>
      </w:r>
      <w:r w:rsidR="00A269DF" w:rsidRPr="0064727B">
        <w:rPr>
          <w:rFonts w:ascii="Arial" w:hAnsi="Arial" w:cs="Arial"/>
          <w:sz w:val="18"/>
          <w:szCs w:val="18"/>
        </w:rPr>
        <w:t xml:space="preserve"> </w:t>
      </w:r>
      <w:r w:rsidRPr="0064727B">
        <w:rPr>
          <w:rFonts w:ascii="Arial" w:hAnsi="Arial" w:cs="Arial"/>
          <w:sz w:val="18"/>
          <w:szCs w:val="18"/>
        </w:rPr>
        <w:t>yaklaşımın sağlanması için yargı sürecinde yer alan herkes için (destek personeli, tıbbi personel, savcılar vb.) eğitimin zorunlu hale getirilmesi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7545C2">
      <w:pPr>
        <w:widowControl w:val="0"/>
        <w:numPr>
          <w:ilvl w:val="0"/>
          <w:numId w:val="4"/>
        </w:numPr>
        <w:tabs>
          <w:tab w:val="clear" w:pos="720"/>
          <w:tab w:val="num" w:pos="4080"/>
        </w:tabs>
        <w:overflowPunct w:val="0"/>
        <w:autoSpaceDE w:val="0"/>
        <w:autoSpaceDN w:val="0"/>
        <w:adjustRightInd w:val="0"/>
        <w:spacing w:after="0" w:line="300" w:lineRule="auto"/>
        <w:ind w:left="4080" w:right="1140" w:hanging="443"/>
        <w:jc w:val="both"/>
        <w:rPr>
          <w:rFonts w:ascii="Arial" w:hAnsi="Arial" w:cs="Arial"/>
          <w:sz w:val="18"/>
          <w:szCs w:val="18"/>
        </w:rPr>
      </w:pPr>
      <w:r w:rsidRPr="0064727B">
        <w:rPr>
          <w:rFonts w:ascii="Arial" w:hAnsi="Arial" w:cs="Arial"/>
          <w:sz w:val="18"/>
          <w:szCs w:val="18"/>
        </w:rPr>
        <w:t xml:space="preserve">Çocuk evleri ve benzerleri </w:t>
      </w:r>
      <w:r w:rsidR="00905340" w:rsidRPr="0064727B">
        <w:rPr>
          <w:rFonts w:ascii="Arial" w:hAnsi="Arial" w:cs="Arial"/>
          <w:sz w:val="18"/>
          <w:szCs w:val="18"/>
        </w:rPr>
        <w:t>dâhil</w:t>
      </w:r>
      <w:r w:rsidRPr="0064727B">
        <w:rPr>
          <w:rFonts w:ascii="Arial" w:hAnsi="Arial" w:cs="Arial"/>
          <w:sz w:val="18"/>
          <w:szCs w:val="18"/>
        </w:rPr>
        <w:t xml:space="preserve"> olmak çok disiplinli çocuk istismarı ekiplerinin oluşturulmasının ve kullanılmasının özendirilmesi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7545C2">
      <w:pPr>
        <w:widowControl w:val="0"/>
        <w:numPr>
          <w:ilvl w:val="0"/>
          <w:numId w:val="4"/>
        </w:numPr>
        <w:tabs>
          <w:tab w:val="clear" w:pos="720"/>
          <w:tab w:val="num" w:pos="4080"/>
        </w:tabs>
        <w:overflowPunct w:val="0"/>
        <w:autoSpaceDE w:val="0"/>
        <w:autoSpaceDN w:val="0"/>
        <w:adjustRightInd w:val="0"/>
        <w:spacing w:after="0" w:line="300" w:lineRule="auto"/>
        <w:ind w:left="4080" w:right="1140" w:hanging="433"/>
        <w:jc w:val="both"/>
        <w:rPr>
          <w:rFonts w:ascii="Arial" w:hAnsi="Arial" w:cs="Arial"/>
          <w:sz w:val="18"/>
          <w:szCs w:val="18"/>
        </w:rPr>
      </w:pPr>
      <w:proofErr w:type="gramStart"/>
      <w:r w:rsidRPr="0064727B">
        <w:rPr>
          <w:rFonts w:ascii="Arial" w:hAnsi="Arial" w:cs="Arial"/>
          <w:sz w:val="18"/>
          <w:szCs w:val="18"/>
        </w:rPr>
        <w:t>Uygun olduğu durumlarda, çocuk mağdurların ve ayrıca suçluların onurlu ve saygılı muamele gördükleri onarıcı adalet mekanizmalarının yaygınlaştırılması</w:t>
      </w:r>
      <w:r w:rsidR="00A269DF" w:rsidRPr="0064727B">
        <w:rPr>
          <w:rFonts w:ascii="Arial" w:hAnsi="Arial" w:cs="Arial"/>
          <w:sz w:val="18"/>
          <w:szCs w:val="18"/>
        </w:rPr>
        <w:t xml:space="preserve">. </w:t>
      </w:r>
      <w:proofErr w:type="gramEnd"/>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240"/>
        <w:rPr>
          <w:rFonts w:ascii="Times New Roman" w:hAnsi="Times New Roman"/>
          <w:sz w:val="24"/>
          <w:szCs w:val="24"/>
        </w:rPr>
      </w:pPr>
      <w:r w:rsidRPr="0064727B">
        <w:rPr>
          <w:rFonts w:ascii="Arial" w:hAnsi="Arial" w:cs="Arial"/>
          <w:i/>
          <w:iCs/>
          <w:sz w:val="18"/>
          <w:szCs w:val="18"/>
        </w:rPr>
        <w:t xml:space="preserve">(d)   </w:t>
      </w:r>
      <w:r w:rsidR="00F700C0" w:rsidRPr="0064727B">
        <w:rPr>
          <w:rFonts w:ascii="Arial" w:hAnsi="Arial" w:cs="Arial"/>
          <w:sz w:val="18"/>
          <w:szCs w:val="18"/>
        </w:rPr>
        <w:t>Tıbbi ve destek personeli:</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CF3237">
      <w:pPr>
        <w:widowControl w:val="0"/>
        <w:numPr>
          <w:ilvl w:val="0"/>
          <w:numId w:val="5"/>
        </w:numPr>
        <w:tabs>
          <w:tab w:val="clear" w:pos="720"/>
          <w:tab w:val="num" w:pos="4080"/>
        </w:tabs>
        <w:overflowPunct w:val="0"/>
        <w:autoSpaceDE w:val="0"/>
        <w:autoSpaceDN w:val="0"/>
        <w:adjustRightInd w:val="0"/>
        <w:spacing w:after="0" w:line="308" w:lineRule="auto"/>
        <w:ind w:left="4080" w:right="1140" w:hanging="343"/>
        <w:jc w:val="both"/>
        <w:rPr>
          <w:rFonts w:ascii="Arial" w:hAnsi="Arial" w:cs="Arial"/>
          <w:sz w:val="18"/>
          <w:szCs w:val="18"/>
        </w:rPr>
      </w:pPr>
      <w:r w:rsidRPr="0064727B">
        <w:rPr>
          <w:rFonts w:ascii="Arial" w:hAnsi="Arial" w:cs="Arial"/>
          <w:sz w:val="18"/>
          <w:szCs w:val="18"/>
        </w:rPr>
        <w:t>Bu amaçla eğitilmiş özel birimleri bir araya getirerek ve/ya da çok disiplinli çocuk istismarı ekiplerinde yer alarak çocuklarla ilgili meselelerde çok disiplinli yaklaşımın yaygınlaştırılması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356" w:lineRule="exact"/>
        <w:rPr>
          <w:rFonts w:ascii="Arial" w:hAnsi="Arial" w:cs="Arial"/>
          <w:sz w:val="18"/>
          <w:szCs w:val="18"/>
        </w:rPr>
      </w:pPr>
    </w:p>
    <w:p w:rsidR="009C05FF" w:rsidRPr="0064727B" w:rsidRDefault="00CF3237">
      <w:pPr>
        <w:widowControl w:val="0"/>
        <w:numPr>
          <w:ilvl w:val="0"/>
          <w:numId w:val="5"/>
        </w:numPr>
        <w:tabs>
          <w:tab w:val="clear" w:pos="720"/>
          <w:tab w:val="num" w:pos="4080"/>
        </w:tabs>
        <w:overflowPunct w:val="0"/>
        <w:autoSpaceDE w:val="0"/>
        <w:autoSpaceDN w:val="0"/>
        <w:adjustRightInd w:val="0"/>
        <w:spacing w:after="0" w:line="301" w:lineRule="auto"/>
        <w:ind w:left="4080" w:right="1140" w:hanging="393"/>
        <w:jc w:val="both"/>
        <w:rPr>
          <w:rFonts w:ascii="Arial" w:hAnsi="Arial" w:cs="Arial"/>
          <w:sz w:val="18"/>
          <w:szCs w:val="18"/>
        </w:rPr>
      </w:pPr>
      <w:r w:rsidRPr="0064727B">
        <w:rPr>
          <w:rFonts w:ascii="Arial" w:hAnsi="Arial" w:cs="Arial"/>
          <w:sz w:val="18"/>
          <w:szCs w:val="18"/>
        </w:rPr>
        <w:t>Tıbbi muayenelerin özel olarak eğitimli p</w:t>
      </w:r>
      <w:r w:rsidR="00C07DFD" w:rsidRPr="0064727B">
        <w:rPr>
          <w:rFonts w:ascii="Arial" w:hAnsi="Arial" w:cs="Arial"/>
          <w:sz w:val="18"/>
          <w:szCs w:val="18"/>
        </w:rPr>
        <w:t>ersonel tarafından çocuğa duyar</w:t>
      </w:r>
      <w:r w:rsidRPr="0064727B">
        <w:rPr>
          <w:rFonts w:ascii="Arial" w:hAnsi="Arial" w:cs="Arial"/>
          <w:sz w:val="18"/>
          <w:szCs w:val="18"/>
        </w:rPr>
        <w:t>lı, çocuğun kültürel ve dinsel konumunu gözeten biçimde ve gerekli psikolojik destekle birlikte yapılmasının sağlanması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CF3237">
      <w:pPr>
        <w:widowControl w:val="0"/>
        <w:numPr>
          <w:ilvl w:val="0"/>
          <w:numId w:val="5"/>
        </w:numPr>
        <w:tabs>
          <w:tab w:val="clear" w:pos="720"/>
          <w:tab w:val="num" w:pos="4080"/>
        </w:tabs>
        <w:overflowPunct w:val="0"/>
        <w:autoSpaceDE w:val="0"/>
        <w:autoSpaceDN w:val="0"/>
        <w:adjustRightInd w:val="0"/>
        <w:spacing w:after="0" w:line="300" w:lineRule="auto"/>
        <w:ind w:left="4080" w:right="1140" w:hanging="443"/>
        <w:jc w:val="both"/>
        <w:rPr>
          <w:rFonts w:ascii="Arial" w:hAnsi="Arial" w:cs="Arial"/>
          <w:sz w:val="18"/>
          <w:szCs w:val="18"/>
        </w:rPr>
      </w:pPr>
      <w:r w:rsidRPr="0064727B">
        <w:rPr>
          <w:rFonts w:ascii="Arial" w:hAnsi="Arial" w:cs="Arial"/>
          <w:sz w:val="18"/>
          <w:szCs w:val="18"/>
        </w:rPr>
        <w:t>Girişimlere başlamadan önce bu konuda geçerli kurallar doğrultusunda çocuktan, ona bakan kişiden ya da ilgili mercilerden onay alınması;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0B4645">
      <w:pPr>
        <w:widowControl w:val="0"/>
        <w:numPr>
          <w:ilvl w:val="0"/>
          <w:numId w:val="5"/>
        </w:numPr>
        <w:tabs>
          <w:tab w:val="clear" w:pos="720"/>
          <w:tab w:val="num" w:pos="4080"/>
        </w:tabs>
        <w:overflowPunct w:val="0"/>
        <w:autoSpaceDE w:val="0"/>
        <w:autoSpaceDN w:val="0"/>
        <w:adjustRightInd w:val="0"/>
        <w:spacing w:after="0" w:line="240" w:lineRule="auto"/>
        <w:ind w:left="4080" w:hanging="433"/>
        <w:jc w:val="both"/>
        <w:rPr>
          <w:rFonts w:ascii="Arial" w:hAnsi="Arial" w:cs="Arial"/>
          <w:sz w:val="18"/>
          <w:szCs w:val="18"/>
        </w:rPr>
      </w:pPr>
      <w:r w:rsidRPr="0064727B">
        <w:rPr>
          <w:rFonts w:ascii="Arial" w:hAnsi="Arial" w:cs="Arial"/>
          <w:sz w:val="18"/>
          <w:szCs w:val="18"/>
        </w:rPr>
        <w:t>Çocuğu</w:t>
      </w:r>
      <w:r w:rsidR="00CF3237" w:rsidRPr="0064727B">
        <w:rPr>
          <w:rFonts w:ascii="Arial" w:hAnsi="Arial" w:cs="Arial"/>
          <w:sz w:val="18"/>
          <w:szCs w:val="18"/>
        </w:rPr>
        <w:t>n</w:t>
      </w:r>
      <w:r w:rsidRPr="0064727B">
        <w:rPr>
          <w:rFonts w:ascii="Arial" w:hAnsi="Arial" w:cs="Arial"/>
          <w:sz w:val="18"/>
          <w:szCs w:val="18"/>
        </w:rPr>
        <w:t xml:space="preserve"> tıbbi muayeneden geçmesi için hiçbir zaman zorlamama</w:t>
      </w:r>
      <w:r w:rsidR="00CF3237" w:rsidRPr="0064727B">
        <w:rPr>
          <w:rFonts w:ascii="Arial" w:hAnsi="Arial" w:cs="Arial"/>
          <w:sz w:val="18"/>
          <w:szCs w:val="18"/>
        </w:rPr>
        <w:t>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67" w:lineRule="exact"/>
        <w:rPr>
          <w:rFonts w:ascii="Arial" w:hAnsi="Arial" w:cs="Arial"/>
          <w:sz w:val="18"/>
          <w:szCs w:val="18"/>
        </w:rPr>
      </w:pPr>
    </w:p>
    <w:p w:rsidR="009C05FF" w:rsidRPr="0064727B" w:rsidRDefault="00CF3237">
      <w:pPr>
        <w:widowControl w:val="0"/>
        <w:numPr>
          <w:ilvl w:val="0"/>
          <w:numId w:val="5"/>
        </w:numPr>
        <w:tabs>
          <w:tab w:val="clear" w:pos="720"/>
          <w:tab w:val="num" w:pos="4080"/>
        </w:tabs>
        <w:overflowPunct w:val="0"/>
        <w:autoSpaceDE w:val="0"/>
        <w:autoSpaceDN w:val="0"/>
        <w:adjustRightInd w:val="0"/>
        <w:spacing w:after="0" w:line="301" w:lineRule="auto"/>
        <w:ind w:left="4080" w:right="1140" w:hanging="383"/>
        <w:jc w:val="both"/>
        <w:rPr>
          <w:rFonts w:ascii="Arial" w:hAnsi="Arial" w:cs="Arial"/>
          <w:sz w:val="18"/>
          <w:szCs w:val="18"/>
        </w:rPr>
      </w:pPr>
      <w:r w:rsidRPr="0064727B">
        <w:rPr>
          <w:rFonts w:ascii="Arial" w:hAnsi="Arial" w:cs="Arial"/>
          <w:sz w:val="18"/>
          <w:szCs w:val="18"/>
        </w:rPr>
        <w:t>İşlemlerin her zaman özel tutulması, çocuğun çaresizlik ve mahcubiyet gibi duygularına saygılı olunması ve çocuk rahatsızlık işaretleri veriyorsa ya da daha ileri gidilmesine i</w:t>
      </w:r>
      <w:r w:rsidR="00BE604F" w:rsidRPr="0064727B">
        <w:rPr>
          <w:rFonts w:ascii="Arial" w:hAnsi="Arial" w:cs="Arial"/>
          <w:sz w:val="18"/>
          <w:szCs w:val="18"/>
        </w:rPr>
        <w:t>zin vermiyorsa muayenenin durdur</w:t>
      </w:r>
      <w:r w:rsidRPr="0064727B">
        <w:rPr>
          <w:rFonts w:ascii="Arial" w:hAnsi="Arial" w:cs="Arial"/>
          <w:sz w:val="18"/>
          <w:szCs w:val="18"/>
        </w:rPr>
        <w:t>ulması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BE604F">
      <w:pPr>
        <w:widowControl w:val="0"/>
        <w:numPr>
          <w:ilvl w:val="0"/>
          <w:numId w:val="5"/>
        </w:numPr>
        <w:tabs>
          <w:tab w:val="clear" w:pos="720"/>
          <w:tab w:val="num" w:pos="4080"/>
        </w:tabs>
        <w:overflowPunct w:val="0"/>
        <w:autoSpaceDE w:val="0"/>
        <w:autoSpaceDN w:val="0"/>
        <w:adjustRightInd w:val="0"/>
        <w:spacing w:after="0" w:line="301" w:lineRule="auto"/>
        <w:ind w:left="4080" w:right="1140" w:hanging="433"/>
        <w:jc w:val="both"/>
        <w:rPr>
          <w:rFonts w:ascii="Arial" w:hAnsi="Arial" w:cs="Arial"/>
          <w:sz w:val="18"/>
          <w:szCs w:val="18"/>
        </w:rPr>
      </w:pPr>
      <w:r w:rsidRPr="0064727B">
        <w:rPr>
          <w:rFonts w:ascii="Arial" w:hAnsi="Arial" w:cs="Arial"/>
          <w:sz w:val="18"/>
          <w:szCs w:val="18"/>
        </w:rPr>
        <w:t>Çocukla birlikte, görüşmeler ve muayene gibi işlemler için temel kuralların belirlenmesi; çocuğun bilm</w:t>
      </w:r>
      <w:r w:rsidR="00C07DFD" w:rsidRPr="0064727B">
        <w:rPr>
          <w:rFonts w:ascii="Arial" w:hAnsi="Arial" w:cs="Arial"/>
          <w:sz w:val="18"/>
          <w:szCs w:val="18"/>
        </w:rPr>
        <w:t>ediği konularda bilmediğini söy</w:t>
      </w:r>
      <w:r w:rsidRPr="0064727B">
        <w:rPr>
          <w:rFonts w:ascii="Arial" w:hAnsi="Arial" w:cs="Arial"/>
          <w:sz w:val="18"/>
          <w:szCs w:val="18"/>
        </w:rPr>
        <w:t xml:space="preserve">leyebilmesi ve görüşmecinin söylediklerinde düzeltmeler yapabilmesi;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25" w:name="page28"/>
      <w:bookmarkEnd w:id="25"/>
      <w:r w:rsidRPr="0064727B">
        <w:rPr>
          <w:noProof/>
        </w:rPr>
        <w:lastRenderedPageBreak/>
        <w:pict>
          <v:shape id="_x0000_s1133" type="#_x0000_t75" style="position:absolute;margin-left:0;margin-top:27.1pt;width:595.3pt;height:542.45pt;z-index:-372;mso-position-horizontal-relative:page;mso-position-vertical-relative:page" o:allowincell="f">
            <v:imagedata r:id="rId20" o:title="" chromakey="white"/>
            <w10:wrap anchorx="page" anchory="page"/>
          </v:shape>
        </w:pict>
      </w:r>
      <w:r w:rsidR="00A269DF" w:rsidRPr="0064727B">
        <w:rPr>
          <w:rFonts w:ascii="Arial" w:hAnsi="Arial" w:cs="Arial"/>
          <w:sz w:val="16"/>
          <w:szCs w:val="16"/>
        </w:rPr>
        <w:t>20</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9" w:lineRule="exact"/>
        <w:rPr>
          <w:rFonts w:ascii="Times New Roman" w:hAnsi="Times New Roman"/>
          <w:sz w:val="24"/>
          <w:szCs w:val="24"/>
        </w:rPr>
      </w:pPr>
    </w:p>
    <w:p w:rsidR="009C05FF" w:rsidRPr="0064727B" w:rsidRDefault="00BE604F">
      <w:pPr>
        <w:widowControl w:val="0"/>
        <w:numPr>
          <w:ilvl w:val="0"/>
          <w:numId w:val="6"/>
        </w:numPr>
        <w:tabs>
          <w:tab w:val="clear" w:pos="720"/>
          <w:tab w:val="num" w:pos="2400"/>
        </w:tabs>
        <w:overflowPunct w:val="0"/>
        <w:autoSpaceDE w:val="0"/>
        <w:autoSpaceDN w:val="0"/>
        <w:adjustRightInd w:val="0"/>
        <w:spacing w:after="0" w:line="300" w:lineRule="auto"/>
        <w:ind w:left="2400" w:right="340" w:hanging="498"/>
        <w:jc w:val="both"/>
        <w:rPr>
          <w:rFonts w:ascii="Arial" w:hAnsi="Arial" w:cs="Arial"/>
          <w:sz w:val="18"/>
          <w:szCs w:val="18"/>
        </w:rPr>
      </w:pPr>
      <w:r w:rsidRPr="0064727B">
        <w:rPr>
          <w:rFonts w:ascii="Arial" w:hAnsi="Arial" w:cs="Arial"/>
          <w:sz w:val="18"/>
          <w:szCs w:val="18"/>
        </w:rPr>
        <w:t>Her durumda, ilgili donanım gösterilerek ve açıklanarak çocuğun hazırlanması ve çocuğun muayene hakkında sorular sormaya özendirilmesi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0F01E0">
      <w:pPr>
        <w:widowControl w:val="0"/>
        <w:numPr>
          <w:ilvl w:val="0"/>
          <w:numId w:val="6"/>
        </w:numPr>
        <w:tabs>
          <w:tab w:val="clear" w:pos="720"/>
          <w:tab w:val="num" w:pos="2400"/>
        </w:tabs>
        <w:overflowPunct w:val="0"/>
        <w:autoSpaceDE w:val="0"/>
        <w:autoSpaceDN w:val="0"/>
        <w:adjustRightInd w:val="0"/>
        <w:spacing w:after="0" w:line="300" w:lineRule="auto"/>
        <w:ind w:left="2400" w:right="340" w:hanging="548"/>
        <w:jc w:val="both"/>
        <w:rPr>
          <w:rFonts w:ascii="Arial" w:hAnsi="Arial" w:cs="Arial"/>
          <w:sz w:val="18"/>
          <w:szCs w:val="18"/>
        </w:rPr>
      </w:pPr>
      <w:r w:rsidRPr="0064727B">
        <w:rPr>
          <w:rFonts w:ascii="Arial" w:hAnsi="Arial" w:cs="Arial"/>
          <w:sz w:val="18"/>
          <w:szCs w:val="18"/>
        </w:rPr>
        <w:t>Ç</w:t>
      </w:r>
      <w:r w:rsidR="00A84508" w:rsidRPr="0064727B">
        <w:rPr>
          <w:rFonts w:ascii="Arial" w:hAnsi="Arial" w:cs="Arial"/>
          <w:sz w:val="18"/>
          <w:szCs w:val="18"/>
        </w:rPr>
        <w:t xml:space="preserve">ocuk </w:t>
      </w:r>
      <w:r w:rsidRPr="0064727B">
        <w:rPr>
          <w:rFonts w:ascii="Arial" w:hAnsi="Arial" w:cs="Arial"/>
          <w:sz w:val="18"/>
          <w:szCs w:val="18"/>
        </w:rPr>
        <w:t>yeterince büyükse ve uygun görülüyorsa, inceleme sırasında destek için odada kimin bulunmasını istediğinin sorulması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540"/>
        <w:rPr>
          <w:rFonts w:ascii="Times New Roman" w:hAnsi="Times New Roman"/>
          <w:sz w:val="24"/>
          <w:szCs w:val="24"/>
        </w:rPr>
      </w:pPr>
      <w:r w:rsidRPr="0064727B">
        <w:rPr>
          <w:rFonts w:ascii="Arial" w:hAnsi="Arial" w:cs="Arial"/>
          <w:i/>
          <w:iCs/>
          <w:sz w:val="18"/>
          <w:szCs w:val="18"/>
        </w:rPr>
        <w:t xml:space="preserve">(e)   </w:t>
      </w:r>
      <w:r w:rsidR="00AF0252" w:rsidRPr="0064727B">
        <w:rPr>
          <w:rFonts w:ascii="Arial" w:hAnsi="Arial" w:cs="Arial"/>
          <w:sz w:val="18"/>
          <w:szCs w:val="18"/>
        </w:rPr>
        <w:t>Savcılar:</w:t>
      </w:r>
    </w:p>
    <w:p w:rsidR="009C05FF" w:rsidRPr="0064727B" w:rsidRDefault="009C05FF">
      <w:pPr>
        <w:widowControl w:val="0"/>
        <w:autoSpaceDE w:val="0"/>
        <w:autoSpaceDN w:val="0"/>
        <w:adjustRightInd w:val="0"/>
        <w:spacing w:after="0" w:line="225" w:lineRule="exact"/>
        <w:rPr>
          <w:rFonts w:ascii="Times New Roman" w:hAnsi="Times New Roman"/>
          <w:sz w:val="24"/>
          <w:szCs w:val="24"/>
        </w:rPr>
      </w:pPr>
    </w:p>
    <w:p w:rsidR="009C05FF" w:rsidRPr="0064727B" w:rsidRDefault="00BE604F">
      <w:pPr>
        <w:widowControl w:val="0"/>
        <w:numPr>
          <w:ilvl w:val="0"/>
          <w:numId w:val="7"/>
        </w:numPr>
        <w:tabs>
          <w:tab w:val="clear" w:pos="720"/>
          <w:tab w:val="num" w:pos="2400"/>
        </w:tabs>
        <w:overflowPunct w:val="0"/>
        <w:autoSpaceDE w:val="0"/>
        <w:autoSpaceDN w:val="0"/>
        <w:adjustRightInd w:val="0"/>
        <w:spacing w:after="0" w:line="300" w:lineRule="auto"/>
        <w:ind w:left="2400" w:right="340" w:hanging="358"/>
        <w:jc w:val="both"/>
        <w:rPr>
          <w:rFonts w:ascii="Arial" w:hAnsi="Arial" w:cs="Arial"/>
          <w:sz w:val="18"/>
          <w:szCs w:val="18"/>
        </w:rPr>
      </w:pPr>
      <w:r w:rsidRPr="0064727B">
        <w:rPr>
          <w:rFonts w:ascii="Arial" w:hAnsi="Arial" w:cs="Arial"/>
          <w:sz w:val="18"/>
          <w:szCs w:val="18"/>
        </w:rPr>
        <w:t xml:space="preserve">Onurlarına, şefkatli ve ek özenli muamele görme haklarına saygı gösterilerek çocuk mağdurlar ve tanıklar için </w:t>
      </w:r>
      <w:r w:rsidR="00C65BCD" w:rsidRPr="0064727B">
        <w:rPr>
          <w:rFonts w:ascii="Arial" w:hAnsi="Arial" w:cs="Arial"/>
          <w:sz w:val="18"/>
          <w:szCs w:val="18"/>
        </w:rPr>
        <w:t>çocuğa duyarlı</w:t>
      </w:r>
      <w:r w:rsidRPr="0064727B">
        <w:rPr>
          <w:rFonts w:ascii="Arial" w:hAnsi="Arial" w:cs="Arial"/>
          <w:sz w:val="18"/>
          <w:szCs w:val="18"/>
        </w:rPr>
        <w:t xml:space="preserve"> bir yaklaşım geliştirilmesi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EE56D3">
      <w:pPr>
        <w:widowControl w:val="0"/>
        <w:numPr>
          <w:ilvl w:val="0"/>
          <w:numId w:val="7"/>
        </w:numPr>
        <w:tabs>
          <w:tab w:val="clear" w:pos="720"/>
          <w:tab w:val="num" w:pos="2400"/>
        </w:tabs>
        <w:overflowPunct w:val="0"/>
        <w:autoSpaceDE w:val="0"/>
        <w:autoSpaceDN w:val="0"/>
        <w:adjustRightInd w:val="0"/>
        <w:spacing w:after="0" w:line="300" w:lineRule="auto"/>
        <w:ind w:left="2400" w:right="340" w:hanging="408"/>
        <w:jc w:val="both"/>
        <w:rPr>
          <w:rFonts w:ascii="Arial" w:hAnsi="Arial" w:cs="Arial"/>
          <w:sz w:val="18"/>
          <w:szCs w:val="18"/>
        </w:rPr>
      </w:pPr>
      <w:r w:rsidRPr="0064727B">
        <w:rPr>
          <w:rFonts w:ascii="Arial" w:hAnsi="Arial" w:cs="Arial"/>
          <w:sz w:val="18"/>
          <w:szCs w:val="18"/>
        </w:rPr>
        <w:t xml:space="preserve">Çocuk evleri ve benzeri merkezler </w:t>
      </w:r>
      <w:r w:rsidR="00905340" w:rsidRPr="0064727B">
        <w:rPr>
          <w:rFonts w:ascii="Arial" w:hAnsi="Arial" w:cs="Arial"/>
          <w:sz w:val="18"/>
          <w:szCs w:val="18"/>
        </w:rPr>
        <w:t>dâhil</w:t>
      </w:r>
      <w:r w:rsidRPr="0064727B">
        <w:rPr>
          <w:rFonts w:ascii="Arial" w:hAnsi="Arial" w:cs="Arial"/>
          <w:sz w:val="18"/>
          <w:szCs w:val="18"/>
        </w:rPr>
        <w:t xml:space="preserve"> olmak üzere </w:t>
      </w:r>
      <w:r w:rsidR="00CF3237" w:rsidRPr="0064727B">
        <w:rPr>
          <w:rFonts w:ascii="Arial" w:hAnsi="Arial" w:cs="Arial"/>
          <w:sz w:val="18"/>
          <w:szCs w:val="18"/>
        </w:rPr>
        <w:t>çok disiplinli çocuk istismarı ekipleri</w:t>
      </w:r>
      <w:r w:rsidRPr="0064727B">
        <w:rPr>
          <w:rFonts w:ascii="Arial" w:hAnsi="Arial" w:cs="Arial"/>
          <w:sz w:val="18"/>
          <w:szCs w:val="18"/>
        </w:rPr>
        <w:t>nin oluşturulmasının ve çalışmasının özendirilmesi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EE56D3">
      <w:pPr>
        <w:widowControl w:val="0"/>
        <w:numPr>
          <w:ilvl w:val="0"/>
          <w:numId w:val="7"/>
        </w:numPr>
        <w:tabs>
          <w:tab w:val="clear" w:pos="720"/>
          <w:tab w:val="num" w:pos="2400"/>
        </w:tabs>
        <w:overflowPunct w:val="0"/>
        <w:autoSpaceDE w:val="0"/>
        <w:autoSpaceDN w:val="0"/>
        <w:adjustRightInd w:val="0"/>
        <w:spacing w:after="0" w:line="321" w:lineRule="auto"/>
        <w:ind w:left="2400" w:right="340" w:hanging="458"/>
        <w:jc w:val="both"/>
        <w:rPr>
          <w:rFonts w:ascii="Arial" w:hAnsi="Arial" w:cs="Arial"/>
          <w:sz w:val="18"/>
          <w:szCs w:val="18"/>
        </w:rPr>
      </w:pPr>
      <w:r w:rsidRPr="0064727B">
        <w:rPr>
          <w:rFonts w:ascii="Arial" w:hAnsi="Arial" w:cs="Arial"/>
          <w:sz w:val="18"/>
          <w:szCs w:val="18"/>
        </w:rPr>
        <w:t>Çocuk mağdurlarla yapılacak görüşmeler açısından her iki cinsiyetten eğitil</w:t>
      </w:r>
      <w:r w:rsidR="00C07DFD" w:rsidRPr="0064727B">
        <w:rPr>
          <w:rFonts w:ascii="Arial" w:hAnsi="Arial" w:cs="Arial"/>
          <w:sz w:val="18"/>
          <w:szCs w:val="18"/>
        </w:rPr>
        <w:t>miş savcıların v</w:t>
      </w:r>
      <w:r w:rsidRPr="0064727B">
        <w:rPr>
          <w:rFonts w:ascii="Arial" w:hAnsi="Arial" w:cs="Arial"/>
          <w:sz w:val="18"/>
          <w:szCs w:val="18"/>
        </w:rPr>
        <w:t>arlığının sağlanması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35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3" w:lineRule="auto"/>
        <w:ind w:left="1540" w:right="340"/>
        <w:rPr>
          <w:rFonts w:ascii="Times New Roman" w:hAnsi="Times New Roman"/>
          <w:sz w:val="24"/>
          <w:szCs w:val="24"/>
        </w:rPr>
      </w:pPr>
      <w:r w:rsidRPr="0064727B">
        <w:rPr>
          <w:rFonts w:ascii="Arial" w:hAnsi="Arial" w:cs="Arial"/>
          <w:i/>
          <w:iCs/>
          <w:sz w:val="18"/>
          <w:szCs w:val="18"/>
        </w:rPr>
        <w:t xml:space="preserve">(f)  </w:t>
      </w:r>
      <w:r w:rsidR="00F700C0" w:rsidRPr="0064727B">
        <w:rPr>
          <w:rFonts w:ascii="Arial" w:hAnsi="Arial" w:cs="Arial"/>
          <w:sz w:val="18"/>
          <w:szCs w:val="18"/>
        </w:rPr>
        <w:t>Sosyal çalışmacılar, dinsel ve kültürel liderler, hükümet dışı kuruluşların yöneticileri ve diğer topluluk üyeleri</w:t>
      </w:r>
      <w:r w:rsidRPr="0064727B">
        <w:rPr>
          <w:rFonts w:ascii="Arial" w:hAnsi="Arial" w:cs="Arial"/>
          <w:sz w:val="18"/>
          <w:szCs w:val="18"/>
        </w:rPr>
        <w:t>:</w:t>
      </w:r>
    </w:p>
    <w:p w:rsidR="009C05FF" w:rsidRPr="0064727B" w:rsidRDefault="009C05FF">
      <w:pPr>
        <w:widowControl w:val="0"/>
        <w:autoSpaceDE w:val="0"/>
        <w:autoSpaceDN w:val="0"/>
        <w:adjustRightInd w:val="0"/>
        <w:spacing w:after="0" w:line="153" w:lineRule="exact"/>
        <w:rPr>
          <w:rFonts w:ascii="Times New Roman" w:hAnsi="Times New Roman"/>
          <w:sz w:val="24"/>
          <w:szCs w:val="24"/>
        </w:rPr>
      </w:pPr>
    </w:p>
    <w:p w:rsidR="009C05FF" w:rsidRPr="0064727B" w:rsidRDefault="00EE56D3">
      <w:pPr>
        <w:widowControl w:val="0"/>
        <w:numPr>
          <w:ilvl w:val="0"/>
          <w:numId w:val="8"/>
        </w:numPr>
        <w:tabs>
          <w:tab w:val="clear" w:pos="720"/>
          <w:tab w:val="num" w:pos="2400"/>
        </w:tabs>
        <w:overflowPunct w:val="0"/>
        <w:autoSpaceDE w:val="0"/>
        <w:autoSpaceDN w:val="0"/>
        <w:adjustRightInd w:val="0"/>
        <w:spacing w:after="0" w:line="301" w:lineRule="auto"/>
        <w:ind w:left="2400" w:right="340" w:hanging="358"/>
        <w:jc w:val="both"/>
        <w:rPr>
          <w:rFonts w:ascii="Arial" w:hAnsi="Arial" w:cs="Arial"/>
          <w:sz w:val="18"/>
          <w:szCs w:val="18"/>
        </w:rPr>
      </w:pPr>
      <w:r w:rsidRPr="0064727B">
        <w:rPr>
          <w:rFonts w:ascii="Arial" w:hAnsi="Arial" w:cs="Arial"/>
          <w:sz w:val="18"/>
          <w:szCs w:val="18"/>
        </w:rPr>
        <w:t xml:space="preserve">Çocuk mağdurlara ve tanıklara, özellikle cinsel suçlara karışmış olanlara saygı ve şefkatle yaklaşmanın öneminin anlatılması; buna, yargı süreçlerine katılmalarına ve duruma göre üzerlerindeki tıbbi muayenelere ilişkin saygılı tutum da </w:t>
      </w:r>
      <w:r w:rsidR="00BE181D" w:rsidRPr="0064727B">
        <w:rPr>
          <w:rFonts w:ascii="Arial" w:hAnsi="Arial" w:cs="Arial"/>
          <w:sz w:val="18"/>
          <w:szCs w:val="18"/>
        </w:rPr>
        <w:t>dâhildir</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EE56D3">
      <w:pPr>
        <w:widowControl w:val="0"/>
        <w:numPr>
          <w:ilvl w:val="0"/>
          <w:numId w:val="8"/>
        </w:numPr>
        <w:tabs>
          <w:tab w:val="clear" w:pos="720"/>
          <w:tab w:val="num" w:pos="2400"/>
        </w:tabs>
        <w:overflowPunct w:val="0"/>
        <w:autoSpaceDE w:val="0"/>
        <w:autoSpaceDN w:val="0"/>
        <w:adjustRightInd w:val="0"/>
        <w:spacing w:after="0" w:line="300" w:lineRule="auto"/>
        <w:ind w:left="2400" w:right="340" w:hanging="408"/>
        <w:jc w:val="both"/>
        <w:rPr>
          <w:rFonts w:ascii="Arial" w:hAnsi="Arial" w:cs="Arial"/>
          <w:sz w:val="18"/>
          <w:szCs w:val="18"/>
        </w:rPr>
      </w:pPr>
      <w:r w:rsidRPr="0064727B">
        <w:rPr>
          <w:rFonts w:ascii="Arial" w:hAnsi="Arial" w:cs="Arial"/>
          <w:sz w:val="18"/>
          <w:szCs w:val="18"/>
        </w:rPr>
        <w:t>Yargı süreçlerinde yer a</w:t>
      </w:r>
      <w:r w:rsidR="00C07DFD" w:rsidRPr="0064727B">
        <w:rPr>
          <w:rFonts w:ascii="Arial" w:hAnsi="Arial" w:cs="Arial"/>
          <w:sz w:val="18"/>
          <w:szCs w:val="18"/>
        </w:rPr>
        <w:t>l</w:t>
      </w:r>
      <w:r w:rsidRPr="0064727B">
        <w:rPr>
          <w:rFonts w:ascii="Arial" w:hAnsi="Arial" w:cs="Arial"/>
          <w:sz w:val="18"/>
          <w:szCs w:val="18"/>
        </w:rPr>
        <w:t xml:space="preserve">an çocuklara yönelik çok disiplinli destekte sosyal çalışmacılara ve topluluk çalışanlarına da yer verilmesi (örneğin topluluk temelli kuruluşlarda çalışanlar);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EE56D3">
      <w:pPr>
        <w:widowControl w:val="0"/>
        <w:numPr>
          <w:ilvl w:val="0"/>
          <w:numId w:val="8"/>
        </w:numPr>
        <w:tabs>
          <w:tab w:val="clear" w:pos="720"/>
          <w:tab w:val="num" w:pos="2400"/>
        </w:tabs>
        <w:overflowPunct w:val="0"/>
        <w:autoSpaceDE w:val="0"/>
        <w:autoSpaceDN w:val="0"/>
        <w:adjustRightInd w:val="0"/>
        <w:spacing w:after="0" w:line="300" w:lineRule="auto"/>
        <w:ind w:left="2400" w:right="340" w:hanging="458"/>
        <w:jc w:val="both"/>
        <w:rPr>
          <w:rFonts w:ascii="Arial" w:hAnsi="Arial" w:cs="Arial"/>
          <w:sz w:val="18"/>
          <w:szCs w:val="18"/>
        </w:rPr>
      </w:pPr>
      <w:r w:rsidRPr="0064727B">
        <w:rPr>
          <w:rFonts w:ascii="Arial" w:hAnsi="Arial" w:cs="Arial"/>
          <w:sz w:val="18"/>
          <w:szCs w:val="18"/>
        </w:rPr>
        <w:t>Çocuklarla birlikte çalışan herkesin, çocukların mağdur ve tanık olarak belirli süreçlerde yer almalarının psikososyal yönleriyle ilgili eğitim almalarının sağlanması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bookmarkStart w:id="26" w:name="page29"/>
      <w:bookmarkEnd w:id="26"/>
      <w:r w:rsidRPr="0064727B">
        <w:rPr>
          <w:noProof/>
        </w:rPr>
        <w:lastRenderedPageBreak/>
        <w:pict>
          <v:shape id="_x0000_s1134" type="#_x0000_t75" style="position:absolute;margin-left:0;margin-top:0;width:595.3pt;height:281.8pt;z-index:-371;mso-position-horizontal-relative:page;mso-position-vertical-relative:page" o:allowincell="f">
            <v:imagedata r:id="rId12"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A269DF">
      <w:pPr>
        <w:widowControl w:val="0"/>
        <w:tabs>
          <w:tab w:val="left" w:pos="520"/>
        </w:tabs>
        <w:overflowPunct w:val="0"/>
        <w:autoSpaceDE w:val="0"/>
        <w:autoSpaceDN w:val="0"/>
        <w:adjustRightInd w:val="0"/>
        <w:spacing w:after="0" w:line="264" w:lineRule="auto"/>
        <w:ind w:left="540" w:right="760" w:hanging="760"/>
        <w:rPr>
          <w:rFonts w:ascii="Times New Roman" w:hAnsi="Times New Roman"/>
          <w:sz w:val="24"/>
          <w:szCs w:val="24"/>
        </w:rPr>
      </w:pPr>
      <w:r w:rsidRPr="0064727B">
        <w:rPr>
          <w:rFonts w:ascii="Arial" w:hAnsi="Arial" w:cs="Arial"/>
          <w:b/>
          <w:bCs/>
          <w:color w:val="967F69"/>
          <w:sz w:val="35"/>
          <w:szCs w:val="35"/>
        </w:rPr>
        <w:t>III.</w:t>
      </w:r>
      <w:r w:rsidRPr="0064727B">
        <w:rPr>
          <w:rFonts w:ascii="Arial" w:hAnsi="Arial" w:cs="Arial"/>
          <w:b/>
          <w:bCs/>
          <w:color w:val="967F69"/>
          <w:sz w:val="35"/>
          <w:szCs w:val="35"/>
        </w:rPr>
        <w:t> </w:t>
      </w:r>
      <w:r w:rsidRPr="0064727B">
        <w:rPr>
          <w:rFonts w:ascii="Times New Roman" w:hAnsi="Times New Roman"/>
          <w:sz w:val="24"/>
          <w:szCs w:val="24"/>
        </w:rPr>
        <w:tab/>
      </w:r>
      <w:r w:rsidR="00AF0252" w:rsidRPr="0064727B">
        <w:rPr>
          <w:rFonts w:ascii="Arial" w:hAnsi="Arial" w:cs="Arial"/>
          <w:b/>
          <w:bCs/>
          <w:color w:val="967F69"/>
          <w:sz w:val="35"/>
          <w:szCs w:val="35"/>
        </w:rPr>
        <w:t>Ayrımcılıktan korunma hakkı</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135" style="position:absolute;margin-left:-10.9pt;margin-top:20.9pt;width:344.8pt;height:362.85pt;z-index:-370;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14"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Arial" w:hAnsi="Arial" w:cs="Arial"/>
          <w:sz w:val="20"/>
          <w:szCs w:val="20"/>
        </w:rPr>
        <w:t xml:space="preserve">Suç Mağduru ve </w:t>
      </w:r>
      <w:r w:rsidR="00A214D5" w:rsidRPr="0064727B">
        <w:rPr>
          <w:rFonts w:ascii="Arial" w:hAnsi="Arial" w:cs="Arial"/>
          <w:sz w:val="20"/>
          <w:szCs w:val="20"/>
        </w:rPr>
        <w:t>Tanığı</w:t>
      </w:r>
      <w:r w:rsidRPr="0064727B">
        <w:rPr>
          <w:rFonts w:ascii="Arial" w:hAnsi="Arial" w:cs="Arial"/>
          <w:sz w:val="20"/>
          <w:szCs w:val="20"/>
        </w:rPr>
        <w:t xml:space="preserve"> Çocuklarla ilgili Meselelerde Adalet Kılavuzu</w:t>
      </w:r>
      <w:r w:rsidR="00A269DF" w:rsidRPr="0064727B">
        <w:rPr>
          <w:rFonts w:ascii="Arial" w:hAnsi="Arial" w:cs="Arial"/>
          <w:sz w:val="20"/>
          <w:szCs w:val="20"/>
        </w:rPr>
        <w:t xml:space="preserve">, </w:t>
      </w:r>
      <w:r w:rsidRPr="0064727B">
        <w:rPr>
          <w:rFonts w:ascii="Arial" w:hAnsi="Arial" w:cs="Arial"/>
          <w:sz w:val="20"/>
          <w:szCs w:val="20"/>
        </w:rPr>
        <w:t>bölüm</w:t>
      </w:r>
      <w:r w:rsidR="00A269DF" w:rsidRPr="0064727B">
        <w:rPr>
          <w:rFonts w:ascii="Arial" w:hAnsi="Arial" w:cs="Arial"/>
          <w:sz w:val="20"/>
          <w:szCs w:val="20"/>
        </w:rPr>
        <w:t xml:space="preserve"> III, </w:t>
      </w:r>
      <w:r w:rsidR="00AA3AF6" w:rsidRPr="0064727B">
        <w:rPr>
          <w:rFonts w:ascii="Arial" w:hAnsi="Arial" w:cs="Arial"/>
          <w:sz w:val="20"/>
          <w:szCs w:val="20"/>
        </w:rPr>
        <w:t>İlkeler</w:t>
      </w:r>
      <w:r w:rsidR="00A269DF" w:rsidRPr="0064727B">
        <w:rPr>
          <w:rFonts w:ascii="Arial" w:hAnsi="Arial" w:cs="Arial"/>
          <w:sz w:val="20"/>
          <w:szCs w:val="20"/>
        </w:rPr>
        <w:t xml:space="preserve">, </w:t>
      </w:r>
      <w:r w:rsidR="00C70D24" w:rsidRPr="0064727B">
        <w:rPr>
          <w:rFonts w:ascii="Arial" w:hAnsi="Arial" w:cs="Arial"/>
          <w:sz w:val="20"/>
          <w:szCs w:val="20"/>
        </w:rPr>
        <w:t>paragraf</w:t>
      </w:r>
      <w:r w:rsidR="00A269DF" w:rsidRPr="0064727B">
        <w:rPr>
          <w:rFonts w:ascii="Arial" w:hAnsi="Arial" w:cs="Arial"/>
          <w:sz w:val="20"/>
          <w:szCs w:val="20"/>
        </w:rPr>
        <w:t xml:space="preserve"> 8 </w:t>
      </w:r>
      <w:r w:rsidR="00A269DF" w:rsidRPr="0064727B">
        <w:rPr>
          <w:rFonts w:ascii="Arial" w:hAnsi="Arial" w:cs="Arial"/>
          <w:i/>
          <w:iCs/>
          <w:sz w:val="20"/>
          <w:szCs w:val="20"/>
        </w:rPr>
        <w:t>(b)</w:t>
      </w:r>
      <w:r w:rsidR="007D1039" w:rsidRPr="0064727B">
        <w:rPr>
          <w:rFonts w:ascii="Arial" w:hAnsi="Arial" w:cs="Arial"/>
          <w:sz w:val="20"/>
          <w:szCs w:val="20"/>
        </w:rPr>
        <w:t xml:space="preserve"> ve</w:t>
      </w:r>
      <w:r w:rsidR="00A269DF" w:rsidRPr="0064727B">
        <w:rPr>
          <w:rFonts w:ascii="Arial" w:hAnsi="Arial" w:cs="Arial"/>
          <w:sz w:val="20"/>
          <w:szCs w:val="20"/>
        </w:rPr>
        <w:t xml:space="preserve"> </w:t>
      </w:r>
      <w:r w:rsidRPr="0064727B">
        <w:rPr>
          <w:rFonts w:ascii="Arial" w:hAnsi="Arial" w:cs="Arial"/>
          <w:sz w:val="20"/>
          <w:szCs w:val="20"/>
        </w:rPr>
        <w:t>bölüm</w:t>
      </w:r>
      <w:r w:rsidR="00A269DF" w:rsidRPr="0064727B">
        <w:rPr>
          <w:rFonts w:ascii="Arial" w:hAnsi="Arial" w:cs="Arial"/>
          <w:sz w:val="20"/>
          <w:szCs w:val="20"/>
        </w:rPr>
        <w:t xml:space="preserve"> VI, </w:t>
      </w:r>
      <w:r w:rsidR="00AF0252" w:rsidRPr="0064727B">
        <w:rPr>
          <w:rFonts w:ascii="Arial" w:hAnsi="Arial" w:cs="Arial"/>
          <w:sz w:val="20"/>
          <w:szCs w:val="20"/>
        </w:rPr>
        <w:t>Ayrımcılıktan korunma hakkı</w:t>
      </w:r>
      <w:r w:rsidR="00A269DF" w:rsidRPr="0064727B">
        <w:rPr>
          <w:rFonts w:ascii="Arial" w:hAnsi="Arial" w:cs="Arial"/>
          <w:sz w:val="20"/>
          <w:szCs w:val="20"/>
        </w:rPr>
        <w:t xml:space="preserve">, </w:t>
      </w:r>
      <w:r w:rsidR="007D1039" w:rsidRPr="0064727B">
        <w:rPr>
          <w:rFonts w:ascii="Arial" w:hAnsi="Arial" w:cs="Arial"/>
          <w:sz w:val="20"/>
          <w:szCs w:val="20"/>
        </w:rPr>
        <w:t>paragraflar</w:t>
      </w:r>
      <w:r w:rsidR="00A269DF" w:rsidRPr="0064727B">
        <w:rPr>
          <w:rFonts w:ascii="Arial" w:hAnsi="Arial" w:cs="Arial"/>
          <w:sz w:val="20"/>
          <w:szCs w:val="20"/>
        </w:rPr>
        <w:t xml:space="preserve"> 15-18</w:t>
      </w:r>
    </w:p>
    <w:p w:rsidR="009C05FF" w:rsidRPr="0064727B" w:rsidRDefault="009C05FF">
      <w:pPr>
        <w:widowControl w:val="0"/>
        <w:autoSpaceDE w:val="0"/>
        <w:autoSpaceDN w:val="0"/>
        <w:adjustRightInd w:val="0"/>
        <w:spacing w:after="0" w:line="36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jc w:val="both"/>
        <w:rPr>
          <w:rFonts w:ascii="Times New Roman" w:hAnsi="Times New Roman"/>
          <w:sz w:val="24"/>
          <w:szCs w:val="24"/>
        </w:rPr>
      </w:pPr>
      <w:r w:rsidRPr="0064727B">
        <w:rPr>
          <w:rFonts w:ascii="Arial" w:hAnsi="Arial" w:cs="Arial"/>
          <w:sz w:val="18"/>
          <w:szCs w:val="18"/>
        </w:rPr>
        <w:t>8.</w:t>
      </w:r>
      <w:r w:rsidRPr="0064727B">
        <w:rPr>
          <w:rFonts w:ascii="Arial" w:hAnsi="Arial" w:cs="Arial"/>
          <w:sz w:val="18"/>
          <w:szCs w:val="18"/>
        </w:rPr>
        <w:t> </w:t>
      </w:r>
      <w:r w:rsidRPr="0064727B">
        <w:rPr>
          <w:rFonts w:ascii="Arial" w:hAnsi="Arial" w:cs="Arial"/>
          <w:sz w:val="18"/>
          <w:szCs w:val="18"/>
        </w:rPr>
        <w:t xml:space="preserve"> </w:t>
      </w:r>
      <w:r w:rsidR="00EE56D3" w:rsidRPr="0064727B">
        <w:rPr>
          <w:rFonts w:ascii="Arial" w:hAnsi="Arial" w:cs="Arial"/>
          <w:sz w:val="18"/>
          <w:szCs w:val="18"/>
        </w:rPr>
        <w:t xml:space="preserve">Uluslararası belgelerde ve özellikle Çocuk Hakları Komitesi’nin çalışmalarına yansıyan biçimiyle Çocuk Haklarına dair Sözleşmede belirtildiği gibi,  suç mağduru ve tanığı çocuklar için adaletin sağlanması açısından profesyoneller ve bu çocukların iyiliğinin sağlanmasından sorumlu diğerleri aşağıda belirtilen ve çeşitli başlıkları kesen ilkelere saygılı olmalıdır: </w:t>
      </w:r>
      <w:r w:rsidRPr="0064727B">
        <w:rPr>
          <w:rFonts w:ascii="Arial" w:hAnsi="Arial" w:cs="Arial"/>
          <w:sz w:val="18"/>
          <w:szCs w:val="18"/>
        </w:rPr>
        <w:t>…</w:t>
      </w:r>
    </w:p>
    <w:p w:rsidR="009C05FF" w:rsidRPr="0064727B" w:rsidRDefault="009C05FF">
      <w:pPr>
        <w:widowControl w:val="0"/>
        <w:autoSpaceDE w:val="0"/>
        <w:autoSpaceDN w:val="0"/>
        <w:adjustRightInd w:val="0"/>
        <w:spacing w:after="0" w:line="17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2" w:lineRule="auto"/>
        <w:ind w:left="400"/>
        <w:jc w:val="both"/>
        <w:rPr>
          <w:rFonts w:ascii="Times New Roman" w:hAnsi="Times New Roman"/>
          <w:sz w:val="24"/>
          <w:szCs w:val="24"/>
        </w:rPr>
      </w:pPr>
      <w:r w:rsidRPr="0064727B">
        <w:rPr>
          <w:rFonts w:ascii="Arial" w:hAnsi="Arial" w:cs="Arial"/>
          <w:i/>
          <w:iCs/>
          <w:sz w:val="17"/>
          <w:szCs w:val="17"/>
        </w:rPr>
        <w:t xml:space="preserve">(b)  </w:t>
      </w:r>
      <w:r w:rsidR="00B860E0" w:rsidRPr="0064727B">
        <w:rPr>
          <w:rFonts w:ascii="Arial" w:hAnsi="Arial" w:cs="Arial"/>
          <w:i/>
          <w:iCs/>
          <w:sz w:val="17"/>
          <w:szCs w:val="17"/>
        </w:rPr>
        <w:t>Ayrım yapmama</w:t>
      </w:r>
      <w:r w:rsidRPr="0064727B">
        <w:rPr>
          <w:rFonts w:ascii="Arial" w:hAnsi="Arial" w:cs="Arial"/>
          <w:i/>
          <w:iCs/>
          <w:sz w:val="17"/>
          <w:szCs w:val="17"/>
        </w:rPr>
        <w:t xml:space="preserve">. </w:t>
      </w:r>
      <w:r w:rsidR="00B860E0" w:rsidRPr="0064727B">
        <w:rPr>
          <w:rFonts w:ascii="Arial" w:hAnsi="Arial" w:cs="Arial"/>
          <w:sz w:val="17"/>
          <w:szCs w:val="17"/>
        </w:rPr>
        <w:t>Her çocuğun, kendisinin, ebeveyninin ya da yasal vasisinin ırkı, etnisitesi, rengi, dili, dini, siyasal ya da başkaca görüşü, ulusal, etnik ya d</w:t>
      </w:r>
      <w:r w:rsidR="00C07DFD" w:rsidRPr="0064727B">
        <w:rPr>
          <w:rFonts w:ascii="Arial" w:hAnsi="Arial" w:cs="Arial"/>
          <w:sz w:val="17"/>
          <w:szCs w:val="17"/>
        </w:rPr>
        <w:t>a sosyal kökeni, varlık</w:t>
      </w:r>
      <w:r w:rsidR="00B860E0" w:rsidRPr="0064727B">
        <w:rPr>
          <w:rFonts w:ascii="Arial" w:hAnsi="Arial" w:cs="Arial"/>
          <w:sz w:val="17"/>
          <w:szCs w:val="17"/>
        </w:rPr>
        <w:t xml:space="preserve"> ve engellilik durumu, doğum ya da başkaca bir statüsü ne olursa olsun adil ve eşit muamele görme hakkı vardır</w:t>
      </w:r>
      <w:proofErr w:type="gramStart"/>
      <w:r w:rsidR="00B860E0" w:rsidRPr="0064727B">
        <w:rPr>
          <w:rFonts w:ascii="Arial" w:hAnsi="Arial" w:cs="Arial"/>
          <w:sz w:val="17"/>
          <w:szCs w:val="17"/>
        </w:rPr>
        <w:t>.</w:t>
      </w:r>
      <w:r w:rsidRPr="0064727B">
        <w:rPr>
          <w:rFonts w:ascii="Arial" w:hAnsi="Arial" w:cs="Arial"/>
          <w:sz w:val="17"/>
          <w:szCs w:val="17"/>
        </w:rPr>
        <w:t>;</w:t>
      </w:r>
      <w:proofErr w:type="gramEnd"/>
      <w:r w:rsidRPr="0064727B">
        <w:rPr>
          <w:rFonts w:ascii="Arial" w:hAnsi="Arial" w:cs="Arial"/>
          <w:sz w:val="17"/>
          <w:szCs w:val="17"/>
        </w:rPr>
        <w:t xml:space="preserve"> …</w:t>
      </w:r>
    </w:p>
    <w:p w:rsidR="009C05FF" w:rsidRPr="0064727B" w:rsidRDefault="009C05FF">
      <w:pPr>
        <w:widowControl w:val="0"/>
        <w:autoSpaceDE w:val="0"/>
        <w:autoSpaceDN w:val="0"/>
        <w:adjustRightInd w:val="0"/>
        <w:spacing w:after="0" w:line="27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jc w:val="both"/>
        <w:rPr>
          <w:rFonts w:ascii="Times New Roman" w:hAnsi="Times New Roman"/>
          <w:sz w:val="24"/>
          <w:szCs w:val="24"/>
        </w:rPr>
      </w:pPr>
      <w:r w:rsidRPr="0064727B">
        <w:rPr>
          <w:rFonts w:ascii="Arial" w:hAnsi="Arial" w:cs="Arial"/>
          <w:sz w:val="18"/>
          <w:szCs w:val="18"/>
        </w:rPr>
        <w:t>15.</w:t>
      </w:r>
      <w:r w:rsidRPr="0064727B">
        <w:rPr>
          <w:rFonts w:ascii="Arial" w:hAnsi="Arial" w:cs="Arial"/>
          <w:sz w:val="18"/>
          <w:szCs w:val="18"/>
        </w:rPr>
        <w:t> </w:t>
      </w:r>
      <w:r w:rsidRPr="0064727B">
        <w:rPr>
          <w:rFonts w:ascii="Arial" w:hAnsi="Arial" w:cs="Arial"/>
          <w:sz w:val="18"/>
          <w:szCs w:val="18"/>
        </w:rPr>
        <w:t xml:space="preserve"> </w:t>
      </w:r>
      <w:r w:rsidR="000F01E0" w:rsidRPr="0064727B">
        <w:rPr>
          <w:rFonts w:ascii="Arial" w:hAnsi="Arial" w:cs="Arial"/>
          <w:sz w:val="18"/>
          <w:szCs w:val="18"/>
        </w:rPr>
        <w:t>Çocuk mağdurlar ve tanıklar</w:t>
      </w:r>
      <w:r w:rsidR="00B860E0" w:rsidRPr="0064727B">
        <w:rPr>
          <w:rFonts w:ascii="Arial" w:hAnsi="Arial" w:cs="Arial"/>
          <w:sz w:val="18"/>
          <w:szCs w:val="18"/>
        </w:rPr>
        <w:t xml:space="preserve">, kendilerinin, ebeveynlerinin ya da yasal vasilerinin ırkı, etnisitesi, rengi, dili, dini, siyasal ya da başkaca görüşü, ulusal, etnik </w:t>
      </w:r>
      <w:r w:rsidR="00C07DFD" w:rsidRPr="0064727B">
        <w:rPr>
          <w:rFonts w:ascii="Arial" w:hAnsi="Arial" w:cs="Arial"/>
          <w:sz w:val="18"/>
          <w:szCs w:val="18"/>
        </w:rPr>
        <w:t>ya da sosyal kökeni, varlık</w:t>
      </w:r>
      <w:r w:rsidR="00B860E0" w:rsidRPr="0064727B">
        <w:rPr>
          <w:rFonts w:ascii="Arial" w:hAnsi="Arial" w:cs="Arial"/>
          <w:sz w:val="18"/>
          <w:szCs w:val="18"/>
        </w:rPr>
        <w:t xml:space="preserve"> ve engellilik durumu, doğum ya da başkaca bir statüsü ne olursa olsun kendilerini ayrımcılığa karşı koruyan yargı süreçlerine erişebilmelidir.</w:t>
      </w:r>
      <w:r w:rsidR="00B860E0" w:rsidRPr="0064727B">
        <w:rPr>
          <w:rFonts w:ascii="Arial" w:hAnsi="Arial" w:cs="Arial"/>
          <w:sz w:val="17"/>
          <w:szCs w:val="17"/>
        </w:rPr>
        <w:t xml:space="preserve"> </w:t>
      </w:r>
    </w:p>
    <w:p w:rsidR="009C05FF" w:rsidRPr="0064727B" w:rsidRDefault="009C05FF">
      <w:pPr>
        <w:widowControl w:val="0"/>
        <w:autoSpaceDE w:val="0"/>
        <w:autoSpaceDN w:val="0"/>
        <w:adjustRightInd w:val="0"/>
        <w:spacing w:after="0" w:line="23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0" w:lineRule="auto"/>
        <w:jc w:val="both"/>
        <w:rPr>
          <w:rFonts w:ascii="Times New Roman" w:hAnsi="Times New Roman"/>
          <w:sz w:val="24"/>
          <w:szCs w:val="24"/>
        </w:rPr>
      </w:pPr>
      <w:r w:rsidRPr="0064727B">
        <w:rPr>
          <w:rFonts w:ascii="Arial" w:hAnsi="Arial" w:cs="Arial"/>
          <w:sz w:val="17"/>
          <w:szCs w:val="17"/>
        </w:rPr>
        <w:t>16.</w:t>
      </w:r>
      <w:r w:rsidRPr="0064727B">
        <w:rPr>
          <w:rFonts w:ascii="Arial" w:hAnsi="Arial" w:cs="Arial"/>
          <w:sz w:val="17"/>
          <w:szCs w:val="17"/>
        </w:rPr>
        <w:t> </w:t>
      </w:r>
      <w:r w:rsidRPr="0064727B">
        <w:rPr>
          <w:rFonts w:ascii="Arial" w:hAnsi="Arial" w:cs="Arial"/>
          <w:sz w:val="17"/>
          <w:szCs w:val="17"/>
        </w:rPr>
        <w:t xml:space="preserve">  </w:t>
      </w:r>
      <w:r w:rsidR="00B860E0" w:rsidRPr="0064727B">
        <w:rPr>
          <w:rFonts w:ascii="Arial" w:hAnsi="Arial" w:cs="Arial"/>
          <w:sz w:val="17"/>
          <w:szCs w:val="17"/>
        </w:rPr>
        <w:t>Çocuk mağdurlar,</w:t>
      </w:r>
      <w:r w:rsidR="00C61516" w:rsidRPr="0064727B">
        <w:rPr>
          <w:rFonts w:ascii="Arial" w:hAnsi="Arial" w:cs="Arial"/>
          <w:sz w:val="17"/>
          <w:szCs w:val="17"/>
        </w:rPr>
        <w:t xml:space="preserve"> tanıklar</w:t>
      </w:r>
      <w:r w:rsidR="00B860E0" w:rsidRPr="0064727B">
        <w:rPr>
          <w:rFonts w:ascii="Arial" w:hAnsi="Arial" w:cs="Arial"/>
          <w:sz w:val="17"/>
          <w:szCs w:val="17"/>
        </w:rPr>
        <w:t xml:space="preserve"> ve ailelerinin yararlanabilecekleri adalet süreci ve dest</w:t>
      </w:r>
      <w:r w:rsidR="00C07DFD" w:rsidRPr="0064727B">
        <w:rPr>
          <w:rFonts w:ascii="Arial" w:hAnsi="Arial" w:cs="Arial"/>
          <w:sz w:val="17"/>
          <w:szCs w:val="17"/>
        </w:rPr>
        <w:t xml:space="preserve">ek hizmetleri, çocuğun yaşına, </w:t>
      </w:r>
      <w:r w:rsidR="00B860E0" w:rsidRPr="0064727B">
        <w:rPr>
          <w:rFonts w:ascii="Arial" w:hAnsi="Arial" w:cs="Arial"/>
          <w:sz w:val="17"/>
          <w:szCs w:val="17"/>
        </w:rPr>
        <w:t>isteklerine, anlayış düzeyine, cinsiyetine, cinsel yönelimine, etnik, kültürel, dinsel, dilsel ve sosyal kökenine</w:t>
      </w:r>
      <w:r w:rsidR="001C27CC" w:rsidRPr="0064727B">
        <w:rPr>
          <w:rFonts w:ascii="Arial" w:hAnsi="Arial" w:cs="Arial"/>
          <w:sz w:val="17"/>
          <w:szCs w:val="17"/>
        </w:rPr>
        <w:t>, mensup bulunduğu kasta, sosyo</w:t>
      </w:r>
      <w:r w:rsidR="00B860E0" w:rsidRPr="0064727B">
        <w:rPr>
          <w:rFonts w:ascii="Arial" w:hAnsi="Arial" w:cs="Arial"/>
          <w:sz w:val="17"/>
          <w:szCs w:val="17"/>
        </w:rPr>
        <w:t>ekonomik koşulla</w:t>
      </w:r>
      <w:r w:rsidR="001C27CC" w:rsidRPr="0064727B">
        <w:rPr>
          <w:rFonts w:ascii="Arial" w:hAnsi="Arial" w:cs="Arial"/>
          <w:sz w:val="17"/>
          <w:szCs w:val="17"/>
        </w:rPr>
        <w:t xml:space="preserve">rına, göçmen ya da mülteci olma durumuna; sağlık, yetenek ve kapasite gibi özel ihtiyaçlarına duyarlı olmalıdır. Profesyoneller, bu tür farklılıklar konusunda eğitilmelidir.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460" w:bottom="414" w:left="3980" w:header="708" w:footer="708" w:gutter="0"/>
          <w:cols w:space="708" w:equalWidth="0">
            <w:col w:w="646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95"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6"/>
          <w:szCs w:val="16"/>
        </w:rPr>
        <w:t>21</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600" w:bottom="414" w:left="7120" w:header="708" w:footer="708" w:gutter="0"/>
          <w:cols w:space="708" w:equalWidth="0">
            <w:col w:w="18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27" w:name="page30"/>
      <w:bookmarkEnd w:id="27"/>
      <w:r w:rsidRPr="0064727B">
        <w:rPr>
          <w:noProof/>
        </w:rPr>
        <w:lastRenderedPageBreak/>
        <w:pict>
          <v:shape id="_x0000_s1136" type="#_x0000_t75" style="position:absolute;margin-left:0;margin-top:27.85pt;width:595.3pt;height:24.9pt;z-index:-369;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22</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136" w:left="340" w:header="708" w:footer="708" w:gutter="0"/>
          <w:cols w:space="708" w:equalWidth="0">
            <w:col w:w="7820"/>
          </w:cols>
          <w:noEndnote/>
        </w:sectPr>
      </w:pPr>
      <w:r w:rsidRPr="0064727B">
        <w:rPr>
          <w:noProof/>
        </w:rPr>
        <w:pict>
          <v:rect id="_x0000_s1137" style="position:absolute;margin-left:45.35pt;margin-top:67.1pt;width:345.85pt;height:148.85pt;z-index:-368;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240" w:right="220"/>
        <w:jc w:val="both"/>
        <w:rPr>
          <w:rFonts w:ascii="Times New Roman" w:hAnsi="Times New Roman"/>
          <w:sz w:val="24"/>
          <w:szCs w:val="24"/>
        </w:rPr>
      </w:pPr>
      <w:r w:rsidRPr="0064727B">
        <w:rPr>
          <w:rFonts w:ascii="Arial" w:hAnsi="Arial" w:cs="Arial"/>
          <w:sz w:val="18"/>
          <w:szCs w:val="18"/>
        </w:rPr>
        <w:t>17.</w:t>
      </w:r>
      <w:r w:rsidRPr="0064727B">
        <w:rPr>
          <w:rFonts w:ascii="Arial" w:hAnsi="Arial" w:cs="Arial"/>
          <w:sz w:val="18"/>
          <w:szCs w:val="18"/>
        </w:rPr>
        <w:t> </w:t>
      </w:r>
      <w:r w:rsidRPr="0064727B">
        <w:rPr>
          <w:rFonts w:ascii="Arial" w:hAnsi="Arial" w:cs="Arial"/>
          <w:sz w:val="18"/>
          <w:szCs w:val="18"/>
        </w:rPr>
        <w:t xml:space="preserve"> </w:t>
      </w:r>
      <w:r w:rsidR="00B718F8" w:rsidRPr="0064727B">
        <w:rPr>
          <w:rFonts w:ascii="Arial" w:hAnsi="Arial" w:cs="Arial"/>
          <w:sz w:val="18"/>
          <w:szCs w:val="18"/>
        </w:rPr>
        <w:t xml:space="preserve">Kimi durumlarda, örneğin çocuklara yönelik cinsel saldırı gibi özel suçların toplumsal cinsiyetle ilgili ve farklı mahiyetini dikkate almak üzere, özel hizmetlere ve korumaya ihtiyaç vardır.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0" w:lineRule="auto"/>
        <w:ind w:left="240" w:right="220"/>
        <w:jc w:val="both"/>
        <w:rPr>
          <w:rFonts w:ascii="Times New Roman" w:hAnsi="Times New Roman"/>
          <w:sz w:val="24"/>
          <w:szCs w:val="24"/>
        </w:rPr>
      </w:pPr>
      <w:r w:rsidRPr="0064727B">
        <w:rPr>
          <w:rFonts w:ascii="Arial" w:hAnsi="Arial" w:cs="Arial"/>
          <w:sz w:val="18"/>
          <w:szCs w:val="18"/>
        </w:rPr>
        <w:t>18.</w:t>
      </w:r>
      <w:r w:rsidRPr="0064727B">
        <w:rPr>
          <w:rFonts w:ascii="Arial" w:hAnsi="Arial" w:cs="Arial"/>
          <w:sz w:val="18"/>
          <w:szCs w:val="18"/>
        </w:rPr>
        <w:t> </w:t>
      </w:r>
      <w:r w:rsidR="00B718F8" w:rsidRPr="0064727B">
        <w:rPr>
          <w:rFonts w:ascii="Arial" w:hAnsi="Arial" w:cs="Arial"/>
          <w:sz w:val="18"/>
          <w:szCs w:val="18"/>
        </w:rPr>
        <w:t xml:space="preserve">Yaş, çocuğun yargı sürecinde tam olarak yer alma hakkına engel oluşturmamalıdır. </w:t>
      </w:r>
      <w:r w:rsidRPr="0064727B">
        <w:rPr>
          <w:rFonts w:ascii="Arial" w:hAnsi="Arial" w:cs="Arial"/>
          <w:sz w:val="18"/>
          <w:szCs w:val="18"/>
        </w:rPr>
        <w:t xml:space="preserve"> </w:t>
      </w:r>
      <w:r w:rsidR="00B718F8" w:rsidRPr="0064727B">
        <w:rPr>
          <w:rFonts w:ascii="Arial" w:hAnsi="Arial" w:cs="Arial"/>
          <w:sz w:val="18"/>
          <w:szCs w:val="18"/>
        </w:rPr>
        <w:t>İncelemeye tabi olmak üzere her çocuğa tanıklık yapabilecek kişi olarak bakılmalı, iletişim ve diğer alanlardaki yardımlar olsun olmasın yaş ve olgunluk düzeyi makul ifade vermesine uygun olduğu sürece verdiği ifade yalnızca çocuğun yaşı nedeniyle geçersiz ya da inandırıcılıktan uzak sayılmamalıdır;</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74" w:lineRule="exact"/>
        <w:rPr>
          <w:rFonts w:ascii="Times New Roman" w:hAnsi="Times New Roman"/>
          <w:sz w:val="24"/>
          <w:szCs w:val="24"/>
        </w:rPr>
      </w:pPr>
    </w:p>
    <w:p w:rsidR="009C05FF" w:rsidRPr="0064727B" w:rsidRDefault="00B718F8">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Times New Roman" w:hAnsi="Times New Roman"/>
          <w:sz w:val="20"/>
          <w:szCs w:val="20"/>
        </w:rPr>
        <w:t xml:space="preserve">Kılavuzlar paragraf 8 </w:t>
      </w:r>
      <w:r w:rsidRPr="0064727B">
        <w:rPr>
          <w:rFonts w:ascii="Arial" w:hAnsi="Arial" w:cs="Arial"/>
          <w:i/>
          <w:iCs/>
          <w:sz w:val="20"/>
          <w:szCs w:val="20"/>
        </w:rPr>
        <w:t>(</w:t>
      </w:r>
      <w:r w:rsidRPr="0064727B">
        <w:rPr>
          <w:rFonts w:ascii="Times New Roman" w:hAnsi="Times New Roman"/>
          <w:i/>
          <w:iCs/>
          <w:sz w:val="20"/>
          <w:szCs w:val="20"/>
        </w:rPr>
        <w:t>b)</w:t>
      </w:r>
      <w:r w:rsidRPr="0064727B">
        <w:rPr>
          <w:rFonts w:ascii="Times New Roman" w:hAnsi="Times New Roman"/>
          <w:iCs/>
          <w:sz w:val="20"/>
          <w:szCs w:val="20"/>
        </w:rPr>
        <w:t>’de yer alan ikinci ilke olan ayrımcılık yapmamanın üç yönü</w:t>
      </w:r>
      <w:r w:rsidR="005834E6" w:rsidRPr="0064727B">
        <w:rPr>
          <w:rFonts w:ascii="Times New Roman" w:hAnsi="Times New Roman"/>
          <w:iCs/>
          <w:sz w:val="20"/>
          <w:szCs w:val="20"/>
        </w:rPr>
        <w:t xml:space="preserve"> bulunmaktadır. Birincisi, ayrı</w:t>
      </w:r>
      <w:r w:rsidRPr="0064727B">
        <w:rPr>
          <w:rFonts w:ascii="Times New Roman" w:hAnsi="Times New Roman"/>
          <w:iCs/>
          <w:sz w:val="20"/>
          <w:szCs w:val="20"/>
        </w:rPr>
        <w:t xml:space="preserve">mcılığa karşı genel anlamda koruma çocukların ayrımcılığın her türünden korunması demektir. </w:t>
      </w:r>
      <w:r w:rsidR="00AB0D3A" w:rsidRPr="0064727B">
        <w:rPr>
          <w:rFonts w:ascii="Times New Roman" w:hAnsi="Times New Roman"/>
          <w:iCs/>
          <w:sz w:val="20"/>
          <w:szCs w:val="20"/>
        </w:rPr>
        <w:t xml:space="preserve">İkincisi, ayrımcılık yapmamanın yaygın bir sonucu da şu ilkedir: </w:t>
      </w:r>
      <w:r w:rsidR="00AB0D3A" w:rsidRPr="0064727B">
        <w:rPr>
          <w:rFonts w:ascii="Times New Roman" w:hAnsi="Times New Roman"/>
          <w:sz w:val="20"/>
          <w:szCs w:val="20"/>
        </w:rPr>
        <w:t>Çocuklar arasında ayrım, yalnızca yararlarını ve özel ihtiyaçlarını temel almalıdır ki tüm çocukların haklarının eşit olarak yaşama geçmesi için ek çabalar gösterileb</w:t>
      </w:r>
      <w:r w:rsidR="005834E6" w:rsidRPr="0064727B">
        <w:rPr>
          <w:rFonts w:ascii="Times New Roman" w:hAnsi="Times New Roman"/>
          <w:sz w:val="20"/>
          <w:szCs w:val="20"/>
        </w:rPr>
        <w:t xml:space="preserve">ilsin. Bu pozitif ayrım ilkesi </w:t>
      </w:r>
      <w:r w:rsidR="00B54A43" w:rsidRPr="0064727B">
        <w:rPr>
          <w:rFonts w:ascii="Times New Roman" w:hAnsi="Times New Roman"/>
          <w:sz w:val="20"/>
          <w:szCs w:val="20"/>
        </w:rPr>
        <w:t>Kılavuzların</w:t>
      </w:r>
      <w:r w:rsidR="00AB0D3A" w:rsidRPr="0064727B">
        <w:rPr>
          <w:rFonts w:ascii="Times New Roman" w:hAnsi="Times New Roman"/>
          <w:sz w:val="20"/>
          <w:szCs w:val="20"/>
        </w:rPr>
        <w:t xml:space="preserve"> 16 ve 17’inci paragraflarında belirtilmektedir ve bu da yargı sürecinin ve destek hizmetlerinin, toplumsal cinsiyetle ilgili hususlar ve suçun mahiyeti </w:t>
      </w:r>
      <w:r w:rsidR="00905340" w:rsidRPr="0064727B">
        <w:rPr>
          <w:rFonts w:ascii="Times New Roman" w:hAnsi="Times New Roman"/>
          <w:sz w:val="20"/>
          <w:szCs w:val="20"/>
        </w:rPr>
        <w:t>dâhil</w:t>
      </w:r>
      <w:r w:rsidR="00AB0D3A" w:rsidRPr="0064727B">
        <w:rPr>
          <w:rFonts w:ascii="Times New Roman" w:hAnsi="Times New Roman"/>
          <w:sz w:val="20"/>
          <w:szCs w:val="20"/>
        </w:rPr>
        <w:t xml:space="preserve"> olmak üzere çocuğun özel durumuna ve ihtiyaçlarına uygun olması gerektiği anlamına gelmektedir. </w:t>
      </w:r>
      <w:r w:rsidR="005834E6" w:rsidRPr="0064727B">
        <w:rPr>
          <w:rFonts w:ascii="Times New Roman" w:hAnsi="Times New Roman"/>
          <w:sz w:val="20"/>
          <w:szCs w:val="20"/>
        </w:rPr>
        <w:t xml:space="preserve">Son olarak, ayrımcılıktan korunmayla ilgili üçüncü yön </w:t>
      </w:r>
      <w:r w:rsidR="00B54A43" w:rsidRPr="0064727B">
        <w:rPr>
          <w:rFonts w:ascii="Times New Roman" w:hAnsi="Times New Roman"/>
          <w:sz w:val="20"/>
          <w:szCs w:val="20"/>
        </w:rPr>
        <w:t>Kılavuzların</w:t>
      </w:r>
      <w:r w:rsidR="005834E6" w:rsidRPr="0064727B">
        <w:rPr>
          <w:rFonts w:ascii="Times New Roman" w:hAnsi="Times New Roman"/>
          <w:sz w:val="20"/>
          <w:szCs w:val="20"/>
        </w:rPr>
        <w:t xml:space="preserve"> 18. paragrafında yer almaktadır: tek başına çocuğun yaşının küçüklüğü, ifadesine itibar edilmemesi için yeterli gerekçeyi oluşturmaz.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3740" w:bottom="1136" w:left="1240" w:header="708" w:footer="708" w:gutter="0"/>
          <w:cols w:space="708" w:equalWidth="0">
            <w:col w:w="69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1" w:lineRule="exact"/>
        <w:rPr>
          <w:rFonts w:ascii="Times New Roman" w:hAnsi="Times New Roman"/>
          <w:sz w:val="24"/>
          <w:szCs w:val="24"/>
        </w:rPr>
      </w:pPr>
    </w:p>
    <w:p w:rsidR="009C05FF" w:rsidRPr="0064727B" w:rsidRDefault="00A269DF">
      <w:pPr>
        <w:widowControl w:val="0"/>
        <w:tabs>
          <w:tab w:val="left" w:pos="540"/>
        </w:tabs>
        <w:overflowPunct w:val="0"/>
        <w:autoSpaceDE w:val="0"/>
        <w:autoSpaceDN w:val="0"/>
        <w:adjustRightInd w:val="0"/>
        <w:spacing w:after="0" w:line="251" w:lineRule="auto"/>
        <w:ind w:left="560" w:right="20" w:hanging="560"/>
        <w:jc w:val="both"/>
        <w:rPr>
          <w:rFonts w:ascii="Times New Roman" w:hAnsi="Times New Roman"/>
          <w:sz w:val="24"/>
          <w:szCs w:val="24"/>
        </w:rPr>
      </w:pPr>
      <w:r w:rsidRPr="0064727B">
        <w:rPr>
          <w:rFonts w:ascii="Arial" w:hAnsi="Arial" w:cs="Arial"/>
          <w:color w:val="967F69"/>
          <w:sz w:val="28"/>
          <w:szCs w:val="28"/>
        </w:rPr>
        <w:t>A.</w:t>
      </w:r>
      <w:r w:rsidRPr="0064727B">
        <w:rPr>
          <w:rFonts w:ascii="Arial" w:hAnsi="Arial" w:cs="Arial"/>
          <w:color w:val="967F69"/>
          <w:sz w:val="28"/>
          <w:szCs w:val="28"/>
        </w:rPr>
        <w:t> </w:t>
      </w:r>
      <w:r w:rsidRPr="0064727B">
        <w:rPr>
          <w:rFonts w:ascii="Times New Roman" w:hAnsi="Times New Roman"/>
          <w:sz w:val="24"/>
          <w:szCs w:val="24"/>
        </w:rPr>
        <w:tab/>
      </w:r>
      <w:r w:rsidR="00B54A43" w:rsidRPr="0064727B">
        <w:rPr>
          <w:rFonts w:ascii="Arial" w:hAnsi="Arial" w:cs="Arial"/>
          <w:color w:val="967F69"/>
          <w:sz w:val="28"/>
          <w:szCs w:val="28"/>
        </w:rPr>
        <w:t xml:space="preserve">Çocukların genel olarak </w:t>
      </w:r>
      <w:r w:rsidR="002007B7" w:rsidRPr="0064727B">
        <w:rPr>
          <w:rFonts w:ascii="Arial" w:hAnsi="Arial" w:cs="Arial"/>
          <w:color w:val="967F69"/>
          <w:sz w:val="28"/>
          <w:szCs w:val="28"/>
        </w:rPr>
        <w:t xml:space="preserve">her tür ayrımcılıktan korunması </w:t>
      </w: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5834E6" w:rsidP="005834E6">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 xml:space="preserve">Her tür ayrımcılığın yasaklanması, uluslararası hukukun çeşitli bölgesel ve evrensel belgelerinde, özellikle de </w:t>
      </w:r>
      <w:r w:rsidR="00AA3AF6" w:rsidRPr="0064727B">
        <w:rPr>
          <w:rFonts w:ascii="Times New Roman" w:hAnsi="Times New Roman"/>
          <w:sz w:val="20"/>
          <w:szCs w:val="20"/>
        </w:rPr>
        <w:t>Çocuk Haklarına dair Sözleşme</w:t>
      </w:r>
      <w:r w:rsidRPr="0064727B">
        <w:rPr>
          <w:rFonts w:ascii="Times New Roman" w:hAnsi="Times New Roman"/>
          <w:sz w:val="20"/>
          <w:szCs w:val="20"/>
        </w:rPr>
        <w:t>’nin 2 maddesinde teyit edilmektedir. Ne var ki, bu belgelerin çoğu suç mağduru ve tanığı çocukların durumunu özel olarak ele almamakta, insan haklarının korunması, silahlı çatışma durumlarında korunma, çocuk hakları ve belirli suç türlerinin ortadan kaldırılması gibi başlıkları genel olarak kapsamaktadır. Irk, etnisite, renk, dil, din, siyasal ya da başkaca görüş, ulusal, etnik ya da sosyal köken</w:t>
      </w:r>
      <w:r w:rsidR="00C07DFD" w:rsidRPr="0064727B">
        <w:rPr>
          <w:rFonts w:ascii="Times New Roman" w:hAnsi="Times New Roman"/>
          <w:sz w:val="20"/>
          <w:szCs w:val="20"/>
        </w:rPr>
        <w:t>, varlık</w:t>
      </w:r>
      <w:r w:rsidRPr="0064727B">
        <w:rPr>
          <w:rFonts w:ascii="Times New Roman" w:hAnsi="Times New Roman"/>
          <w:sz w:val="20"/>
          <w:szCs w:val="20"/>
        </w:rPr>
        <w:t xml:space="preserve"> ve engellilik durumu, doğum ya da başkaca bir statü gibi ayrımcılık zemini oluşturması yasaklanan özellikler bir belgeden diğerine farklılık gösterebilmektedir; ancak “başkaca bir statü” ifadesi başka </w:t>
      </w:r>
      <w:r w:rsidR="00C07DFD" w:rsidRPr="0064727B">
        <w:rPr>
          <w:rFonts w:ascii="Times New Roman" w:hAnsi="Times New Roman"/>
          <w:sz w:val="20"/>
          <w:szCs w:val="20"/>
        </w:rPr>
        <w:t>ayrımcılık zeminlerinin yasakla</w:t>
      </w:r>
      <w:r w:rsidRPr="0064727B">
        <w:rPr>
          <w:rFonts w:ascii="Times New Roman" w:hAnsi="Times New Roman"/>
          <w:sz w:val="20"/>
          <w:szCs w:val="20"/>
        </w:rPr>
        <w:t xml:space="preserve">nması açısından elverişlidir. </w:t>
      </w:r>
    </w:p>
    <w:p w:rsidR="009C05FF" w:rsidRPr="0064727B" w:rsidRDefault="009C05FF">
      <w:pPr>
        <w:widowControl w:val="0"/>
        <w:autoSpaceDE w:val="0"/>
        <w:autoSpaceDN w:val="0"/>
        <w:adjustRightInd w:val="0"/>
        <w:spacing w:after="0" w:line="300" w:lineRule="exact"/>
        <w:rPr>
          <w:rFonts w:ascii="Times New Roman" w:hAnsi="Times New Roman"/>
          <w:sz w:val="24"/>
          <w:szCs w:val="24"/>
        </w:rPr>
      </w:pPr>
    </w:p>
    <w:p w:rsidR="009C05FF" w:rsidRPr="0064727B" w:rsidRDefault="00C07DFD">
      <w:pPr>
        <w:widowControl w:val="0"/>
        <w:overflowPunct w:val="0"/>
        <w:autoSpaceDE w:val="0"/>
        <w:autoSpaceDN w:val="0"/>
        <w:adjustRightInd w:val="0"/>
        <w:spacing w:after="0" w:line="269" w:lineRule="auto"/>
        <w:ind w:right="20"/>
        <w:jc w:val="both"/>
        <w:rPr>
          <w:rFonts w:ascii="Times New Roman" w:hAnsi="Times New Roman"/>
          <w:sz w:val="24"/>
          <w:szCs w:val="24"/>
        </w:rPr>
      </w:pPr>
      <w:r w:rsidRPr="0064727B">
        <w:rPr>
          <w:rFonts w:ascii="Times New Roman" w:hAnsi="Times New Roman"/>
          <w:sz w:val="20"/>
          <w:szCs w:val="20"/>
        </w:rPr>
        <w:t>Ayrım</w:t>
      </w:r>
      <w:r w:rsidR="005834E6" w:rsidRPr="0064727B">
        <w:rPr>
          <w:rFonts w:ascii="Times New Roman" w:hAnsi="Times New Roman"/>
          <w:sz w:val="20"/>
          <w:szCs w:val="20"/>
        </w:rPr>
        <w:t xml:space="preserve">cılıktan korunma genel ilkesi, farklı terimlerle de olsa, yaşı ne olursa olsun her insan ya da yurttaş için geçerli olmak üzere birçok ülkenin anayasasında yer almaktadır </w:t>
      </w:r>
      <w:r w:rsidR="00643CC2" w:rsidRPr="0064727B">
        <w:rPr>
          <w:rFonts w:ascii="Times New Roman" w:hAnsi="Times New Roman"/>
          <w:sz w:val="20"/>
          <w:szCs w:val="20"/>
        </w:rPr>
        <w:t>(bakınız, yandaki metin)</w:t>
      </w:r>
      <w:r w:rsidR="005834E6" w:rsidRPr="0064727B">
        <w:rPr>
          <w:rFonts w:ascii="Times New Roman" w:hAnsi="Times New Roman"/>
          <w:sz w:val="20"/>
          <w:szCs w:val="20"/>
        </w:rPr>
        <w:t xml:space="preserve">. As sayıda anayasa da çocukların ayrımcılıktan korunmalarına özel olarak yer vermektedir.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CA7B26">
      <w:pPr>
        <w:widowControl w:val="0"/>
        <w:overflowPunct w:val="0"/>
        <w:autoSpaceDE w:val="0"/>
        <w:autoSpaceDN w:val="0"/>
        <w:adjustRightInd w:val="0"/>
        <w:spacing w:after="0" w:line="264" w:lineRule="auto"/>
        <w:jc w:val="both"/>
        <w:rPr>
          <w:rFonts w:ascii="Times New Roman" w:hAnsi="Times New Roman"/>
          <w:sz w:val="24"/>
          <w:szCs w:val="24"/>
        </w:rPr>
      </w:pPr>
      <w:r w:rsidRPr="0064727B">
        <w:rPr>
          <w:rFonts w:ascii="Times New Roman" w:hAnsi="Times New Roman"/>
          <w:sz w:val="20"/>
          <w:szCs w:val="20"/>
        </w:rPr>
        <w:t>Genel anlamda yurttaşlara yönel</w:t>
      </w:r>
      <w:r w:rsidR="00DB3644" w:rsidRPr="0064727B">
        <w:rPr>
          <w:rFonts w:ascii="Times New Roman" w:hAnsi="Times New Roman"/>
          <w:sz w:val="20"/>
          <w:szCs w:val="20"/>
        </w:rPr>
        <w:t>ik korumanın özel bir yanı olar</w:t>
      </w:r>
      <w:r w:rsidRPr="0064727B">
        <w:rPr>
          <w:rFonts w:ascii="Times New Roman" w:hAnsi="Times New Roman"/>
          <w:sz w:val="20"/>
          <w:szCs w:val="20"/>
        </w:rPr>
        <w:t>ak çocukların ayrımcılıktan korunması</w:t>
      </w:r>
      <w:r w:rsidR="00A269DF" w:rsidRPr="0064727B">
        <w:rPr>
          <w:rFonts w:ascii="Times New Roman" w:hAnsi="Times New Roman"/>
          <w:sz w:val="20"/>
          <w:szCs w:val="20"/>
        </w:rPr>
        <w:t xml:space="preserve">, </w:t>
      </w:r>
      <w:r w:rsidRPr="0064727B">
        <w:rPr>
          <w:rFonts w:ascii="Times New Roman" w:hAnsi="Times New Roman"/>
          <w:sz w:val="20"/>
          <w:szCs w:val="20"/>
        </w:rPr>
        <w:t xml:space="preserve">başka yasal düzenlemelerin yanı sıra çocuk koruma yasalarında da öngörülmektedir. </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5" w:lineRule="exact"/>
        <w:rPr>
          <w:rFonts w:ascii="Times New Roman" w:hAnsi="Times New Roman"/>
          <w:sz w:val="24"/>
          <w:szCs w:val="24"/>
        </w:rPr>
      </w:pPr>
    </w:p>
    <w:p w:rsidR="009C05FF" w:rsidRPr="0064727B" w:rsidRDefault="00B54A43">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B80037"/>
          <w:sz w:val="16"/>
          <w:szCs w:val="16"/>
        </w:rPr>
        <w:t>Uluslararası uygulama</w:t>
      </w:r>
    </w:p>
    <w:p w:rsidR="009C05FF" w:rsidRPr="0064727B" w:rsidRDefault="009C05FF">
      <w:pPr>
        <w:widowControl w:val="0"/>
        <w:autoSpaceDE w:val="0"/>
        <w:autoSpaceDN w:val="0"/>
        <w:adjustRightInd w:val="0"/>
        <w:spacing w:after="0" w:line="154" w:lineRule="exact"/>
        <w:rPr>
          <w:rFonts w:ascii="Times New Roman" w:hAnsi="Times New Roman"/>
          <w:sz w:val="24"/>
          <w:szCs w:val="24"/>
        </w:rPr>
      </w:pPr>
    </w:p>
    <w:p w:rsidR="009C05FF" w:rsidRPr="0064727B" w:rsidRDefault="00300198" w:rsidP="002E2772">
      <w:pPr>
        <w:widowControl w:val="0"/>
        <w:overflowPunct w:val="0"/>
        <w:autoSpaceDE w:val="0"/>
        <w:autoSpaceDN w:val="0"/>
        <w:adjustRightInd w:val="0"/>
        <w:spacing w:after="0" w:line="306" w:lineRule="auto"/>
        <w:rPr>
          <w:rFonts w:ascii="Times New Roman" w:hAnsi="Times New Roman"/>
          <w:sz w:val="24"/>
          <w:szCs w:val="24"/>
        </w:rPr>
      </w:pPr>
      <w:proofErr w:type="gramStart"/>
      <w:r w:rsidRPr="0064727B">
        <w:rPr>
          <w:rFonts w:ascii="Arial" w:hAnsi="Arial" w:cs="Arial"/>
          <w:color w:val="B80037"/>
          <w:sz w:val="15"/>
          <w:szCs w:val="15"/>
        </w:rPr>
        <w:t>Uluslararası Ceza Mahkemesi</w:t>
      </w:r>
      <w:r w:rsidR="00A269DF" w:rsidRPr="0064727B">
        <w:rPr>
          <w:rFonts w:ascii="Arial" w:hAnsi="Arial" w:cs="Arial"/>
          <w:color w:val="B80037"/>
          <w:sz w:val="15"/>
          <w:szCs w:val="15"/>
        </w:rPr>
        <w:t xml:space="preserve"> </w:t>
      </w:r>
      <w:r w:rsidR="002E2772" w:rsidRPr="0064727B">
        <w:rPr>
          <w:rFonts w:ascii="Arial" w:hAnsi="Arial" w:cs="Arial"/>
          <w:color w:val="B80037"/>
          <w:sz w:val="15"/>
          <w:szCs w:val="15"/>
        </w:rPr>
        <w:t xml:space="preserve">Roma Tüzüğünün 21. maddesinin 3. Paragrafı, yasanın uygulanmasında ve yorumlanmasında şu hususun gözetilmesini öngörmektedir: </w:t>
      </w:r>
      <w:r w:rsidR="00A269DF" w:rsidRPr="0064727B">
        <w:rPr>
          <w:rFonts w:ascii="Arial" w:hAnsi="Arial" w:cs="Arial"/>
          <w:color w:val="B80037"/>
          <w:sz w:val="15"/>
          <w:szCs w:val="15"/>
        </w:rPr>
        <w:t>“</w:t>
      </w:r>
      <w:r w:rsidR="002E2772" w:rsidRPr="0064727B">
        <w:rPr>
          <w:rFonts w:ascii="Arial" w:hAnsi="Arial" w:cs="Arial"/>
          <w:color w:val="B80037"/>
          <w:sz w:val="15"/>
          <w:szCs w:val="15"/>
        </w:rPr>
        <w:t>uygulama ve yorumlar uluslararası planda tanınmış insan haklarıyla tutarlı olmalı, ayrıca 7. maddenin 3. paragrafında belirtildiği gibi cinsiyet, yaş, ırk, renk, dil, din ya da inanç, siyasal ya da başkaca görüş, etnik ya da sos</w:t>
      </w:r>
      <w:r w:rsidR="00C07DFD" w:rsidRPr="0064727B">
        <w:rPr>
          <w:rFonts w:ascii="Arial" w:hAnsi="Arial" w:cs="Arial"/>
          <w:color w:val="B80037"/>
          <w:sz w:val="15"/>
          <w:szCs w:val="15"/>
        </w:rPr>
        <w:t>yal köken, varlık</w:t>
      </w:r>
      <w:r w:rsidR="002E2772" w:rsidRPr="0064727B">
        <w:rPr>
          <w:rFonts w:ascii="Arial" w:hAnsi="Arial" w:cs="Arial"/>
          <w:color w:val="B80037"/>
          <w:sz w:val="15"/>
          <w:szCs w:val="15"/>
        </w:rPr>
        <w:t xml:space="preserve"> durumu, doğum ya da başkaca bir statü temelinde herhangi bir olumsuz ayrım gözetmemelidir.”</w:t>
      </w:r>
      <w:proofErr w:type="gramEnd"/>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1040" w:bottom="1136" w:left="1240" w:header="708" w:footer="708" w:gutter="0"/>
          <w:cols w:num="2" w:space="220" w:equalWidth="0">
            <w:col w:w="6940" w:space="220"/>
            <w:col w:w="246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28" w:name="page31"/>
      <w:bookmarkEnd w:id="28"/>
      <w:r w:rsidRPr="0064727B">
        <w:rPr>
          <w:noProof/>
        </w:rPr>
        <w:lastRenderedPageBreak/>
        <w:pict>
          <v:shape id="_x0000_s1138" type="#_x0000_t75" style="position:absolute;margin-left:0;margin-top:27.85pt;width:595.3pt;height:24.9pt;z-index:-367;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3</w:t>
      </w:r>
      <w:r w:rsidR="00A269DF" w:rsidRPr="0064727B">
        <w:rPr>
          <w:rFonts w:ascii="Times New Roman" w:hAnsi="Times New Roman"/>
          <w:sz w:val="24"/>
          <w:szCs w:val="24"/>
        </w:rPr>
        <w:tab/>
      </w:r>
      <w:r w:rsidR="00B54A43" w:rsidRPr="0064727B">
        <w:rPr>
          <w:rFonts w:ascii="Arial" w:hAnsi="Arial" w:cs="Arial"/>
          <w:color w:val="967F69"/>
          <w:sz w:val="16"/>
          <w:szCs w:val="16"/>
        </w:rPr>
        <w:t>ayrımcılıktan korunma hakkı</w:t>
      </w:r>
      <w:r w:rsidR="00A269DF" w:rsidRPr="0064727B">
        <w:rPr>
          <w:rFonts w:ascii="Times New Roman" w:hAnsi="Times New Roman"/>
          <w:sz w:val="24"/>
          <w:szCs w:val="24"/>
        </w:rPr>
        <w:tab/>
      </w:r>
      <w:r w:rsidR="00A269DF" w:rsidRPr="0064727B">
        <w:rPr>
          <w:rFonts w:ascii="Arial" w:hAnsi="Arial" w:cs="Arial"/>
          <w:sz w:val="16"/>
          <w:szCs w:val="16"/>
        </w:rPr>
        <w:t>23</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138" w:left="1140" w:header="708" w:footer="708" w:gutter="0"/>
          <w:cols w:space="708" w:equalWidth="0">
            <w:col w:w="103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0" w:lineRule="exact"/>
        <w:rPr>
          <w:rFonts w:ascii="Times New Roman" w:hAnsi="Times New Roman"/>
          <w:sz w:val="24"/>
          <w:szCs w:val="24"/>
        </w:rPr>
      </w:pPr>
    </w:p>
    <w:p w:rsidR="009C05FF" w:rsidRPr="0064727B" w:rsidRDefault="001576A4">
      <w:pPr>
        <w:widowControl w:val="0"/>
        <w:overflowPunct w:val="0"/>
        <w:autoSpaceDE w:val="0"/>
        <w:autoSpaceDN w:val="0"/>
        <w:adjustRightInd w:val="0"/>
        <w:spacing w:after="0" w:line="240" w:lineRule="auto"/>
        <w:jc w:val="right"/>
        <w:rPr>
          <w:rFonts w:ascii="Times New Roman" w:hAnsi="Times New Roman"/>
          <w:sz w:val="24"/>
          <w:szCs w:val="24"/>
        </w:rPr>
      </w:pPr>
      <w:r w:rsidRPr="0064727B">
        <w:rPr>
          <w:rFonts w:ascii="Arial" w:hAnsi="Arial" w:cs="Arial"/>
          <w:color w:val="B80037"/>
          <w:sz w:val="16"/>
          <w:szCs w:val="16"/>
        </w:rPr>
        <w:t>Endonezya</w:t>
      </w:r>
      <w:r w:rsidR="00A269DF" w:rsidRPr="0064727B">
        <w:rPr>
          <w:rFonts w:ascii="Arial" w:hAnsi="Arial" w:cs="Arial"/>
          <w:color w:val="B80037"/>
          <w:sz w:val="16"/>
          <w:szCs w:val="16"/>
        </w:rPr>
        <w:t xml:space="preserve">, </w:t>
      </w:r>
      <w:r w:rsidR="00C70D24" w:rsidRPr="0064727B">
        <w:rPr>
          <w:rFonts w:ascii="Arial" w:hAnsi="Arial" w:cs="Arial"/>
          <w:color w:val="B80037"/>
          <w:sz w:val="16"/>
          <w:szCs w:val="16"/>
        </w:rPr>
        <w:t>Anayasa,</w:t>
      </w:r>
      <w:r w:rsidR="00A269DF" w:rsidRPr="0064727B">
        <w:rPr>
          <w:rFonts w:ascii="Arial" w:hAnsi="Arial" w:cs="Arial"/>
          <w:color w:val="B80037"/>
          <w:sz w:val="16"/>
          <w:szCs w:val="16"/>
        </w:rPr>
        <w:t xml:space="preserve"> 1945,</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C70D24">
      <w:pPr>
        <w:widowControl w:val="0"/>
        <w:overflowPunct w:val="0"/>
        <w:autoSpaceDE w:val="0"/>
        <w:autoSpaceDN w:val="0"/>
        <w:adjustRightInd w:val="0"/>
        <w:spacing w:after="0" w:line="240" w:lineRule="auto"/>
        <w:jc w:val="right"/>
        <w:rPr>
          <w:rFonts w:ascii="Times New Roman" w:hAnsi="Times New Roman"/>
          <w:sz w:val="24"/>
          <w:szCs w:val="24"/>
        </w:rPr>
      </w:pPr>
      <w:r w:rsidRPr="0064727B">
        <w:rPr>
          <w:rFonts w:ascii="Arial" w:hAnsi="Arial" w:cs="Arial"/>
          <w:color w:val="B80037"/>
          <w:sz w:val="16"/>
          <w:szCs w:val="16"/>
        </w:rPr>
        <w:t>madde</w:t>
      </w:r>
      <w:r w:rsidR="00A269DF" w:rsidRPr="0064727B">
        <w:rPr>
          <w:rFonts w:ascii="Arial" w:hAnsi="Arial" w:cs="Arial"/>
          <w:color w:val="B80037"/>
          <w:sz w:val="16"/>
          <w:szCs w:val="16"/>
        </w:rPr>
        <w:t xml:space="preserve"> 28B, (2)</w:t>
      </w:r>
    </w:p>
    <w:p w:rsidR="009C05FF" w:rsidRPr="0064727B" w:rsidRDefault="009C05FF">
      <w:pPr>
        <w:widowControl w:val="0"/>
        <w:autoSpaceDE w:val="0"/>
        <w:autoSpaceDN w:val="0"/>
        <w:adjustRightInd w:val="0"/>
        <w:spacing w:after="0" w:line="154" w:lineRule="exact"/>
        <w:rPr>
          <w:rFonts w:ascii="Times New Roman" w:hAnsi="Times New Roman"/>
          <w:sz w:val="24"/>
          <w:szCs w:val="24"/>
        </w:rPr>
      </w:pPr>
    </w:p>
    <w:p w:rsidR="009C05FF" w:rsidRPr="0064727B" w:rsidRDefault="002E2772">
      <w:pPr>
        <w:widowControl w:val="0"/>
        <w:overflowPunct w:val="0"/>
        <w:autoSpaceDE w:val="0"/>
        <w:autoSpaceDN w:val="0"/>
        <w:adjustRightInd w:val="0"/>
        <w:spacing w:after="0" w:line="285" w:lineRule="auto"/>
        <w:jc w:val="right"/>
        <w:rPr>
          <w:rFonts w:ascii="Times New Roman" w:hAnsi="Times New Roman"/>
          <w:sz w:val="24"/>
          <w:szCs w:val="24"/>
        </w:rPr>
      </w:pPr>
      <w:r w:rsidRPr="0064727B">
        <w:rPr>
          <w:rFonts w:ascii="Arial" w:hAnsi="Arial" w:cs="Arial"/>
          <w:color w:val="B80037"/>
          <w:sz w:val="16"/>
          <w:szCs w:val="16"/>
        </w:rPr>
        <w:t xml:space="preserve">Her çocuğun yaşam, büyüme ve gelişme, şiddetten ve ayrımcılıktan korunma hakkı vardır. </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963F27">
      <w:pPr>
        <w:widowControl w:val="0"/>
        <w:overflowPunct w:val="0"/>
        <w:autoSpaceDE w:val="0"/>
        <w:autoSpaceDN w:val="0"/>
        <w:adjustRightInd w:val="0"/>
        <w:spacing w:after="0" w:line="262" w:lineRule="auto"/>
        <w:jc w:val="both"/>
        <w:rPr>
          <w:rFonts w:ascii="Times New Roman" w:hAnsi="Times New Roman"/>
          <w:sz w:val="20"/>
          <w:szCs w:val="20"/>
        </w:rPr>
      </w:pPr>
      <w:r w:rsidRPr="0064727B">
        <w:rPr>
          <w:rFonts w:ascii="Times New Roman" w:hAnsi="Times New Roman"/>
          <w:sz w:val="20"/>
          <w:szCs w:val="20"/>
        </w:rPr>
        <w:t xml:space="preserve">Ayrımcılığın önlenmesinde çocukların özel durumuna odaklanılması son derece yerinde olacaktır; çünkü böyle bir odaklanma genel anayasal konumlanışlarda, ayrımcılığın çoğu kez göz ardı edilen çocuk bağlantılı zeminlerini özel olarak ele alma fırsatı sağlayacaktır. </w:t>
      </w:r>
      <w:r w:rsidR="00CA7B26" w:rsidRPr="0064727B">
        <w:rPr>
          <w:rFonts w:ascii="Times New Roman" w:hAnsi="Times New Roman"/>
          <w:sz w:val="20"/>
          <w:szCs w:val="20"/>
        </w:rPr>
        <w:t xml:space="preserve">Çocuk koruma yasaları </w:t>
      </w:r>
      <w:r w:rsidRPr="0064727B">
        <w:rPr>
          <w:rFonts w:ascii="Times New Roman" w:hAnsi="Times New Roman"/>
          <w:sz w:val="20"/>
          <w:szCs w:val="20"/>
        </w:rPr>
        <w:t>çocuğun ebeveynlerine, hukuk temsilcilerine ya da özel eğitmenlerine ilişkin etmenleri içermektedir</w:t>
      </w:r>
      <w:r w:rsidRPr="0064727B">
        <w:rPr>
          <w:rFonts w:ascii="Times New Roman" w:hAnsi="Times New Roman"/>
          <w:sz w:val="23"/>
          <w:szCs w:val="23"/>
          <w:vertAlign w:val="superscript"/>
        </w:rPr>
        <w:t>26</w:t>
      </w:r>
      <w:r w:rsidRPr="0064727B">
        <w:rPr>
          <w:rFonts w:ascii="Times New Roman" w:hAnsi="Times New Roman"/>
          <w:sz w:val="20"/>
          <w:szCs w:val="20"/>
        </w:rPr>
        <w:t xml:space="preserve">; çocuk nikâhlı mı nikâh dışı m doğmuş, </w:t>
      </w:r>
      <w:r w:rsidR="00A269DF" w:rsidRPr="0064727B">
        <w:rPr>
          <w:rFonts w:ascii="Times New Roman" w:hAnsi="Times New Roman"/>
          <w:sz w:val="23"/>
          <w:szCs w:val="23"/>
          <w:vertAlign w:val="superscript"/>
        </w:rPr>
        <w:t>27</w:t>
      </w:r>
      <w:r w:rsidRPr="0064727B">
        <w:rPr>
          <w:rFonts w:ascii="Times New Roman" w:hAnsi="Times New Roman"/>
          <w:sz w:val="20"/>
          <w:szCs w:val="20"/>
        </w:rPr>
        <w:t xml:space="preserve"> annesi babası birlikte mi ayrı mı </w:t>
      </w:r>
      <w:r w:rsidRPr="0064727B">
        <w:rPr>
          <w:rFonts w:ascii="Times New Roman" w:hAnsi="Times New Roman"/>
          <w:sz w:val="23"/>
          <w:szCs w:val="23"/>
          <w:vertAlign w:val="superscript"/>
        </w:rPr>
        <w:t>28</w:t>
      </w:r>
      <w:r w:rsidRPr="0064727B">
        <w:rPr>
          <w:rFonts w:ascii="Times New Roman" w:hAnsi="Times New Roman"/>
          <w:sz w:val="20"/>
          <w:szCs w:val="20"/>
        </w:rPr>
        <w:t xml:space="preserve">, evlatlık mı değil mi </w:t>
      </w:r>
      <w:r w:rsidRPr="0064727B">
        <w:rPr>
          <w:rFonts w:ascii="Times New Roman" w:hAnsi="Times New Roman"/>
          <w:sz w:val="23"/>
          <w:szCs w:val="23"/>
          <w:vertAlign w:val="superscript"/>
        </w:rPr>
        <w:t>29</w:t>
      </w:r>
      <w:r w:rsidRPr="0064727B">
        <w:rPr>
          <w:rFonts w:ascii="Times New Roman" w:hAnsi="Times New Roman"/>
          <w:sz w:val="20"/>
          <w:szCs w:val="20"/>
        </w:rPr>
        <w:t xml:space="preserve">, vasisi var mı yok mu gibi. </w:t>
      </w:r>
      <w:proofErr w:type="gramStart"/>
      <w:r w:rsidR="00A269DF" w:rsidRPr="0064727B">
        <w:rPr>
          <w:rFonts w:ascii="Times New Roman" w:hAnsi="Times New Roman"/>
          <w:sz w:val="23"/>
          <w:szCs w:val="23"/>
          <w:vertAlign w:val="superscript"/>
        </w:rPr>
        <w:t>30</w:t>
      </w:r>
      <w:r w:rsidR="00A269DF" w:rsidRPr="0064727B">
        <w:rPr>
          <w:rFonts w:ascii="Times New Roman" w:hAnsi="Times New Roman"/>
          <w:sz w:val="20"/>
          <w:szCs w:val="20"/>
        </w:rPr>
        <w:t xml:space="preserve"> </w:t>
      </w:r>
      <w:r w:rsidRPr="0064727B">
        <w:rPr>
          <w:rFonts w:ascii="Times New Roman" w:hAnsi="Times New Roman"/>
          <w:sz w:val="20"/>
          <w:szCs w:val="20"/>
        </w:rPr>
        <w:t>Bu tür yasalar, anayasa tarafından sağlanan genel korumanın çocuklara da uygulanabilir olduğunu teyit edebilir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31,32</w:t>
      </w:r>
      <w:r w:rsidR="00A269DF" w:rsidRPr="0064727B">
        <w:rPr>
          <w:rFonts w:ascii="Times New Roman" w:hAnsi="Times New Roman"/>
          <w:sz w:val="20"/>
          <w:szCs w:val="20"/>
        </w:rPr>
        <w:t xml:space="preserve"> </w:t>
      </w:r>
      <w:r w:rsidRPr="0064727B">
        <w:rPr>
          <w:rFonts w:ascii="Times New Roman" w:hAnsi="Times New Roman"/>
          <w:sz w:val="20"/>
          <w:szCs w:val="20"/>
        </w:rPr>
        <w:t xml:space="preserve">Ayrıca, bir gerçeğe daha dikkat edilmesi gerekir: Kılavuzların 12. paragrafında sıralanan ayrımcılık zeminleri, “başkaca bir statü” ifadesinden de anlaşılabileceği gibi olası tüm zeminleri kapsamamaktadır ve bu kapsama yanlarında kimsesi bulunmayan çocuklar ve yasalarla sorunlu çocuklar da dâhil edilebilir. </w:t>
      </w:r>
      <w:proofErr w:type="gramEnd"/>
      <w:r w:rsidRPr="0064727B">
        <w:rPr>
          <w:rFonts w:ascii="Times New Roman" w:hAnsi="Times New Roman"/>
          <w:sz w:val="20"/>
          <w:szCs w:val="20"/>
        </w:rPr>
        <w:t xml:space="preserve">Böylesi kapsamlı bir yaklaşım yeğlenmelidir; çünkü Kılavuzların bu hükmü bu sayede özel her duruma uygulanabilecek esnekliği kazanır: Böylece yargıçlar, yasa koyucunun unutmuş olabileceği başka ayrımcılık zeminlerine karşı koruma sağlanmasında kendi takdir haklarını kullanabilirler. </w:t>
      </w:r>
      <w:r w:rsidR="000479FB" w:rsidRPr="0064727B">
        <w:rPr>
          <w:rFonts w:ascii="Times New Roman" w:hAnsi="Times New Roman"/>
          <w:sz w:val="20"/>
          <w:szCs w:val="20"/>
        </w:rPr>
        <w:t xml:space="preserve">Ancak yine de yasaklanmış ayrımcılık zeminlerinin sıralanması ayrımcılığın “herhangi” bir zeminde yasaklanmasına göre daha koruyucudur. </w:t>
      </w:r>
      <w:r w:rsidR="00D25011" w:rsidRPr="0064727B">
        <w:rPr>
          <w:rFonts w:ascii="Times New Roman" w:hAnsi="Times New Roman"/>
          <w:sz w:val="20"/>
          <w:szCs w:val="20"/>
        </w:rPr>
        <w:t xml:space="preserve">Bu açıdan en iyi denge yasaklama getirildiği en açık olan zeminlerin açık uçlu bir listesinin verilmesiyle tutturulur. Ayrımcılığı çocuğu gözeten bir yerden ele alan bu tür yasal düzenlemelerin benimsenmesi özendirilmelidir.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138" w:left="960" w:header="708" w:footer="708" w:gutter="0"/>
          <w:cols w:num="2" w:space="220" w:equalWidth="0">
            <w:col w:w="2560" w:space="220"/>
            <w:col w:w="69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5" w:lineRule="exact"/>
        <w:rPr>
          <w:rFonts w:ascii="Times New Roman" w:hAnsi="Times New Roman"/>
          <w:sz w:val="24"/>
          <w:szCs w:val="24"/>
        </w:rPr>
      </w:pPr>
    </w:p>
    <w:p w:rsidR="009C05FF" w:rsidRPr="0064727B" w:rsidRDefault="001B3E73">
      <w:pPr>
        <w:widowControl w:val="0"/>
        <w:overflowPunct w:val="0"/>
        <w:autoSpaceDE w:val="0"/>
        <w:autoSpaceDN w:val="0"/>
        <w:adjustRightInd w:val="0"/>
        <w:spacing w:after="0" w:line="250" w:lineRule="auto"/>
        <w:ind w:left="80"/>
        <w:jc w:val="right"/>
        <w:rPr>
          <w:rFonts w:ascii="Times New Roman" w:hAnsi="Times New Roman"/>
          <w:sz w:val="24"/>
          <w:szCs w:val="24"/>
        </w:rPr>
      </w:pPr>
      <w:r w:rsidRPr="0064727B">
        <w:rPr>
          <w:rFonts w:ascii="Arial" w:hAnsi="Arial" w:cs="Arial"/>
          <w:color w:val="B80037"/>
          <w:sz w:val="16"/>
          <w:szCs w:val="16"/>
        </w:rPr>
        <w:t>Birleşik Krallık</w:t>
      </w:r>
      <w:r w:rsidR="00A269DF" w:rsidRPr="0064727B">
        <w:rPr>
          <w:rFonts w:ascii="Arial" w:hAnsi="Arial" w:cs="Arial"/>
          <w:color w:val="B80037"/>
          <w:sz w:val="16"/>
          <w:szCs w:val="16"/>
        </w:rPr>
        <w:t xml:space="preserve">, </w:t>
      </w:r>
      <w:r w:rsidR="002E2772" w:rsidRPr="0064727B">
        <w:rPr>
          <w:rFonts w:ascii="Arial" w:hAnsi="Arial" w:cs="Arial"/>
          <w:color w:val="B80037"/>
          <w:sz w:val="16"/>
          <w:szCs w:val="16"/>
        </w:rPr>
        <w:t xml:space="preserve">Savcılar Yasası </w:t>
      </w:r>
      <w:r w:rsidR="00464AC1" w:rsidRPr="0064727B">
        <w:rPr>
          <w:rFonts w:ascii="Arial" w:hAnsi="Arial" w:cs="Arial"/>
          <w:color w:val="B80037"/>
          <w:sz w:val="16"/>
          <w:szCs w:val="16"/>
        </w:rPr>
        <w:t>(Londra</w:t>
      </w:r>
      <w:r w:rsidR="00A269DF" w:rsidRPr="0064727B">
        <w:rPr>
          <w:rFonts w:ascii="Arial" w:hAnsi="Arial" w:cs="Arial"/>
          <w:color w:val="B80037"/>
          <w:sz w:val="16"/>
          <w:szCs w:val="16"/>
        </w:rPr>
        <w:t xml:space="preserve">, 2004), </w:t>
      </w:r>
      <w:r w:rsidR="00B54A43" w:rsidRPr="0064727B">
        <w:rPr>
          <w:rFonts w:ascii="Arial" w:hAnsi="Arial" w:cs="Arial"/>
          <w:color w:val="B80037"/>
          <w:sz w:val="16"/>
          <w:szCs w:val="16"/>
        </w:rPr>
        <w:t>kesim</w:t>
      </w:r>
      <w:r w:rsidR="00A269DF" w:rsidRPr="0064727B">
        <w:rPr>
          <w:rFonts w:ascii="Arial" w:hAnsi="Arial" w:cs="Arial"/>
          <w:color w:val="B80037"/>
          <w:sz w:val="16"/>
          <w:szCs w:val="16"/>
        </w:rPr>
        <w:t xml:space="preserve"> </w:t>
      </w:r>
      <w:proofErr w:type="gramStart"/>
      <w:r w:rsidR="00A269DF" w:rsidRPr="0064727B">
        <w:rPr>
          <w:rFonts w:ascii="Arial" w:hAnsi="Arial" w:cs="Arial"/>
          <w:color w:val="B80037"/>
          <w:sz w:val="16"/>
          <w:szCs w:val="16"/>
        </w:rPr>
        <w:t>2.2</w:t>
      </w:r>
      <w:proofErr w:type="gramEnd"/>
      <w:r w:rsidR="00A269DF" w:rsidRPr="0064727B">
        <w:rPr>
          <w:rFonts w:ascii="Arial" w:hAnsi="Arial" w:cs="Arial"/>
          <w:color w:val="B80037"/>
          <w:sz w:val="16"/>
          <w:szCs w:val="16"/>
        </w:rPr>
        <w:t>:</w:t>
      </w:r>
    </w:p>
    <w:p w:rsidR="009C05FF" w:rsidRPr="0064727B" w:rsidRDefault="009C05FF">
      <w:pPr>
        <w:widowControl w:val="0"/>
        <w:autoSpaceDE w:val="0"/>
        <w:autoSpaceDN w:val="0"/>
        <w:adjustRightInd w:val="0"/>
        <w:spacing w:after="0" w:line="146" w:lineRule="exact"/>
        <w:rPr>
          <w:rFonts w:ascii="Times New Roman" w:hAnsi="Times New Roman"/>
          <w:sz w:val="24"/>
          <w:szCs w:val="24"/>
        </w:rPr>
      </w:pPr>
    </w:p>
    <w:p w:rsidR="009C05FF" w:rsidRPr="0064727B" w:rsidRDefault="002E2772">
      <w:pPr>
        <w:widowControl w:val="0"/>
        <w:overflowPunct w:val="0"/>
        <w:autoSpaceDE w:val="0"/>
        <w:autoSpaceDN w:val="0"/>
        <w:adjustRightInd w:val="0"/>
        <w:spacing w:after="0" w:line="307" w:lineRule="auto"/>
        <w:jc w:val="right"/>
        <w:rPr>
          <w:rFonts w:ascii="Times New Roman" w:hAnsi="Times New Roman"/>
          <w:sz w:val="24"/>
          <w:szCs w:val="24"/>
        </w:rPr>
      </w:pPr>
      <w:r w:rsidRPr="0064727B">
        <w:rPr>
          <w:rFonts w:ascii="Arial" w:hAnsi="Arial" w:cs="Arial"/>
          <w:color w:val="B80037"/>
          <w:sz w:val="15"/>
          <w:szCs w:val="15"/>
        </w:rPr>
        <w:t>“Savcılar adil, bağımsız ve objektif olmalıdır. Sanığın, mağdurun ya da tanığın etnik ya da ulusal köken, engellilik, cinsiyet, dinsel inanç, siyasal görüş ya da cinsel yönelim gibi özelliklerine ilişkin kişisel görüşlerinin kararlarını etkilemesine izin vermemelidir. Nereden gelirse gelsin uygunsuz ve yasa dışı baskılardan etkilenmemelidir.</w:t>
      </w:r>
      <w:r w:rsidR="00A269DF" w:rsidRPr="0064727B">
        <w:rPr>
          <w:rFonts w:ascii="Arial" w:hAnsi="Arial" w:cs="Arial"/>
          <w:color w:val="B80037"/>
          <w:sz w:val="15"/>
          <w:szCs w:val="15"/>
        </w:rPr>
        <w:t>”</w:t>
      </w:r>
    </w:p>
    <w:p w:rsidR="009C05FF" w:rsidRPr="0064727B" w:rsidRDefault="00A269DF" w:rsidP="00D25011">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D25011">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Ayrımcılığa karşı koruma ilkesinin teyidinin ötesinde, özellikle yargıçlar, infaz görevlileri ve savcılar başta olmak üzere yargı alanındaki profesyonellerin sergiledikleri ayrımcı davranışlara karşı mücadelede pozitif adımlar atılmalıdır.  Profesyon</w:t>
      </w:r>
      <w:r w:rsidR="00C07DFD" w:rsidRPr="0064727B">
        <w:rPr>
          <w:rFonts w:ascii="Times New Roman" w:hAnsi="Times New Roman"/>
          <w:sz w:val="20"/>
          <w:szCs w:val="20"/>
        </w:rPr>
        <w:t xml:space="preserve">ellerin çocuk mağdurlar ve </w:t>
      </w:r>
      <w:r w:rsidRPr="0064727B">
        <w:rPr>
          <w:rFonts w:ascii="Times New Roman" w:hAnsi="Times New Roman"/>
          <w:sz w:val="20"/>
          <w:szCs w:val="20"/>
        </w:rPr>
        <w:t xml:space="preserve">tanıkların hakları konusunda eğitim almaları hükmünün bir örneği </w:t>
      </w:r>
      <w:r w:rsidR="00C07DFD" w:rsidRPr="0064727B">
        <w:rPr>
          <w:rFonts w:ascii="Times New Roman" w:hAnsi="Times New Roman"/>
          <w:sz w:val="20"/>
          <w:szCs w:val="20"/>
        </w:rPr>
        <w:t>Birleşik Krallık</w:t>
      </w:r>
      <w:r w:rsidR="002D311B" w:rsidRPr="0064727B">
        <w:rPr>
          <w:rFonts w:ascii="Times New Roman" w:hAnsi="Times New Roman"/>
          <w:sz w:val="20"/>
          <w:szCs w:val="20"/>
        </w:rPr>
        <w:t>ta</w:t>
      </w:r>
      <w:r w:rsidRPr="0064727B">
        <w:rPr>
          <w:rFonts w:ascii="Times New Roman" w:hAnsi="Times New Roman"/>
          <w:sz w:val="20"/>
          <w:szCs w:val="20"/>
        </w:rPr>
        <w:t xml:space="preserve">ki </w:t>
      </w:r>
      <w:r w:rsidR="00C07DFD" w:rsidRPr="0064727B">
        <w:rPr>
          <w:rFonts w:ascii="Times New Roman" w:hAnsi="Times New Roman"/>
          <w:sz w:val="20"/>
          <w:szCs w:val="20"/>
        </w:rPr>
        <w:t>Savcılar Yasası’nda görülmekted</w:t>
      </w:r>
      <w:r w:rsidRPr="0064727B">
        <w:rPr>
          <w:rFonts w:ascii="Times New Roman" w:hAnsi="Times New Roman"/>
          <w:sz w:val="20"/>
          <w:szCs w:val="20"/>
        </w:rPr>
        <w:t xml:space="preserve">ir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 xml:space="preserve">. </w:t>
      </w:r>
      <w:r w:rsidRPr="0064727B">
        <w:rPr>
          <w:rFonts w:ascii="Times New Roman" w:hAnsi="Times New Roman"/>
          <w:sz w:val="20"/>
          <w:szCs w:val="20"/>
        </w:rPr>
        <w:t>Y</w:t>
      </w:r>
      <w:r w:rsidR="000479FB" w:rsidRPr="0064727B">
        <w:rPr>
          <w:rFonts w:ascii="Times New Roman" w:hAnsi="Times New Roman"/>
          <w:sz w:val="20"/>
          <w:szCs w:val="20"/>
        </w:rPr>
        <w:t>argıçlar</w:t>
      </w:r>
      <w:r w:rsidR="00A269DF" w:rsidRPr="0064727B">
        <w:rPr>
          <w:rFonts w:ascii="Times New Roman" w:hAnsi="Times New Roman"/>
          <w:sz w:val="20"/>
          <w:szCs w:val="20"/>
        </w:rPr>
        <w:t xml:space="preserve">, </w:t>
      </w:r>
      <w:r w:rsidR="000479FB" w:rsidRPr="0064727B">
        <w:rPr>
          <w:rFonts w:ascii="Times New Roman" w:hAnsi="Times New Roman"/>
          <w:sz w:val="20"/>
          <w:szCs w:val="20"/>
        </w:rPr>
        <w:t>avukatlar</w:t>
      </w:r>
      <w:r w:rsidR="00A269DF" w:rsidRPr="0064727B">
        <w:rPr>
          <w:rFonts w:ascii="Times New Roman" w:hAnsi="Times New Roman"/>
          <w:sz w:val="20"/>
          <w:szCs w:val="20"/>
        </w:rPr>
        <w:t xml:space="preserve">, </w:t>
      </w:r>
      <w:r w:rsidRPr="0064727B">
        <w:rPr>
          <w:rFonts w:ascii="Times New Roman" w:hAnsi="Times New Roman"/>
          <w:sz w:val="20"/>
          <w:szCs w:val="20"/>
        </w:rPr>
        <w:t>infaz görevlileri ve</w:t>
      </w:r>
      <w:r w:rsidR="00A269DF" w:rsidRPr="0064727B">
        <w:rPr>
          <w:rFonts w:ascii="Times New Roman" w:hAnsi="Times New Roman"/>
          <w:sz w:val="20"/>
          <w:szCs w:val="20"/>
        </w:rPr>
        <w:t xml:space="preserve"> </w:t>
      </w:r>
      <w:r w:rsidR="000479FB" w:rsidRPr="0064727B">
        <w:rPr>
          <w:rFonts w:ascii="Times New Roman" w:hAnsi="Times New Roman"/>
          <w:sz w:val="20"/>
          <w:szCs w:val="20"/>
        </w:rPr>
        <w:t>sosyal çalışmacılar</w:t>
      </w:r>
      <w:r w:rsidRPr="0064727B">
        <w:rPr>
          <w:rFonts w:ascii="Times New Roman" w:hAnsi="Times New Roman"/>
          <w:sz w:val="20"/>
          <w:szCs w:val="20"/>
        </w:rPr>
        <w:t xml:space="preserve">ın da </w:t>
      </w:r>
      <w:r w:rsidR="00905340" w:rsidRPr="0064727B">
        <w:rPr>
          <w:rFonts w:ascii="Times New Roman" w:hAnsi="Times New Roman"/>
          <w:sz w:val="20"/>
          <w:szCs w:val="20"/>
        </w:rPr>
        <w:t>dâhil</w:t>
      </w:r>
      <w:r w:rsidRPr="0064727B">
        <w:rPr>
          <w:rFonts w:ascii="Times New Roman" w:hAnsi="Times New Roman"/>
          <w:sz w:val="20"/>
          <w:szCs w:val="20"/>
        </w:rPr>
        <w:t xml:space="preserve"> edilmesiyle hedef alınan profesyonellerin kapsamının genişletilmesi için çaba gösterilmelidir. </w:t>
      </w:r>
      <w:r w:rsidR="00A269DF" w:rsidRPr="0064727B">
        <w:rPr>
          <w:rFonts w:ascii="Times New Roman" w:hAnsi="Times New Roman"/>
          <w:sz w:val="20"/>
          <w:szCs w:val="20"/>
        </w:rPr>
        <w:t xml:space="preserve"> </w:t>
      </w:r>
      <w:r w:rsidRPr="0064727B">
        <w:rPr>
          <w:rFonts w:ascii="Times New Roman" w:hAnsi="Times New Roman"/>
          <w:sz w:val="20"/>
          <w:szCs w:val="20"/>
        </w:rPr>
        <w:t xml:space="preserve">Bu da izleme ve denetleme alanlarında, ayrımcılık konusunun ele alınıp önlenmesinde kapasite geliştirilmesiyle sağlanabilir. Bu tür programların uygulanması, uluslararası ve hükümet dışı kuruluşların da desteğiyle, politikaları belirleyenlerin bu yönde harekete geçmelerine bağlıdır.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138" w:left="920" w:header="708" w:footer="708" w:gutter="0"/>
          <w:cols w:num="2" w:space="220" w:equalWidth="0">
            <w:col w:w="2600" w:space="220"/>
            <w:col w:w="69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967F69"/>
          <w:sz w:val="28"/>
          <w:szCs w:val="28"/>
        </w:rPr>
        <w:t>B.</w:t>
      </w:r>
      <w:r w:rsidRPr="0064727B">
        <w:rPr>
          <w:rFonts w:ascii="Arial" w:hAnsi="Arial" w:cs="Arial"/>
          <w:color w:val="967F69"/>
          <w:sz w:val="28"/>
          <w:szCs w:val="28"/>
        </w:rPr>
        <w:t> </w:t>
      </w:r>
      <w:r w:rsidRPr="0064727B">
        <w:rPr>
          <w:rFonts w:ascii="Arial" w:hAnsi="Arial" w:cs="Arial"/>
          <w:color w:val="967F69"/>
          <w:sz w:val="28"/>
          <w:szCs w:val="28"/>
        </w:rPr>
        <w:t xml:space="preserve">  </w:t>
      </w:r>
      <w:r w:rsidR="00AF0252" w:rsidRPr="0064727B">
        <w:rPr>
          <w:rFonts w:ascii="Arial" w:hAnsi="Arial" w:cs="Arial"/>
          <w:color w:val="967F69"/>
          <w:sz w:val="28"/>
          <w:szCs w:val="28"/>
        </w:rPr>
        <w:t>Pozitif ayırma</w:t>
      </w:r>
    </w:p>
    <w:p w:rsidR="009C05FF" w:rsidRPr="0064727B" w:rsidRDefault="009C05FF">
      <w:pPr>
        <w:widowControl w:val="0"/>
        <w:autoSpaceDE w:val="0"/>
        <w:autoSpaceDN w:val="0"/>
        <w:adjustRightInd w:val="0"/>
        <w:spacing w:after="0" w:line="302" w:lineRule="exact"/>
        <w:rPr>
          <w:rFonts w:ascii="Times New Roman" w:hAnsi="Times New Roman"/>
          <w:sz w:val="24"/>
          <w:szCs w:val="24"/>
        </w:rPr>
      </w:pPr>
    </w:p>
    <w:p w:rsidR="009C05FF" w:rsidRPr="0064727B" w:rsidRDefault="000E5CF0">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Times New Roman" w:hAnsi="Times New Roman"/>
          <w:sz w:val="20"/>
          <w:szCs w:val="20"/>
        </w:rPr>
        <w:t xml:space="preserve">Ayrımcılığın yasaklanması, özel durum ve ihtiyaçlarından bağımsız olarak </w:t>
      </w:r>
      <w:r w:rsidR="00C61516" w:rsidRPr="0064727B">
        <w:rPr>
          <w:rFonts w:ascii="Times New Roman" w:hAnsi="Times New Roman"/>
          <w:sz w:val="20"/>
          <w:szCs w:val="20"/>
        </w:rPr>
        <w:t>çocuk mağdurlar ve tanıklar</w:t>
      </w:r>
      <w:r w:rsidRPr="0064727B">
        <w:rPr>
          <w:rFonts w:ascii="Times New Roman" w:hAnsi="Times New Roman"/>
          <w:sz w:val="20"/>
          <w:szCs w:val="20"/>
        </w:rPr>
        <w:t xml:space="preserve">a yetişkinler gibi muamele edilmesi gerektiği anlamına gelmez. Tersine, uluslararası hukuk çoğu kez çocukların yetişkinlerden ayrı tutulmasını, durumları daha güç çocuklara daha iyi koruma sağlanmasını öngörür.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0E5CF0">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Çeşitliliğe saygılı olmak ve suç mağdurlarıyla tanıklarının örneğin yaş, cinsiyet, sağlık durumları ve suçun</w:t>
      </w:r>
      <w:r w:rsidR="00C07DFD" w:rsidRPr="0064727B">
        <w:rPr>
          <w:rFonts w:ascii="Times New Roman" w:hAnsi="Times New Roman"/>
          <w:sz w:val="20"/>
          <w:szCs w:val="20"/>
        </w:rPr>
        <w:t xml:space="preserve"> özel mahiyeti gibi kişisel dur</w:t>
      </w:r>
      <w:r w:rsidRPr="0064727B">
        <w:rPr>
          <w:rFonts w:ascii="Times New Roman" w:hAnsi="Times New Roman"/>
          <w:sz w:val="20"/>
          <w:szCs w:val="20"/>
        </w:rPr>
        <w:t>umları dikkate almak için belirli bir ayrım yapılması gerekir. Göreli toylukları ve gelişim halindeki yetenekleri nedeniyle çocukların özel korumaya ihtiyacı vardır. Ayrıca, ana bab</w:t>
      </w:r>
      <w:r w:rsidR="00C07DFD" w:rsidRPr="0064727B">
        <w:rPr>
          <w:rFonts w:ascii="Times New Roman" w:hAnsi="Times New Roman"/>
          <w:sz w:val="20"/>
          <w:szCs w:val="20"/>
        </w:rPr>
        <w:t>a bakımından yoksun olanlar ve b</w:t>
      </w:r>
      <w:r w:rsidRPr="0064727B">
        <w:rPr>
          <w:rFonts w:ascii="Times New Roman" w:hAnsi="Times New Roman"/>
          <w:sz w:val="20"/>
          <w:szCs w:val="20"/>
        </w:rPr>
        <w:t xml:space="preserve">elirli suçların mağduru çocuklar gibi belirli kategoriler özellikle güç durumdadır ve bu kategoriler için ek koruma gerekir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138" w:left="3740" w:header="708" w:footer="708" w:gutter="0"/>
          <w:cols w:space="220" w:equalWidth="0">
            <w:col w:w="6920" w:space="2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29" w:name="page32"/>
      <w:bookmarkEnd w:id="29"/>
      <w:r w:rsidRPr="0064727B">
        <w:rPr>
          <w:noProof/>
        </w:rPr>
        <w:lastRenderedPageBreak/>
        <w:pict>
          <v:shape id="_x0000_s1139" type="#_x0000_t75" style="position:absolute;margin-left:0;margin-top:27.85pt;width:595.3pt;height:24.9pt;z-index:-366;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24</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140" style="position:absolute;z-index:-365;mso-position-horizontal-relative:text;mso-position-vertical-relative:text" from="45.35pt,66.6pt" to="45.35pt,377.5pt" o:allowincell="f" strokecolor="#967f69" strokeweight="1pt"/>
        </w:pict>
      </w:r>
      <w:r w:rsidRPr="0064727B">
        <w:rPr>
          <w:noProof/>
        </w:rPr>
        <w:pict>
          <v:line id="_x0000_s1141" style="position:absolute;z-index:-364;mso-position-horizontal-relative:text;mso-position-vertical-relative:text" from="391.15pt,66.6pt" to="391.15pt,377.5pt" o:allowincell="f" strokecolor="#967f69" strokeweight="1pt"/>
        </w:pict>
      </w:r>
      <w:r w:rsidRPr="0064727B">
        <w:rPr>
          <w:noProof/>
        </w:rPr>
        <w:pict>
          <v:line id="_x0000_s1142" style="position:absolute;z-index:-363;mso-position-horizontal-relative:text;mso-position-vertical-relative:text" from="44.85pt,67.1pt" to="391.65pt,67.1pt" o:allowincell="f" strokecolor="#967f69" strokeweight="1pt"/>
        </w:pict>
      </w:r>
      <w:r w:rsidRPr="0064727B">
        <w:rPr>
          <w:noProof/>
        </w:rPr>
        <w:pict>
          <v:line id="_x0000_s1143" style="position:absolute;z-index:-362;mso-position-horizontal-relative:text;mso-position-vertical-relative:text" from="44.85pt,377pt" to="391.65pt,377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8" w:lineRule="exact"/>
        <w:rPr>
          <w:rFonts w:ascii="Times New Roman" w:hAnsi="Times New Roman"/>
          <w:sz w:val="24"/>
          <w:szCs w:val="24"/>
        </w:rPr>
      </w:pPr>
    </w:p>
    <w:p w:rsidR="009C05FF" w:rsidRPr="0064727B" w:rsidRDefault="00B54A43">
      <w:pPr>
        <w:widowControl w:val="0"/>
        <w:autoSpaceDE w:val="0"/>
        <w:autoSpaceDN w:val="0"/>
        <w:adjustRightInd w:val="0"/>
        <w:spacing w:after="0" w:line="240" w:lineRule="auto"/>
        <w:ind w:left="1140"/>
        <w:rPr>
          <w:rFonts w:ascii="Times New Roman" w:hAnsi="Times New Roman"/>
          <w:sz w:val="24"/>
          <w:szCs w:val="24"/>
        </w:rPr>
      </w:pPr>
      <w:r w:rsidRPr="0064727B">
        <w:rPr>
          <w:rFonts w:ascii="Arial" w:hAnsi="Arial" w:cs="Arial"/>
          <w:sz w:val="20"/>
          <w:szCs w:val="20"/>
        </w:rPr>
        <w:t>Uluslararası uygulama</w:t>
      </w:r>
      <w:r w:rsidR="00A269DF" w:rsidRPr="0064727B">
        <w:rPr>
          <w:rFonts w:ascii="Arial" w:hAnsi="Arial" w:cs="Arial"/>
          <w:sz w:val="20"/>
          <w:szCs w:val="20"/>
        </w:rPr>
        <w:t>.</w:t>
      </w:r>
    </w:p>
    <w:p w:rsidR="009C05FF" w:rsidRPr="0064727B" w:rsidRDefault="009C05FF">
      <w:pPr>
        <w:widowControl w:val="0"/>
        <w:autoSpaceDE w:val="0"/>
        <w:autoSpaceDN w:val="0"/>
        <w:adjustRightInd w:val="0"/>
        <w:spacing w:after="0" w:line="280" w:lineRule="exact"/>
        <w:rPr>
          <w:rFonts w:ascii="Times New Roman" w:hAnsi="Times New Roman"/>
          <w:sz w:val="24"/>
          <w:szCs w:val="24"/>
        </w:rPr>
      </w:pPr>
    </w:p>
    <w:p w:rsidR="009C05FF" w:rsidRPr="0064727B" w:rsidRDefault="000F01E0">
      <w:pPr>
        <w:widowControl w:val="0"/>
        <w:overflowPunct w:val="0"/>
        <w:autoSpaceDE w:val="0"/>
        <w:autoSpaceDN w:val="0"/>
        <w:adjustRightInd w:val="0"/>
        <w:spacing w:after="0" w:line="300" w:lineRule="auto"/>
        <w:ind w:left="1140" w:right="260"/>
        <w:jc w:val="both"/>
        <w:rPr>
          <w:rFonts w:ascii="Times New Roman" w:hAnsi="Times New Roman"/>
          <w:sz w:val="24"/>
          <w:szCs w:val="24"/>
        </w:rPr>
      </w:pPr>
      <w:r w:rsidRPr="0064727B">
        <w:rPr>
          <w:rFonts w:ascii="Arial" w:hAnsi="Arial" w:cs="Arial"/>
          <w:sz w:val="18"/>
          <w:szCs w:val="18"/>
        </w:rPr>
        <w:t>Uluslararası Ceza Mahkemesi Roma Tüzüğü</w:t>
      </w:r>
      <w:r w:rsidR="000E5CF0" w:rsidRPr="0064727B">
        <w:rPr>
          <w:rFonts w:ascii="Arial" w:hAnsi="Arial" w:cs="Arial"/>
          <w:sz w:val="18"/>
          <w:szCs w:val="18"/>
        </w:rPr>
        <w:t xml:space="preserve">, </w:t>
      </w:r>
      <w:r w:rsidR="000479FB" w:rsidRPr="0064727B">
        <w:rPr>
          <w:rFonts w:ascii="Arial" w:hAnsi="Arial" w:cs="Arial"/>
          <w:sz w:val="18"/>
          <w:szCs w:val="18"/>
        </w:rPr>
        <w:t>yaş</w:t>
      </w:r>
      <w:r w:rsidR="00A269DF" w:rsidRPr="0064727B">
        <w:rPr>
          <w:rFonts w:ascii="Arial" w:hAnsi="Arial" w:cs="Arial"/>
          <w:sz w:val="18"/>
          <w:szCs w:val="18"/>
        </w:rPr>
        <w:t xml:space="preserve">, </w:t>
      </w:r>
      <w:r w:rsidR="000479FB" w:rsidRPr="0064727B">
        <w:rPr>
          <w:rFonts w:ascii="Arial" w:hAnsi="Arial" w:cs="Arial"/>
          <w:sz w:val="18"/>
          <w:szCs w:val="18"/>
        </w:rPr>
        <w:t>cinsiyet</w:t>
      </w:r>
      <w:r w:rsidR="00A269DF" w:rsidRPr="0064727B">
        <w:rPr>
          <w:rFonts w:ascii="Arial" w:hAnsi="Arial" w:cs="Arial"/>
          <w:sz w:val="18"/>
          <w:szCs w:val="18"/>
        </w:rPr>
        <w:t xml:space="preserve">, </w:t>
      </w:r>
      <w:r w:rsidR="000479FB" w:rsidRPr="0064727B">
        <w:rPr>
          <w:rFonts w:ascii="Arial" w:hAnsi="Arial" w:cs="Arial"/>
          <w:sz w:val="18"/>
          <w:szCs w:val="18"/>
        </w:rPr>
        <w:t>sağlık</w:t>
      </w:r>
      <w:r w:rsidR="000E5CF0" w:rsidRPr="0064727B">
        <w:rPr>
          <w:rFonts w:ascii="Arial" w:hAnsi="Arial" w:cs="Arial"/>
          <w:sz w:val="18"/>
          <w:szCs w:val="18"/>
        </w:rPr>
        <w:t xml:space="preserve"> durumu ve işlenen suçun özel mahiyeti </w:t>
      </w:r>
      <w:r w:rsidR="00905340" w:rsidRPr="0064727B">
        <w:rPr>
          <w:rFonts w:ascii="Arial" w:hAnsi="Arial" w:cs="Arial"/>
          <w:sz w:val="18"/>
          <w:szCs w:val="18"/>
        </w:rPr>
        <w:t>dâhil</w:t>
      </w:r>
      <w:r w:rsidR="000E5CF0" w:rsidRPr="0064727B">
        <w:rPr>
          <w:rFonts w:ascii="Arial" w:hAnsi="Arial" w:cs="Arial"/>
          <w:sz w:val="18"/>
          <w:szCs w:val="18"/>
        </w:rPr>
        <w:t xml:space="preserve"> olmak üzere mağdurların ve tanıkların kişisel yarar ve koşullarına saygı öngörerek pozitif ayrım ilkesini benimser </w:t>
      </w:r>
      <w:proofErr w:type="gramStart"/>
      <w:r w:rsidR="00A269DF" w:rsidRPr="0064727B">
        <w:rPr>
          <w:rFonts w:ascii="Arial" w:hAnsi="Arial" w:cs="Arial"/>
          <w:sz w:val="18"/>
          <w:szCs w:val="18"/>
        </w:rPr>
        <w:t>(</w:t>
      </w:r>
      <w:proofErr w:type="gramEnd"/>
      <w:r w:rsidR="00CE094B" w:rsidRPr="0064727B">
        <w:rPr>
          <w:rFonts w:ascii="Arial" w:hAnsi="Arial" w:cs="Arial"/>
          <w:sz w:val="18"/>
          <w:szCs w:val="18"/>
        </w:rPr>
        <w:t>maddeler</w:t>
      </w:r>
      <w:r w:rsidR="00A269DF" w:rsidRPr="0064727B">
        <w:rPr>
          <w:rFonts w:ascii="Arial" w:hAnsi="Arial" w:cs="Arial"/>
          <w:sz w:val="18"/>
          <w:szCs w:val="18"/>
        </w:rPr>
        <w:t xml:space="preserve"> 36, para. 8 </w:t>
      </w:r>
      <w:r w:rsidR="00A269DF" w:rsidRPr="0064727B">
        <w:rPr>
          <w:rFonts w:ascii="Arial" w:hAnsi="Arial" w:cs="Arial"/>
          <w:i/>
          <w:iCs/>
          <w:sz w:val="18"/>
          <w:szCs w:val="18"/>
        </w:rPr>
        <w:t>(b)</w:t>
      </w:r>
      <w:r w:rsidR="00A269DF" w:rsidRPr="0064727B">
        <w:rPr>
          <w:rFonts w:ascii="Arial" w:hAnsi="Arial" w:cs="Arial"/>
          <w:sz w:val="18"/>
          <w:szCs w:val="18"/>
        </w:rPr>
        <w:t xml:space="preserve">, 42, para. 9, 54, para. 1 </w:t>
      </w:r>
      <w:r w:rsidR="00A269DF" w:rsidRPr="0064727B">
        <w:rPr>
          <w:rFonts w:ascii="Arial" w:hAnsi="Arial" w:cs="Arial"/>
          <w:i/>
          <w:iCs/>
          <w:sz w:val="18"/>
          <w:szCs w:val="18"/>
        </w:rPr>
        <w:t>(b)</w:t>
      </w:r>
      <w:r w:rsidR="00CA7B26" w:rsidRPr="0064727B">
        <w:rPr>
          <w:rFonts w:ascii="Arial" w:hAnsi="Arial" w:cs="Arial"/>
          <w:sz w:val="18"/>
          <w:szCs w:val="18"/>
        </w:rPr>
        <w:t>, ve</w:t>
      </w:r>
      <w:r w:rsidR="00A269DF" w:rsidRPr="0064727B">
        <w:rPr>
          <w:rFonts w:ascii="Arial" w:hAnsi="Arial" w:cs="Arial"/>
          <w:sz w:val="18"/>
          <w:szCs w:val="18"/>
        </w:rPr>
        <w:t xml:space="preserve"> 68, para. 1). </w:t>
      </w:r>
      <w:r w:rsidR="00FF34DF" w:rsidRPr="0064727B">
        <w:rPr>
          <w:rFonts w:ascii="Arial" w:hAnsi="Arial" w:cs="Arial"/>
          <w:sz w:val="18"/>
          <w:szCs w:val="18"/>
        </w:rPr>
        <w:t xml:space="preserve">Uluslararası Ceza Mahkemesi </w:t>
      </w:r>
      <w:r w:rsidR="00AB7663" w:rsidRPr="0064727B">
        <w:rPr>
          <w:rFonts w:ascii="Arial" w:hAnsi="Arial" w:cs="Arial"/>
          <w:sz w:val="18"/>
          <w:szCs w:val="18"/>
        </w:rPr>
        <w:t>Usul ve Kanıtlarla ilgili Kurallar</w:t>
      </w:r>
      <w:r w:rsidR="000E5CF0" w:rsidRPr="0064727B">
        <w:rPr>
          <w:rFonts w:ascii="Arial" w:hAnsi="Arial" w:cs="Arial"/>
          <w:sz w:val="18"/>
          <w:szCs w:val="18"/>
        </w:rPr>
        <w:t xml:space="preserve">daki Kural 17, alt kural 3, Mahkeme </w:t>
      </w:r>
      <w:proofErr w:type="gramStart"/>
      <w:r w:rsidR="000E5CF0" w:rsidRPr="0064727B">
        <w:rPr>
          <w:rFonts w:ascii="Arial" w:hAnsi="Arial" w:cs="Arial"/>
          <w:sz w:val="18"/>
          <w:szCs w:val="18"/>
        </w:rPr>
        <w:t>Katipliğinde</w:t>
      </w:r>
      <w:proofErr w:type="gramEnd"/>
      <w:r w:rsidR="000E5CF0" w:rsidRPr="0064727B">
        <w:rPr>
          <w:rFonts w:ascii="Arial" w:hAnsi="Arial" w:cs="Arial"/>
          <w:sz w:val="18"/>
          <w:szCs w:val="18"/>
        </w:rPr>
        <w:t xml:space="preserve"> oluşturulan Mağdurlar ve Tanıklar Biriminin “çocukların, yaşlıların ve engelli kişilerin özel ihtiyaçlarının gerektiği gibi dikkate alınmasını “ öngörür.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CA7B26">
      <w:pPr>
        <w:widowControl w:val="0"/>
        <w:overflowPunct w:val="0"/>
        <w:autoSpaceDE w:val="0"/>
        <w:autoSpaceDN w:val="0"/>
        <w:adjustRightInd w:val="0"/>
        <w:spacing w:after="0" w:line="300" w:lineRule="auto"/>
        <w:ind w:left="1140" w:right="260"/>
        <w:jc w:val="both"/>
        <w:rPr>
          <w:rFonts w:ascii="Times New Roman" w:hAnsi="Times New Roman"/>
          <w:sz w:val="24"/>
          <w:szCs w:val="24"/>
        </w:rPr>
      </w:pPr>
      <w:proofErr w:type="gramStart"/>
      <w:r w:rsidRPr="0064727B">
        <w:rPr>
          <w:rFonts w:ascii="Arial" w:hAnsi="Arial" w:cs="Arial"/>
          <w:sz w:val="18"/>
          <w:szCs w:val="18"/>
        </w:rPr>
        <w:t>Sierra Leone için Özel Mahkeme</w:t>
      </w:r>
      <w:r w:rsidR="003266ED" w:rsidRPr="0064727B">
        <w:rPr>
          <w:rFonts w:ascii="Arial" w:hAnsi="Arial" w:cs="Arial"/>
          <w:sz w:val="18"/>
          <w:szCs w:val="18"/>
        </w:rPr>
        <w:t xml:space="preserve"> Tüzüğü’nün 15. Maddesinin 4. paragrafı şöyle demektedir: </w:t>
      </w:r>
      <w:r w:rsidR="00A269DF" w:rsidRPr="0064727B">
        <w:rPr>
          <w:rFonts w:ascii="Arial" w:hAnsi="Arial" w:cs="Arial"/>
          <w:sz w:val="18"/>
          <w:szCs w:val="18"/>
        </w:rPr>
        <w:t>“</w:t>
      </w:r>
      <w:r w:rsidR="003266ED" w:rsidRPr="0064727B">
        <w:rPr>
          <w:rFonts w:ascii="Arial" w:hAnsi="Arial" w:cs="Arial"/>
          <w:sz w:val="18"/>
          <w:szCs w:val="18"/>
        </w:rPr>
        <w:t>işlenen suçlar, ırza tecavüz, cinsel saldırı, kaçırma-yoldan çıkarma ve her tür köleliğin kız çocuk, genç kadın ve çocuk mağdurlarının özel durumları dikkate alındığında, savcılık ve soruşturma gibi makamlara personel atamalarında cinselli</w:t>
      </w:r>
      <w:r w:rsidR="00C07DFD" w:rsidRPr="0064727B">
        <w:rPr>
          <w:rFonts w:ascii="Arial" w:hAnsi="Arial" w:cs="Arial"/>
          <w:sz w:val="18"/>
          <w:szCs w:val="18"/>
        </w:rPr>
        <w:t>kle ilgili suçlar ve çocuk adale</w:t>
      </w:r>
      <w:r w:rsidR="003266ED" w:rsidRPr="0064727B">
        <w:rPr>
          <w:rFonts w:ascii="Arial" w:hAnsi="Arial" w:cs="Arial"/>
          <w:sz w:val="18"/>
          <w:szCs w:val="18"/>
        </w:rPr>
        <w:t xml:space="preserve">ti konularında deneyimliliğe özel önem verilmelidir.” </w:t>
      </w:r>
      <w:proofErr w:type="gramEnd"/>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17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49" w:lineRule="auto"/>
        <w:ind w:left="1140" w:right="260"/>
        <w:jc w:val="both"/>
        <w:rPr>
          <w:rFonts w:ascii="Times New Roman" w:hAnsi="Times New Roman"/>
          <w:sz w:val="24"/>
          <w:szCs w:val="24"/>
        </w:rPr>
      </w:pPr>
      <w:r w:rsidRPr="0064727B">
        <w:rPr>
          <w:rFonts w:ascii="Arial" w:hAnsi="Arial" w:cs="Arial"/>
          <w:sz w:val="14"/>
          <w:szCs w:val="14"/>
        </w:rPr>
        <w:t> </w:t>
      </w:r>
      <w:r w:rsidRPr="0064727B">
        <w:rPr>
          <w:rFonts w:ascii="Arial" w:hAnsi="Arial" w:cs="Arial"/>
          <w:sz w:val="14"/>
          <w:szCs w:val="14"/>
        </w:rPr>
        <w:t xml:space="preserve">   * </w:t>
      </w:r>
      <w:r w:rsidR="00CA7B26" w:rsidRPr="0064727B">
        <w:rPr>
          <w:rFonts w:ascii="Arial" w:hAnsi="Arial" w:cs="Arial"/>
          <w:sz w:val="14"/>
          <w:szCs w:val="14"/>
        </w:rPr>
        <w:t>Sierra Leone için Özel Mahkeme</w:t>
      </w:r>
      <w:r w:rsidR="00EC51B5" w:rsidRPr="0064727B">
        <w:rPr>
          <w:rFonts w:ascii="Arial" w:hAnsi="Arial" w:cs="Arial"/>
          <w:sz w:val="14"/>
          <w:szCs w:val="14"/>
        </w:rPr>
        <w:t xml:space="preserve"> içtihadı tanık konumundaki çocukların özel durumunu dikkate almış</w:t>
      </w:r>
      <w:r w:rsidR="00FF4A48" w:rsidRPr="0064727B">
        <w:rPr>
          <w:rFonts w:ascii="Arial" w:hAnsi="Arial" w:cs="Arial"/>
          <w:sz w:val="14"/>
          <w:szCs w:val="14"/>
        </w:rPr>
        <w:t xml:space="preserve"> ve “mahkemede verecekleri ifadeler sırasında cinsel şiddet mağdurlarının ya da çocukların durumunun özellikle dikkate alınması gerekliliğini” vurgulamıştır. </w:t>
      </w:r>
      <w:r w:rsidRPr="0064727B">
        <w:rPr>
          <w:rFonts w:ascii="Arial" w:hAnsi="Arial" w:cs="Arial"/>
          <w:sz w:val="14"/>
          <w:szCs w:val="14"/>
        </w:rPr>
        <w:t>(</w:t>
      </w:r>
      <w:r w:rsidR="002B5D84" w:rsidRPr="0064727B">
        <w:rPr>
          <w:rFonts w:ascii="Arial" w:hAnsi="Arial" w:cs="Arial"/>
          <w:sz w:val="14"/>
          <w:szCs w:val="14"/>
        </w:rPr>
        <w:t>Savcı</w:t>
      </w:r>
      <w:r w:rsidRPr="0064727B">
        <w:rPr>
          <w:rFonts w:ascii="Arial" w:hAnsi="Arial" w:cs="Arial"/>
          <w:sz w:val="14"/>
          <w:szCs w:val="14"/>
        </w:rPr>
        <w:t xml:space="preserve"> v. Sesay, Kallon, Gbao (“RUF </w:t>
      </w:r>
      <w:r w:rsidR="00AC7362" w:rsidRPr="0064727B">
        <w:rPr>
          <w:rFonts w:ascii="Arial" w:hAnsi="Arial" w:cs="Arial"/>
          <w:sz w:val="14"/>
          <w:szCs w:val="14"/>
        </w:rPr>
        <w:t>Davası”)</w:t>
      </w:r>
      <w:r w:rsidRPr="0064727B">
        <w:rPr>
          <w:rFonts w:ascii="Arial" w:hAnsi="Arial" w:cs="Arial"/>
          <w:sz w:val="14"/>
          <w:szCs w:val="14"/>
        </w:rPr>
        <w:t xml:space="preserve">, SCSL-04-15-T, </w:t>
      </w:r>
      <w:r w:rsidR="00FF4A48" w:rsidRPr="0064727B">
        <w:rPr>
          <w:rFonts w:ascii="Arial" w:hAnsi="Arial" w:cs="Arial"/>
          <w:sz w:val="14"/>
          <w:szCs w:val="14"/>
        </w:rPr>
        <w:t>Savcının Kural 92 bis uyarınca Yazılı Tanık Beyanları TF1-023, TF1-104 ve TF1-169’un (TC) Kabulüyle ilgili Talebi hakkındaki karar,</w:t>
      </w:r>
      <w:r w:rsidRPr="0064727B">
        <w:rPr>
          <w:rFonts w:ascii="Arial" w:hAnsi="Arial" w:cs="Arial"/>
          <w:sz w:val="14"/>
          <w:szCs w:val="14"/>
        </w:rPr>
        <w:t xml:space="preserve">9 </w:t>
      </w:r>
      <w:r w:rsidR="00350ABF" w:rsidRPr="0064727B">
        <w:rPr>
          <w:rFonts w:ascii="Arial" w:hAnsi="Arial" w:cs="Arial"/>
          <w:sz w:val="14"/>
          <w:szCs w:val="14"/>
        </w:rPr>
        <w:t>Kasım</w:t>
      </w:r>
      <w:r w:rsidRPr="0064727B">
        <w:rPr>
          <w:rFonts w:ascii="Arial" w:hAnsi="Arial" w:cs="Arial"/>
          <w:sz w:val="14"/>
          <w:szCs w:val="14"/>
        </w:rPr>
        <w:t xml:space="preserve"> 2005. </w:t>
      </w:r>
      <w:r w:rsidR="00FF4A48" w:rsidRPr="0064727B">
        <w:rPr>
          <w:rFonts w:ascii="Arial" w:hAnsi="Arial" w:cs="Arial"/>
          <w:sz w:val="14"/>
          <w:szCs w:val="14"/>
        </w:rPr>
        <w:t xml:space="preserve">Benzer bir sonuca daha önce Eski Yugoslavya için görev yapan </w:t>
      </w:r>
      <w:r w:rsidR="00AC7362" w:rsidRPr="0064727B">
        <w:rPr>
          <w:rFonts w:ascii="Arial" w:hAnsi="Arial" w:cs="Arial"/>
          <w:sz w:val="14"/>
          <w:szCs w:val="14"/>
        </w:rPr>
        <w:t>Uluslararası Ceza Mahkemesi</w:t>
      </w:r>
      <w:r w:rsidR="00CA7B26" w:rsidRPr="0064727B">
        <w:rPr>
          <w:rFonts w:ascii="Arial" w:hAnsi="Arial" w:cs="Arial"/>
          <w:sz w:val="14"/>
          <w:szCs w:val="14"/>
        </w:rPr>
        <w:t xml:space="preserve"> </w:t>
      </w:r>
      <w:r w:rsidR="00FF4A48" w:rsidRPr="0064727B">
        <w:rPr>
          <w:rFonts w:ascii="Arial" w:hAnsi="Arial" w:cs="Arial"/>
          <w:sz w:val="14"/>
          <w:szCs w:val="14"/>
        </w:rPr>
        <w:t>tarafından ulaşılmıştır</w:t>
      </w:r>
      <w:r w:rsidRPr="0064727B">
        <w:rPr>
          <w:rFonts w:ascii="Arial" w:hAnsi="Arial" w:cs="Arial"/>
          <w:sz w:val="14"/>
          <w:szCs w:val="14"/>
        </w:rPr>
        <w:t xml:space="preserve"> </w:t>
      </w:r>
      <w:proofErr w:type="gramStart"/>
      <w:r w:rsidRPr="0064727B">
        <w:rPr>
          <w:rFonts w:ascii="Arial" w:hAnsi="Arial" w:cs="Arial"/>
          <w:sz w:val="14"/>
          <w:szCs w:val="14"/>
        </w:rPr>
        <w:t>(</w:t>
      </w:r>
      <w:proofErr w:type="gramEnd"/>
      <w:r w:rsidR="002B5D84" w:rsidRPr="0064727B">
        <w:rPr>
          <w:rFonts w:ascii="Arial" w:hAnsi="Arial" w:cs="Arial"/>
          <w:sz w:val="14"/>
          <w:szCs w:val="14"/>
        </w:rPr>
        <w:t>Savcı</w:t>
      </w:r>
      <w:r w:rsidRPr="0064727B">
        <w:rPr>
          <w:rFonts w:ascii="Arial" w:hAnsi="Arial" w:cs="Arial"/>
          <w:sz w:val="14"/>
          <w:szCs w:val="14"/>
        </w:rPr>
        <w:t xml:space="preserve"> v. Dusko Tadi’c (“Prijedor”), </w:t>
      </w:r>
      <w:r w:rsidR="002B5D84" w:rsidRPr="0064727B">
        <w:rPr>
          <w:rFonts w:ascii="Arial" w:hAnsi="Arial" w:cs="Arial"/>
          <w:sz w:val="14"/>
          <w:szCs w:val="14"/>
        </w:rPr>
        <w:t>Dava No.</w:t>
      </w:r>
      <w:r w:rsidRPr="0064727B">
        <w:rPr>
          <w:rFonts w:ascii="Arial" w:hAnsi="Arial" w:cs="Arial"/>
          <w:sz w:val="14"/>
          <w:szCs w:val="14"/>
        </w:rPr>
        <w:t xml:space="preserve"> IT-94-1-T, </w:t>
      </w:r>
      <w:r w:rsidR="00CA7B26" w:rsidRPr="0064727B">
        <w:rPr>
          <w:rFonts w:ascii="Arial" w:hAnsi="Arial" w:cs="Arial"/>
          <w:sz w:val="14"/>
          <w:szCs w:val="14"/>
        </w:rPr>
        <w:t>Karar</w:t>
      </w:r>
      <w:r w:rsidRPr="0064727B">
        <w:rPr>
          <w:rFonts w:ascii="Arial" w:hAnsi="Arial" w:cs="Arial"/>
          <w:sz w:val="14"/>
          <w:szCs w:val="14"/>
        </w:rPr>
        <w:t xml:space="preserve"> (AC), 15 </w:t>
      </w:r>
      <w:r w:rsidR="00350ABF" w:rsidRPr="0064727B">
        <w:rPr>
          <w:rFonts w:ascii="Arial" w:hAnsi="Arial" w:cs="Arial"/>
          <w:sz w:val="14"/>
          <w:szCs w:val="14"/>
        </w:rPr>
        <w:t>Temmuz</w:t>
      </w:r>
      <w:r w:rsidRPr="0064727B">
        <w:rPr>
          <w:rFonts w:ascii="Arial" w:hAnsi="Arial" w:cs="Arial"/>
          <w:sz w:val="14"/>
          <w:szCs w:val="14"/>
        </w:rPr>
        <w:t xml:space="preserve"> 1999, para. 305.</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6" w:lineRule="exact"/>
        <w:rPr>
          <w:rFonts w:ascii="Times New Roman" w:hAnsi="Times New Roman"/>
          <w:sz w:val="24"/>
          <w:szCs w:val="24"/>
        </w:rPr>
      </w:pPr>
    </w:p>
    <w:p w:rsidR="009C05FF" w:rsidRPr="0064727B" w:rsidRDefault="00AF0252">
      <w:pPr>
        <w:widowControl w:val="0"/>
        <w:overflowPunct w:val="0"/>
        <w:autoSpaceDE w:val="0"/>
        <w:autoSpaceDN w:val="0"/>
        <w:adjustRightInd w:val="0"/>
        <w:spacing w:after="0" w:line="271" w:lineRule="auto"/>
        <w:ind w:left="900" w:right="20"/>
        <w:jc w:val="both"/>
        <w:rPr>
          <w:rFonts w:ascii="Times New Roman" w:hAnsi="Times New Roman"/>
          <w:sz w:val="24"/>
          <w:szCs w:val="24"/>
        </w:rPr>
      </w:pPr>
      <w:r w:rsidRPr="0064727B">
        <w:rPr>
          <w:rFonts w:ascii="Times New Roman" w:hAnsi="Times New Roman"/>
          <w:sz w:val="20"/>
          <w:szCs w:val="20"/>
        </w:rPr>
        <w:t>Pozitif ayırma</w:t>
      </w:r>
      <w:r w:rsidR="00A269DF" w:rsidRPr="0064727B">
        <w:rPr>
          <w:rFonts w:ascii="Times New Roman" w:hAnsi="Times New Roman"/>
          <w:sz w:val="20"/>
          <w:szCs w:val="20"/>
        </w:rPr>
        <w:t xml:space="preserve"> </w:t>
      </w:r>
      <w:r w:rsidR="00B54A43" w:rsidRPr="0064727B">
        <w:rPr>
          <w:rFonts w:ascii="Times New Roman" w:hAnsi="Times New Roman"/>
          <w:sz w:val="20"/>
          <w:szCs w:val="20"/>
        </w:rPr>
        <w:t xml:space="preserve">Suç Mağduru ve </w:t>
      </w:r>
      <w:r w:rsidR="00A214D5" w:rsidRPr="0064727B">
        <w:rPr>
          <w:rFonts w:ascii="Times New Roman" w:hAnsi="Times New Roman"/>
          <w:sz w:val="20"/>
          <w:szCs w:val="20"/>
        </w:rPr>
        <w:t>Tanığı</w:t>
      </w:r>
      <w:r w:rsidR="00B54A43" w:rsidRPr="0064727B">
        <w:rPr>
          <w:rFonts w:ascii="Times New Roman" w:hAnsi="Times New Roman"/>
          <w:sz w:val="20"/>
          <w:szCs w:val="20"/>
        </w:rPr>
        <w:t xml:space="preserve"> Çocuklarla ilgili Meselelerde Adalet Kılavuzu</w:t>
      </w:r>
      <w:r w:rsidR="00FF4A48" w:rsidRPr="0064727B">
        <w:rPr>
          <w:rFonts w:ascii="Times New Roman" w:hAnsi="Times New Roman"/>
          <w:sz w:val="20"/>
          <w:szCs w:val="20"/>
        </w:rPr>
        <w:t xml:space="preserve">’nun temel noktasıdır: bunun nedeni, tam olarak, </w:t>
      </w:r>
      <w:r w:rsidR="006721B7" w:rsidRPr="0064727B">
        <w:rPr>
          <w:rFonts w:ascii="Times New Roman" w:hAnsi="Times New Roman"/>
          <w:sz w:val="20"/>
          <w:szCs w:val="20"/>
        </w:rPr>
        <w:t>suç mağduru ve tanığı çocuklar</w:t>
      </w:r>
      <w:r w:rsidR="00FF4A48" w:rsidRPr="0064727B">
        <w:rPr>
          <w:rFonts w:ascii="Times New Roman" w:hAnsi="Times New Roman"/>
          <w:sz w:val="20"/>
          <w:szCs w:val="20"/>
        </w:rPr>
        <w:t xml:space="preserve">ın yetişkin </w:t>
      </w:r>
      <w:r w:rsidR="00EC3403" w:rsidRPr="0064727B">
        <w:rPr>
          <w:rFonts w:ascii="Times New Roman" w:hAnsi="Times New Roman"/>
          <w:sz w:val="20"/>
          <w:szCs w:val="20"/>
        </w:rPr>
        <w:t>mağdurlar ve tanıklar</w:t>
      </w:r>
      <w:r w:rsidR="00FF4A48" w:rsidRPr="0064727B">
        <w:rPr>
          <w:rFonts w:ascii="Times New Roman" w:hAnsi="Times New Roman"/>
          <w:sz w:val="20"/>
          <w:szCs w:val="20"/>
        </w:rPr>
        <w:t xml:space="preserve">a göre çok daha özel ve güç bir durumda </w:t>
      </w:r>
      <w:r w:rsidR="00BE181D" w:rsidRPr="0064727B">
        <w:rPr>
          <w:rFonts w:ascii="Times New Roman" w:hAnsi="Times New Roman"/>
          <w:sz w:val="20"/>
          <w:szCs w:val="20"/>
        </w:rPr>
        <w:t>olmaları ve özel korumaya ihtiy</w:t>
      </w:r>
      <w:r w:rsidR="00FF4A48" w:rsidRPr="0064727B">
        <w:rPr>
          <w:rFonts w:ascii="Times New Roman" w:hAnsi="Times New Roman"/>
          <w:sz w:val="20"/>
          <w:szCs w:val="20"/>
        </w:rPr>
        <w:t xml:space="preserve">aç duymalarıdır.  </w:t>
      </w:r>
      <w:r w:rsidR="00B54A43" w:rsidRPr="0064727B">
        <w:rPr>
          <w:rFonts w:ascii="Times New Roman" w:hAnsi="Times New Roman"/>
          <w:sz w:val="20"/>
          <w:szCs w:val="20"/>
        </w:rPr>
        <w:t>Kılavuzların</w:t>
      </w:r>
      <w:r w:rsidR="00A269DF" w:rsidRPr="0064727B">
        <w:rPr>
          <w:rFonts w:ascii="Times New Roman" w:hAnsi="Times New Roman"/>
          <w:sz w:val="20"/>
          <w:szCs w:val="20"/>
        </w:rPr>
        <w:t xml:space="preserve"> </w:t>
      </w:r>
      <w:r w:rsidR="003968EF" w:rsidRPr="0064727B">
        <w:rPr>
          <w:rFonts w:ascii="Times New Roman" w:hAnsi="Times New Roman"/>
          <w:sz w:val="20"/>
          <w:szCs w:val="20"/>
        </w:rPr>
        <w:t>16 ve 17’inci paragrafları, çocuk olarak</w:t>
      </w:r>
      <w:r w:rsidR="00BE181D" w:rsidRPr="0064727B">
        <w:rPr>
          <w:rFonts w:ascii="Times New Roman" w:hAnsi="Times New Roman"/>
          <w:sz w:val="20"/>
          <w:szCs w:val="20"/>
        </w:rPr>
        <w:t xml:space="preserve"> maruz kaldıkları güçlüklerin</w:t>
      </w:r>
      <w:r w:rsidR="003968EF" w:rsidRPr="0064727B">
        <w:rPr>
          <w:rFonts w:ascii="Times New Roman" w:hAnsi="Times New Roman"/>
          <w:sz w:val="20"/>
          <w:szCs w:val="20"/>
        </w:rPr>
        <w:t xml:space="preserve"> yanı</w:t>
      </w:r>
      <w:r w:rsidR="00BE181D" w:rsidRPr="0064727B">
        <w:rPr>
          <w:rFonts w:ascii="Times New Roman" w:hAnsi="Times New Roman"/>
          <w:sz w:val="20"/>
          <w:szCs w:val="20"/>
        </w:rPr>
        <w:t xml:space="preserve"> sıra başta etkenler nedeniyle </w:t>
      </w:r>
      <w:r w:rsidR="003968EF" w:rsidRPr="0064727B">
        <w:rPr>
          <w:rFonts w:ascii="Times New Roman" w:hAnsi="Times New Roman"/>
          <w:sz w:val="20"/>
          <w:szCs w:val="20"/>
        </w:rPr>
        <w:t xml:space="preserve">durumları daha da güçleşen </w:t>
      </w:r>
      <w:r w:rsidR="00C61516" w:rsidRPr="0064727B">
        <w:rPr>
          <w:rFonts w:ascii="Times New Roman" w:hAnsi="Times New Roman"/>
          <w:sz w:val="20"/>
          <w:szCs w:val="20"/>
        </w:rPr>
        <w:t>çocuk mağdurlar ve tanıklar</w:t>
      </w:r>
      <w:r w:rsidR="003968EF" w:rsidRPr="0064727B">
        <w:rPr>
          <w:rFonts w:ascii="Times New Roman" w:hAnsi="Times New Roman"/>
          <w:sz w:val="20"/>
          <w:szCs w:val="20"/>
        </w:rPr>
        <w:t xml:space="preserve">la ilgilidir. </w:t>
      </w:r>
    </w:p>
    <w:p w:rsidR="009C05FF" w:rsidRPr="0064727B" w:rsidRDefault="009C05FF">
      <w:pPr>
        <w:widowControl w:val="0"/>
        <w:autoSpaceDE w:val="0"/>
        <w:autoSpaceDN w:val="0"/>
        <w:adjustRightInd w:val="0"/>
        <w:spacing w:after="0" w:line="202" w:lineRule="exact"/>
        <w:rPr>
          <w:rFonts w:ascii="Times New Roman" w:hAnsi="Times New Roman"/>
          <w:sz w:val="24"/>
          <w:szCs w:val="24"/>
        </w:rPr>
      </w:pPr>
    </w:p>
    <w:p w:rsidR="009C05FF" w:rsidRPr="0064727B" w:rsidRDefault="003968EF">
      <w:pPr>
        <w:widowControl w:val="0"/>
        <w:overflowPunct w:val="0"/>
        <w:autoSpaceDE w:val="0"/>
        <w:autoSpaceDN w:val="0"/>
        <w:adjustRightInd w:val="0"/>
        <w:spacing w:after="0" w:line="270" w:lineRule="auto"/>
        <w:ind w:left="900"/>
        <w:jc w:val="both"/>
        <w:rPr>
          <w:rFonts w:ascii="Times New Roman" w:hAnsi="Times New Roman"/>
          <w:sz w:val="24"/>
          <w:szCs w:val="24"/>
        </w:rPr>
      </w:pPr>
      <w:r w:rsidRPr="0064727B">
        <w:rPr>
          <w:rFonts w:ascii="Times New Roman" w:hAnsi="Times New Roman"/>
          <w:sz w:val="20"/>
          <w:szCs w:val="20"/>
        </w:rPr>
        <w:t xml:space="preserve">Özellikle güç durumda oluşla ilgili bir etmen de çocuğun </w:t>
      </w:r>
      <w:r w:rsidR="000479FB" w:rsidRPr="0064727B">
        <w:rPr>
          <w:rFonts w:ascii="Times New Roman" w:hAnsi="Times New Roman"/>
          <w:sz w:val="20"/>
          <w:szCs w:val="20"/>
        </w:rPr>
        <w:t>sağlık</w:t>
      </w:r>
      <w:r w:rsidR="00A269DF" w:rsidRPr="0064727B">
        <w:rPr>
          <w:rFonts w:ascii="Times New Roman" w:hAnsi="Times New Roman"/>
          <w:sz w:val="20"/>
          <w:szCs w:val="20"/>
        </w:rPr>
        <w:t xml:space="preserve">, </w:t>
      </w:r>
      <w:r w:rsidRPr="0064727B">
        <w:rPr>
          <w:rFonts w:ascii="Times New Roman" w:hAnsi="Times New Roman"/>
          <w:sz w:val="20"/>
          <w:szCs w:val="20"/>
        </w:rPr>
        <w:t>hastalı ya da engellilik durumudur. Kılavuzlar paragraf 16’da sağlık konusuna özel olarak değinilmektedir. İkinci bir etme</w:t>
      </w:r>
      <w:r w:rsidR="00BE181D" w:rsidRPr="0064727B">
        <w:rPr>
          <w:rFonts w:ascii="Times New Roman" w:hAnsi="Times New Roman"/>
          <w:sz w:val="20"/>
          <w:szCs w:val="20"/>
        </w:rPr>
        <w:t>n, çocuğun ailesinin varlık</w:t>
      </w:r>
      <w:r w:rsidRPr="0064727B">
        <w:rPr>
          <w:rFonts w:ascii="Times New Roman" w:hAnsi="Times New Roman"/>
          <w:sz w:val="20"/>
          <w:szCs w:val="20"/>
        </w:rPr>
        <w:t xml:space="preserve"> durumuyla ilişkilidir. Sosyoekonomik etmenler a</w:t>
      </w:r>
      <w:r w:rsidR="00BE181D" w:rsidRPr="0064727B">
        <w:rPr>
          <w:rFonts w:ascii="Times New Roman" w:hAnsi="Times New Roman"/>
          <w:sz w:val="20"/>
          <w:szCs w:val="20"/>
        </w:rPr>
        <w:t>yrımcılıktan korunma konusuna dâ</w:t>
      </w:r>
      <w:r w:rsidRPr="0064727B">
        <w:rPr>
          <w:rFonts w:ascii="Times New Roman" w:hAnsi="Times New Roman"/>
          <w:sz w:val="20"/>
          <w:szCs w:val="20"/>
        </w:rPr>
        <w:t>hildir ve kimi iç hukuk belgelerinde buna da yer verilmektedir. İdeal olanı, sosyoekonomik zeminde pozitif ayrımın, suç mağduru her çocuğun ve çocuk tanığın, kendi maddi gücü elvermiyorsa yargı süre</w:t>
      </w:r>
      <w:r w:rsidR="00BE181D" w:rsidRPr="0064727B">
        <w:rPr>
          <w:rFonts w:ascii="Times New Roman" w:hAnsi="Times New Roman"/>
          <w:sz w:val="20"/>
          <w:szCs w:val="20"/>
        </w:rPr>
        <w:t>cine herhangi bir masraf yapmad</w:t>
      </w:r>
      <w:r w:rsidRPr="0064727B">
        <w:rPr>
          <w:rFonts w:ascii="Times New Roman" w:hAnsi="Times New Roman"/>
          <w:sz w:val="20"/>
          <w:szCs w:val="20"/>
        </w:rPr>
        <w:t xml:space="preserve">an erişebilmesi anlamına gelir. Aynı etmenle ilgili bir başka durum da çocuğun göçmen ya da mülteci konusunda olmasıdır ki bi da özel koruma gerektirir. Güçlük yaratan diğer etmenler ise sosyal çevreden kaynaklanabilir. Kılavuzlar paragraf 16 çocuğun yaşından, isteklerinden, anlayış düzeyinden, </w:t>
      </w:r>
      <w:r w:rsidR="000479FB" w:rsidRPr="0064727B">
        <w:rPr>
          <w:rFonts w:ascii="Times New Roman" w:hAnsi="Times New Roman"/>
          <w:sz w:val="20"/>
          <w:szCs w:val="20"/>
        </w:rPr>
        <w:t>cinsiyet</w:t>
      </w:r>
      <w:r w:rsidRPr="0064727B">
        <w:rPr>
          <w:rFonts w:ascii="Times New Roman" w:hAnsi="Times New Roman"/>
          <w:sz w:val="20"/>
          <w:szCs w:val="20"/>
        </w:rPr>
        <w:t xml:space="preserve">inden, cinsel yöneliminden, etnik, </w:t>
      </w:r>
      <w:r w:rsidR="00A269DF" w:rsidRPr="0064727B">
        <w:rPr>
          <w:rFonts w:ascii="Times New Roman" w:hAnsi="Times New Roman"/>
          <w:sz w:val="20"/>
          <w:szCs w:val="20"/>
        </w:rPr>
        <w:t xml:space="preserve"> </w:t>
      </w:r>
      <w:r w:rsidR="00BE2C0B" w:rsidRPr="0064727B">
        <w:rPr>
          <w:rFonts w:ascii="Times New Roman" w:hAnsi="Times New Roman"/>
          <w:sz w:val="20"/>
          <w:szCs w:val="20"/>
        </w:rPr>
        <w:t>kültürel</w:t>
      </w:r>
      <w:r w:rsidR="00A269DF" w:rsidRPr="0064727B">
        <w:rPr>
          <w:rFonts w:ascii="Times New Roman" w:hAnsi="Times New Roman"/>
          <w:sz w:val="20"/>
          <w:szCs w:val="20"/>
        </w:rPr>
        <w:t xml:space="preserve">, </w:t>
      </w:r>
      <w:r w:rsidR="00CF3237" w:rsidRPr="0064727B">
        <w:rPr>
          <w:rFonts w:ascii="Times New Roman" w:hAnsi="Times New Roman"/>
          <w:sz w:val="20"/>
          <w:szCs w:val="20"/>
        </w:rPr>
        <w:t>dinsel</w:t>
      </w:r>
      <w:r w:rsidR="00A269DF" w:rsidRPr="0064727B">
        <w:rPr>
          <w:rFonts w:ascii="Times New Roman" w:hAnsi="Times New Roman"/>
          <w:sz w:val="20"/>
          <w:szCs w:val="20"/>
        </w:rPr>
        <w:t xml:space="preserve">, </w:t>
      </w:r>
      <w:r w:rsidRPr="0064727B">
        <w:rPr>
          <w:rFonts w:ascii="Times New Roman" w:hAnsi="Times New Roman"/>
          <w:sz w:val="20"/>
          <w:szCs w:val="20"/>
        </w:rPr>
        <w:t xml:space="preserve">dilsel ve toplumsal kökeninden, kast aidiyetinden söz ederek bunları sıralamaktadır. </w:t>
      </w:r>
    </w:p>
    <w:p w:rsidR="009C05FF" w:rsidRPr="0064727B" w:rsidRDefault="009C05FF">
      <w:pPr>
        <w:widowControl w:val="0"/>
        <w:autoSpaceDE w:val="0"/>
        <w:autoSpaceDN w:val="0"/>
        <w:adjustRightInd w:val="0"/>
        <w:spacing w:after="0" w:line="215" w:lineRule="exact"/>
        <w:rPr>
          <w:rFonts w:ascii="Times New Roman" w:hAnsi="Times New Roman"/>
          <w:sz w:val="24"/>
          <w:szCs w:val="24"/>
        </w:rPr>
      </w:pPr>
    </w:p>
    <w:p w:rsidR="009C05FF" w:rsidRPr="0064727B" w:rsidRDefault="00C4619D">
      <w:pPr>
        <w:widowControl w:val="0"/>
        <w:overflowPunct w:val="0"/>
        <w:autoSpaceDE w:val="0"/>
        <w:autoSpaceDN w:val="0"/>
        <w:adjustRightInd w:val="0"/>
        <w:spacing w:after="0" w:line="297" w:lineRule="auto"/>
        <w:ind w:left="900"/>
        <w:jc w:val="both"/>
        <w:rPr>
          <w:rFonts w:ascii="Times New Roman" w:hAnsi="Times New Roman"/>
          <w:sz w:val="24"/>
          <w:szCs w:val="24"/>
        </w:rPr>
      </w:pPr>
      <w:r w:rsidRPr="0064727B">
        <w:rPr>
          <w:rFonts w:ascii="Times New Roman" w:hAnsi="Times New Roman"/>
          <w:sz w:val="20"/>
          <w:szCs w:val="20"/>
        </w:rPr>
        <w:t>Kimi ülkelerde iç hukuk örneğin çocuğun cinsel yönelimi gibi başka etmenleri de kapsamaktadır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33, 34</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023" w:left="340" w:header="708" w:footer="708" w:gutter="0"/>
          <w:cols w:space="708" w:equalWidth="0">
            <w:col w:w="784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30" w:name="page33"/>
      <w:bookmarkEnd w:id="30"/>
      <w:r w:rsidRPr="0064727B">
        <w:rPr>
          <w:noProof/>
        </w:rPr>
        <w:lastRenderedPageBreak/>
        <w:pict>
          <v:shape id="_x0000_s1144" type="#_x0000_t75" style="position:absolute;margin-left:0;margin-top:27.85pt;width:595.3pt;height:24.9pt;z-index:-361;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3</w:t>
      </w:r>
      <w:r w:rsidR="00A269DF" w:rsidRPr="0064727B">
        <w:rPr>
          <w:rFonts w:ascii="Times New Roman" w:hAnsi="Times New Roman"/>
          <w:sz w:val="24"/>
          <w:szCs w:val="24"/>
        </w:rPr>
        <w:tab/>
      </w:r>
      <w:r w:rsidR="00B54A43" w:rsidRPr="0064727B">
        <w:rPr>
          <w:rFonts w:ascii="Arial" w:hAnsi="Arial" w:cs="Arial"/>
          <w:color w:val="967F69"/>
          <w:sz w:val="16"/>
          <w:szCs w:val="16"/>
        </w:rPr>
        <w:t>ayrımcılıktan korunma hakkı</w:t>
      </w:r>
      <w:r w:rsidR="00A269DF" w:rsidRPr="0064727B">
        <w:rPr>
          <w:rFonts w:ascii="Times New Roman" w:hAnsi="Times New Roman"/>
          <w:sz w:val="24"/>
          <w:szCs w:val="24"/>
        </w:rPr>
        <w:tab/>
      </w:r>
      <w:r w:rsidR="00A269DF" w:rsidRPr="0064727B">
        <w:rPr>
          <w:rFonts w:ascii="Arial" w:hAnsi="Arial" w:cs="Arial"/>
          <w:sz w:val="16"/>
          <w:szCs w:val="16"/>
        </w:rPr>
        <w:t>25</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065" w:left="1140" w:header="708" w:footer="708" w:gutter="0"/>
          <w:cols w:space="708" w:equalWidth="0">
            <w:col w:w="103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0"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40" w:lineRule="auto"/>
        <w:jc w:val="right"/>
        <w:rPr>
          <w:rFonts w:ascii="Times New Roman" w:hAnsi="Times New Roman"/>
          <w:sz w:val="24"/>
          <w:szCs w:val="24"/>
        </w:rPr>
      </w:pPr>
      <w:r w:rsidRPr="0064727B">
        <w:rPr>
          <w:rFonts w:ascii="Arial" w:hAnsi="Arial" w:cs="Arial"/>
          <w:color w:val="B80037"/>
          <w:sz w:val="16"/>
          <w:szCs w:val="16"/>
        </w:rPr>
        <w:t>Uluslararası uygulama</w:t>
      </w:r>
    </w:p>
    <w:p w:rsidR="009C05FF" w:rsidRPr="0064727B" w:rsidRDefault="009C05FF">
      <w:pPr>
        <w:widowControl w:val="0"/>
        <w:autoSpaceDE w:val="0"/>
        <w:autoSpaceDN w:val="0"/>
        <w:adjustRightInd w:val="0"/>
        <w:spacing w:after="0" w:line="154" w:lineRule="exact"/>
        <w:rPr>
          <w:rFonts w:ascii="Times New Roman" w:hAnsi="Times New Roman"/>
          <w:sz w:val="24"/>
          <w:szCs w:val="24"/>
        </w:rPr>
      </w:pPr>
    </w:p>
    <w:p w:rsidR="009C05FF" w:rsidRPr="0064727B" w:rsidRDefault="00124F9B" w:rsidP="00124F9B">
      <w:pPr>
        <w:widowControl w:val="0"/>
        <w:overflowPunct w:val="0"/>
        <w:autoSpaceDE w:val="0"/>
        <w:autoSpaceDN w:val="0"/>
        <w:adjustRightInd w:val="0"/>
        <w:spacing w:after="0" w:line="306" w:lineRule="auto"/>
        <w:ind w:left="100"/>
        <w:jc w:val="right"/>
        <w:rPr>
          <w:rFonts w:ascii="Times New Roman" w:hAnsi="Times New Roman"/>
          <w:sz w:val="24"/>
          <w:szCs w:val="24"/>
        </w:rPr>
      </w:pPr>
      <w:r w:rsidRPr="0064727B">
        <w:rPr>
          <w:rFonts w:ascii="Arial" w:hAnsi="Arial" w:cs="Arial"/>
          <w:color w:val="B80037"/>
          <w:sz w:val="15"/>
          <w:szCs w:val="15"/>
        </w:rPr>
        <w:t xml:space="preserve">Uluslararası mahkemeler, gerçeği söyleme yemininin mahiyetini anlayamayacak durumdaysalar, bu yemini etmeyen çocukların ifadelerini geçerli sayabilir </w:t>
      </w:r>
      <w:r w:rsidR="00A269DF" w:rsidRPr="0064727B">
        <w:rPr>
          <w:rFonts w:ascii="Arial" w:hAnsi="Arial" w:cs="Arial"/>
          <w:color w:val="B80037"/>
          <w:sz w:val="15"/>
          <w:szCs w:val="15"/>
        </w:rPr>
        <w:t>(</w:t>
      </w:r>
      <w:r w:rsidRPr="0064727B">
        <w:rPr>
          <w:rFonts w:ascii="Arial" w:hAnsi="Arial" w:cs="Arial"/>
          <w:color w:val="B80037"/>
          <w:sz w:val="15"/>
          <w:szCs w:val="15"/>
        </w:rPr>
        <w:t xml:space="preserve">örneğin, Uluslararası Ceza Mahkemesinin </w:t>
      </w:r>
      <w:r w:rsidR="00AB7663" w:rsidRPr="0064727B">
        <w:rPr>
          <w:rFonts w:ascii="Arial" w:hAnsi="Arial" w:cs="Arial"/>
          <w:color w:val="B80037"/>
          <w:sz w:val="15"/>
          <w:szCs w:val="15"/>
        </w:rPr>
        <w:t>Usul ve Kanıtlarla ilgili Kurallar</w:t>
      </w:r>
      <w:r w:rsidRPr="0064727B">
        <w:rPr>
          <w:rFonts w:ascii="Arial" w:hAnsi="Arial" w:cs="Arial"/>
          <w:color w:val="B80037"/>
          <w:sz w:val="15"/>
          <w:szCs w:val="15"/>
        </w:rPr>
        <w:t xml:space="preserve">ı, kural 66, alt kural 2). Sierra Leone için Özel Mahkemenin </w:t>
      </w:r>
      <w:r w:rsidR="00AB7663" w:rsidRPr="0064727B">
        <w:rPr>
          <w:rFonts w:ascii="Arial" w:hAnsi="Arial" w:cs="Arial"/>
          <w:color w:val="B80037"/>
          <w:sz w:val="15"/>
          <w:szCs w:val="15"/>
        </w:rPr>
        <w:t>Usul ve Kanıtlarla ilgili Kurallar</w:t>
      </w:r>
      <w:r w:rsidRPr="0064727B">
        <w:rPr>
          <w:rFonts w:ascii="Arial" w:hAnsi="Arial" w:cs="Arial"/>
          <w:color w:val="B80037"/>
          <w:sz w:val="15"/>
          <w:szCs w:val="15"/>
        </w:rPr>
        <w:t>ından Kural 90 (C)</w:t>
      </w:r>
      <w:r w:rsidR="00A269DF" w:rsidRPr="0064727B">
        <w:rPr>
          <w:rFonts w:ascii="Arial" w:hAnsi="Arial" w:cs="Arial"/>
          <w:color w:val="B80037"/>
          <w:sz w:val="15"/>
          <w:szCs w:val="15"/>
        </w:rPr>
        <w:t xml:space="preserve"> </w:t>
      </w:r>
      <w:r w:rsidRPr="0064727B">
        <w:rPr>
          <w:rFonts w:ascii="Arial" w:hAnsi="Arial" w:cs="Arial"/>
          <w:color w:val="B80037"/>
          <w:sz w:val="15"/>
          <w:szCs w:val="15"/>
        </w:rPr>
        <w:t xml:space="preserve">şöyle demektedir: “[a] Mahkemenin, bildiği gerçekleri ifade edebilecek olgunlukta olduğuna, gerçeği söyleme gibi bir görevi olduğunu bildiğine ve uygunsuz bir etki altında bulunmadığına kanaat getirdiği durumlarda çocuk ifade verebilir. </w:t>
      </w:r>
    </w:p>
    <w:p w:rsidR="009C05FF" w:rsidRPr="0064727B" w:rsidRDefault="00124F9B">
      <w:pPr>
        <w:widowControl w:val="0"/>
        <w:overflowPunct w:val="0"/>
        <w:autoSpaceDE w:val="0"/>
        <w:autoSpaceDN w:val="0"/>
        <w:adjustRightInd w:val="0"/>
        <w:spacing w:after="0" w:line="306" w:lineRule="auto"/>
        <w:jc w:val="right"/>
        <w:rPr>
          <w:rFonts w:ascii="Times New Roman" w:hAnsi="Times New Roman"/>
          <w:sz w:val="24"/>
          <w:szCs w:val="24"/>
        </w:rPr>
      </w:pPr>
      <w:r w:rsidRPr="0064727B">
        <w:rPr>
          <w:rFonts w:ascii="Arial" w:hAnsi="Arial" w:cs="Arial"/>
          <w:color w:val="B80037"/>
          <w:sz w:val="15"/>
          <w:szCs w:val="15"/>
        </w:rPr>
        <w:t xml:space="preserve">Ancak çocuk, ifadesini yemin ederek vermeye zorlanamaz.” Bununla birlikte, bu konumdaki çocuk tanıkların ifadelerinin değerlendirilmesi söz konusu olduğunda Sierra Leone için Özel Mahkeme şu hususu belirtmektedir: </w:t>
      </w:r>
      <w:r w:rsidR="00A269DF" w:rsidRPr="0064727B">
        <w:rPr>
          <w:rFonts w:ascii="Arial" w:hAnsi="Arial" w:cs="Arial"/>
          <w:color w:val="B80037"/>
          <w:sz w:val="15"/>
          <w:szCs w:val="15"/>
        </w:rPr>
        <w:t>“</w:t>
      </w:r>
      <w:r w:rsidR="0079085F" w:rsidRPr="0064727B">
        <w:rPr>
          <w:rFonts w:ascii="Arial" w:hAnsi="Arial" w:cs="Arial"/>
          <w:color w:val="B80037"/>
          <w:sz w:val="15"/>
          <w:szCs w:val="15"/>
        </w:rPr>
        <w:t>bu kategorideki tanıkların (çocuk tanıkların) ifadeleri, yasa ya da uygulama çerçevesinde belirli duyarlılıklar gözetilerek titizlikle incelenmelidir.</w:t>
      </w:r>
      <w:r w:rsidR="00A269DF" w:rsidRPr="0064727B">
        <w:rPr>
          <w:rFonts w:ascii="Arial" w:hAnsi="Arial" w:cs="Arial"/>
          <w:color w:val="B80037"/>
          <w:sz w:val="15"/>
          <w:szCs w:val="15"/>
        </w:rPr>
        <w:t xml:space="preserve">” </w:t>
      </w:r>
      <w:proofErr w:type="gramStart"/>
      <w:r w:rsidR="00A269DF" w:rsidRPr="0064727B">
        <w:rPr>
          <w:rFonts w:ascii="Arial" w:hAnsi="Arial" w:cs="Arial"/>
          <w:color w:val="B80037"/>
          <w:sz w:val="15"/>
          <w:szCs w:val="15"/>
        </w:rPr>
        <w:t>(</w:t>
      </w:r>
      <w:proofErr w:type="gramEnd"/>
      <w:r w:rsidR="002B5D84" w:rsidRPr="0064727B">
        <w:rPr>
          <w:rFonts w:ascii="Arial" w:hAnsi="Arial" w:cs="Arial"/>
          <w:color w:val="B80037"/>
          <w:sz w:val="15"/>
          <w:szCs w:val="15"/>
        </w:rPr>
        <w:t>Savcı</w:t>
      </w:r>
      <w:r w:rsidR="00A269DF" w:rsidRPr="0064727B">
        <w:rPr>
          <w:rFonts w:ascii="Arial" w:hAnsi="Arial" w:cs="Arial"/>
          <w:color w:val="B80037"/>
          <w:sz w:val="15"/>
          <w:szCs w:val="15"/>
        </w:rPr>
        <w:t xml:space="preserve"> v. Norman, Fofana, Kondewa (“CDF </w:t>
      </w:r>
      <w:r w:rsidR="00AC7362" w:rsidRPr="0064727B">
        <w:rPr>
          <w:rFonts w:ascii="Arial" w:hAnsi="Arial" w:cs="Arial"/>
          <w:color w:val="B80037"/>
          <w:sz w:val="15"/>
          <w:szCs w:val="15"/>
        </w:rPr>
        <w:t>Davası”)</w:t>
      </w:r>
      <w:r w:rsidR="00A269DF" w:rsidRPr="0064727B">
        <w:rPr>
          <w:rFonts w:ascii="Arial" w:hAnsi="Arial" w:cs="Arial"/>
          <w:color w:val="B80037"/>
          <w:sz w:val="15"/>
          <w:szCs w:val="15"/>
        </w:rPr>
        <w:t xml:space="preserve">, No. SCSL-04-14-PT (2004), </w:t>
      </w:r>
      <w:r w:rsidR="0079085F" w:rsidRPr="0064727B">
        <w:rPr>
          <w:rFonts w:ascii="Arial" w:hAnsi="Arial" w:cs="Arial"/>
          <w:color w:val="B80037"/>
          <w:sz w:val="15"/>
          <w:szCs w:val="15"/>
        </w:rPr>
        <w:t xml:space="preserve">savunma tarafının savcılık tanığı TF2-021’nin ifadesini yazıya döken ITP araştırmacılarının çağrılması yönünde yaptığı sözlü talep hakkındaki karar </w:t>
      </w:r>
      <w:r w:rsidR="00A269DF" w:rsidRPr="0064727B">
        <w:rPr>
          <w:rFonts w:ascii="Arial" w:hAnsi="Arial" w:cs="Arial"/>
          <w:color w:val="B80037"/>
          <w:sz w:val="15"/>
          <w:szCs w:val="15"/>
        </w:rPr>
        <w:t xml:space="preserve">(TC), 7 </w:t>
      </w:r>
      <w:r w:rsidR="00350ABF" w:rsidRPr="0064727B">
        <w:rPr>
          <w:rFonts w:ascii="Arial" w:hAnsi="Arial" w:cs="Arial"/>
          <w:color w:val="B80037"/>
          <w:sz w:val="15"/>
          <w:szCs w:val="15"/>
        </w:rPr>
        <w:t>Aralık</w:t>
      </w:r>
      <w:r w:rsidR="00A269DF" w:rsidRPr="0064727B">
        <w:rPr>
          <w:rFonts w:ascii="Arial" w:hAnsi="Arial" w:cs="Arial"/>
          <w:color w:val="B80037"/>
          <w:sz w:val="15"/>
          <w:szCs w:val="15"/>
        </w:rPr>
        <w:t xml:space="preserve"> 2004, para. 23).</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1B3E73" w:rsidP="006928D1">
      <w:pPr>
        <w:widowControl w:val="0"/>
        <w:overflowPunct w:val="0"/>
        <w:autoSpaceDE w:val="0"/>
        <w:autoSpaceDN w:val="0"/>
        <w:adjustRightInd w:val="0"/>
        <w:spacing w:after="0" w:line="239" w:lineRule="auto"/>
        <w:jc w:val="right"/>
        <w:rPr>
          <w:rFonts w:ascii="Times New Roman" w:hAnsi="Times New Roman"/>
          <w:sz w:val="24"/>
          <w:szCs w:val="24"/>
        </w:rPr>
      </w:pPr>
      <w:r w:rsidRPr="0064727B">
        <w:rPr>
          <w:rFonts w:ascii="Arial" w:hAnsi="Arial" w:cs="Arial"/>
          <w:color w:val="B80037"/>
          <w:sz w:val="16"/>
          <w:szCs w:val="16"/>
        </w:rPr>
        <w:t>Birleşik Krallık</w:t>
      </w:r>
      <w:r w:rsidR="006928D1" w:rsidRPr="0064727B">
        <w:rPr>
          <w:rFonts w:ascii="Arial" w:hAnsi="Arial" w:cs="Arial"/>
          <w:color w:val="B80037"/>
          <w:sz w:val="16"/>
          <w:szCs w:val="16"/>
        </w:rPr>
        <w:t xml:space="preserve">, Gençlik Adaleti ve Suç Kanıtları </w:t>
      </w:r>
    </w:p>
    <w:p w:rsidR="009C05FF" w:rsidRPr="0064727B" w:rsidRDefault="006928D1">
      <w:pPr>
        <w:widowControl w:val="0"/>
        <w:autoSpaceDE w:val="0"/>
        <w:autoSpaceDN w:val="0"/>
        <w:adjustRightInd w:val="0"/>
        <w:spacing w:after="0" w:line="240" w:lineRule="auto"/>
        <w:ind w:left="160"/>
        <w:rPr>
          <w:rFonts w:ascii="Times New Roman" w:hAnsi="Times New Roman"/>
          <w:sz w:val="24"/>
          <w:szCs w:val="24"/>
        </w:rPr>
      </w:pPr>
      <w:r w:rsidRPr="0064727B">
        <w:rPr>
          <w:rFonts w:ascii="Arial" w:hAnsi="Arial" w:cs="Arial"/>
          <w:color w:val="B80037"/>
          <w:sz w:val="16"/>
          <w:szCs w:val="16"/>
        </w:rPr>
        <w:t xml:space="preserve">                                </w:t>
      </w:r>
      <w:r w:rsidR="00CC0A9D" w:rsidRPr="0064727B">
        <w:rPr>
          <w:rFonts w:ascii="Arial" w:hAnsi="Arial" w:cs="Arial"/>
          <w:color w:val="B80037"/>
          <w:sz w:val="16"/>
          <w:szCs w:val="16"/>
        </w:rPr>
        <w:t>Yasası</w:t>
      </w:r>
      <w:r w:rsidR="00913B4C" w:rsidRPr="0064727B">
        <w:rPr>
          <w:rFonts w:ascii="Arial" w:hAnsi="Arial" w:cs="Arial"/>
          <w:color w:val="B80037"/>
          <w:sz w:val="16"/>
          <w:szCs w:val="16"/>
        </w:rPr>
        <w:t>,</w:t>
      </w:r>
      <w:r w:rsidR="00A269DF" w:rsidRPr="0064727B">
        <w:rPr>
          <w:rFonts w:ascii="Arial" w:hAnsi="Arial" w:cs="Arial"/>
          <w:color w:val="B80037"/>
          <w:sz w:val="16"/>
          <w:szCs w:val="16"/>
        </w:rPr>
        <w:t xml:space="preserve"> 1999,</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B54A43" w:rsidP="006928D1">
      <w:pPr>
        <w:widowControl w:val="0"/>
        <w:overflowPunct w:val="0"/>
        <w:autoSpaceDE w:val="0"/>
        <w:autoSpaceDN w:val="0"/>
        <w:adjustRightInd w:val="0"/>
        <w:spacing w:after="0" w:line="240" w:lineRule="auto"/>
        <w:jc w:val="right"/>
        <w:rPr>
          <w:rFonts w:ascii="Arial" w:hAnsi="Arial" w:cs="Arial"/>
          <w:color w:val="B80037"/>
          <w:sz w:val="16"/>
          <w:szCs w:val="16"/>
        </w:rPr>
      </w:pPr>
      <w:r w:rsidRPr="0064727B">
        <w:rPr>
          <w:rFonts w:ascii="Arial" w:hAnsi="Arial" w:cs="Arial"/>
          <w:color w:val="B80037"/>
          <w:sz w:val="16"/>
          <w:szCs w:val="16"/>
        </w:rPr>
        <w:t>kesim</w:t>
      </w:r>
      <w:r w:rsidR="00A269DF" w:rsidRPr="0064727B">
        <w:rPr>
          <w:rFonts w:ascii="Arial" w:hAnsi="Arial" w:cs="Arial"/>
          <w:color w:val="B80037"/>
          <w:sz w:val="16"/>
          <w:szCs w:val="16"/>
        </w:rPr>
        <w:t xml:space="preserve"> 53, </w:t>
      </w:r>
      <w:r w:rsidR="006928D1" w:rsidRPr="0064727B">
        <w:rPr>
          <w:rFonts w:ascii="Arial" w:hAnsi="Arial" w:cs="Arial"/>
          <w:color w:val="B80037"/>
          <w:sz w:val="16"/>
          <w:szCs w:val="16"/>
        </w:rPr>
        <w:t>tanıkların kanıt sunma ehliyeti:</w:t>
      </w:r>
    </w:p>
    <w:p w:rsidR="009C05FF" w:rsidRPr="0064727B" w:rsidRDefault="009C05FF">
      <w:pPr>
        <w:widowControl w:val="0"/>
        <w:autoSpaceDE w:val="0"/>
        <w:autoSpaceDN w:val="0"/>
        <w:adjustRightInd w:val="0"/>
        <w:spacing w:after="0" w:line="154" w:lineRule="exact"/>
        <w:rPr>
          <w:rFonts w:ascii="Times New Roman" w:hAnsi="Times New Roman"/>
          <w:sz w:val="24"/>
          <w:szCs w:val="24"/>
        </w:rPr>
      </w:pPr>
    </w:p>
    <w:p w:rsidR="009C05FF" w:rsidRPr="0064727B" w:rsidRDefault="006928D1">
      <w:pPr>
        <w:widowControl w:val="0"/>
        <w:overflowPunct w:val="0"/>
        <w:autoSpaceDE w:val="0"/>
        <w:autoSpaceDN w:val="0"/>
        <w:adjustRightInd w:val="0"/>
        <w:spacing w:after="0" w:line="309" w:lineRule="auto"/>
        <w:ind w:left="440"/>
        <w:jc w:val="right"/>
        <w:rPr>
          <w:rFonts w:ascii="Times New Roman" w:hAnsi="Times New Roman"/>
          <w:sz w:val="24"/>
          <w:szCs w:val="24"/>
        </w:rPr>
      </w:pPr>
      <w:r w:rsidRPr="0064727B">
        <w:rPr>
          <w:rFonts w:ascii="Arial" w:hAnsi="Arial" w:cs="Arial"/>
          <w:color w:val="B80037"/>
          <w:sz w:val="15"/>
          <w:szCs w:val="15"/>
        </w:rPr>
        <w:t xml:space="preserve">(1)   Ceza davalarının her aşamasında herkes (yaş ne olursa olsun) kanıt </w:t>
      </w:r>
      <w:r w:rsidR="00117E37" w:rsidRPr="0064727B">
        <w:rPr>
          <w:rFonts w:ascii="Arial" w:hAnsi="Arial" w:cs="Arial"/>
          <w:color w:val="B80037"/>
          <w:sz w:val="15"/>
          <w:szCs w:val="15"/>
        </w:rPr>
        <w:t>sunma ehliyetine sahiptir</w:t>
      </w:r>
      <w:r w:rsidR="00A269DF" w:rsidRPr="0064727B">
        <w:rPr>
          <w:rFonts w:ascii="Arial" w:hAnsi="Arial" w:cs="Arial"/>
          <w:color w:val="B80037"/>
          <w:sz w:val="15"/>
          <w:szCs w:val="15"/>
        </w:rPr>
        <w:t>. …</w:t>
      </w:r>
    </w:p>
    <w:p w:rsidR="009C05FF" w:rsidRPr="0064727B" w:rsidRDefault="009C05FF">
      <w:pPr>
        <w:widowControl w:val="0"/>
        <w:autoSpaceDE w:val="0"/>
        <w:autoSpaceDN w:val="0"/>
        <w:adjustRightInd w:val="0"/>
        <w:spacing w:after="0" w:line="105" w:lineRule="exact"/>
        <w:rPr>
          <w:rFonts w:ascii="Times New Roman" w:hAnsi="Times New Roman"/>
          <w:sz w:val="24"/>
          <w:szCs w:val="24"/>
        </w:rPr>
      </w:pPr>
    </w:p>
    <w:p w:rsidR="009C05FF" w:rsidRPr="0064727B" w:rsidRDefault="00117E37">
      <w:pPr>
        <w:widowControl w:val="0"/>
        <w:overflowPunct w:val="0"/>
        <w:autoSpaceDE w:val="0"/>
        <w:autoSpaceDN w:val="0"/>
        <w:adjustRightInd w:val="0"/>
        <w:spacing w:after="0" w:line="309" w:lineRule="auto"/>
        <w:ind w:left="60"/>
        <w:jc w:val="right"/>
        <w:rPr>
          <w:rFonts w:ascii="Times New Roman" w:hAnsi="Times New Roman"/>
          <w:sz w:val="24"/>
          <w:szCs w:val="24"/>
        </w:rPr>
      </w:pPr>
      <w:r w:rsidRPr="0064727B">
        <w:rPr>
          <w:rFonts w:ascii="Arial" w:hAnsi="Arial" w:cs="Arial"/>
          <w:color w:val="B80037"/>
          <w:sz w:val="15"/>
          <w:szCs w:val="15"/>
        </w:rPr>
        <w:t>(3)   Mahkeme, kişinin aşağıdakileri yapamayacağına kanaat getirirse o kişi kanıt sunma ehliyetine sahip saymaz</w:t>
      </w:r>
    </w:p>
    <w:p w:rsidR="009C05FF" w:rsidRPr="0064727B" w:rsidRDefault="009C05FF">
      <w:pPr>
        <w:widowControl w:val="0"/>
        <w:autoSpaceDE w:val="0"/>
        <w:autoSpaceDN w:val="0"/>
        <w:adjustRightInd w:val="0"/>
        <w:spacing w:after="0" w:line="10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17" w:lineRule="auto"/>
        <w:ind w:left="1120" w:hanging="792"/>
        <w:jc w:val="both"/>
        <w:rPr>
          <w:rFonts w:ascii="Times New Roman" w:hAnsi="Times New Roman"/>
          <w:sz w:val="24"/>
          <w:szCs w:val="24"/>
        </w:rPr>
      </w:pPr>
      <w:r w:rsidRPr="0064727B">
        <w:rPr>
          <w:rFonts w:ascii="Arial" w:hAnsi="Arial" w:cs="Arial"/>
          <w:i/>
          <w:iCs/>
          <w:color w:val="B80037"/>
          <w:sz w:val="15"/>
          <w:szCs w:val="15"/>
        </w:rPr>
        <w:t>(a)</w:t>
      </w:r>
      <w:r w:rsidR="00117E37" w:rsidRPr="0064727B">
        <w:rPr>
          <w:rFonts w:ascii="Arial" w:hAnsi="Arial" w:cs="Arial"/>
          <w:color w:val="B80037"/>
          <w:sz w:val="15"/>
          <w:szCs w:val="15"/>
        </w:rPr>
        <w:t xml:space="preserve">  tanık olarak kendisine sorulan soruları anlayamama ve</w:t>
      </w:r>
    </w:p>
    <w:p w:rsidR="009C05FF" w:rsidRPr="0064727B" w:rsidRDefault="009C05FF">
      <w:pPr>
        <w:widowControl w:val="0"/>
        <w:autoSpaceDE w:val="0"/>
        <w:autoSpaceDN w:val="0"/>
        <w:adjustRightInd w:val="0"/>
        <w:spacing w:after="0" w:line="9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17" w:lineRule="auto"/>
        <w:ind w:left="1280" w:hanging="924"/>
        <w:jc w:val="both"/>
        <w:rPr>
          <w:rFonts w:ascii="Times New Roman" w:hAnsi="Times New Roman"/>
          <w:sz w:val="24"/>
          <w:szCs w:val="24"/>
        </w:rPr>
      </w:pPr>
      <w:r w:rsidRPr="0064727B">
        <w:rPr>
          <w:rFonts w:ascii="Arial" w:hAnsi="Arial" w:cs="Arial"/>
          <w:i/>
          <w:iCs/>
          <w:color w:val="B80037"/>
          <w:sz w:val="15"/>
          <w:szCs w:val="15"/>
        </w:rPr>
        <w:t>(b)</w:t>
      </w:r>
      <w:r w:rsidR="00117E37" w:rsidRPr="0064727B">
        <w:rPr>
          <w:rFonts w:ascii="Arial" w:hAnsi="Arial" w:cs="Arial"/>
          <w:color w:val="B80037"/>
          <w:sz w:val="15"/>
          <w:szCs w:val="15"/>
        </w:rPr>
        <w:t xml:space="preserve">  sorulara anlaşılabilir yanıtlar verememe.</w:t>
      </w:r>
      <w:r w:rsidRPr="0064727B">
        <w:rPr>
          <w:rFonts w:ascii="Arial" w:hAnsi="Arial" w:cs="Arial"/>
          <w:color w:val="B80037"/>
          <w:sz w:val="15"/>
          <w:szCs w:val="15"/>
        </w:rPr>
        <w:t xml:space="preserve"> </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01" w:lineRule="exact"/>
        <w:rPr>
          <w:rFonts w:ascii="Times New Roman" w:hAnsi="Times New Roman"/>
          <w:sz w:val="24"/>
          <w:szCs w:val="24"/>
        </w:rPr>
      </w:pPr>
    </w:p>
    <w:p w:rsidR="009C05FF" w:rsidRPr="0064727B" w:rsidRDefault="00A269DF">
      <w:pPr>
        <w:widowControl w:val="0"/>
        <w:tabs>
          <w:tab w:val="left" w:pos="520"/>
        </w:tabs>
        <w:overflowPunct w:val="0"/>
        <w:autoSpaceDE w:val="0"/>
        <w:autoSpaceDN w:val="0"/>
        <w:adjustRightInd w:val="0"/>
        <w:spacing w:after="0" w:line="289" w:lineRule="auto"/>
        <w:ind w:left="540" w:hanging="540"/>
        <w:jc w:val="both"/>
        <w:rPr>
          <w:rFonts w:ascii="Times New Roman" w:hAnsi="Times New Roman"/>
          <w:sz w:val="24"/>
          <w:szCs w:val="24"/>
        </w:rPr>
      </w:pPr>
      <w:r w:rsidRPr="0064727B">
        <w:rPr>
          <w:rFonts w:ascii="Arial" w:hAnsi="Arial" w:cs="Arial"/>
          <w:color w:val="967F69"/>
          <w:sz w:val="26"/>
          <w:szCs w:val="26"/>
        </w:rPr>
        <w:t>C.</w:t>
      </w:r>
      <w:r w:rsidRPr="0064727B">
        <w:rPr>
          <w:rFonts w:ascii="Arial" w:hAnsi="Arial" w:cs="Arial"/>
          <w:color w:val="967F69"/>
          <w:sz w:val="26"/>
          <w:szCs w:val="26"/>
        </w:rPr>
        <w:t> </w:t>
      </w:r>
      <w:r w:rsidRPr="0064727B">
        <w:rPr>
          <w:rFonts w:ascii="Times New Roman" w:hAnsi="Times New Roman"/>
          <w:sz w:val="24"/>
          <w:szCs w:val="24"/>
        </w:rPr>
        <w:tab/>
      </w:r>
      <w:r w:rsidR="00D41486" w:rsidRPr="0064727B">
        <w:rPr>
          <w:rFonts w:ascii="Arial" w:hAnsi="Arial" w:cs="Arial"/>
          <w:color w:val="967F69"/>
          <w:sz w:val="26"/>
          <w:szCs w:val="26"/>
        </w:rPr>
        <w:t xml:space="preserve">Çocuğun yaşının yargı sürecine katılım açısından engel teşkil etmemesi </w:t>
      </w:r>
    </w:p>
    <w:p w:rsidR="009C05FF" w:rsidRPr="0064727B" w:rsidRDefault="009C05FF">
      <w:pPr>
        <w:widowControl w:val="0"/>
        <w:autoSpaceDE w:val="0"/>
        <w:autoSpaceDN w:val="0"/>
        <w:adjustRightInd w:val="0"/>
        <w:spacing w:after="0" w:line="183" w:lineRule="exact"/>
        <w:rPr>
          <w:rFonts w:ascii="Times New Roman" w:hAnsi="Times New Roman"/>
          <w:sz w:val="24"/>
          <w:szCs w:val="24"/>
        </w:rPr>
      </w:pPr>
    </w:p>
    <w:p w:rsidR="009C05FF" w:rsidRPr="0064727B" w:rsidRDefault="00C4619D">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Times New Roman" w:hAnsi="Times New Roman"/>
          <w:sz w:val="20"/>
          <w:szCs w:val="20"/>
        </w:rPr>
        <w:t>Yaşı ne olursa olsun her çocuğun bir yetişkin</w:t>
      </w:r>
      <w:r w:rsidR="005D76ED" w:rsidRPr="0064727B">
        <w:rPr>
          <w:rFonts w:ascii="Times New Roman" w:hAnsi="Times New Roman"/>
          <w:sz w:val="20"/>
          <w:szCs w:val="20"/>
        </w:rPr>
        <w:t xml:space="preserve"> kadar ehil bir tanık olarak kab</w:t>
      </w:r>
      <w:r w:rsidRPr="0064727B">
        <w:rPr>
          <w:rFonts w:ascii="Times New Roman" w:hAnsi="Times New Roman"/>
          <w:sz w:val="20"/>
          <w:szCs w:val="20"/>
        </w:rPr>
        <w:t xml:space="preserve">ul edilmesi ve ifadesinin tek başına yaşı nedeniyle geçersiz ya da inandırıcılıktan uzak sayılmaması ilkesi, Kılavuzların 18’inci paragrafının öngördüğü ayrımcılıktan koruma hükmünün son yönünü oluşturmaktadır. </w:t>
      </w:r>
    </w:p>
    <w:p w:rsidR="00C4619D" w:rsidRPr="0064727B" w:rsidRDefault="00C4619D">
      <w:pPr>
        <w:widowControl w:val="0"/>
        <w:overflowPunct w:val="0"/>
        <w:autoSpaceDE w:val="0"/>
        <w:autoSpaceDN w:val="0"/>
        <w:adjustRightInd w:val="0"/>
        <w:spacing w:after="0" w:line="270" w:lineRule="auto"/>
        <w:jc w:val="both"/>
        <w:rPr>
          <w:rFonts w:ascii="Times New Roman" w:hAnsi="Times New Roman"/>
          <w:sz w:val="24"/>
          <w:szCs w:val="24"/>
        </w:rPr>
      </w:pPr>
    </w:p>
    <w:p w:rsidR="009C05FF" w:rsidRPr="0064727B" w:rsidRDefault="00C4619D" w:rsidP="005D76ED">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Times New Roman" w:hAnsi="Times New Roman"/>
          <w:sz w:val="20"/>
          <w:szCs w:val="20"/>
        </w:rPr>
        <w:t>Her devletin kendi mevzuatına bağlı olmak üzere çocukların mahkemede ifade verecek olgunlukta olup olmadıkları konusu, çocuğun kanıtlarının mabul edilebilirliği ya da güvenil</w:t>
      </w:r>
      <w:r w:rsidR="00BE181D" w:rsidRPr="0064727B">
        <w:rPr>
          <w:rFonts w:ascii="Times New Roman" w:hAnsi="Times New Roman"/>
          <w:sz w:val="20"/>
          <w:szCs w:val="20"/>
        </w:rPr>
        <w:t>irliği</w:t>
      </w:r>
      <w:r w:rsidRPr="0064727B">
        <w:rPr>
          <w:rFonts w:ascii="Times New Roman" w:hAnsi="Times New Roman"/>
          <w:sz w:val="20"/>
          <w:szCs w:val="20"/>
        </w:rPr>
        <w:t xml:space="preserve"> sorusu olarak ele alınır. Kabul edilebilirlik, yargıcın sunulan kanıtları kabul edip davanın sonuçlandırılmasında dikkate alıp almayacağıyla ilgilidir. Güvenilirlik ise, yargıcın, daha önce kabul edilen kanıtlara hangi ağırlığı tanıyacağıdır. </w:t>
      </w:r>
      <w:r w:rsidR="00AE0BC5" w:rsidRPr="0064727B">
        <w:rPr>
          <w:rFonts w:ascii="Times New Roman" w:hAnsi="Times New Roman"/>
          <w:sz w:val="20"/>
          <w:szCs w:val="20"/>
        </w:rPr>
        <w:t>Kılavuzlar, paragraf 18’de yaşın çocuğun yargı sürecinde tam olarak yer almasına engel teşkil etmemesi gerektiğini açıkça belirtmektedir.</w:t>
      </w:r>
      <w:r w:rsidR="005D76ED" w:rsidRPr="0064727B">
        <w:rPr>
          <w:rFonts w:ascii="Times New Roman" w:hAnsi="Times New Roman"/>
          <w:sz w:val="20"/>
          <w:szCs w:val="20"/>
        </w:rPr>
        <w:t xml:space="preserve"> Aynı paragraf ayrıca şunu belirlemektedir: “her çocuk, incelemeye tabi olmak üzere ehil bir tanık olarak kabul edilmeli, yaş ve olgunluk düzeyi makul ve inandırıcı bir ifadeye olanak tanıd</w:t>
      </w:r>
      <w:r w:rsidR="00BE181D" w:rsidRPr="0064727B">
        <w:rPr>
          <w:rFonts w:ascii="Times New Roman" w:hAnsi="Times New Roman"/>
          <w:sz w:val="20"/>
          <w:szCs w:val="20"/>
        </w:rPr>
        <w:t>ı</w:t>
      </w:r>
      <w:r w:rsidR="005D76ED" w:rsidRPr="0064727B">
        <w:rPr>
          <w:rFonts w:ascii="Times New Roman" w:hAnsi="Times New Roman"/>
          <w:sz w:val="20"/>
          <w:szCs w:val="20"/>
        </w:rPr>
        <w:t xml:space="preserve">ğı sürece de ifadesi tek başına yaşı nedeniyle geçersiz ya da inandırıcılıktan uzak sayılmamalıdır.” </w:t>
      </w:r>
    </w:p>
    <w:p w:rsidR="009C05FF" w:rsidRPr="0064727B" w:rsidRDefault="009C05FF">
      <w:pPr>
        <w:widowControl w:val="0"/>
        <w:autoSpaceDE w:val="0"/>
        <w:autoSpaceDN w:val="0"/>
        <w:adjustRightInd w:val="0"/>
        <w:spacing w:after="0" w:line="127" w:lineRule="exact"/>
        <w:rPr>
          <w:rFonts w:ascii="Times New Roman" w:hAnsi="Times New Roman"/>
          <w:sz w:val="24"/>
          <w:szCs w:val="24"/>
        </w:rPr>
      </w:pPr>
    </w:p>
    <w:p w:rsidR="009C05FF" w:rsidRPr="0064727B" w:rsidRDefault="00CA7B26">
      <w:pPr>
        <w:widowControl w:val="0"/>
        <w:overflowPunct w:val="0"/>
        <w:autoSpaceDE w:val="0"/>
        <w:autoSpaceDN w:val="0"/>
        <w:adjustRightInd w:val="0"/>
        <w:spacing w:after="0" w:line="265" w:lineRule="auto"/>
        <w:jc w:val="both"/>
        <w:rPr>
          <w:rFonts w:ascii="Times New Roman" w:hAnsi="Times New Roman"/>
          <w:sz w:val="24"/>
          <w:szCs w:val="24"/>
        </w:rPr>
      </w:pPr>
      <w:r w:rsidRPr="0064727B">
        <w:rPr>
          <w:rFonts w:ascii="Times New Roman" w:hAnsi="Times New Roman"/>
          <w:sz w:val="20"/>
          <w:szCs w:val="20"/>
        </w:rPr>
        <w:t>Kılavuzların uygulanması</w:t>
      </w:r>
      <w:r w:rsidR="005D76ED" w:rsidRPr="0064727B">
        <w:rPr>
          <w:rFonts w:ascii="Times New Roman" w:hAnsi="Times New Roman"/>
          <w:sz w:val="20"/>
          <w:szCs w:val="20"/>
        </w:rPr>
        <w:t xml:space="preserve">, çocuğun ifade verme ehliyetinin bu ifadenin güvenilirliği için bir ölçüt sayılmasını ve her durumda kabul edilmesini öngörür.  Bu ise, kimi Devletlerdeki mevzuatta değişiklikler yapılmasını gerektirebilir. Burada yargı hukuku da rol oynayabilir: örneğin </w:t>
      </w:r>
      <w:r w:rsidR="0089505A" w:rsidRPr="0064727B">
        <w:rPr>
          <w:rFonts w:ascii="Times New Roman" w:hAnsi="Times New Roman"/>
          <w:sz w:val="20"/>
          <w:szCs w:val="20"/>
        </w:rPr>
        <w:t>Suriye Arap Cumhuriyeti</w:t>
      </w:r>
      <w:r w:rsidR="005D76ED" w:rsidRPr="0064727B">
        <w:rPr>
          <w:rFonts w:ascii="Times New Roman" w:hAnsi="Times New Roman"/>
          <w:sz w:val="20"/>
          <w:szCs w:val="20"/>
        </w:rPr>
        <w:t xml:space="preserve">’nde </w:t>
      </w:r>
      <w:r w:rsidR="0014270C" w:rsidRPr="0064727B">
        <w:rPr>
          <w:rFonts w:ascii="Times New Roman" w:hAnsi="Times New Roman"/>
          <w:sz w:val="20"/>
          <w:szCs w:val="20"/>
        </w:rPr>
        <w:t>Temyiz Mahkemesi</w:t>
      </w:r>
      <w:r w:rsidR="00A269DF" w:rsidRPr="0064727B">
        <w:rPr>
          <w:rFonts w:ascii="Times New Roman" w:hAnsi="Times New Roman"/>
          <w:sz w:val="20"/>
          <w:szCs w:val="20"/>
        </w:rPr>
        <w:t xml:space="preserve"> </w:t>
      </w:r>
      <w:r w:rsidR="005D76ED" w:rsidRPr="0064727B">
        <w:rPr>
          <w:rFonts w:ascii="Times New Roman" w:hAnsi="Times New Roman"/>
          <w:sz w:val="20"/>
          <w:szCs w:val="20"/>
        </w:rPr>
        <w:t xml:space="preserve">18 yaşından küçüklerin ifade vermesine ilişkin genel bir sınırlama olmasına rağmen </w:t>
      </w:r>
      <w:r w:rsidR="008F4F0B" w:rsidRPr="0064727B">
        <w:rPr>
          <w:rFonts w:ascii="Times New Roman" w:hAnsi="Times New Roman"/>
          <w:sz w:val="20"/>
          <w:szCs w:val="20"/>
        </w:rPr>
        <w:t>yaşı küçük bir mağdurun ırza t</w:t>
      </w:r>
      <w:r w:rsidR="00BE181D" w:rsidRPr="0064727B">
        <w:rPr>
          <w:rFonts w:ascii="Times New Roman" w:hAnsi="Times New Roman"/>
          <w:sz w:val="20"/>
          <w:szCs w:val="20"/>
        </w:rPr>
        <w:t>e</w:t>
      </w:r>
      <w:r w:rsidR="008F4F0B" w:rsidRPr="0064727B">
        <w:rPr>
          <w:rFonts w:ascii="Times New Roman" w:hAnsi="Times New Roman"/>
          <w:sz w:val="20"/>
          <w:szCs w:val="20"/>
        </w:rPr>
        <w:t xml:space="preserve">cavüz ya da ahlaka aykırı fiiller söz konusu olduğunda ifade verebileceğini belirtmiştir. </w:t>
      </w:r>
      <w:r w:rsidR="00A269DF" w:rsidRPr="0064727B">
        <w:rPr>
          <w:rFonts w:ascii="Times New Roman" w:hAnsi="Times New Roman"/>
          <w:sz w:val="23"/>
          <w:szCs w:val="23"/>
          <w:vertAlign w:val="superscript"/>
        </w:rPr>
        <w:t>35</w:t>
      </w:r>
      <w:r w:rsidR="008F4F0B" w:rsidRPr="0064727B">
        <w:rPr>
          <w:rFonts w:ascii="Times New Roman" w:hAnsi="Times New Roman"/>
          <w:sz w:val="20"/>
          <w:szCs w:val="20"/>
        </w:rPr>
        <w:t xml:space="preserve"> Ne var ki, yargı hukuku alanında sağlanan bu tür ilerlemelerin çoğu durumda hukuk hükümleriyle de desteklenmesi gerekmektedir. </w:t>
      </w:r>
    </w:p>
    <w:p w:rsidR="009C05FF" w:rsidRPr="0064727B" w:rsidRDefault="009C05FF">
      <w:pPr>
        <w:widowControl w:val="0"/>
        <w:autoSpaceDE w:val="0"/>
        <w:autoSpaceDN w:val="0"/>
        <w:adjustRightInd w:val="0"/>
        <w:spacing w:after="0" w:line="124" w:lineRule="exact"/>
        <w:rPr>
          <w:rFonts w:ascii="Times New Roman" w:hAnsi="Times New Roman"/>
          <w:sz w:val="24"/>
          <w:szCs w:val="24"/>
        </w:rPr>
      </w:pPr>
    </w:p>
    <w:p w:rsidR="009C05FF" w:rsidRPr="0064727B" w:rsidRDefault="008F4F0B">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 xml:space="preserve">Bu açıdan bakıldığında iyi bir uygulama yaşından bağımsız olarak çocuğun ifade verme ehliyetine sahip olduğunu varsaymak, yaşı ve olgunluk düzeyini ise verilen ifadenin değerlendirilmesinde dikkate alınacak etmenler saymaktır. </w:t>
      </w:r>
      <w:r w:rsidR="00BE181D" w:rsidRPr="0064727B">
        <w:rPr>
          <w:rFonts w:ascii="Times New Roman" w:hAnsi="Times New Roman"/>
          <w:sz w:val="20"/>
          <w:szCs w:val="20"/>
        </w:rPr>
        <w:t>Birleşik Krallık</w:t>
      </w:r>
      <w:r w:rsidR="003C4E1A" w:rsidRPr="0064727B">
        <w:rPr>
          <w:rFonts w:ascii="Times New Roman" w:hAnsi="Times New Roman"/>
          <w:sz w:val="20"/>
          <w:szCs w:val="20"/>
        </w:rPr>
        <w:t>ta</w:t>
      </w:r>
      <w:r w:rsidR="00A269DF" w:rsidRPr="0064727B">
        <w:rPr>
          <w:rFonts w:ascii="Times New Roman" w:hAnsi="Times New Roman"/>
          <w:sz w:val="20"/>
          <w:szCs w:val="20"/>
        </w:rPr>
        <w:t xml:space="preserve">, </w:t>
      </w:r>
      <w:r w:rsidR="001424DF" w:rsidRPr="0064727B">
        <w:rPr>
          <w:rFonts w:ascii="Times New Roman" w:hAnsi="Times New Roman"/>
          <w:sz w:val="20"/>
          <w:szCs w:val="20"/>
        </w:rPr>
        <w:t>tanıkların ifade verme ehliyetiyle ilgili ölçütler tanığın yaşından bağımsızdır; bu ölçü</w:t>
      </w:r>
      <w:r w:rsidR="00BE181D" w:rsidRPr="0064727B">
        <w:rPr>
          <w:rFonts w:ascii="Times New Roman" w:hAnsi="Times New Roman"/>
          <w:sz w:val="20"/>
          <w:szCs w:val="20"/>
        </w:rPr>
        <w:t>tler, ilgili kişiye tanık olarak</w:t>
      </w:r>
      <w:r w:rsidR="001424DF" w:rsidRPr="0064727B">
        <w:rPr>
          <w:rFonts w:ascii="Times New Roman" w:hAnsi="Times New Roman"/>
          <w:sz w:val="20"/>
          <w:szCs w:val="20"/>
        </w:rPr>
        <w:t xml:space="preserve"> yöneltilen soruları anlama ve bu sorulara anlaşılabilir yanıtlar verme kapasitesiyle ilgilidir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179" w:lineRule="exact"/>
        <w:rPr>
          <w:rFonts w:ascii="Times New Roman" w:hAnsi="Times New Roman"/>
          <w:sz w:val="24"/>
          <w:szCs w:val="24"/>
        </w:rPr>
      </w:pPr>
    </w:p>
    <w:p w:rsidR="009C05FF" w:rsidRPr="0064727B" w:rsidRDefault="001424DF">
      <w:pPr>
        <w:widowControl w:val="0"/>
        <w:overflowPunct w:val="0"/>
        <w:autoSpaceDE w:val="0"/>
        <w:autoSpaceDN w:val="0"/>
        <w:adjustRightInd w:val="0"/>
        <w:spacing w:after="0" w:line="264" w:lineRule="auto"/>
        <w:jc w:val="both"/>
        <w:rPr>
          <w:rFonts w:ascii="Times New Roman" w:hAnsi="Times New Roman"/>
          <w:sz w:val="24"/>
          <w:szCs w:val="24"/>
        </w:rPr>
      </w:pPr>
      <w:r w:rsidRPr="0064727B">
        <w:rPr>
          <w:rFonts w:ascii="Times New Roman" w:hAnsi="Times New Roman"/>
          <w:sz w:val="20"/>
          <w:szCs w:val="20"/>
        </w:rPr>
        <w:t>İç hukuk sistemleri, bir çocuğun ifadesinin değerlendi</w:t>
      </w:r>
      <w:r w:rsidR="00BE181D" w:rsidRPr="0064727B">
        <w:rPr>
          <w:rFonts w:ascii="Times New Roman" w:hAnsi="Times New Roman"/>
          <w:sz w:val="20"/>
          <w:szCs w:val="20"/>
        </w:rPr>
        <w:t>rilmesi açısından benimsenen pr</w:t>
      </w:r>
      <w:r w:rsidRPr="0064727B">
        <w:rPr>
          <w:rFonts w:ascii="Times New Roman" w:hAnsi="Times New Roman"/>
          <w:sz w:val="20"/>
          <w:szCs w:val="20"/>
        </w:rPr>
        <w:t xml:space="preserve">atik çözümlere göre farklılık gösterir. Aşağıda, farklı sistemlerden kimi örnekler verilmektedir: </w:t>
      </w:r>
    </w:p>
    <w:p w:rsidR="009C05FF" w:rsidRPr="0064727B" w:rsidRDefault="009C05FF">
      <w:pPr>
        <w:widowControl w:val="0"/>
        <w:autoSpaceDE w:val="0"/>
        <w:autoSpaceDN w:val="0"/>
        <w:adjustRightInd w:val="0"/>
        <w:spacing w:after="0" w:line="125" w:lineRule="exact"/>
        <w:rPr>
          <w:rFonts w:ascii="Times New Roman" w:hAnsi="Times New Roman"/>
          <w:sz w:val="24"/>
          <w:szCs w:val="24"/>
        </w:rPr>
      </w:pPr>
    </w:p>
    <w:p w:rsidR="009C05FF" w:rsidRPr="0064727B" w:rsidRDefault="0034270D">
      <w:pPr>
        <w:widowControl w:val="0"/>
        <w:overflowPunct w:val="0"/>
        <w:autoSpaceDE w:val="0"/>
        <w:autoSpaceDN w:val="0"/>
        <w:adjustRightInd w:val="0"/>
        <w:spacing w:after="0" w:line="266" w:lineRule="auto"/>
        <w:ind w:left="280"/>
        <w:jc w:val="both"/>
        <w:rPr>
          <w:rFonts w:ascii="Times New Roman" w:hAnsi="Times New Roman"/>
          <w:sz w:val="24"/>
          <w:szCs w:val="24"/>
        </w:rPr>
      </w:pPr>
      <w:r w:rsidRPr="0064727B">
        <w:rPr>
          <w:rFonts w:ascii="Arial" w:hAnsi="Arial" w:cs="Arial"/>
          <w:i/>
          <w:iCs/>
          <w:sz w:val="20"/>
          <w:szCs w:val="20"/>
        </w:rPr>
        <w:t>(a)  Y</w:t>
      </w:r>
      <w:r w:rsidR="001424DF" w:rsidRPr="0064727B">
        <w:rPr>
          <w:rFonts w:ascii="Arial" w:hAnsi="Arial" w:cs="Arial"/>
          <w:i/>
          <w:iCs/>
          <w:sz w:val="20"/>
          <w:szCs w:val="20"/>
        </w:rPr>
        <w:t>eminli ifade vermekten muafiyet</w:t>
      </w:r>
      <w:r w:rsidR="00A269DF" w:rsidRPr="0064727B">
        <w:rPr>
          <w:rFonts w:ascii="Arial" w:hAnsi="Arial" w:cs="Arial"/>
          <w:i/>
          <w:iCs/>
          <w:sz w:val="20"/>
          <w:szCs w:val="20"/>
        </w:rPr>
        <w:t xml:space="preserve">. </w:t>
      </w:r>
      <w:r w:rsidR="001424DF" w:rsidRPr="0064727B">
        <w:rPr>
          <w:rFonts w:ascii="Times New Roman" w:hAnsi="Times New Roman"/>
          <w:sz w:val="20"/>
          <w:szCs w:val="20"/>
        </w:rPr>
        <w:t>Çoğu ülkede ceza davalarında tanıklardan gerçeği söyleyeceğine ilişkin yeminli ifade vermeleri istenir. Tanığın sanığın akrabası olduğu durumlar için bu kurala istisna tanınması yaygındır. Kimi devletlerde ise belirli bir yaşın altındaki çocuklar yeminli ifade kuralından muaf tutulur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36</w:t>
      </w:r>
      <w:r w:rsidR="00BE181D" w:rsidRPr="0064727B">
        <w:rPr>
          <w:rFonts w:ascii="Times New Roman" w:hAnsi="Times New Roman"/>
          <w:sz w:val="20"/>
          <w:szCs w:val="20"/>
        </w:rPr>
        <w:t xml:space="preserve"> Çocuk yemin etme işl</w:t>
      </w:r>
      <w:r w:rsidR="001424DF" w:rsidRPr="0064727B">
        <w:rPr>
          <w:rFonts w:ascii="Times New Roman" w:hAnsi="Times New Roman"/>
          <w:sz w:val="20"/>
          <w:szCs w:val="20"/>
        </w:rPr>
        <w:t xml:space="preserve">eminden muaf tutulsa bile duruşma yargıcı çocuğa gerçekleri anlatmak zorunda olduğunu hatırlatabilir. </w:t>
      </w:r>
      <w:r w:rsidR="00A269DF" w:rsidRPr="0064727B">
        <w:rPr>
          <w:rFonts w:ascii="Times New Roman" w:hAnsi="Times New Roman"/>
          <w:sz w:val="23"/>
          <w:szCs w:val="23"/>
          <w:vertAlign w:val="superscript"/>
        </w:rPr>
        <w:t>37</w:t>
      </w:r>
      <w:r w:rsidR="001424DF" w:rsidRPr="0064727B">
        <w:rPr>
          <w:rFonts w:ascii="Times New Roman" w:hAnsi="Times New Roman"/>
          <w:sz w:val="20"/>
          <w:szCs w:val="20"/>
        </w:rPr>
        <w:t xml:space="preserve"> Yemin etmekten muafiyet, yanlış ifadede bulunması halinde </w:t>
      </w:r>
      <w:r w:rsidR="00FC49D3" w:rsidRPr="0064727B">
        <w:rPr>
          <w:rFonts w:ascii="Times New Roman" w:hAnsi="Times New Roman"/>
          <w:sz w:val="20"/>
          <w:szCs w:val="20"/>
        </w:rPr>
        <w:t xml:space="preserve">ortaya çıkabilecek mahkemeye saygısızlık işlemlerinden </w:t>
      </w:r>
      <w:r w:rsidR="001424DF" w:rsidRPr="0064727B">
        <w:rPr>
          <w:rFonts w:ascii="Times New Roman" w:hAnsi="Times New Roman"/>
          <w:sz w:val="20"/>
          <w:szCs w:val="20"/>
        </w:rPr>
        <w:t>çocuğu korur.</w:t>
      </w:r>
      <w:r w:rsidRPr="0064727B">
        <w:rPr>
          <w:rFonts w:ascii="Times New Roman" w:hAnsi="Times New Roman"/>
          <w:sz w:val="20"/>
          <w:szCs w:val="20"/>
        </w:rPr>
        <w:t xml:space="preserve"> Yemine alternatif olarak, çocuğun ifadesi, gerçeği söyleyeceğine ilişkin resmi olmayan </w:t>
      </w:r>
      <w:r w:rsidR="00BE181D" w:rsidRPr="0064727B">
        <w:rPr>
          <w:rFonts w:ascii="Times New Roman" w:hAnsi="Times New Roman"/>
          <w:sz w:val="20"/>
          <w:szCs w:val="20"/>
        </w:rPr>
        <w:t>bir söz verdikten sonra kabul e</w:t>
      </w:r>
      <w:r w:rsidRPr="0064727B">
        <w:rPr>
          <w:rFonts w:ascii="Times New Roman" w:hAnsi="Times New Roman"/>
          <w:sz w:val="20"/>
          <w:szCs w:val="20"/>
        </w:rPr>
        <w:t>dilebilir; ancak bunun için yargıcın çocuğun bu sözün ne anlama geldiğini anladığına kanaat getirmesi gerekir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38</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065" w:left="920" w:header="708" w:footer="708" w:gutter="0"/>
          <w:cols w:num="2" w:space="220" w:equalWidth="0">
            <w:col w:w="2600" w:space="220"/>
            <w:col w:w="69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31" w:name="page34"/>
      <w:bookmarkEnd w:id="31"/>
      <w:r w:rsidRPr="0064727B">
        <w:rPr>
          <w:noProof/>
        </w:rPr>
        <w:lastRenderedPageBreak/>
        <w:pict>
          <v:shape id="_x0000_s1145" type="#_x0000_t75" style="position:absolute;margin-left:0;margin-top:27.85pt;width:595.3pt;height:24.9pt;z-index:-360;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26</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5" w:lineRule="exact"/>
        <w:rPr>
          <w:rFonts w:ascii="Times New Roman" w:hAnsi="Times New Roman"/>
          <w:sz w:val="24"/>
          <w:szCs w:val="24"/>
        </w:rPr>
      </w:pPr>
    </w:p>
    <w:p w:rsidR="009C05FF" w:rsidRPr="0064727B" w:rsidRDefault="0034270D">
      <w:pPr>
        <w:widowControl w:val="0"/>
        <w:overflowPunct w:val="0"/>
        <w:autoSpaceDE w:val="0"/>
        <w:autoSpaceDN w:val="0"/>
        <w:adjustRightInd w:val="0"/>
        <w:spacing w:after="0" w:line="270" w:lineRule="auto"/>
        <w:ind w:left="60"/>
        <w:jc w:val="both"/>
        <w:rPr>
          <w:rFonts w:ascii="Times New Roman" w:hAnsi="Times New Roman"/>
          <w:sz w:val="24"/>
          <w:szCs w:val="24"/>
        </w:rPr>
      </w:pPr>
      <w:r w:rsidRPr="0064727B">
        <w:rPr>
          <w:rFonts w:ascii="Arial" w:hAnsi="Arial" w:cs="Arial"/>
          <w:i/>
          <w:iCs/>
          <w:sz w:val="20"/>
          <w:szCs w:val="20"/>
        </w:rPr>
        <w:t xml:space="preserve">(b)  çocuğun kanıtlarının teyidi </w:t>
      </w:r>
      <w:r w:rsidR="00643CC2" w:rsidRPr="0064727B">
        <w:rPr>
          <w:rFonts w:ascii="Times New Roman" w:hAnsi="Times New Roman"/>
          <w:sz w:val="20"/>
          <w:szCs w:val="20"/>
        </w:rPr>
        <w:t>(bakınız, yandaki metin)</w:t>
      </w:r>
      <w:r w:rsidRPr="0064727B">
        <w:rPr>
          <w:rFonts w:ascii="Times New Roman" w:hAnsi="Times New Roman"/>
          <w:sz w:val="20"/>
          <w:szCs w:val="20"/>
        </w:rPr>
        <w:t>. Teyit söz konusu olduğunda yetişkinlerin kanıtları için geçerli olan kural çocukların kanıtları için de geçerlidir. Eğer Devletin hukuku teyit edilmemiş yetişkin ka</w:t>
      </w:r>
      <w:r w:rsidR="009F12B1" w:rsidRPr="0064727B">
        <w:rPr>
          <w:rFonts w:ascii="Times New Roman" w:hAnsi="Times New Roman"/>
          <w:sz w:val="20"/>
          <w:szCs w:val="20"/>
        </w:rPr>
        <w:t xml:space="preserve">nıtları temelinde </w:t>
      </w:r>
      <w:r w:rsidR="00BE181D" w:rsidRPr="0064727B">
        <w:rPr>
          <w:rFonts w:ascii="Times New Roman" w:hAnsi="Times New Roman"/>
          <w:sz w:val="20"/>
          <w:szCs w:val="20"/>
        </w:rPr>
        <w:t>mahkûmiyete</w:t>
      </w:r>
      <w:r w:rsidR="009F12B1" w:rsidRPr="0064727B">
        <w:rPr>
          <w:rFonts w:ascii="Times New Roman" w:hAnsi="Times New Roman"/>
          <w:sz w:val="20"/>
          <w:szCs w:val="20"/>
        </w:rPr>
        <w:t xml:space="preserve"> i</w:t>
      </w:r>
      <w:r w:rsidRPr="0064727B">
        <w:rPr>
          <w:rFonts w:ascii="Times New Roman" w:hAnsi="Times New Roman"/>
          <w:sz w:val="20"/>
          <w:szCs w:val="20"/>
        </w:rPr>
        <w:t xml:space="preserve">zin veriyorsa teyit edilmemiş çocuk kanıtlarında da aynı şey geçerli olmalıdır. Bu usul bir kez kabul edildikten sonra kanıtların değerlendirilmesi tek tek durumlarla gidilen bir süreç olur ve bu süreçte mağdurun ya da tanığın yaşı ve olgunluk düzeyi, sunulan kanıtların kanıtlayıcı değerinin belirlenmesi için dikkate alınır. </w:t>
      </w:r>
    </w:p>
    <w:p w:rsidR="009C05FF" w:rsidRPr="0064727B" w:rsidRDefault="009C05FF">
      <w:pPr>
        <w:widowControl w:val="0"/>
        <w:autoSpaceDE w:val="0"/>
        <w:autoSpaceDN w:val="0"/>
        <w:adjustRightInd w:val="0"/>
        <w:spacing w:after="0" w:line="29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70" w:lineRule="auto"/>
        <w:ind w:left="60"/>
        <w:jc w:val="both"/>
        <w:rPr>
          <w:rFonts w:ascii="Times New Roman" w:hAnsi="Times New Roman"/>
          <w:sz w:val="24"/>
          <w:szCs w:val="24"/>
        </w:rPr>
      </w:pPr>
      <w:r w:rsidRPr="0064727B">
        <w:rPr>
          <w:rFonts w:ascii="Arial" w:hAnsi="Arial" w:cs="Arial"/>
          <w:i/>
          <w:iCs/>
          <w:sz w:val="20"/>
          <w:szCs w:val="20"/>
        </w:rPr>
        <w:t xml:space="preserve">(c)  </w:t>
      </w:r>
      <w:r w:rsidR="002F2C5A" w:rsidRPr="0064727B">
        <w:rPr>
          <w:rFonts w:ascii="Arial" w:hAnsi="Arial" w:cs="Arial"/>
          <w:i/>
          <w:iCs/>
          <w:sz w:val="20"/>
          <w:szCs w:val="20"/>
        </w:rPr>
        <w:t>Ehliyet incelemesi</w:t>
      </w:r>
      <w:r w:rsidRPr="0064727B">
        <w:rPr>
          <w:rFonts w:ascii="Arial" w:hAnsi="Arial" w:cs="Arial"/>
          <w:i/>
          <w:iCs/>
          <w:sz w:val="20"/>
          <w:szCs w:val="20"/>
        </w:rPr>
        <w:t xml:space="preserve">. </w:t>
      </w:r>
      <w:r w:rsidR="00BE181D" w:rsidRPr="0064727B">
        <w:rPr>
          <w:rFonts w:ascii="Times New Roman" w:hAnsi="Times New Roman"/>
          <w:sz w:val="20"/>
          <w:szCs w:val="20"/>
        </w:rPr>
        <w:t>ABD’de</w:t>
      </w:r>
      <w:r w:rsidRPr="0064727B">
        <w:rPr>
          <w:rFonts w:ascii="Times New Roman" w:hAnsi="Times New Roman"/>
          <w:sz w:val="20"/>
          <w:szCs w:val="20"/>
        </w:rPr>
        <w:t xml:space="preserve">, </w:t>
      </w:r>
      <w:r w:rsidR="002F2C5A" w:rsidRPr="0064727B">
        <w:rPr>
          <w:rFonts w:ascii="Times New Roman" w:hAnsi="Times New Roman"/>
          <w:sz w:val="20"/>
          <w:szCs w:val="20"/>
        </w:rPr>
        <w:t>bir tarafın böyle yapılmasına yönelik ikna edici gerekçelere sahip başvurusu üzerine yargıç çocuğun ehliyet incelemesine tabi tutulmasına karar verebilir. Bu inceleme, mahkeme tarafından, jüri yokken ve tarafların yönelttikleri sorular üzerinden yapılır. Yöneltilen soruların çocuğun yaşına ve gelişim düzeyine uygun olması, duruşmalar sırasında ortaya çıkan konularla ilişkili olmaması ve çocuğun basit soruları anlayıp yanıtlama yeterliliğine odaklanması gerekir</w:t>
      </w:r>
      <w:r w:rsidRPr="0064727B">
        <w:rPr>
          <w:rFonts w:ascii="Times New Roman" w:hAnsi="Times New Roman"/>
          <w:sz w:val="20"/>
          <w:szCs w:val="20"/>
        </w:rPr>
        <w:t>.</w:t>
      </w:r>
      <w:r w:rsidR="00EE56D3" w:rsidRPr="0064727B">
        <w:rPr>
          <w:rFonts w:ascii="Times New Roman" w:hAnsi="Times New Roman"/>
          <w:sz w:val="20"/>
          <w:szCs w:val="20"/>
        </w:rPr>
        <w:t xml:space="preserve"> </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146" style="position:absolute;z-index:-359;mso-position-horizontal-relative:text;mso-position-vertical-relative:text" from="-11.6pt,21.4pt" to="-11.6pt,461.6pt" o:allowincell="f" strokecolor="#967f69" strokeweight="1pt"/>
        </w:pict>
      </w:r>
      <w:r w:rsidRPr="0064727B">
        <w:rPr>
          <w:noProof/>
        </w:rPr>
        <w:pict>
          <v:line id="_x0000_s1147" style="position:absolute;z-index:-358;mso-position-horizontal-relative:text;mso-position-vertical-relative:text" from="334.15pt,21.4pt" to="334.15pt,461.6pt" o:allowincell="f" strokecolor="#967f69" strokeweight="1pt"/>
        </w:pict>
      </w:r>
      <w:r w:rsidRPr="0064727B">
        <w:rPr>
          <w:noProof/>
        </w:rPr>
        <w:pict>
          <v:line id="_x0000_s1148" style="position:absolute;z-index:-357;mso-position-horizontal-relative:text;mso-position-vertical-relative:text" from="-12.1pt,21.9pt" to="334.65pt,21.9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44" w:lineRule="exact"/>
        <w:rPr>
          <w:rFonts w:ascii="Times New Roman" w:hAnsi="Times New Roman"/>
          <w:sz w:val="24"/>
          <w:szCs w:val="24"/>
        </w:rPr>
      </w:pPr>
    </w:p>
    <w:p w:rsidR="009C05FF" w:rsidRPr="0064727B" w:rsidRDefault="00266D57">
      <w:pPr>
        <w:widowControl w:val="0"/>
        <w:overflowPunct w:val="0"/>
        <w:autoSpaceDE w:val="0"/>
        <w:autoSpaceDN w:val="0"/>
        <w:adjustRightInd w:val="0"/>
        <w:spacing w:after="0" w:line="271" w:lineRule="auto"/>
        <w:ind w:right="240"/>
        <w:jc w:val="both"/>
        <w:rPr>
          <w:rFonts w:ascii="Times New Roman" w:hAnsi="Times New Roman"/>
          <w:sz w:val="24"/>
          <w:szCs w:val="24"/>
        </w:rPr>
      </w:pPr>
      <w:r w:rsidRPr="0064727B">
        <w:rPr>
          <w:rFonts w:ascii="Arial" w:hAnsi="Arial" w:cs="Arial"/>
          <w:sz w:val="20"/>
          <w:szCs w:val="20"/>
        </w:rPr>
        <w:t>Ehil olma durumu incelemesi:</w:t>
      </w:r>
      <w:r w:rsidR="00A269DF" w:rsidRPr="0064727B">
        <w:rPr>
          <w:rFonts w:ascii="Arial" w:hAnsi="Arial" w:cs="Arial"/>
          <w:sz w:val="20"/>
          <w:szCs w:val="20"/>
        </w:rPr>
        <w:t xml:space="preserve"> </w:t>
      </w:r>
      <w:r w:rsidR="008E210B" w:rsidRPr="0064727B">
        <w:rPr>
          <w:rFonts w:ascii="Arial" w:hAnsi="Arial" w:cs="Arial"/>
          <w:sz w:val="20"/>
          <w:szCs w:val="20"/>
        </w:rPr>
        <w:t>Birleşik Devletler Yasa derlemesi</w:t>
      </w:r>
      <w:r w:rsidR="00A269DF" w:rsidRPr="0064727B">
        <w:rPr>
          <w:rFonts w:ascii="Arial" w:hAnsi="Arial" w:cs="Arial"/>
          <w:sz w:val="20"/>
          <w:szCs w:val="20"/>
        </w:rPr>
        <w:t xml:space="preserve">, </w:t>
      </w:r>
      <w:r w:rsidR="001B3E73" w:rsidRPr="0064727B">
        <w:rPr>
          <w:rFonts w:ascii="Arial" w:hAnsi="Arial" w:cs="Arial"/>
          <w:sz w:val="20"/>
          <w:szCs w:val="20"/>
        </w:rPr>
        <w:t>Başlık</w:t>
      </w:r>
      <w:r w:rsidR="00A269DF" w:rsidRPr="0064727B">
        <w:rPr>
          <w:rFonts w:ascii="Arial" w:hAnsi="Arial" w:cs="Arial"/>
          <w:sz w:val="20"/>
          <w:szCs w:val="20"/>
        </w:rPr>
        <w:t xml:space="preserve"> 18, </w:t>
      </w:r>
      <w:r w:rsidR="00350ABF" w:rsidRPr="0064727B">
        <w:rPr>
          <w:rFonts w:ascii="Arial" w:hAnsi="Arial" w:cs="Arial"/>
          <w:sz w:val="20"/>
          <w:szCs w:val="20"/>
        </w:rPr>
        <w:t>bölüm</w:t>
      </w:r>
      <w:r w:rsidR="00A269DF" w:rsidRPr="0064727B">
        <w:rPr>
          <w:rFonts w:ascii="Arial" w:hAnsi="Arial" w:cs="Arial"/>
          <w:sz w:val="20"/>
          <w:szCs w:val="20"/>
        </w:rPr>
        <w:t xml:space="preserve"> 223, </w:t>
      </w:r>
      <w:r w:rsidR="00B54A43" w:rsidRPr="0064727B">
        <w:rPr>
          <w:rFonts w:ascii="Arial" w:hAnsi="Arial" w:cs="Arial"/>
          <w:sz w:val="20"/>
          <w:szCs w:val="20"/>
        </w:rPr>
        <w:t>kesim</w:t>
      </w:r>
      <w:r w:rsidR="00A269DF" w:rsidRPr="0064727B">
        <w:rPr>
          <w:rFonts w:ascii="Arial" w:hAnsi="Arial" w:cs="Arial"/>
          <w:sz w:val="20"/>
          <w:szCs w:val="20"/>
        </w:rPr>
        <w:t xml:space="preserve"> 3509, </w:t>
      </w:r>
      <w:r w:rsidR="00390D7E" w:rsidRPr="0064727B">
        <w:rPr>
          <w:rFonts w:ascii="Arial" w:hAnsi="Arial" w:cs="Arial"/>
          <w:sz w:val="20"/>
          <w:szCs w:val="20"/>
        </w:rPr>
        <w:t>Çocuk mağdurların</w:t>
      </w:r>
      <w:r w:rsidRPr="0064727B">
        <w:rPr>
          <w:rFonts w:ascii="Arial" w:hAnsi="Arial" w:cs="Arial"/>
          <w:sz w:val="20"/>
          <w:szCs w:val="20"/>
        </w:rPr>
        <w:t xml:space="preserve"> </w:t>
      </w:r>
      <w:r w:rsidR="00390D7E" w:rsidRPr="0064727B">
        <w:rPr>
          <w:rFonts w:ascii="Arial" w:hAnsi="Arial" w:cs="Arial"/>
          <w:sz w:val="20"/>
          <w:szCs w:val="20"/>
        </w:rPr>
        <w:t>ve çocuk</w:t>
      </w:r>
      <w:r w:rsidRPr="0064727B">
        <w:rPr>
          <w:rFonts w:ascii="Arial" w:hAnsi="Arial" w:cs="Arial"/>
          <w:sz w:val="20"/>
          <w:szCs w:val="20"/>
        </w:rPr>
        <w:t xml:space="preserve"> tanıkların </w:t>
      </w:r>
      <w:r w:rsidR="00390D7E" w:rsidRPr="0064727B">
        <w:rPr>
          <w:rFonts w:ascii="Arial" w:hAnsi="Arial" w:cs="Arial"/>
          <w:sz w:val="20"/>
          <w:szCs w:val="20"/>
        </w:rPr>
        <w:t>hakları,</w:t>
      </w:r>
      <w:r w:rsidR="00A269DF" w:rsidRPr="0064727B">
        <w:rPr>
          <w:rFonts w:ascii="Arial" w:hAnsi="Arial" w:cs="Arial"/>
          <w:sz w:val="20"/>
          <w:szCs w:val="20"/>
        </w:rPr>
        <w:t xml:space="preserve"> </w:t>
      </w:r>
      <w:r w:rsidR="00D966F0" w:rsidRPr="0064727B">
        <w:rPr>
          <w:rFonts w:ascii="Arial" w:hAnsi="Arial" w:cs="Arial"/>
          <w:sz w:val="20"/>
          <w:szCs w:val="20"/>
        </w:rPr>
        <w:t>alt kesim</w:t>
      </w:r>
      <w:r w:rsidR="00A269DF" w:rsidRPr="0064727B">
        <w:rPr>
          <w:rFonts w:ascii="Arial" w:hAnsi="Arial" w:cs="Arial"/>
          <w:sz w:val="20"/>
          <w:szCs w:val="20"/>
        </w:rPr>
        <w:t xml:space="preserve"> </w:t>
      </w:r>
      <w:r w:rsidR="00A269DF" w:rsidRPr="0064727B">
        <w:rPr>
          <w:rFonts w:ascii="Arial" w:hAnsi="Arial" w:cs="Arial"/>
          <w:i/>
          <w:iCs/>
          <w:sz w:val="20"/>
          <w:szCs w:val="20"/>
        </w:rPr>
        <w:t>(c)</w:t>
      </w:r>
      <w:r w:rsidR="00A269DF" w:rsidRPr="0064727B">
        <w:rPr>
          <w:rFonts w:ascii="Arial" w:hAnsi="Arial" w:cs="Arial"/>
          <w:sz w:val="20"/>
          <w:szCs w:val="20"/>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8"/>
          <w:szCs w:val="18"/>
        </w:rPr>
        <w:t xml:space="preserve">(2)   </w:t>
      </w:r>
      <w:r w:rsidR="00CA7B26" w:rsidRPr="0064727B">
        <w:rPr>
          <w:rFonts w:ascii="Arial" w:hAnsi="Arial" w:cs="Arial"/>
          <w:i/>
          <w:iCs/>
          <w:sz w:val="18"/>
          <w:szCs w:val="18"/>
        </w:rPr>
        <w:t>Karine</w:t>
      </w:r>
      <w:r w:rsidRPr="0064727B">
        <w:rPr>
          <w:rFonts w:ascii="Arial" w:hAnsi="Arial" w:cs="Arial"/>
          <w:i/>
          <w:iCs/>
          <w:sz w:val="18"/>
          <w:szCs w:val="18"/>
        </w:rPr>
        <w:t>.</w:t>
      </w:r>
      <w:r w:rsidR="00CA7B26" w:rsidRPr="0064727B">
        <w:rPr>
          <w:rFonts w:ascii="Arial" w:hAnsi="Arial" w:cs="Arial"/>
          <w:sz w:val="18"/>
          <w:szCs w:val="18"/>
        </w:rPr>
        <w:t xml:space="preserve"> Çocuğun ehil olduğu varsayılır. </w:t>
      </w:r>
    </w:p>
    <w:p w:rsidR="009C05FF" w:rsidRPr="0064727B" w:rsidRDefault="009C05FF">
      <w:pPr>
        <w:widowControl w:val="0"/>
        <w:autoSpaceDE w:val="0"/>
        <w:autoSpaceDN w:val="0"/>
        <w:adjustRightInd w:val="0"/>
        <w:spacing w:after="0" w:line="28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right="240"/>
        <w:jc w:val="both"/>
        <w:rPr>
          <w:rFonts w:ascii="Times New Roman" w:hAnsi="Times New Roman"/>
          <w:sz w:val="24"/>
          <w:szCs w:val="24"/>
        </w:rPr>
      </w:pPr>
      <w:r w:rsidRPr="0064727B">
        <w:rPr>
          <w:rFonts w:ascii="Arial" w:hAnsi="Arial" w:cs="Arial"/>
          <w:sz w:val="18"/>
          <w:szCs w:val="18"/>
        </w:rPr>
        <w:t xml:space="preserve">(3)  </w:t>
      </w:r>
      <w:r w:rsidR="00CA7B26" w:rsidRPr="0064727B">
        <w:rPr>
          <w:rFonts w:ascii="Arial" w:hAnsi="Arial" w:cs="Arial"/>
          <w:i/>
          <w:iCs/>
          <w:sz w:val="18"/>
          <w:szCs w:val="18"/>
        </w:rPr>
        <w:t xml:space="preserve">Yazılı talepte bulunma zorunluluğu. </w:t>
      </w:r>
      <w:r w:rsidR="00CA7B26" w:rsidRPr="0064727B">
        <w:rPr>
          <w:rFonts w:ascii="Arial" w:hAnsi="Arial" w:cs="Arial"/>
          <w:sz w:val="18"/>
          <w:szCs w:val="18"/>
        </w:rPr>
        <w:t xml:space="preserve">Tanık bir çocuğun ehil olup olmadığına ilişkin inceleme </w:t>
      </w:r>
      <w:r w:rsidR="00325366" w:rsidRPr="0064727B">
        <w:rPr>
          <w:rFonts w:ascii="Arial" w:hAnsi="Arial" w:cs="Arial"/>
          <w:sz w:val="18"/>
          <w:szCs w:val="18"/>
        </w:rPr>
        <w:t xml:space="preserve">mahkeme tarafından </w:t>
      </w:r>
      <w:r w:rsidR="00CA7B26" w:rsidRPr="0064727B">
        <w:rPr>
          <w:rFonts w:ascii="Arial" w:hAnsi="Arial" w:cs="Arial"/>
          <w:sz w:val="18"/>
          <w:szCs w:val="18"/>
        </w:rPr>
        <w:t xml:space="preserve">ancak </w:t>
      </w:r>
      <w:r w:rsidR="00325366" w:rsidRPr="0064727B">
        <w:rPr>
          <w:rFonts w:ascii="Arial" w:hAnsi="Arial" w:cs="Arial"/>
          <w:sz w:val="18"/>
          <w:szCs w:val="18"/>
        </w:rPr>
        <w:t xml:space="preserve">yazılı talep üzerine ve belirli bir tarafın ehil olmama durumu kanıtı sunması halinde yapılabilir. </w:t>
      </w:r>
    </w:p>
    <w:p w:rsidR="009C05FF" w:rsidRPr="0064727B" w:rsidRDefault="009C05FF">
      <w:pPr>
        <w:widowControl w:val="0"/>
        <w:autoSpaceDE w:val="0"/>
        <w:autoSpaceDN w:val="0"/>
        <w:adjustRightInd w:val="0"/>
        <w:spacing w:after="0" w:line="23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right="240"/>
        <w:jc w:val="both"/>
        <w:rPr>
          <w:rFonts w:ascii="Times New Roman" w:hAnsi="Times New Roman"/>
          <w:sz w:val="24"/>
          <w:szCs w:val="24"/>
        </w:rPr>
      </w:pPr>
      <w:r w:rsidRPr="0064727B">
        <w:rPr>
          <w:rFonts w:ascii="Arial" w:hAnsi="Arial" w:cs="Arial"/>
          <w:sz w:val="18"/>
          <w:szCs w:val="18"/>
        </w:rPr>
        <w:t xml:space="preserve">(4)  </w:t>
      </w:r>
      <w:r w:rsidR="009F12B1" w:rsidRPr="0064727B">
        <w:rPr>
          <w:rFonts w:ascii="Arial" w:hAnsi="Arial" w:cs="Arial"/>
          <w:i/>
          <w:iCs/>
          <w:sz w:val="18"/>
          <w:szCs w:val="18"/>
        </w:rPr>
        <w:t>Zorlayıcı neden gerekliliği</w:t>
      </w:r>
      <w:r w:rsidRPr="0064727B">
        <w:rPr>
          <w:rFonts w:ascii="Arial" w:hAnsi="Arial" w:cs="Arial"/>
          <w:i/>
          <w:iCs/>
          <w:sz w:val="18"/>
          <w:szCs w:val="18"/>
        </w:rPr>
        <w:t>.</w:t>
      </w:r>
      <w:r w:rsidR="009F12B1" w:rsidRPr="0064727B">
        <w:rPr>
          <w:rFonts w:ascii="Arial" w:hAnsi="Arial" w:cs="Arial"/>
          <w:sz w:val="18"/>
          <w:szCs w:val="18"/>
        </w:rPr>
        <w:t xml:space="preserve"> Bir çocukla ilgili ehil olma durumu incelemesi ancak mahkemenin bunun için zorlayıcı nedenler b</w:t>
      </w:r>
      <w:r w:rsidR="00BE181D" w:rsidRPr="0064727B">
        <w:rPr>
          <w:rFonts w:ascii="Arial" w:hAnsi="Arial" w:cs="Arial"/>
          <w:sz w:val="18"/>
          <w:szCs w:val="18"/>
        </w:rPr>
        <w:t xml:space="preserve">ulunduğunu yazılı olarak kayda </w:t>
      </w:r>
      <w:r w:rsidR="009F12B1" w:rsidRPr="0064727B">
        <w:rPr>
          <w:rFonts w:ascii="Arial" w:hAnsi="Arial" w:cs="Arial"/>
          <w:sz w:val="18"/>
          <w:szCs w:val="18"/>
        </w:rPr>
        <w:t xml:space="preserve">geçirmesiyle yapılabilir. Ancak tek başına çocuğun yaşı zorlayıcı neden sayılmaz. </w:t>
      </w:r>
    </w:p>
    <w:p w:rsidR="009C05FF" w:rsidRPr="0064727B" w:rsidRDefault="009C05FF">
      <w:pPr>
        <w:widowControl w:val="0"/>
        <w:autoSpaceDE w:val="0"/>
        <w:autoSpaceDN w:val="0"/>
        <w:adjustRightInd w:val="0"/>
        <w:spacing w:after="0" w:line="23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right="240"/>
        <w:jc w:val="both"/>
        <w:rPr>
          <w:rFonts w:ascii="Arial" w:hAnsi="Arial" w:cs="Arial"/>
          <w:sz w:val="17"/>
          <w:szCs w:val="17"/>
        </w:rPr>
      </w:pPr>
      <w:r w:rsidRPr="0064727B">
        <w:rPr>
          <w:rFonts w:ascii="Arial" w:hAnsi="Arial" w:cs="Arial"/>
          <w:sz w:val="18"/>
          <w:szCs w:val="18"/>
        </w:rPr>
        <w:t xml:space="preserve">(5)  </w:t>
      </w:r>
      <w:r w:rsidR="009F12B1" w:rsidRPr="0064727B">
        <w:rPr>
          <w:rFonts w:ascii="Arial" w:hAnsi="Arial" w:cs="Arial"/>
          <w:i/>
          <w:iCs/>
          <w:sz w:val="17"/>
          <w:szCs w:val="17"/>
        </w:rPr>
        <w:t>Hazır bulunabilecek kişiler</w:t>
      </w:r>
      <w:r w:rsidRPr="0064727B">
        <w:rPr>
          <w:rFonts w:ascii="Arial" w:hAnsi="Arial" w:cs="Arial"/>
          <w:i/>
          <w:iCs/>
          <w:sz w:val="17"/>
          <w:szCs w:val="17"/>
        </w:rPr>
        <w:t>.</w:t>
      </w:r>
      <w:r w:rsidR="009F12B1" w:rsidRPr="0064727B">
        <w:rPr>
          <w:rFonts w:ascii="Arial" w:hAnsi="Arial" w:cs="Arial"/>
          <w:sz w:val="17"/>
          <w:szCs w:val="17"/>
        </w:rPr>
        <w:t xml:space="preserve">  Ehil olm</w:t>
      </w:r>
      <w:r w:rsidR="00BE181D" w:rsidRPr="0064727B">
        <w:rPr>
          <w:rFonts w:ascii="Arial" w:hAnsi="Arial" w:cs="Arial"/>
          <w:sz w:val="17"/>
          <w:szCs w:val="17"/>
        </w:rPr>
        <w:t>a du</w:t>
      </w:r>
      <w:r w:rsidR="009F12B1" w:rsidRPr="0064727B">
        <w:rPr>
          <w:rFonts w:ascii="Arial" w:hAnsi="Arial" w:cs="Arial"/>
          <w:sz w:val="17"/>
          <w:szCs w:val="17"/>
        </w:rPr>
        <w:t xml:space="preserve">rumu incelemesinde hazır bulunmasına izin verilen kişiler yalnızca aşağıdakilerdir: </w:t>
      </w:r>
    </w:p>
    <w:p w:rsidR="009C05FF" w:rsidRPr="0064727B" w:rsidRDefault="009C05FF">
      <w:pPr>
        <w:widowControl w:val="0"/>
        <w:autoSpaceDE w:val="0"/>
        <w:autoSpaceDN w:val="0"/>
        <w:adjustRightInd w:val="0"/>
        <w:spacing w:after="0" w:line="119" w:lineRule="exact"/>
        <w:rPr>
          <w:rFonts w:ascii="Times New Roman" w:hAnsi="Times New Roman"/>
          <w:sz w:val="17"/>
          <w:szCs w:val="17"/>
        </w:rPr>
      </w:pPr>
    </w:p>
    <w:p w:rsidR="009C05FF" w:rsidRPr="0064727B" w:rsidRDefault="00A269DF">
      <w:pPr>
        <w:widowControl w:val="0"/>
        <w:autoSpaceDE w:val="0"/>
        <w:autoSpaceDN w:val="0"/>
        <w:adjustRightInd w:val="0"/>
        <w:spacing w:after="0" w:line="240" w:lineRule="auto"/>
        <w:ind w:left="400"/>
        <w:rPr>
          <w:rFonts w:ascii="Times New Roman" w:hAnsi="Times New Roman"/>
          <w:sz w:val="17"/>
          <w:szCs w:val="17"/>
        </w:rPr>
      </w:pPr>
      <w:r w:rsidRPr="0064727B">
        <w:rPr>
          <w:rFonts w:ascii="Arial" w:hAnsi="Arial" w:cs="Arial"/>
          <w:i/>
          <w:iCs/>
          <w:sz w:val="17"/>
          <w:szCs w:val="17"/>
        </w:rPr>
        <w:t xml:space="preserve">(a)   </w:t>
      </w:r>
      <w:r w:rsidR="00C6531E" w:rsidRPr="0064727B">
        <w:rPr>
          <w:rFonts w:ascii="Arial" w:hAnsi="Arial" w:cs="Arial"/>
          <w:sz w:val="17"/>
          <w:szCs w:val="17"/>
        </w:rPr>
        <w:t>yargıç</w:t>
      </w:r>
      <w:r w:rsidRPr="0064727B">
        <w:rPr>
          <w:rFonts w:ascii="Arial" w:hAnsi="Arial" w:cs="Arial"/>
          <w:sz w:val="17"/>
          <w:szCs w:val="17"/>
        </w:rPr>
        <w:t>;</w:t>
      </w:r>
    </w:p>
    <w:p w:rsidR="009C05FF" w:rsidRPr="0064727B" w:rsidRDefault="009C05FF">
      <w:pPr>
        <w:widowControl w:val="0"/>
        <w:autoSpaceDE w:val="0"/>
        <w:autoSpaceDN w:val="0"/>
        <w:adjustRightInd w:val="0"/>
        <w:spacing w:after="0" w:line="223" w:lineRule="exact"/>
        <w:rPr>
          <w:rFonts w:ascii="Times New Roman" w:hAnsi="Times New Roman"/>
          <w:sz w:val="17"/>
          <w:szCs w:val="17"/>
        </w:rPr>
      </w:pPr>
    </w:p>
    <w:p w:rsidR="009C05FF" w:rsidRPr="0064727B" w:rsidRDefault="00A269DF">
      <w:pPr>
        <w:widowControl w:val="0"/>
        <w:autoSpaceDE w:val="0"/>
        <w:autoSpaceDN w:val="0"/>
        <w:adjustRightInd w:val="0"/>
        <w:spacing w:after="0" w:line="240" w:lineRule="auto"/>
        <w:ind w:left="400"/>
        <w:rPr>
          <w:rFonts w:ascii="Times New Roman" w:hAnsi="Times New Roman"/>
          <w:sz w:val="17"/>
          <w:szCs w:val="17"/>
        </w:rPr>
      </w:pPr>
      <w:r w:rsidRPr="0064727B">
        <w:rPr>
          <w:rFonts w:ascii="Arial" w:hAnsi="Arial" w:cs="Arial"/>
          <w:i/>
          <w:iCs/>
          <w:sz w:val="17"/>
          <w:szCs w:val="17"/>
        </w:rPr>
        <w:t xml:space="preserve">(b)   </w:t>
      </w:r>
      <w:r w:rsidR="009F12B1" w:rsidRPr="0064727B">
        <w:rPr>
          <w:rFonts w:ascii="Arial" w:hAnsi="Arial" w:cs="Arial"/>
          <w:sz w:val="17"/>
          <w:szCs w:val="17"/>
        </w:rPr>
        <w:t>hükümetin vekili</w:t>
      </w:r>
      <w:r w:rsidRPr="0064727B">
        <w:rPr>
          <w:rFonts w:ascii="Arial" w:hAnsi="Arial" w:cs="Arial"/>
          <w:sz w:val="17"/>
          <w:szCs w:val="17"/>
        </w:rPr>
        <w:t>;</w:t>
      </w:r>
    </w:p>
    <w:p w:rsidR="009C05FF" w:rsidRPr="0064727B" w:rsidRDefault="009C05FF">
      <w:pPr>
        <w:widowControl w:val="0"/>
        <w:autoSpaceDE w:val="0"/>
        <w:autoSpaceDN w:val="0"/>
        <w:adjustRightInd w:val="0"/>
        <w:spacing w:after="0" w:line="223" w:lineRule="exact"/>
        <w:rPr>
          <w:rFonts w:ascii="Times New Roman" w:hAnsi="Times New Roman"/>
          <w:sz w:val="17"/>
          <w:szCs w:val="17"/>
        </w:rPr>
      </w:pPr>
    </w:p>
    <w:p w:rsidR="009C05FF" w:rsidRPr="0064727B" w:rsidRDefault="00A269DF">
      <w:pPr>
        <w:widowControl w:val="0"/>
        <w:autoSpaceDE w:val="0"/>
        <w:autoSpaceDN w:val="0"/>
        <w:adjustRightInd w:val="0"/>
        <w:spacing w:after="0" w:line="240" w:lineRule="auto"/>
        <w:ind w:left="400"/>
        <w:rPr>
          <w:rFonts w:ascii="Times New Roman" w:hAnsi="Times New Roman"/>
          <w:sz w:val="17"/>
          <w:szCs w:val="17"/>
        </w:rPr>
      </w:pPr>
      <w:r w:rsidRPr="0064727B">
        <w:rPr>
          <w:rFonts w:ascii="Arial" w:hAnsi="Arial" w:cs="Arial"/>
          <w:i/>
          <w:iCs/>
          <w:sz w:val="17"/>
          <w:szCs w:val="17"/>
        </w:rPr>
        <w:t xml:space="preserve">(c)   </w:t>
      </w:r>
      <w:r w:rsidR="009F12B1" w:rsidRPr="0064727B">
        <w:rPr>
          <w:rFonts w:ascii="Arial" w:hAnsi="Arial" w:cs="Arial"/>
          <w:sz w:val="17"/>
          <w:szCs w:val="17"/>
        </w:rPr>
        <w:t>sanık vekili</w:t>
      </w:r>
      <w:r w:rsidRPr="0064727B">
        <w:rPr>
          <w:rFonts w:ascii="Arial" w:hAnsi="Arial" w:cs="Arial"/>
          <w:sz w:val="17"/>
          <w:szCs w:val="17"/>
        </w:rPr>
        <w:t>;</w:t>
      </w:r>
    </w:p>
    <w:p w:rsidR="009C05FF" w:rsidRPr="0064727B" w:rsidRDefault="009C05FF">
      <w:pPr>
        <w:widowControl w:val="0"/>
        <w:autoSpaceDE w:val="0"/>
        <w:autoSpaceDN w:val="0"/>
        <w:adjustRightInd w:val="0"/>
        <w:spacing w:after="0" w:line="223" w:lineRule="exact"/>
        <w:rPr>
          <w:rFonts w:ascii="Times New Roman" w:hAnsi="Times New Roman"/>
          <w:sz w:val="17"/>
          <w:szCs w:val="17"/>
        </w:rPr>
      </w:pPr>
    </w:p>
    <w:p w:rsidR="009C05FF" w:rsidRPr="0064727B" w:rsidRDefault="00A269DF">
      <w:pPr>
        <w:widowControl w:val="0"/>
        <w:autoSpaceDE w:val="0"/>
        <w:autoSpaceDN w:val="0"/>
        <w:adjustRightInd w:val="0"/>
        <w:spacing w:after="0" w:line="240" w:lineRule="auto"/>
        <w:ind w:left="400"/>
        <w:rPr>
          <w:rFonts w:ascii="Times New Roman" w:hAnsi="Times New Roman"/>
          <w:sz w:val="17"/>
          <w:szCs w:val="17"/>
        </w:rPr>
      </w:pPr>
      <w:r w:rsidRPr="0064727B">
        <w:rPr>
          <w:rFonts w:ascii="Arial" w:hAnsi="Arial" w:cs="Arial"/>
          <w:i/>
          <w:iCs/>
          <w:sz w:val="17"/>
          <w:szCs w:val="17"/>
        </w:rPr>
        <w:t xml:space="preserve">(d)   </w:t>
      </w:r>
      <w:r w:rsidR="00325366" w:rsidRPr="0064727B">
        <w:rPr>
          <w:rFonts w:ascii="Arial" w:hAnsi="Arial" w:cs="Arial"/>
          <w:sz w:val="17"/>
          <w:szCs w:val="17"/>
        </w:rPr>
        <w:t xml:space="preserve">mahkeme </w:t>
      </w:r>
      <w:r w:rsidR="00BE181D" w:rsidRPr="0064727B">
        <w:rPr>
          <w:rFonts w:ascii="Arial" w:hAnsi="Arial" w:cs="Arial"/>
          <w:sz w:val="17"/>
          <w:szCs w:val="17"/>
        </w:rPr>
        <w:t>kâtibi</w:t>
      </w:r>
      <w:r w:rsidR="009F12B1" w:rsidRPr="0064727B">
        <w:rPr>
          <w:rFonts w:ascii="Arial" w:hAnsi="Arial" w:cs="Arial"/>
          <w:sz w:val="17"/>
          <w:szCs w:val="17"/>
        </w:rPr>
        <w:t xml:space="preserve"> ve </w:t>
      </w:r>
    </w:p>
    <w:p w:rsidR="009C05FF" w:rsidRPr="0064727B" w:rsidRDefault="009C05FF">
      <w:pPr>
        <w:widowControl w:val="0"/>
        <w:autoSpaceDE w:val="0"/>
        <w:autoSpaceDN w:val="0"/>
        <w:adjustRightInd w:val="0"/>
        <w:spacing w:after="0" w:line="227" w:lineRule="exact"/>
        <w:rPr>
          <w:rFonts w:ascii="Times New Roman" w:hAnsi="Times New Roman"/>
          <w:sz w:val="17"/>
          <w:szCs w:val="17"/>
        </w:rPr>
      </w:pPr>
    </w:p>
    <w:p w:rsidR="009C05FF" w:rsidRPr="0064727B" w:rsidRDefault="00A269DF">
      <w:pPr>
        <w:widowControl w:val="0"/>
        <w:overflowPunct w:val="0"/>
        <w:autoSpaceDE w:val="0"/>
        <w:autoSpaceDN w:val="0"/>
        <w:adjustRightInd w:val="0"/>
        <w:spacing w:after="0" w:line="299" w:lineRule="auto"/>
        <w:ind w:left="400" w:right="240"/>
        <w:jc w:val="both"/>
        <w:rPr>
          <w:rFonts w:ascii="Times New Roman" w:hAnsi="Times New Roman"/>
          <w:sz w:val="17"/>
          <w:szCs w:val="17"/>
        </w:rPr>
      </w:pPr>
      <w:r w:rsidRPr="0064727B">
        <w:rPr>
          <w:rFonts w:ascii="Arial" w:hAnsi="Arial" w:cs="Arial"/>
          <w:i/>
          <w:iCs/>
          <w:sz w:val="17"/>
          <w:szCs w:val="17"/>
        </w:rPr>
        <w:t xml:space="preserve">(e)  </w:t>
      </w:r>
      <w:r w:rsidR="009F12B1" w:rsidRPr="0064727B">
        <w:rPr>
          <w:rFonts w:ascii="Arial" w:hAnsi="Arial" w:cs="Arial"/>
          <w:sz w:val="17"/>
          <w:szCs w:val="17"/>
        </w:rPr>
        <w:t xml:space="preserve">mahkemenin kanaatince, çocuğun vekili, atanmış vasisi ya da yetişkin bir nezaretçi </w:t>
      </w:r>
      <w:r w:rsidR="00905340" w:rsidRPr="0064727B">
        <w:rPr>
          <w:rFonts w:ascii="Arial" w:hAnsi="Arial" w:cs="Arial"/>
          <w:sz w:val="17"/>
          <w:szCs w:val="17"/>
        </w:rPr>
        <w:t>dâhil</w:t>
      </w:r>
      <w:r w:rsidR="009F12B1" w:rsidRPr="0064727B">
        <w:rPr>
          <w:rFonts w:ascii="Arial" w:hAnsi="Arial" w:cs="Arial"/>
          <w:sz w:val="17"/>
          <w:szCs w:val="17"/>
        </w:rPr>
        <w:t xml:space="preserve"> olmak üzere hazır bulunmaları çocuğun esenliği ve yararı adına gerekli görülen kişiler</w:t>
      </w:r>
      <w:r w:rsidRPr="0064727B">
        <w:rPr>
          <w:rFonts w:ascii="Arial" w:hAnsi="Arial" w:cs="Arial"/>
          <w:sz w:val="17"/>
          <w:szCs w:val="17"/>
        </w:rPr>
        <w:t>.</w:t>
      </w:r>
    </w:p>
    <w:p w:rsidR="009C05FF" w:rsidRPr="0064727B" w:rsidRDefault="009C05FF">
      <w:pPr>
        <w:widowControl w:val="0"/>
        <w:autoSpaceDE w:val="0"/>
        <w:autoSpaceDN w:val="0"/>
        <w:adjustRightInd w:val="0"/>
        <w:spacing w:after="0" w:line="176" w:lineRule="exact"/>
        <w:rPr>
          <w:rFonts w:ascii="Times New Roman" w:hAnsi="Times New Roman"/>
          <w:sz w:val="24"/>
          <w:szCs w:val="24"/>
        </w:rPr>
      </w:pPr>
    </w:p>
    <w:p w:rsidR="009F12B1" w:rsidRPr="0064727B" w:rsidRDefault="00A269DF" w:rsidP="009F12B1">
      <w:pPr>
        <w:widowControl w:val="0"/>
        <w:overflowPunct w:val="0"/>
        <w:autoSpaceDE w:val="0"/>
        <w:autoSpaceDN w:val="0"/>
        <w:adjustRightInd w:val="0"/>
        <w:spacing w:after="0" w:line="328" w:lineRule="auto"/>
        <w:ind w:right="240"/>
        <w:rPr>
          <w:rFonts w:ascii="Arial" w:hAnsi="Arial" w:cs="Arial"/>
          <w:sz w:val="17"/>
          <w:szCs w:val="17"/>
        </w:rPr>
      </w:pPr>
      <w:r w:rsidRPr="0064727B">
        <w:rPr>
          <w:rFonts w:ascii="Arial" w:hAnsi="Arial" w:cs="Arial"/>
          <w:sz w:val="17"/>
          <w:szCs w:val="17"/>
        </w:rPr>
        <w:t xml:space="preserve">(6)  </w:t>
      </w:r>
      <w:r w:rsidR="009F12B1" w:rsidRPr="0064727B">
        <w:rPr>
          <w:rFonts w:ascii="Arial" w:hAnsi="Arial" w:cs="Arial"/>
          <w:i/>
          <w:iCs/>
          <w:sz w:val="17"/>
          <w:szCs w:val="17"/>
        </w:rPr>
        <w:t>Jüri önünde olmaz</w:t>
      </w:r>
      <w:r w:rsidRPr="0064727B">
        <w:rPr>
          <w:rFonts w:ascii="Arial" w:hAnsi="Arial" w:cs="Arial"/>
          <w:i/>
          <w:iCs/>
          <w:sz w:val="17"/>
          <w:szCs w:val="17"/>
        </w:rPr>
        <w:t>.</w:t>
      </w:r>
      <w:r w:rsidR="009F12B1" w:rsidRPr="0064727B">
        <w:rPr>
          <w:rFonts w:ascii="Arial" w:hAnsi="Arial" w:cs="Arial"/>
          <w:sz w:val="17"/>
          <w:szCs w:val="17"/>
        </w:rPr>
        <w:t xml:space="preserve"> Çocuk tanığa yönelik inceleme jürinin göremeyeceği ve duyamayacağı biçimde yapılır. </w:t>
      </w:r>
    </w:p>
    <w:p w:rsidR="009F12B1" w:rsidRPr="0064727B" w:rsidRDefault="009F12B1" w:rsidP="009F12B1">
      <w:pPr>
        <w:widowControl w:val="0"/>
        <w:overflowPunct w:val="0"/>
        <w:autoSpaceDE w:val="0"/>
        <w:autoSpaceDN w:val="0"/>
        <w:adjustRightInd w:val="0"/>
        <w:spacing w:after="0" w:line="328" w:lineRule="auto"/>
        <w:ind w:right="240"/>
        <w:rPr>
          <w:rFonts w:ascii="Times New Roman" w:hAnsi="Times New Roman"/>
          <w:sz w:val="24"/>
          <w:szCs w:val="24"/>
        </w:rPr>
      </w:pPr>
      <w:r w:rsidRPr="0064727B">
        <w:rPr>
          <w:rFonts w:ascii="Arial" w:hAnsi="Arial" w:cs="Arial"/>
          <w:sz w:val="17"/>
          <w:szCs w:val="17"/>
        </w:rPr>
        <w:t>(7)</w:t>
      </w:r>
      <w:r w:rsidRPr="0064727B">
        <w:rPr>
          <w:rFonts w:ascii="Arial" w:hAnsi="Arial" w:cs="Arial"/>
          <w:i/>
          <w:iCs/>
          <w:sz w:val="17"/>
          <w:szCs w:val="17"/>
        </w:rPr>
        <w:t xml:space="preserve">  Çocuğun doğrudan incelenmesi</w:t>
      </w:r>
      <w:r w:rsidR="00840575" w:rsidRPr="0064727B">
        <w:rPr>
          <w:rFonts w:ascii="Arial" w:hAnsi="Arial" w:cs="Arial"/>
          <w:sz w:val="17"/>
          <w:szCs w:val="17"/>
        </w:rPr>
        <w:t xml:space="preserve">. Çocuğun ehil olma durumu açısından </w:t>
      </w:r>
    </w:p>
    <w:p w:rsidR="009C05FF" w:rsidRPr="0064727B" w:rsidRDefault="009C05FF">
      <w:pPr>
        <w:widowControl w:val="0"/>
        <w:overflowPunct w:val="0"/>
        <w:autoSpaceDE w:val="0"/>
        <w:autoSpaceDN w:val="0"/>
        <w:adjustRightInd w:val="0"/>
        <w:spacing w:after="0" w:line="296" w:lineRule="auto"/>
        <w:ind w:right="240"/>
        <w:rPr>
          <w:rFonts w:ascii="Arial" w:hAnsi="Arial" w:cs="Arial"/>
          <w:sz w:val="18"/>
          <w:szCs w:val="18"/>
        </w:rPr>
      </w:pPr>
    </w:p>
    <w:p w:rsidR="009F12B1" w:rsidRPr="0064727B" w:rsidRDefault="009F12B1">
      <w:pPr>
        <w:widowControl w:val="0"/>
        <w:overflowPunct w:val="0"/>
        <w:autoSpaceDE w:val="0"/>
        <w:autoSpaceDN w:val="0"/>
        <w:adjustRightInd w:val="0"/>
        <w:spacing w:after="0" w:line="296" w:lineRule="auto"/>
        <w:ind w:right="240"/>
        <w:rPr>
          <w:rFonts w:ascii="Times New Roman" w:hAnsi="Times New Roman"/>
          <w:sz w:val="24"/>
          <w:szCs w:val="24"/>
        </w:rPr>
      </w:pPr>
    </w:p>
    <w:p w:rsidR="009F12B1" w:rsidRPr="0064727B" w:rsidRDefault="009F12B1">
      <w:pPr>
        <w:widowControl w:val="0"/>
        <w:overflowPunct w:val="0"/>
        <w:autoSpaceDE w:val="0"/>
        <w:autoSpaceDN w:val="0"/>
        <w:adjustRightInd w:val="0"/>
        <w:spacing w:after="0" w:line="296" w:lineRule="auto"/>
        <w:ind w:right="240"/>
        <w:rPr>
          <w:rFonts w:ascii="Times New Roman" w:hAnsi="Times New Roman"/>
          <w:sz w:val="24"/>
          <w:szCs w:val="24"/>
        </w:rPr>
      </w:pP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64727B">
      <w:pPr>
        <w:widowControl w:val="0"/>
        <w:autoSpaceDE w:val="0"/>
        <w:autoSpaceDN w:val="0"/>
        <w:adjustRightInd w:val="0"/>
        <w:spacing w:after="0" w:line="20" w:lineRule="exact"/>
        <w:rPr>
          <w:rFonts w:ascii="Times New Roman" w:hAnsi="Times New Roman"/>
          <w:sz w:val="24"/>
          <w:szCs w:val="24"/>
        </w:rPr>
      </w:pPr>
      <w:r w:rsidRPr="0064727B">
        <w:rPr>
          <w:noProof/>
        </w:rPr>
        <w:pict>
          <v:rect id="_x0000_s1149" style="position:absolute;margin-left:-13.3pt;margin-top:6.8pt;width:351.25pt;height:14.5pt;z-index:-356;mso-position-horizontal-relative:text;mso-position-vertical-relative:text" o:allowincell="f" stroked="f"/>
        </w:pict>
      </w:r>
      <w:r w:rsidRPr="0064727B">
        <w:rPr>
          <w:noProof/>
        </w:rPr>
        <w:pict>
          <v:line id="_x0000_s1150" style="position:absolute;z-index:-355;mso-position-horizontal-relative:text;mso-position-vertical-relative:text" from="-13.35pt,6.25pt" to="-13.35pt,21.8pt" o:allowincell="f" strokecolor="white" strokeweight="1pt"/>
        </w:pict>
      </w:r>
      <w:r w:rsidRPr="0064727B">
        <w:rPr>
          <w:noProof/>
        </w:rPr>
        <w:pict>
          <v:line id="_x0000_s1151" style="position:absolute;z-index:-354;mso-position-horizontal-relative:text;mso-position-vertical-relative:text" from="337.9pt,6.25pt" to="337.9pt,21.8pt" o:allowincell="f" strokecolor="white" strokeweight="1pt"/>
        </w:pict>
      </w:r>
      <w:r w:rsidRPr="0064727B">
        <w:rPr>
          <w:noProof/>
        </w:rPr>
        <w:pict>
          <v:line id="_x0000_s1152" style="position:absolute;z-index:-353;mso-position-horizontal-relative:text;mso-position-vertical-relative:text" from="-13.85pt,6.75pt" to="338.4pt,6.75pt" o:allowincell="f" strokecolor="white" strokeweight="1pt"/>
        </w:pict>
      </w:r>
      <w:r w:rsidRPr="0064727B">
        <w:rPr>
          <w:noProof/>
        </w:rPr>
        <w:pict>
          <v:line id="_x0000_s1153" style="position:absolute;z-index:-352;mso-position-horizontal-relative:text;mso-position-vertical-relative:text" from="-13.85pt,21.3pt" to="338.4pt,21.3pt" o:allowincell="f" strokecolor="white" strokeweight="1pt"/>
        </w:pic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B54A43">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B80037"/>
          <w:sz w:val="16"/>
          <w:szCs w:val="16"/>
        </w:rPr>
        <w:t>Uluslararası uygulama</w:t>
      </w:r>
    </w:p>
    <w:p w:rsidR="009C05FF" w:rsidRPr="0064727B" w:rsidRDefault="009C05FF">
      <w:pPr>
        <w:widowControl w:val="0"/>
        <w:autoSpaceDE w:val="0"/>
        <w:autoSpaceDN w:val="0"/>
        <w:adjustRightInd w:val="0"/>
        <w:spacing w:after="0" w:line="154" w:lineRule="exact"/>
        <w:rPr>
          <w:rFonts w:ascii="Times New Roman" w:hAnsi="Times New Roman"/>
          <w:sz w:val="24"/>
          <w:szCs w:val="24"/>
        </w:rPr>
      </w:pPr>
    </w:p>
    <w:p w:rsidR="00C6531E" w:rsidRPr="0064727B" w:rsidRDefault="00117E37" w:rsidP="00C6531E">
      <w:pPr>
        <w:widowControl w:val="0"/>
        <w:overflowPunct w:val="0"/>
        <w:autoSpaceDE w:val="0"/>
        <w:autoSpaceDN w:val="0"/>
        <w:adjustRightInd w:val="0"/>
        <w:spacing w:after="0" w:line="306" w:lineRule="auto"/>
        <w:ind w:right="60"/>
        <w:rPr>
          <w:rFonts w:ascii="Arial" w:hAnsi="Arial" w:cs="Arial"/>
          <w:color w:val="B80037"/>
          <w:sz w:val="15"/>
          <w:szCs w:val="15"/>
        </w:rPr>
      </w:pPr>
      <w:r w:rsidRPr="0064727B">
        <w:rPr>
          <w:rFonts w:ascii="Arial" w:hAnsi="Arial" w:cs="Arial"/>
          <w:color w:val="B80037"/>
          <w:sz w:val="15"/>
          <w:szCs w:val="15"/>
        </w:rPr>
        <w:t xml:space="preserve">Eski Yugoslavya Uluslararası Mahkemesi </w:t>
      </w:r>
      <w:r w:rsidR="00AB7663" w:rsidRPr="0064727B">
        <w:rPr>
          <w:rFonts w:ascii="Arial" w:hAnsi="Arial" w:cs="Arial"/>
          <w:color w:val="B80037"/>
          <w:sz w:val="15"/>
          <w:szCs w:val="15"/>
        </w:rPr>
        <w:t>Usul ve Kanıtlarla ilgili Kurallar</w:t>
      </w:r>
      <w:r w:rsidR="00A269DF" w:rsidRPr="0064727B">
        <w:rPr>
          <w:rFonts w:ascii="Arial" w:hAnsi="Arial" w:cs="Arial"/>
          <w:color w:val="B80037"/>
          <w:sz w:val="15"/>
          <w:szCs w:val="15"/>
        </w:rPr>
        <w:t xml:space="preserve"> </w:t>
      </w:r>
      <w:r w:rsidRPr="0064727B">
        <w:rPr>
          <w:rFonts w:ascii="Arial" w:hAnsi="Arial" w:cs="Arial"/>
          <w:color w:val="B80037"/>
          <w:sz w:val="15"/>
          <w:szCs w:val="15"/>
        </w:rPr>
        <w:t xml:space="preserve">Kural 96 (i) ve Ruanda için </w:t>
      </w:r>
      <w:r w:rsidR="00AC7362" w:rsidRPr="0064727B">
        <w:rPr>
          <w:rFonts w:ascii="Arial" w:hAnsi="Arial" w:cs="Arial"/>
          <w:color w:val="B80037"/>
          <w:sz w:val="15"/>
          <w:szCs w:val="15"/>
        </w:rPr>
        <w:t>Uluslararası Ceza Mahkemesi</w:t>
      </w:r>
      <w:r w:rsidRPr="0064727B">
        <w:rPr>
          <w:rFonts w:ascii="Arial" w:hAnsi="Arial" w:cs="Arial"/>
          <w:color w:val="B80037"/>
          <w:sz w:val="15"/>
          <w:szCs w:val="15"/>
        </w:rPr>
        <w:t xml:space="preserve"> cinsel saldırı durumları için “mağdurun ifadesinin teyit gerektirmeyeceğini” öngörür. Bu kural yargı tarafından suçun niteliği ne olursa olsun </w:t>
      </w:r>
      <w:r w:rsidR="00C6531E" w:rsidRPr="0064727B">
        <w:rPr>
          <w:rFonts w:ascii="Arial" w:hAnsi="Arial" w:cs="Arial"/>
          <w:color w:val="B80037"/>
          <w:sz w:val="15"/>
          <w:szCs w:val="15"/>
        </w:rPr>
        <w:t xml:space="preserve">kanıtlarla ilgili genel bir kural olarak yorumlanır: “Bir yargı organı bir tanığın ifadesinin teyidini isteyebilir; ancak bu Mahkemenin ve ICTY’nin yerleşik uygulamasına göre bu açık biçimde gerekli görülmemektedir.” </w:t>
      </w:r>
    </w:p>
    <w:p w:rsidR="009C05FF" w:rsidRPr="0064727B" w:rsidRDefault="00A269DF" w:rsidP="00C6531E">
      <w:pPr>
        <w:widowControl w:val="0"/>
        <w:overflowPunct w:val="0"/>
        <w:autoSpaceDE w:val="0"/>
        <w:autoSpaceDN w:val="0"/>
        <w:adjustRightInd w:val="0"/>
        <w:spacing w:after="0" w:line="306" w:lineRule="auto"/>
        <w:rPr>
          <w:rFonts w:ascii="Times New Roman" w:hAnsi="Times New Roman"/>
          <w:sz w:val="24"/>
          <w:szCs w:val="24"/>
        </w:rPr>
      </w:pPr>
      <w:proofErr w:type="gramStart"/>
      <w:r w:rsidRPr="0064727B">
        <w:rPr>
          <w:rFonts w:ascii="Arial" w:hAnsi="Arial" w:cs="Arial"/>
          <w:color w:val="B80037"/>
          <w:sz w:val="15"/>
          <w:szCs w:val="15"/>
        </w:rPr>
        <w:t>(</w:t>
      </w:r>
      <w:proofErr w:type="gramEnd"/>
      <w:r w:rsidR="00C6531E" w:rsidRPr="0064727B">
        <w:rPr>
          <w:rFonts w:ascii="Arial" w:hAnsi="Arial" w:cs="Arial"/>
          <w:color w:val="B80037"/>
          <w:sz w:val="15"/>
          <w:szCs w:val="15"/>
        </w:rPr>
        <w:t xml:space="preserve">Ruanda için </w:t>
      </w:r>
      <w:r w:rsidR="00AC7362" w:rsidRPr="0064727B">
        <w:rPr>
          <w:rFonts w:ascii="Arial" w:hAnsi="Arial" w:cs="Arial"/>
          <w:color w:val="B80037"/>
          <w:sz w:val="15"/>
          <w:szCs w:val="15"/>
        </w:rPr>
        <w:t>Uluslararası Ceza Mahkemesi</w:t>
      </w:r>
      <w:r w:rsidRPr="0064727B">
        <w:rPr>
          <w:rFonts w:ascii="Arial" w:hAnsi="Arial" w:cs="Arial"/>
          <w:color w:val="B80037"/>
          <w:sz w:val="15"/>
          <w:szCs w:val="15"/>
        </w:rPr>
        <w:t xml:space="preserve">, </w:t>
      </w:r>
      <w:r w:rsidR="002B5D84" w:rsidRPr="0064727B">
        <w:rPr>
          <w:rFonts w:ascii="Arial" w:hAnsi="Arial" w:cs="Arial"/>
          <w:color w:val="B80037"/>
          <w:sz w:val="15"/>
          <w:szCs w:val="15"/>
        </w:rPr>
        <w:t>Savcı</w:t>
      </w:r>
      <w:r w:rsidRPr="0064727B">
        <w:rPr>
          <w:rFonts w:ascii="Arial" w:hAnsi="Arial" w:cs="Arial"/>
          <w:color w:val="B80037"/>
          <w:sz w:val="15"/>
          <w:szCs w:val="15"/>
        </w:rPr>
        <w:t xml:space="preserve"> v. Musema, ICTR-96-13-A, </w:t>
      </w:r>
      <w:r w:rsidR="00BD5B9F" w:rsidRPr="0064727B">
        <w:rPr>
          <w:rFonts w:ascii="Arial" w:hAnsi="Arial" w:cs="Arial"/>
          <w:color w:val="B80037"/>
          <w:sz w:val="15"/>
          <w:szCs w:val="15"/>
        </w:rPr>
        <w:t>Temyiz Kararı</w:t>
      </w:r>
      <w:r w:rsidRPr="0064727B">
        <w:rPr>
          <w:rFonts w:ascii="Arial" w:hAnsi="Arial" w:cs="Arial"/>
          <w:color w:val="B80037"/>
          <w:sz w:val="15"/>
          <w:szCs w:val="15"/>
        </w:rPr>
        <w:t xml:space="preserve">(AC), 16 </w:t>
      </w:r>
      <w:r w:rsidR="00350ABF" w:rsidRPr="0064727B">
        <w:rPr>
          <w:rFonts w:ascii="Arial" w:hAnsi="Arial" w:cs="Arial"/>
          <w:color w:val="B80037"/>
          <w:sz w:val="15"/>
          <w:szCs w:val="15"/>
        </w:rPr>
        <w:t>Kasım</w:t>
      </w:r>
      <w:r w:rsidR="00C6531E" w:rsidRPr="0064727B">
        <w:rPr>
          <w:rFonts w:ascii="Arial" w:hAnsi="Arial" w:cs="Arial"/>
          <w:color w:val="B80037"/>
          <w:sz w:val="15"/>
          <w:szCs w:val="15"/>
        </w:rPr>
        <w:t xml:space="preserve"> 2001, para. 36; Eski Yugoslavya için Uluslararası Mahkeme</w:t>
      </w:r>
      <w:r w:rsidRPr="0064727B">
        <w:rPr>
          <w:rFonts w:ascii="Arial" w:hAnsi="Arial" w:cs="Arial"/>
          <w:color w:val="B80037"/>
          <w:sz w:val="15"/>
          <w:szCs w:val="15"/>
        </w:rPr>
        <w:t xml:space="preserve">, </w:t>
      </w:r>
      <w:r w:rsidR="002B5D84" w:rsidRPr="0064727B">
        <w:rPr>
          <w:rFonts w:ascii="Arial" w:hAnsi="Arial" w:cs="Arial"/>
          <w:color w:val="B80037"/>
          <w:sz w:val="15"/>
          <w:szCs w:val="15"/>
        </w:rPr>
        <w:t>Savcı</w:t>
      </w:r>
      <w:r w:rsidRPr="0064727B">
        <w:rPr>
          <w:rFonts w:ascii="Arial" w:hAnsi="Arial" w:cs="Arial"/>
          <w:color w:val="B80037"/>
          <w:sz w:val="15"/>
          <w:szCs w:val="15"/>
        </w:rPr>
        <w:t xml:space="preserve"> v. Aleksovski, IT-95-14/1-A, </w:t>
      </w:r>
      <w:r w:rsidR="00BD5B9F" w:rsidRPr="0064727B">
        <w:rPr>
          <w:rFonts w:ascii="Arial" w:hAnsi="Arial" w:cs="Arial"/>
          <w:color w:val="B80037"/>
          <w:sz w:val="15"/>
          <w:szCs w:val="15"/>
        </w:rPr>
        <w:t xml:space="preserve">Temyiz Kararı </w:t>
      </w:r>
      <w:r w:rsidRPr="0064727B">
        <w:rPr>
          <w:rFonts w:ascii="Arial" w:hAnsi="Arial" w:cs="Arial"/>
          <w:color w:val="B80037"/>
          <w:sz w:val="15"/>
          <w:szCs w:val="15"/>
        </w:rPr>
        <w:t xml:space="preserve">(AC), 24 </w:t>
      </w:r>
      <w:r w:rsidR="00350ABF" w:rsidRPr="0064727B">
        <w:rPr>
          <w:rFonts w:ascii="Arial" w:hAnsi="Arial" w:cs="Arial"/>
          <w:color w:val="B80037"/>
          <w:sz w:val="15"/>
          <w:szCs w:val="15"/>
        </w:rPr>
        <w:t>Mart</w:t>
      </w:r>
      <w:r w:rsidRPr="0064727B">
        <w:rPr>
          <w:rFonts w:ascii="Arial" w:hAnsi="Arial" w:cs="Arial"/>
          <w:color w:val="B80037"/>
          <w:sz w:val="15"/>
          <w:szCs w:val="15"/>
        </w:rPr>
        <w:t xml:space="preserve"> 2000, para. 62).  </w:t>
      </w:r>
      <w:r w:rsidR="00C6531E" w:rsidRPr="0064727B">
        <w:rPr>
          <w:rFonts w:ascii="Arial" w:hAnsi="Arial" w:cs="Arial"/>
          <w:color w:val="B80037"/>
          <w:sz w:val="15"/>
          <w:szCs w:val="15"/>
        </w:rPr>
        <w:t xml:space="preserve">Aynı ilke </w:t>
      </w:r>
      <w:r w:rsidR="00300198" w:rsidRPr="0064727B">
        <w:rPr>
          <w:rFonts w:ascii="Arial" w:hAnsi="Arial" w:cs="Arial"/>
          <w:color w:val="B80037"/>
          <w:sz w:val="15"/>
          <w:szCs w:val="15"/>
        </w:rPr>
        <w:t>Uluslararası Ceza Mahkemesi</w:t>
      </w:r>
      <w:r w:rsidRPr="0064727B">
        <w:rPr>
          <w:rFonts w:ascii="Arial" w:hAnsi="Arial" w:cs="Arial"/>
          <w:color w:val="B80037"/>
          <w:sz w:val="15"/>
          <w:szCs w:val="15"/>
        </w:rPr>
        <w:t xml:space="preserve">, </w:t>
      </w:r>
      <w:r w:rsidR="00AB7663" w:rsidRPr="0064727B">
        <w:rPr>
          <w:rFonts w:ascii="Arial" w:hAnsi="Arial" w:cs="Arial"/>
          <w:color w:val="B80037"/>
          <w:sz w:val="15"/>
          <w:szCs w:val="15"/>
        </w:rPr>
        <w:t>Usul ve Kanıtlarla ilgili Kurallar</w:t>
      </w:r>
      <w:r w:rsidR="00C6531E" w:rsidRPr="0064727B">
        <w:rPr>
          <w:rFonts w:ascii="Arial" w:hAnsi="Arial" w:cs="Arial"/>
          <w:color w:val="B80037"/>
          <w:sz w:val="15"/>
          <w:szCs w:val="15"/>
        </w:rPr>
        <w:t>dan 63 (4) için de geçerlidir:</w:t>
      </w:r>
      <w:r w:rsidRPr="0064727B">
        <w:rPr>
          <w:rFonts w:ascii="Arial" w:hAnsi="Arial" w:cs="Arial"/>
          <w:color w:val="B80037"/>
          <w:sz w:val="15"/>
          <w:szCs w:val="15"/>
        </w:rPr>
        <w:t xml:space="preserve"> “</w:t>
      </w:r>
      <w:r w:rsidR="00C6531E" w:rsidRPr="0064727B">
        <w:rPr>
          <w:rFonts w:ascii="Arial" w:hAnsi="Arial" w:cs="Arial"/>
          <w:color w:val="B80037"/>
          <w:sz w:val="15"/>
          <w:szCs w:val="15"/>
        </w:rPr>
        <w:t>M</w:t>
      </w:r>
      <w:r w:rsidR="00C70D24" w:rsidRPr="0064727B">
        <w:rPr>
          <w:rFonts w:ascii="Arial" w:hAnsi="Arial" w:cs="Arial"/>
          <w:color w:val="B80037"/>
          <w:sz w:val="15"/>
          <w:szCs w:val="15"/>
        </w:rPr>
        <w:t>adde</w:t>
      </w:r>
      <w:r w:rsidRPr="0064727B">
        <w:rPr>
          <w:rFonts w:ascii="Arial" w:hAnsi="Arial" w:cs="Arial"/>
          <w:color w:val="B80037"/>
          <w:sz w:val="15"/>
          <w:szCs w:val="15"/>
        </w:rPr>
        <w:t xml:space="preserve"> 66, </w:t>
      </w:r>
      <w:r w:rsidR="00C70D24" w:rsidRPr="0064727B">
        <w:rPr>
          <w:rFonts w:ascii="Arial" w:hAnsi="Arial" w:cs="Arial"/>
          <w:color w:val="B80037"/>
          <w:sz w:val="15"/>
          <w:szCs w:val="15"/>
        </w:rPr>
        <w:t>paragraf</w:t>
      </w:r>
      <w:r w:rsidRPr="0064727B">
        <w:rPr>
          <w:rFonts w:ascii="Arial" w:hAnsi="Arial" w:cs="Arial"/>
          <w:color w:val="B80037"/>
          <w:sz w:val="15"/>
          <w:szCs w:val="15"/>
        </w:rPr>
        <w:t xml:space="preserve"> 3</w:t>
      </w:r>
      <w:r w:rsidR="00C6531E" w:rsidRPr="0064727B">
        <w:rPr>
          <w:rFonts w:ascii="Arial" w:hAnsi="Arial" w:cs="Arial"/>
          <w:color w:val="B80037"/>
          <w:sz w:val="15"/>
          <w:szCs w:val="15"/>
        </w:rPr>
        <w:t xml:space="preserve"> saklı kalmak üzere, başta cinsel şiddet suçları, Mahkemenin yargı alanına giren herhangi bir suçun kanıtlanması için teyit hukuksal bir zorunluluk olarak dayatılamaz.” </w:t>
      </w:r>
    </w:p>
    <w:p w:rsidR="009C05FF" w:rsidRPr="0064727B" w:rsidRDefault="009C05FF">
      <w:pPr>
        <w:widowControl w:val="0"/>
        <w:autoSpaceDE w:val="0"/>
        <w:autoSpaceDN w:val="0"/>
        <w:adjustRightInd w:val="0"/>
        <w:spacing w:after="0" w:line="20" w:lineRule="exact"/>
        <w:rPr>
          <w:rFonts w:ascii="Times New Roman" w:hAnsi="Times New Roman"/>
          <w:sz w:val="24"/>
          <w:szCs w:val="24"/>
        </w:rPr>
        <w:sectPr w:rsidR="009C05FF" w:rsidRPr="0064727B">
          <w:type w:val="continuous"/>
          <w:pgSz w:w="11900" w:h="16838"/>
          <w:pgMar w:top="741" w:right="900" w:bottom="1440" w:left="1480" w:header="708" w:footer="708" w:gutter="0"/>
          <w:cols w:num="2" w:space="240" w:equalWidth="0">
            <w:col w:w="6680" w:space="240"/>
            <w:col w:w="260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32" w:name="page35"/>
      <w:bookmarkEnd w:id="32"/>
      <w:r w:rsidRPr="0064727B">
        <w:rPr>
          <w:noProof/>
        </w:rPr>
        <w:lastRenderedPageBreak/>
        <w:pict>
          <v:shape id="_x0000_s1154" type="#_x0000_t75" style="position:absolute;margin-left:0;margin-top:27.85pt;width:595.3pt;height:24.9pt;z-index:-351;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3</w:t>
      </w:r>
      <w:r w:rsidR="00A269DF" w:rsidRPr="0064727B">
        <w:rPr>
          <w:rFonts w:ascii="Times New Roman" w:hAnsi="Times New Roman"/>
          <w:sz w:val="24"/>
          <w:szCs w:val="24"/>
        </w:rPr>
        <w:tab/>
      </w:r>
      <w:r w:rsidR="00B54A43" w:rsidRPr="0064727B">
        <w:rPr>
          <w:rFonts w:ascii="Arial" w:hAnsi="Arial" w:cs="Arial"/>
          <w:color w:val="967F69"/>
          <w:sz w:val="16"/>
          <w:szCs w:val="16"/>
        </w:rPr>
        <w:t>ayrımcılıktan korunma hakkı</w:t>
      </w:r>
      <w:r w:rsidR="00A269DF" w:rsidRPr="0064727B">
        <w:rPr>
          <w:rFonts w:ascii="Times New Roman" w:hAnsi="Times New Roman"/>
          <w:sz w:val="24"/>
          <w:szCs w:val="24"/>
        </w:rPr>
        <w:tab/>
      </w:r>
      <w:r w:rsidR="00A269DF" w:rsidRPr="0064727B">
        <w:rPr>
          <w:rFonts w:ascii="Arial" w:hAnsi="Arial" w:cs="Arial"/>
          <w:sz w:val="16"/>
          <w:szCs w:val="16"/>
        </w:rPr>
        <w:t>27</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123" w:left="1140" w:header="708" w:footer="708" w:gutter="0"/>
          <w:cols w:space="708" w:equalWidth="0">
            <w:col w:w="10320"/>
          </w:cols>
          <w:noEndnote/>
        </w:sectPr>
      </w:pPr>
      <w:r w:rsidRPr="0064727B">
        <w:rPr>
          <w:noProof/>
        </w:rPr>
        <w:pict>
          <v:line id="_x0000_s1155" style="position:absolute;z-index:-350;mso-position-horizontal-relative:text;mso-position-vertical-relative:text" from="130.05pt,66.75pt" to="130.05pt,258.1pt" o:allowincell="f" strokecolor="#967f69" strokeweight="1pt"/>
        </w:pict>
      </w:r>
      <w:r w:rsidRPr="0064727B">
        <w:rPr>
          <w:noProof/>
        </w:rPr>
        <w:pict>
          <v:line id="_x0000_s1156" style="position:absolute;z-index:-349;mso-position-horizontal-relative:text;mso-position-vertical-relative:text" from="475.9pt,66.75pt" to="475.9pt,258.1pt" o:allowincell="f" strokecolor="#967f69" strokeweight="1pt"/>
        </w:pict>
      </w:r>
      <w:r w:rsidRPr="0064727B">
        <w:rPr>
          <w:noProof/>
        </w:rPr>
        <w:pict>
          <v:line id="_x0000_s1157" style="position:absolute;z-index:-348;mso-position-horizontal-relative:text;mso-position-vertical-relative:text" from="129.55pt,67.25pt" to="476.4pt,67.25pt" o:allowincell="f" strokecolor="#967f69" strokeweight="1pt"/>
        </w:pict>
      </w:r>
      <w:r w:rsidRPr="0064727B">
        <w:rPr>
          <w:noProof/>
        </w:rPr>
        <w:pict>
          <v:line id="_x0000_s1158" style="position:absolute;z-index:-347;mso-position-horizontal-relative:text;mso-position-vertical-relative:text" from="129.55pt,257.6pt" to="476.4pt,257.6pt" o:allowincell="f" strokecolor="#967f69" strokeweight="1pt"/>
        </w:pict>
      </w:r>
      <w:r w:rsidRPr="0064727B">
        <w:rPr>
          <w:noProof/>
        </w:rPr>
        <w:pict>
          <v:rect id="_x0000_s1159" style="position:absolute;margin-left:126.95pt;margin-top:52.95pt;width:351.3pt;height:14.55pt;z-index:-346;mso-position-horizontal-relative:text;mso-position-vertical-relative:text" o:allowincell="f" stroked="f"/>
        </w:pict>
      </w:r>
      <w:r w:rsidRPr="0064727B">
        <w:rPr>
          <w:noProof/>
        </w:rPr>
        <w:pict>
          <v:line id="_x0000_s1160" style="position:absolute;z-index:-345;mso-position-horizontal-relative:text;mso-position-vertical-relative:text" from="126.95pt,52.45pt" to="126.95pt,67.95pt" o:allowincell="f" strokecolor="white" strokeweight="1pt"/>
        </w:pict>
      </w:r>
      <w:r w:rsidRPr="0064727B">
        <w:rPr>
          <w:noProof/>
        </w:rPr>
        <w:pict>
          <v:line id="_x0000_s1161" style="position:absolute;z-index:-344;mso-position-horizontal-relative:text;mso-position-vertical-relative:text" from="478.2pt,52.45pt" to="478.2pt,67.95pt" o:allowincell="f" strokecolor="white" strokeweight="1pt"/>
        </w:pict>
      </w:r>
      <w:r w:rsidRPr="0064727B">
        <w:rPr>
          <w:noProof/>
        </w:rPr>
        <w:pict>
          <v:line id="_x0000_s1162" style="position:absolute;z-index:-343;mso-position-horizontal-relative:text;mso-position-vertical-relative:text" from="126.45pt,52.95pt" to="478.7pt,52.95pt" o:allowincell="f" strokecolor="white" strokeweight="1pt"/>
        </w:pict>
      </w:r>
      <w:r w:rsidRPr="0064727B">
        <w:rPr>
          <w:noProof/>
        </w:rPr>
        <w:pict>
          <v:line id="_x0000_s1163" style="position:absolute;z-index:-342;mso-position-horizontal-relative:text;mso-position-vertical-relative:text" from="126.45pt,67.45pt" to="478.7pt,67.45pt" o:allowincell="f" strokecolor="white"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39" w:lineRule="auto"/>
        <w:jc w:val="right"/>
        <w:rPr>
          <w:rFonts w:ascii="Times New Roman" w:hAnsi="Times New Roman"/>
          <w:sz w:val="24"/>
          <w:szCs w:val="24"/>
        </w:rPr>
      </w:pPr>
      <w:r w:rsidRPr="0064727B">
        <w:rPr>
          <w:rFonts w:ascii="Arial" w:hAnsi="Arial" w:cs="Arial"/>
          <w:color w:val="B80037"/>
          <w:sz w:val="16"/>
          <w:szCs w:val="16"/>
        </w:rPr>
        <w:t xml:space="preserve">Nepal, </w:t>
      </w:r>
      <w:r w:rsidR="009151C3" w:rsidRPr="0064727B">
        <w:rPr>
          <w:rFonts w:ascii="Arial" w:hAnsi="Arial" w:cs="Arial"/>
          <w:color w:val="B80037"/>
          <w:sz w:val="16"/>
          <w:szCs w:val="16"/>
        </w:rPr>
        <w:t>Hukuken Geçerli Kanıtlar Yasası</w:t>
      </w:r>
      <w:r w:rsidR="00B54A43" w:rsidRPr="0064727B">
        <w:rPr>
          <w:rFonts w:ascii="Arial" w:hAnsi="Arial" w:cs="Arial"/>
          <w:color w:val="B80037"/>
          <w:sz w:val="16"/>
          <w:szCs w:val="16"/>
        </w:rPr>
        <w:t xml:space="preserve"> </w:t>
      </w:r>
      <w:r w:rsidRPr="0064727B">
        <w:rPr>
          <w:rFonts w:ascii="Arial" w:hAnsi="Arial" w:cs="Arial"/>
          <w:color w:val="B80037"/>
          <w:sz w:val="16"/>
          <w:szCs w:val="16"/>
        </w:rPr>
        <w:t>1974,</w:t>
      </w:r>
    </w:p>
    <w:p w:rsidR="009C05FF" w:rsidRPr="0064727B" w:rsidRDefault="009C05FF">
      <w:pPr>
        <w:widowControl w:val="0"/>
        <w:autoSpaceDE w:val="0"/>
        <w:autoSpaceDN w:val="0"/>
        <w:adjustRightInd w:val="0"/>
        <w:spacing w:after="0" w:line="9"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40" w:lineRule="auto"/>
        <w:jc w:val="right"/>
        <w:rPr>
          <w:rFonts w:ascii="Times New Roman" w:hAnsi="Times New Roman"/>
          <w:sz w:val="24"/>
          <w:szCs w:val="24"/>
        </w:rPr>
      </w:pPr>
      <w:r w:rsidRPr="0064727B">
        <w:rPr>
          <w:rFonts w:ascii="Arial" w:hAnsi="Arial" w:cs="Arial"/>
          <w:color w:val="B80037"/>
          <w:sz w:val="16"/>
          <w:szCs w:val="16"/>
        </w:rPr>
        <w:t>kesim</w:t>
      </w:r>
      <w:r w:rsidR="00A269DF" w:rsidRPr="0064727B">
        <w:rPr>
          <w:rFonts w:ascii="Arial" w:hAnsi="Arial" w:cs="Arial"/>
          <w:color w:val="B80037"/>
          <w:sz w:val="16"/>
          <w:szCs w:val="16"/>
        </w:rPr>
        <w:t xml:space="preserve"> 38:</w:t>
      </w:r>
    </w:p>
    <w:p w:rsidR="009C05FF" w:rsidRPr="0064727B" w:rsidRDefault="009C05FF">
      <w:pPr>
        <w:widowControl w:val="0"/>
        <w:autoSpaceDE w:val="0"/>
        <w:autoSpaceDN w:val="0"/>
        <w:adjustRightInd w:val="0"/>
        <w:spacing w:after="0" w:line="15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7" w:lineRule="auto"/>
        <w:jc w:val="right"/>
        <w:rPr>
          <w:rFonts w:ascii="Times New Roman" w:hAnsi="Times New Roman"/>
          <w:sz w:val="24"/>
          <w:szCs w:val="24"/>
        </w:rPr>
      </w:pPr>
      <w:r w:rsidRPr="0064727B">
        <w:rPr>
          <w:rFonts w:ascii="Arial" w:hAnsi="Arial" w:cs="Arial"/>
          <w:color w:val="B80037"/>
          <w:sz w:val="15"/>
          <w:szCs w:val="15"/>
        </w:rPr>
        <w:t>“</w:t>
      </w:r>
      <w:r w:rsidR="00C6531E" w:rsidRPr="0064727B">
        <w:rPr>
          <w:rFonts w:ascii="Arial" w:hAnsi="Arial" w:cs="Arial"/>
          <w:color w:val="B80037"/>
          <w:sz w:val="15"/>
          <w:szCs w:val="15"/>
        </w:rPr>
        <w:t>Yaşının çok küçük olması, çok büyük olması ya da fiziksel ya da zihinsel bir engel ve benzeri durumlar nedeniyle mahkeme tarafından kendisine sorulan soruları anlayamayacağına ve makul yanıtlar vereme</w:t>
      </w:r>
      <w:r w:rsidR="00217B38" w:rsidRPr="0064727B">
        <w:rPr>
          <w:rFonts w:ascii="Arial" w:hAnsi="Arial" w:cs="Arial"/>
          <w:color w:val="B80037"/>
          <w:sz w:val="15"/>
          <w:szCs w:val="15"/>
        </w:rPr>
        <w:t xml:space="preserve">yeceğine hükmedilenler </w:t>
      </w:r>
      <w:proofErr w:type="gramStart"/>
      <w:r w:rsidR="00217B38" w:rsidRPr="0064727B">
        <w:rPr>
          <w:rFonts w:ascii="Arial" w:hAnsi="Arial" w:cs="Arial"/>
          <w:color w:val="B80037"/>
          <w:sz w:val="15"/>
          <w:szCs w:val="15"/>
        </w:rPr>
        <w:t>dışında…</w:t>
      </w:r>
      <w:r w:rsidR="00C6531E" w:rsidRPr="0064727B">
        <w:rPr>
          <w:rFonts w:ascii="Arial" w:hAnsi="Arial" w:cs="Arial"/>
          <w:color w:val="B80037"/>
          <w:sz w:val="15"/>
          <w:szCs w:val="15"/>
        </w:rPr>
        <w:t>herkes</w:t>
      </w:r>
      <w:proofErr w:type="gramEnd"/>
      <w:r w:rsidR="00C6531E" w:rsidRPr="0064727B">
        <w:rPr>
          <w:rFonts w:ascii="Arial" w:hAnsi="Arial" w:cs="Arial"/>
          <w:color w:val="B80037"/>
          <w:sz w:val="15"/>
          <w:szCs w:val="15"/>
        </w:rPr>
        <w:t xml:space="preserve"> tanıklık yapabilir</w:t>
      </w:r>
      <w:r w:rsidRPr="0064727B">
        <w:rPr>
          <w:rFonts w:ascii="Arial" w:hAnsi="Arial" w:cs="Arial"/>
          <w:color w:val="B80037"/>
          <w:sz w:val="15"/>
          <w:szCs w:val="15"/>
        </w:rPr>
        <w:t>.”</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9" w:lineRule="exact"/>
        <w:rPr>
          <w:rFonts w:ascii="Times New Roman" w:hAnsi="Times New Roman"/>
          <w:sz w:val="24"/>
          <w:szCs w:val="24"/>
        </w:rPr>
      </w:pPr>
    </w:p>
    <w:p w:rsidR="00840575" w:rsidRPr="0064727B" w:rsidRDefault="00840575" w:rsidP="00840575">
      <w:pPr>
        <w:widowControl w:val="0"/>
        <w:overflowPunct w:val="0"/>
        <w:autoSpaceDE w:val="0"/>
        <w:autoSpaceDN w:val="0"/>
        <w:adjustRightInd w:val="0"/>
        <w:spacing w:after="0" w:line="328" w:lineRule="auto"/>
        <w:ind w:left="240" w:right="240"/>
        <w:rPr>
          <w:rFonts w:ascii="Arial" w:hAnsi="Arial" w:cs="Arial"/>
          <w:sz w:val="17"/>
          <w:szCs w:val="17"/>
        </w:rPr>
      </w:pPr>
      <w:r w:rsidRPr="0064727B">
        <w:rPr>
          <w:rFonts w:ascii="Arial" w:hAnsi="Arial" w:cs="Arial"/>
          <w:sz w:val="17"/>
          <w:szCs w:val="17"/>
        </w:rPr>
        <w:t xml:space="preserve">incelenmesi normal olarak mahkeme tarafından, kendi adına müdahil olan kişi de </w:t>
      </w:r>
      <w:r w:rsidR="00905340" w:rsidRPr="0064727B">
        <w:rPr>
          <w:rFonts w:ascii="Arial" w:hAnsi="Arial" w:cs="Arial"/>
          <w:sz w:val="17"/>
          <w:szCs w:val="17"/>
        </w:rPr>
        <w:t>dâhil</w:t>
      </w:r>
      <w:r w:rsidRPr="0064727B">
        <w:rPr>
          <w:rFonts w:ascii="Arial" w:hAnsi="Arial" w:cs="Arial"/>
          <w:sz w:val="17"/>
          <w:szCs w:val="17"/>
        </w:rPr>
        <w:t xml:space="preserve"> olmak üzere hükümet ve sanık tarafının vekilleri tarafından yöneltilen sorular temelinde yapılır. Mahkeme, çocuğun inceleme nedeniyle duygusal </w:t>
      </w:r>
      <w:proofErr w:type="gramStart"/>
      <w:r w:rsidRPr="0064727B">
        <w:rPr>
          <w:rFonts w:ascii="Arial" w:hAnsi="Arial" w:cs="Arial"/>
          <w:sz w:val="17"/>
          <w:szCs w:val="17"/>
        </w:rPr>
        <w:t>travma</w:t>
      </w:r>
      <w:proofErr w:type="gramEnd"/>
      <w:r w:rsidRPr="0064727B">
        <w:rPr>
          <w:rFonts w:ascii="Arial" w:hAnsi="Arial" w:cs="Arial"/>
          <w:sz w:val="17"/>
          <w:szCs w:val="17"/>
        </w:rPr>
        <w:t xml:space="preserve"> yaşamayacağına kanaat getirirse, çocuğu ehil olma durumu açısından doğrudan değerlendirmeye tabi tutacak bir vekile izin verebilir, ancak kendi adına hareket edecek bir tarafa izin veremez. </w:t>
      </w:r>
    </w:p>
    <w:p w:rsidR="009C05FF" w:rsidRPr="0064727B" w:rsidRDefault="009C05FF">
      <w:pPr>
        <w:widowControl w:val="0"/>
        <w:autoSpaceDE w:val="0"/>
        <w:autoSpaceDN w:val="0"/>
        <w:adjustRightInd w:val="0"/>
        <w:spacing w:after="0" w:line="276" w:lineRule="exact"/>
        <w:rPr>
          <w:rFonts w:ascii="Times New Roman" w:hAnsi="Times New Roman"/>
          <w:sz w:val="24"/>
          <w:szCs w:val="24"/>
        </w:rPr>
      </w:pPr>
    </w:p>
    <w:p w:rsidR="00F06130" w:rsidRPr="0064727B" w:rsidRDefault="00A269DF" w:rsidP="00F06130">
      <w:pPr>
        <w:widowControl w:val="0"/>
        <w:overflowPunct w:val="0"/>
        <w:autoSpaceDE w:val="0"/>
        <w:autoSpaceDN w:val="0"/>
        <w:adjustRightInd w:val="0"/>
        <w:spacing w:after="0" w:line="270" w:lineRule="auto"/>
        <w:ind w:left="240"/>
        <w:jc w:val="both"/>
        <w:rPr>
          <w:rFonts w:ascii="Arial" w:hAnsi="Arial" w:cs="Arial"/>
          <w:sz w:val="17"/>
          <w:szCs w:val="17"/>
        </w:rPr>
      </w:pPr>
      <w:r w:rsidRPr="0064727B">
        <w:rPr>
          <w:rFonts w:ascii="Arial" w:hAnsi="Arial" w:cs="Arial"/>
          <w:sz w:val="18"/>
          <w:szCs w:val="18"/>
        </w:rPr>
        <w:t>(</w:t>
      </w:r>
      <w:r w:rsidRPr="0064727B">
        <w:rPr>
          <w:rFonts w:ascii="Arial" w:hAnsi="Arial" w:cs="Arial"/>
          <w:sz w:val="17"/>
          <w:szCs w:val="17"/>
        </w:rPr>
        <w:t xml:space="preserve">8)  </w:t>
      </w:r>
      <w:r w:rsidR="00F06130" w:rsidRPr="0064727B">
        <w:rPr>
          <w:rFonts w:ascii="Arial" w:hAnsi="Arial" w:cs="Arial"/>
          <w:i/>
          <w:iCs/>
          <w:sz w:val="17"/>
          <w:szCs w:val="17"/>
        </w:rPr>
        <w:t>Uygun sorular</w:t>
      </w:r>
      <w:r w:rsidRPr="0064727B">
        <w:rPr>
          <w:rFonts w:ascii="Arial" w:hAnsi="Arial" w:cs="Arial"/>
          <w:i/>
          <w:iCs/>
          <w:sz w:val="17"/>
          <w:szCs w:val="17"/>
        </w:rPr>
        <w:t>.</w:t>
      </w:r>
      <w:r w:rsidR="00F06130" w:rsidRPr="0064727B">
        <w:rPr>
          <w:rFonts w:ascii="Arial" w:hAnsi="Arial" w:cs="Arial"/>
          <w:sz w:val="17"/>
          <w:szCs w:val="17"/>
        </w:rPr>
        <w:t xml:space="preserve">  Bir çocuğun ehil olma durumunu belirlemek üzere sorulan soruların çocuğun yaşına ve gelişim düzeyine uygun olması, duruşmalar sırasında ortaya çıkan konularla ilişkili olmaması ve çocuğun basit soruları anlayıp yanıtlama yeterliliğine odaklanması gerekir. </w:t>
      </w:r>
    </w:p>
    <w:p w:rsidR="009C05FF" w:rsidRPr="0064727B" w:rsidRDefault="009C05FF" w:rsidP="00F06130">
      <w:pPr>
        <w:widowControl w:val="0"/>
        <w:overflowPunct w:val="0"/>
        <w:autoSpaceDE w:val="0"/>
        <w:autoSpaceDN w:val="0"/>
        <w:adjustRightInd w:val="0"/>
        <w:spacing w:after="0" w:line="299" w:lineRule="auto"/>
        <w:ind w:left="240" w:right="240"/>
        <w:jc w:val="both"/>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240" w:right="240"/>
        <w:jc w:val="both"/>
        <w:rPr>
          <w:rFonts w:ascii="Times New Roman" w:hAnsi="Times New Roman"/>
          <w:sz w:val="17"/>
          <w:szCs w:val="17"/>
        </w:rPr>
      </w:pPr>
      <w:r w:rsidRPr="0064727B">
        <w:rPr>
          <w:rFonts w:ascii="Arial" w:hAnsi="Arial" w:cs="Arial"/>
          <w:sz w:val="18"/>
          <w:szCs w:val="18"/>
        </w:rPr>
        <w:t>(</w:t>
      </w:r>
      <w:r w:rsidRPr="0064727B">
        <w:rPr>
          <w:rFonts w:ascii="Arial" w:hAnsi="Arial" w:cs="Arial"/>
          <w:sz w:val="17"/>
          <w:szCs w:val="17"/>
        </w:rPr>
        <w:t xml:space="preserve">9)  </w:t>
      </w:r>
      <w:r w:rsidR="000479FB" w:rsidRPr="0064727B">
        <w:rPr>
          <w:rFonts w:ascii="Arial" w:hAnsi="Arial" w:cs="Arial"/>
          <w:i/>
          <w:iCs/>
          <w:sz w:val="17"/>
          <w:szCs w:val="17"/>
        </w:rPr>
        <w:t>Psikolojik</w:t>
      </w:r>
      <w:r w:rsidRPr="0064727B">
        <w:rPr>
          <w:rFonts w:ascii="Arial" w:hAnsi="Arial" w:cs="Arial"/>
          <w:i/>
          <w:iCs/>
          <w:sz w:val="17"/>
          <w:szCs w:val="17"/>
        </w:rPr>
        <w:t xml:space="preserve"> </w:t>
      </w:r>
      <w:r w:rsidR="00F06130" w:rsidRPr="0064727B">
        <w:rPr>
          <w:rFonts w:ascii="Arial" w:hAnsi="Arial" w:cs="Arial"/>
          <w:i/>
          <w:iCs/>
          <w:sz w:val="17"/>
          <w:szCs w:val="17"/>
        </w:rPr>
        <w:t>ve psikiyatrik incelemeler</w:t>
      </w:r>
      <w:r w:rsidRPr="0064727B">
        <w:rPr>
          <w:rFonts w:ascii="Arial" w:hAnsi="Arial" w:cs="Arial"/>
          <w:i/>
          <w:iCs/>
          <w:sz w:val="17"/>
          <w:szCs w:val="17"/>
        </w:rPr>
        <w:t>.</w:t>
      </w:r>
      <w:r w:rsidRPr="0064727B">
        <w:rPr>
          <w:rFonts w:ascii="Arial" w:hAnsi="Arial" w:cs="Arial"/>
          <w:sz w:val="17"/>
          <w:szCs w:val="17"/>
        </w:rPr>
        <w:t xml:space="preserve"> </w:t>
      </w:r>
      <w:r w:rsidR="00BE181D" w:rsidRPr="0064727B">
        <w:rPr>
          <w:rFonts w:ascii="Arial" w:hAnsi="Arial" w:cs="Arial"/>
          <w:sz w:val="17"/>
          <w:szCs w:val="17"/>
        </w:rPr>
        <w:t>Ta</w:t>
      </w:r>
      <w:r w:rsidR="00F06130" w:rsidRPr="0064727B">
        <w:rPr>
          <w:rFonts w:ascii="Arial" w:hAnsi="Arial" w:cs="Arial"/>
          <w:sz w:val="17"/>
          <w:szCs w:val="17"/>
        </w:rPr>
        <w:t>nık çocuğun ehil olma durumunu belirlemeye yönelik p</w:t>
      </w:r>
      <w:r w:rsidR="000479FB" w:rsidRPr="0064727B">
        <w:rPr>
          <w:rFonts w:ascii="Arial" w:hAnsi="Arial" w:cs="Arial"/>
          <w:sz w:val="17"/>
          <w:szCs w:val="17"/>
        </w:rPr>
        <w:t>sikolojik</w:t>
      </w:r>
      <w:r w:rsidRPr="0064727B">
        <w:rPr>
          <w:rFonts w:ascii="Arial" w:hAnsi="Arial" w:cs="Arial"/>
          <w:sz w:val="17"/>
          <w:szCs w:val="17"/>
        </w:rPr>
        <w:t xml:space="preserve"> </w:t>
      </w:r>
      <w:r w:rsidR="00F06130" w:rsidRPr="0064727B">
        <w:rPr>
          <w:rFonts w:ascii="Arial" w:hAnsi="Arial" w:cs="Arial"/>
          <w:sz w:val="17"/>
          <w:szCs w:val="17"/>
        </w:rPr>
        <w:t xml:space="preserve">ve psikiyatrik incelemeler zorlayıcı bir ihtiyaç durumu olmadan yapılmamalıdır.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8" w:lineRule="auto"/>
        <w:ind w:left="280"/>
        <w:jc w:val="both"/>
        <w:rPr>
          <w:rFonts w:ascii="Times New Roman" w:hAnsi="Times New Roman"/>
          <w:sz w:val="24"/>
          <w:szCs w:val="24"/>
        </w:rPr>
      </w:pPr>
      <w:r w:rsidRPr="0064727B">
        <w:rPr>
          <w:rFonts w:ascii="Arial" w:hAnsi="Arial" w:cs="Arial"/>
          <w:i/>
          <w:iCs/>
          <w:sz w:val="20"/>
          <w:szCs w:val="20"/>
        </w:rPr>
        <w:t xml:space="preserve">(d)  </w:t>
      </w:r>
      <w:r w:rsidR="00F06130" w:rsidRPr="0064727B">
        <w:rPr>
          <w:rFonts w:ascii="Times New Roman" w:hAnsi="Times New Roman"/>
          <w:sz w:val="20"/>
          <w:szCs w:val="20"/>
        </w:rPr>
        <w:t xml:space="preserve">Bir tanığın kanıt sunmaya ehil olduğuna ilişkin uzman görüşü. </w:t>
      </w:r>
      <w:proofErr w:type="gramStart"/>
      <w:r w:rsidR="00F06130" w:rsidRPr="0064727B">
        <w:rPr>
          <w:rFonts w:ascii="Times New Roman" w:hAnsi="Times New Roman"/>
          <w:sz w:val="20"/>
          <w:szCs w:val="20"/>
        </w:rPr>
        <w:t>Yargı sürecinde herhangi bir tarafın</w:t>
      </w:r>
      <w:r w:rsidR="009E37FF" w:rsidRPr="0064727B">
        <w:rPr>
          <w:rFonts w:ascii="Times New Roman" w:hAnsi="Times New Roman"/>
          <w:sz w:val="20"/>
          <w:szCs w:val="20"/>
        </w:rPr>
        <w:t>,</w:t>
      </w:r>
      <w:r w:rsidR="00F06130" w:rsidRPr="0064727B">
        <w:rPr>
          <w:rFonts w:ascii="Times New Roman" w:hAnsi="Times New Roman"/>
          <w:sz w:val="20"/>
          <w:szCs w:val="20"/>
        </w:rPr>
        <w:t xml:space="preserve"> çocuk olsun olmasın, yeminli ya da yeminsiz, tanık olarak davet edilen bir kişinin bu konuda ehil olup olmadığının belirlenmesine ilişkin</w:t>
      </w:r>
      <w:r w:rsidR="009E37FF" w:rsidRPr="0064727B">
        <w:rPr>
          <w:rFonts w:ascii="Times New Roman" w:hAnsi="Times New Roman"/>
          <w:sz w:val="20"/>
          <w:szCs w:val="20"/>
        </w:rPr>
        <w:t xml:space="preserve"> </w:t>
      </w:r>
      <w:r w:rsidR="00AC653E" w:rsidRPr="0064727B">
        <w:rPr>
          <w:rFonts w:ascii="Times New Roman" w:hAnsi="Times New Roman"/>
          <w:sz w:val="20"/>
          <w:szCs w:val="20"/>
        </w:rPr>
        <w:t xml:space="preserve">talepte bulunması halinde ve her durumda 12 yaşından küçük bir çocuğun tanıklığı söz konusu olduğunda, yeminli ya da yeminsiz, ilgili kişinin ya da çocuğun düşünsel ve duygusal olgunluk düzeyini belirlemek üzere bir uzman görevlendirilebilir. </w:t>
      </w:r>
      <w:proofErr w:type="gramEnd"/>
      <w:r w:rsidRPr="0064727B">
        <w:rPr>
          <w:rFonts w:ascii="Times New Roman" w:hAnsi="Times New Roman"/>
          <w:sz w:val="23"/>
          <w:szCs w:val="23"/>
          <w:vertAlign w:val="superscript"/>
        </w:rPr>
        <w:t>39,40</w:t>
      </w:r>
      <w:r w:rsidR="00F06130" w:rsidRPr="0064727B">
        <w:rPr>
          <w:rFonts w:ascii="Times New Roman" w:hAnsi="Times New Roman"/>
          <w:sz w:val="20"/>
          <w:szCs w:val="20"/>
        </w:rPr>
        <w:t xml:space="preserve"> </w:t>
      </w:r>
      <w:r w:rsidR="00217B38" w:rsidRPr="0064727B">
        <w:rPr>
          <w:rFonts w:ascii="Times New Roman" w:hAnsi="Times New Roman"/>
          <w:sz w:val="20"/>
          <w:szCs w:val="20"/>
        </w:rPr>
        <w:t>Uzmanla</w:t>
      </w:r>
      <w:r w:rsidR="00BE181D" w:rsidRPr="0064727B">
        <w:rPr>
          <w:rFonts w:ascii="Times New Roman" w:hAnsi="Times New Roman"/>
          <w:sz w:val="20"/>
          <w:szCs w:val="20"/>
        </w:rPr>
        <w:t>ra far</w:t>
      </w:r>
      <w:r w:rsidR="00217B38" w:rsidRPr="0064727B">
        <w:rPr>
          <w:rFonts w:ascii="Times New Roman" w:hAnsi="Times New Roman"/>
          <w:sz w:val="20"/>
          <w:szCs w:val="20"/>
        </w:rPr>
        <w:t>klı görevler verilebilir: çocuğun ifade verebilme ehliyetinin ya da verdiği ifadenin güve</w:t>
      </w:r>
      <w:r w:rsidR="00BE181D" w:rsidRPr="0064727B">
        <w:rPr>
          <w:rFonts w:ascii="Times New Roman" w:hAnsi="Times New Roman"/>
          <w:sz w:val="20"/>
          <w:szCs w:val="20"/>
        </w:rPr>
        <w:t>nilirliğini değerlendirmek gibi.</w:t>
      </w:r>
      <w:r w:rsidR="00217B38" w:rsidRPr="0064727B">
        <w:rPr>
          <w:rFonts w:ascii="Times New Roman" w:hAnsi="Times New Roman"/>
          <w:sz w:val="20"/>
          <w:szCs w:val="20"/>
        </w:rPr>
        <w:t xml:space="preserve"> Cinsel istismar vakalarında uzman, çocuğun davranışının ve duygusal durumunun iddia edilen istismarı doğrular nitelikte olup olmadığını değerlendirebilir. Uzman, çocuğun düşünsel durumunu, zihinsel kapasitesini ve duygusal olgunluk düzeyini, aynı yaştaki çocukların genel gelişimsel düzeyini, çocuğun davranışlarının aynı yaşta olup cinsel istismara maruz kalmış diğer çocuklara göre durumunu, çocuklarda cinsel istismar </w:t>
      </w:r>
      <w:proofErr w:type="gramStart"/>
      <w:r w:rsidR="00217B38" w:rsidRPr="0064727B">
        <w:rPr>
          <w:rFonts w:ascii="Times New Roman" w:hAnsi="Times New Roman"/>
          <w:sz w:val="20"/>
          <w:szCs w:val="20"/>
        </w:rPr>
        <w:t>semptomlarını</w:t>
      </w:r>
      <w:proofErr w:type="gramEnd"/>
      <w:r w:rsidR="00217B38" w:rsidRPr="0064727B">
        <w:rPr>
          <w:rFonts w:ascii="Times New Roman" w:hAnsi="Times New Roman"/>
          <w:sz w:val="20"/>
          <w:szCs w:val="20"/>
        </w:rPr>
        <w:t xml:space="preserve">, istismar iddialarının güvenilirliğini, açığa vurma ve cayma örüntülerini, istismar vakalarından örnekleri vb. değerlendirmek üzere görevlendirilebilir.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217B38">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Times New Roman" w:hAnsi="Times New Roman"/>
          <w:sz w:val="20"/>
          <w:szCs w:val="20"/>
        </w:rPr>
        <w:t xml:space="preserve">İç hukuk sistemin benimsediği pratik çözümler ne olursa olsun en iyi yaklaşım </w:t>
      </w:r>
      <w:r w:rsidR="00016100" w:rsidRPr="0064727B">
        <w:rPr>
          <w:rFonts w:ascii="Times New Roman" w:hAnsi="Times New Roman"/>
          <w:sz w:val="20"/>
          <w:szCs w:val="20"/>
        </w:rPr>
        <w:t xml:space="preserve">çocuğa yetişkin bir tanıkmış gibi bakılmasıdır. İfadesi temelinde herhangi bir </w:t>
      </w:r>
      <w:r w:rsidR="00BE181D" w:rsidRPr="0064727B">
        <w:rPr>
          <w:rFonts w:ascii="Times New Roman" w:hAnsi="Times New Roman"/>
          <w:sz w:val="20"/>
          <w:szCs w:val="20"/>
        </w:rPr>
        <w:t>mahkûmiyet</w:t>
      </w:r>
      <w:r w:rsidR="00016100" w:rsidRPr="0064727B">
        <w:rPr>
          <w:rFonts w:ascii="Times New Roman" w:hAnsi="Times New Roman"/>
          <w:sz w:val="20"/>
          <w:szCs w:val="20"/>
        </w:rPr>
        <w:t xml:space="preserve"> kararı verilmeden önce, çocuğun ehliyeti ve </w:t>
      </w:r>
      <w:r w:rsidR="00BE181D" w:rsidRPr="0064727B">
        <w:rPr>
          <w:rFonts w:ascii="Times New Roman" w:hAnsi="Times New Roman"/>
          <w:sz w:val="20"/>
          <w:szCs w:val="20"/>
        </w:rPr>
        <w:t>güvenilirliği</w:t>
      </w:r>
      <w:r w:rsidR="00016100" w:rsidRPr="0064727B">
        <w:rPr>
          <w:rFonts w:ascii="Times New Roman" w:hAnsi="Times New Roman"/>
          <w:sz w:val="20"/>
          <w:szCs w:val="20"/>
        </w:rPr>
        <w:t xml:space="preserve"> de, herhangi bir kişinin zihinsel gelişim, anlayış durumunu ve iletişim becerilerini dikkate alan ilgili ölçütlere göre</w:t>
      </w:r>
      <w:r w:rsidR="00325366" w:rsidRPr="0064727B">
        <w:rPr>
          <w:rFonts w:ascii="Times New Roman" w:hAnsi="Times New Roman"/>
          <w:sz w:val="20"/>
          <w:szCs w:val="20"/>
        </w:rPr>
        <w:t>. Bu yaklaşım özellikle Nepal’deki</w:t>
      </w:r>
      <w:r w:rsidR="00A269DF" w:rsidRPr="0064727B">
        <w:rPr>
          <w:rFonts w:ascii="Times New Roman" w:hAnsi="Times New Roman"/>
          <w:sz w:val="20"/>
          <w:szCs w:val="20"/>
        </w:rPr>
        <w:t xml:space="preserve"> </w:t>
      </w:r>
      <w:r w:rsidR="009151C3" w:rsidRPr="0064727B">
        <w:rPr>
          <w:rFonts w:ascii="Times New Roman" w:hAnsi="Times New Roman"/>
          <w:sz w:val="20"/>
          <w:szCs w:val="20"/>
        </w:rPr>
        <w:t>Hukuken Geçerli Kanıtlar Yasası</w:t>
      </w:r>
      <w:r w:rsidR="00016100" w:rsidRPr="0064727B">
        <w:rPr>
          <w:rFonts w:ascii="Times New Roman" w:hAnsi="Times New Roman"/>
          <w:sz w:val="20"/>
          <w:szCs w:val="20"/>
        </w:rPr>
        <w:t>’nda görülmektedir</w:t>
      </w:r>
      <w:r w:rsidR="00FF34DF" w:rsidRPr="0064727B">
        <w:rPr>
          <w:rFonts w:ascii="Times New Roman" w:hAnsi="Times New Roman"/>
          <w:sz w:val="20"/>
          <w:szCs w:val="20"/>
        </w:rPr>
        <w:t xml:space="preserve">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FA143B">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 xml:space="preserve">İşlemler sırasında belirli bir tarafın uzman </w:t>
      </w:r>
      <w:r w:rsidR="00BE181D" w:rsidRPr="0064727B">
        <w:rPr>
          <w:rFonts w:ascii="Times New Roman" w:hAnsi="Times New Roman"/>
          <w:sz w:val="20"/>
          <w:szCs w:val="20"/>
        </w:rPr>
        <w:t>görevlendirdiği</w:t>
      </w:r>
      <w:r w:rsidRPr="0064727B">
        <w:rPr>
          <w:rFonts w:ascii="Times New Roman" w:hAnsi="Times New Roman"/>
          <w:sz w:val="20"/>
          <w:szCs w:val="20"/>
        </w:rPr>
        <w:t xml:space="preserve"> durumlarda diğer tarafın da başka bir uzman görevlendirmesi, çocukla yapılacak görüşmelerin sayısının9 artması gibi risk içerir. Böyle bir riskten kaçınılması açısından uzmanların mahkeme tarafından </w:t>
      </w:r>
      <w:r w:rsidR="00BE181D" w:rsidRPr="0064727B">
        <w:rPr>
          <w:rFonts w:ascii="Times New Roman" w:hAnsi="Times New Roman"/>
          <w:sz w:val="20"/>
          <w:szCs w:val="20"/>
        </w:rPr>
        <w:t>görevlendirilmesi</w:t>
      </w:r>
      <w:r w:rsidRPr="0064727B">
        <w:rPr>
          <w:rFonts w:ascii="Times New Roman" w:hAnsi="Times New Roman"/>
          <w:sz w:val="20"/>
          <w:szCs w:val="20"/>
        </w:rPr>
        <w:t xml:space="preserve"> yerinde olacaktır.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FA143B">
      <w:pPr>
        <w:widowControl w:val="0"/>
        <w:overflowPunct w:val="0"/>
        <w:autoSpaceDE w:val="0"/>
        <w:autoSpaceDN w:val="0"/>
        <w:adjustRightInd w:val="0"/>
        <w:spacing w:after="0" w:line="264" w:lineRule="auto"/>
        <w:jc w:val="both"/>
        <w:rPr>
          <w:rFonts w:ascii="Times New Roman" w:hAnsi="Times New Roman"/>
          <w:sz w:val="24"/>
          <w:szCs w:val="24"/>
        </w:rPr>
      </w:pPr>
      <w:r w:rsidRPr="0064727B">
        <w:rPr>
          <w:rFonts w:ascii="Times New Roman" w:hAnsi="Times New Roman"/>
          <w:sz w:val="20"/>
          <w:szCs w:val="20"/>
        </w:rPr>
        <w:t xml:space="preserve">Kılavuzların 18. paragrafında değinilen iletişim alanındaki ve diğer yardımlar için görüş ve kaygıların dile getirilmesi ile ilgili V Bölüme bakınız.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123" w:left="920" w:header="708" w:footer="708" w:gutter="0"/>
          <w:cols w:num="2" w:space="220" w:equalWidth="0">
            <w:col w:w="2600" w:space="220"/>
            <w:col w:w="69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33" w:name="page36"/>
      <w:bookmarkEnd w:id="33"/>
      <w:r w:rsidRPr="0064727B">
        <w:rPr>
          <w:noProof/>
        </w:rPr>
        <w:lastRenderedPageBreak/>
        <w:pict>
          <v:shape id="_x0000_s1164" type="#_x0000_t75" style="position:absolute;margin-left:0;margin-top:27.85pt;width:595.3pt;height:24.9pt;z-index:-341;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28</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165" type="#_x0000_t75" style="position:absolute;margin-left:41.6pt;margin-top:66.1pt;width:352.3pt;height:663.7pt;z-index:-340;mso-position-horizontal-relative:text;mso-position-vertical-relative:text" o:allowincell="f">
            <v:imagedata r:id="rId21"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3" w:lineRule="exact"/>
        <w:rPr>
          <w:rFonts w:ascii="Times New Roman" w:hAnsi="Times New Roman"/>
          <w:sz w:val="24"/>
          <w:szCs w:val="24"/>
        </w:rPr>
      </w:pPr>
    </w:p>
    <w:p w:rsidR="009C05FF" w:rsidRPr="0064727B" w:rsidRDefault="00AF0252">
      <w:pPr>
        <w:widowControl w:val="0"/>
        <w:overflowPunct w:val="0"/>
        <w:autoSpaceDE w:val="0"/>
        <w:autoSpaceDN w:val="0"/>
        <w:adjustRightInd w:val="0"/>
        <w:spacing w:after="0" w:line="247" w:lineRule="auto"/>
        <w:ind w:left="1260" w:right="340"/>
        <w:jc w:val="both"/>
        <w:rPr>
          <w:rFonts w:ascii="Times New Roman" w:hAnsi="Times New Roman"/>
          <w:sz w:val="24"/>
          <w:szCs w:val="24"/>
        </w:rPr>
      </w:pPr>
      <w:r w:rsidRPr="0064727B">
        <w:rPr>
          <w:rFonts w:ascii="Arial" w:hAnsi="Arial" w:cs="Arial"/>
          <w:color w:val="B80037"/>
        </w:rPr>
        <w:t>Uygulama kontrol listesi</w:t>
      </w:r>
      <w:r w:rsidR="00A269DF" w:rsidRPr="0064727B">
        <w:rPr>
          <w:rFonts w:ascii="Arial" w:hAnsi="Arial" w:cs="Arial"/>
          <w:color w:val="B80037"/>
        </w:rPr>
        <w:t xml:space="preserve"> 3: </w:t>
      </w:r>
      <w:r w:rsidR="00B54A43" w:rsidRPr="0064727B">
        <w:rPr>
          <w:rFonts w:ascii="Arial" w:hAnsi="Arial" w:cs="Arial"/>
          <w:color w:val="B80037"/>
        </w:rPr>
        <w:t>ayrımcılıktan korunma hakkı</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4" w:lineRule="exact"/>
        <w:rPr>
          <w:rFonts w:ascii="Times New Roman" w:hAnsi="Times New Roman"/>
          <w:sz w:val="24"/>
          <w:szCs w:val="24"/>
        </w:rPr>
      </w:pPr>
    </w:p>
    <w:p w:rsidR="00D5481F" w:rsidRPr="0064727B" w:rsidRDefault="00D5481F" w:rsidP="00D5481F">
      <w:pPr>
        <w:widowControl w:val="0"/>
        <w:overflowPunct w:val="0"/>
        <w:autoSpaceDE w:val="0"/>
        <w:autoSpaceDN w:val="0"/>
        <w:adjustRightInd w:val="0"/>
        <w:spacing w:after="0" w:line="300" w:lineRule="auto"/>
        <w:ind w:left="1260" w:right="340"/>
        <w:jc w:val="both"/>
        <w:rPr>
          <w:rFonts w:ascii="Times New Roman" w:hAnsi="Times New Roman"/>
          <w:sz w:val="24"/>
          <w:szCs w:val="24"/>
        </w:rPr>
      </w:pPr>
      <w:r w:rsidRPr="0064727B">
        <w:rPr>
          <w:rFonts w:ascii="Arial" w:hAnsi="Arial" w:cs="Arial"/>
          <w:sz w:val="18"/>
          <w:szCs w:val="18"/>
        </w:rPr>
        <w:t xml:space="preserve">Suç Mağduru ve </w:t>
      </w:r>
      <w:r w:rsidR="00A214D5" w:rsidRPr="0064727B">
        <w:rPr>
          <w:rFonts w:ascii="Arial" w:hAnsi="Arial" w:cs="Arial"/>
          <w:sz w:val="18"/>
          <w:szCs w:val="18"/>
        </w:rPr>
        <w:t>Tanığı</w:t>
      </w:r>
      <w:r w:rsidRPr="0064727B">
        <w:rPr>
          <w:rFonts w:ascii="Arial" w:hAnsi="Arial" w:cs="Arial"/>
          <w:sz w:val="18"/>
          <w:szCs w:val="18"/>
        </w:rPr>
        <w:t xml:space="preserve"> Çocuklarla ilgili Meselelerde Adalet Kılavuzu’nun uygulanması, özellikle çocuğun ayrımcılıktan korunma hakkının yaşama geçirilmesi açısından ilgili aktörlerin dikkate alması gerekenler: </w:t>
      </w:r>
    </w:p>
    <w:p w:rsidR="009C05FF" w:rsidRPr="0064727B" w:rsidRDefault="009C05FF">
      <w:pPr>
        <w:widowControl w:val="0"/>
        <w:autoSpaceDE w:val="0"/>
        <w:autoSpaceDN w:val="0"/>
        <w:adjustRightInd w:val="0"/>
        <w:spacing w:after="0" w:line="250"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540"/>
        <w:rPr>
          <w:rFonts w:ascii="Times New Roman" w:hAnsi="Times New Roman"/>
          <w:sz w:val="24"/>
          <w:szCs w:val="24"/>
        </w:rPr>
      </w:pPr>
      <w:r w:rsidRPr="0064727B">
        <w:rPr>
          <w:rFonts w:ascii="Arial" w:hAnsi="Arial" w:cs="Arial"/>
          <w:i/>
          <w:iCs/>
          <w:sz w:val="18"/>
          <w:szCs w:val="18"/>
        </w:rPr>
        <w:t xml:space="preserve">(a)   </w:t>
      </w:r>
      <w:r w:rsidR="00AF0252" w:rsidRPr="0064727B">
        <w:rPr>
          <w:rFonts w:ascii="Arial" w:hAnsi="Arial" w:cs="Arial"/>
          <w:sz w:val="18"/>
          <w:szCs w:val="18"/>
        </w:rPr>
        <w:t>Yargıçlar:</w:t>
      </w:r>
    </w:p>
    <w:p w:rsidR="009C05FF" w:rsidRPr="0064727B" w:rsidRDefault="009C05FF">
      <w:pPr>
        <w:widowControl w:val="0"/>
        <w:autoSpaceDE w:val="0"/>
        <w:autoSpaceDN w:val="0"/>
        <w:adjustRightInd w:val="0"/>
        <w:spacing w:after="0" w:line="225" w:lineRule="exact"/>
        <w:rPr>
          <w:rFonts w:ascii="Times New Roman" w:hAnsi="Times New Roman"/>
          <w:sz w:val="24"/>
          <w:szCs w:val="24"/>
        </w:rPr>
      </w:pPr>
    </w:p>
    <w:p w:rsidR="009C05FF" w:rsidRPr="0064727B" w:rsidRDefault="00FA143B">
      <w:pPr>
        <w:widowControl w:val="0"/>
        <w:numPr>
          <w:ilvl w:val="0"/>
          <w:numId w:val="9"/>
        </w:numPr>
        <w:tabs>
          <w:tab w:val="clear" w:pos="720"/>
          <w:tab w:val="num" w:pos="2380"/>
        </w:tabs>
        <w:overflowPunct w:val="0"/>
        <w:autoSpaceDE w:val="0"/>
        <w:autoSpaceDN w:val="0"/>
        <w:adjustRightInd w:val="0"/>
        <w:spacing w:after="0" w:line="301" w:lineRule="auto"/>
        <w:ind w:left="2380" w:right="340" w:hanging="445"/>
        <w:jc w:val="both"/>
        <w:rPr>
          <w:rFonts w:ascii="Arial" w:hAnsi="Arial" w:cs="Arial"/>
          <w:sz w:val="18"/>
          <w:szCs w:val="18"/>
        </w:rPr>
      </w:pPr>
      <w:r w:rsidRPr="0064727B">
        <w:rPr>
          <w:rFonts w:ascii="Arial" w:hAnsi="Arial" w:cs="Arial"/>
          <w:sz w:val="18"/>
          <w:szCs w:val="18"/>
        </w:rPr>
        <w:t>Ayrımcı davranışlara karşı mücadele; etnik ya da ulusal köken, yaş, engellilik durumu, cinsiyet, dinsel inançlar, siyaszal görüyler, cinsel yönelim</w:t>
      </w:r>
      <w:r w:rsidR="00E64068" w:rsidRPr="0064727B">
        <w:rPr>
          <w:rFonts w:ascii="Arial" w:hAnsi="Arial" w:cs="Arial"/>
          <w:sz w:val="18"/>
          <w:szCs w:val="18"/>
        </w:rPr>
        <w:t xml:space="preserve"> gibi durumlara ilişkin kişiselg örüşlerin davranışları ya da verilecek kararları etkilemesine izin vermeme</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B100A9">
      <w:pPr>
        <w:widowControl w:val="0"/>
        <w:numPr>
          <w:ilvl w:val="0"/>
          <w:numId w:val="9"/>
        </w:numPr>
        <w:tabs>
          <w:tab w:val="clear" w:pos="720"/>
          <w:tab w:val="num" w:pos="2380"/>
        </w:tabs>
        <w:overflowPunct w:val="0"/>
        <w:autoSpaceDE w:val="0"/>
        <w:autoSpaceDN w:val="0"/>
        <w:adjustRightInd w:val="0"/>
        <w:spacing w:after="0" w:line="301" w:lineRule="auto"/>
        <w:ind w:left="2380" w:right="340" w:hanging="445"/>
        <w:jc w:val="both"/>
        <w:rPr>
          <w:rFonts w:ascii="Arial" w:hAnsi="Arial" w:cs="Arial"/>
          <w:sz w:val="18"/>
          <w:szCs w:val="18"/>
        </w:rPr>
      </w:pPr>
      <w:r w:rsidRPr="0064727B">
        <w:rPr>
          <w:rFonts w:ascii="Arial" w:hAnsi="Arial" w:cs="Arial"/>
          <w:sz w:val="18"/>
          <w:szCs w:val="18"/>
        </w:rPr>
        <w:t>S</w:t>
      </w:r>
      <w:r w:rsidR="000479FB" w:rsidRPr="0064727B">
        <w:rPr>
          <w:rFonts w:ascii="Arial" w:hAnsi="Arial" w:cs="Arial"/>
          <w:sz w:val="18"/>
          <w:szCs w:val="18"/>
        </w:rPr>
        <w:t>ağlık</w:t>
      </w:r>
      <w:r w:rsidR="00A269DF" w:rsidRPr="0064727B">
        <w:rPr>
          <w:rFonts w:ascii="Arial" w:hAnsi="Arial" w:cs="Arial"/>
          <w:sz w:val="18"/>
          <w:szCs w:val="18"/>
        </w:rPr>
        <w:t xml:space="preserve">, </w:t>
      </w:r>
      <w:r w:rsidR="000479FB" w:rsidRPr="0064727B">
        <w:rPr>
          <w:rFonts w:ascii="Arial" w:hAnsi="Arial" w:cs="Arial"/>
          <w:sz w:val="18"/>
          <w:szCs w:val="18"/>
        </w:rPr>
        <w:t>hastalık</w:t>
      </w:r>
      <w:r w:rsidR="00A269DF" w:rsidRPr="0064727B">
        <w:rPr>
          <w:rFonts w:ascii="Arial" w:hAnsi="Arial" w:cs="Arial"/>
          <w:sz w:val="18"/>
          <w:szCs w:val="18"/>
        </w:rPr>
        <w:t xml:space="preserve">, </w:t>
      </w:r>
      <w:r w:rsidR="000479FB" w:rsidRPr="0064727B">
        <w:rPr>
          <w:rFonts w:ascii="Arial" w:hAnsi="Arial" w:cs="Arial"/>
          <w:sz w:val="18"/>
          <w:szCs w:val="18"/>
        </w:rPr>
        <w:t xml:space="preserve">engellilik </w:t>
      </w:r>
      <w:r w:rsidR="00E64068" w:rsidRPr="0064727B">
        <w:rPr>
          <w:rFonts w:ascii="Arial" w:hAnsi="Arial" w:cs="Arial"/>
          <w:sz w:val="18"/>
          <w:szCs w:val="18"/>
        </w:rPr>
        <w:t xml:space="preserve">gibi durumlar; </w:t>
      </w:r>
      <w:r w:rsidR="000479FB" w:rsidRPr="0064727B">
        <w:rPr>
          <w:rFonts w:ascii="Arial" w:hAnsi="Arial" w:cs="Arial"/>
          <w:sz w:val="18"/>
          <w:szCs w:val="18"/>
        </w:rPr>
        <w:t>yaş</w:t>
      </w:r>
      <w:r w:rsidR="00A269DF" w:rsidRPr="0064727B">
        <w:rPr>
          <w:rFonts w:ascii="Arial" w:hAnsi="Arial" w:cs="Arial"/>
          <w:sz w:val="18"/>
          <w:szCs w:val="18"/>
        </w:rPr>
        <w:t xml:space="preserve">, </w:t>
      </w:r>
      <w:r w:rsidR="00E64068" w:rsidRPr="0064727B">
        <w:rPr>
          <w:rFonts w:ascii="Arial" w:hAnsi="Arial" w:cs="Arial"/>
          <w:sz w:val="18"/>
          <w:szCs w:val="18"/>
        </w:rPr>
        <w:t xml:space="preserve">özlemler, anlayış, </w:t>
      </w:r>
      <w:r w:rsidR="000479FB" w:rsidRPr="0064727B">
        <w:rPr>
          <w:rFonts w:ascii="Arial" w:hAnsi="Arial" w:cs="Arial"/>
          <w:sz w:val="18"/>
          <w:szCs w:val="18"/>
        </w:rPr>
        <w:t>cinsiyet</w:t>
      </w:r>
      <w:r w:rsidR="00A269DF" w:rsidRPr="0064727B">
        <w:rPr>
          <w:rFonts w:ascii="Arial" w:hAnsi="Arial" w:cs="Arial"/>
          <w:sz w:val="18"/>
          <w:szCs w:val="18"/>
        </w:rPr>
        <w:t xml:space="preserve">, </w:t>
      </w:r>
      <w:r w:rsidR="00E64068" w:rsidRPr="0064727B">
        <w:rPr>
          <w:rFonts w:ascii="Arial" w:hAnsi="Arial" w:cs="Arial"/>
          <w:sz w:val="18"/>
          <w:szCs w:val="18"/>
        </w:rPr>
        <w:t>cinsel yönelim; eknik, kültürel, dinsel, dilsel ya da toplumsal köken, kast vb. nedeniyle aşırı kırılgan durumda olabilecek çocuklara karşı duyarlı olmak bu alanlarda eğitimden geçmek</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191271">
      <w:pPr>
        <w:widowControl w:val="0"/>
        <w:numPr>
          <w:ilvl w:val="0"/>
          <w:numId w:val="9"/>
        </w:numPr>
        <w:tabs>
          <w:tab w:val="clear" w:pos="720"/>
          <w:tab w:val="num" w:pos="2380"/>
        </w:tabs>
        <w:overflowPunct w:val="0"/>
        <w:autoSpaceDE w:val="0"/>
        <w:autoSpaceDN w:val="0"/>
        <w:adjustRightInd w:val="0"/>
        <w:spacing w:after="0" w:line="300" w:lineRule="auto"/>
        <w:ind w:left="2380" w:right="340" w:hanging="445"/>
        <w:jc w:val="both"/>
        <w:rPr>
          <w:rFonts w:ascii="Arial" w:hAnsi="Arial" w:cs="Arial"/>
          <w:sz w:val="18"/>
          <w:szCs w:val="18"/>
        </w:rPr>
      </w:pPr>
      <w:r w:rsidRPr="0064727B">
        <w:rPr>
          <w:rFonts w:ascii="Arial" w:hAnsi="Arial" w:cs="Arial"/>
          <w:sz w:val="18"/>
          <w:szCs w:val="18"/>
        </w:rPr>
        <w:t>Çocukların sundukları k</w:t>
      </w:r>
      <w:r w:rsidR="00E64068" w:rsidRPr="0064727B">
        <w:rPr>
          <w:rFonts w:ascii="Arial" w:hAnsi="Arial" w:cs="Arial"/>
          <w:sz w:val="18"/>
          <w:szCs w:val="18"/>
        </w:rPr>
        <w:t>anıtların yetişkinler tarafından sunulan kanıtlar gibi mahkemece kabul edilebilir sayılması ve bunların güvenilirliği konusunda yargısal ölçütler geliştirilmesi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540"/>
        <w:rPr>
          <w:rFonts w:ascii="Times New Roman" w:hAnsi="Times New Roman"/>
          <w:sz w:val="24"/>
          <w:szCs w:val="24"/>
        </w:rPr>
      </w:pPr>
      <w:r w:rsidRPr="0064727B">
        <w:rPr>
          <w:rFonts w:ascii="Arial" w:hAnsi="Arial" w:cs="Arial"/>
          <w:i/>
          <w:iCs/>
          <w:sz w:val="18"/>
          <w:szCs w:val="18"/>
        </w:rPr>
        <w:t xml:space="preserve">(b)   </w:t>
      </w:r>
      <w:r w:rsidR="00F700C0" w:rsidRPr="0064727B">
        <w:rPr>
          <w:rFonts w:ascii="Arial" w:hAnsi="Arial" w:cs="Arial"/>
          <w:sz w:val="18"/>
          <w:szCs w:val="18"/>
        </w:rPr>
        <w:t>Yasaları uygulamakla görevli olanlar</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B100A9" w:rsidRPr="0064727B" w:rsidRDefault="00B100A9" w:rsidP="00B100A9">
      <w:pPr>
        <w:widowControl w:val="0"/>
        <w:numPr>
          <w:ilvl w:val="0"/>
          <w:numId w:val="61"/>
        </w:numPr>
        <w:overflowPunct w:val="0"/>
        <w:autoSpaceDE w:val="0"/>
        <w:autoSpaceDN w:val="0"/>
        <w:adjustRightInd w:val="0"/>
        <w:spacing w:after="0" w:line="301" w:lineRule="auto"/>
        <w:ind w:right="340"/>
        <w:jc w:val="both"/>
        <w:rPr>
          <w:rFonts w:ascii="Arial" w:hAnsi="Arial" w:cs="Arial"/>
          <w:sz w:val="18"/>
          <w:szCs w:val="18"/>
        </w:rPr>
      </w:pPr>
      <w:r w:rsidRPr="0064727B">
        <w:rPr>
          <w:rFonts w:ascii="Arial" w:hAnsi="Arial" w:cs="Arial"/>
          <w:sz w:val="18"/>
          <w:szCs w:val="18"/>
        </w:rPr>
        <w:t>Ayrımcı davranışlara karşı mücadele; etnik ya da ulusal köken, yaş, engellilik durumu, cinsiyet</w:t>
      </w:r>
      <w:r w:rsidR="00BE181D" w:rsidRPr="0064727B">
        <w:rPr>
          <w:rFonts w:ascii="Arial" w:hAnsi="Arial" w:cs="Arial"/>
          <w:sz w:val="18"/>
          <w:szCs w:val="18"/>
        </w:rPr>
        <w:t>, dinsel inançlar, siyasal görüş</w:t>
      </w:r>
      <w:r w:rsidRPr="0064727B">
        <w:rPr>
          <w:rFonts w:ascii="Arial" w:hAnsi="Arial" w:cs="Arial"/>
          <w:sz w:val="18"/>
          <w:szCs w:val="18"/>
        </w:rPr>
        <w:t xml:space="preserve">ler, cinsel yönelim gibi durumlara ilişkin kişisel görüşlerin davranışları ya da verilecek kararları etkilemesine izin vermeme; </w:t>
      </w:r>
    </w:p>
    <w:p w:rsidR="00B100A9" w:rsidRPr="0064727B" w:rsidRDefault="00B100A9" w:rsidP="00B100A9">
      <w:pPr>
        <w:widowControl w:val="0"/>
        <w:overflowPunct w:val="0"/>
        <w:autoSpaceDE w:val="0"/>
        <w:autoSpaceDN w:val="0"/>
        <w:adjustRightInd w:val="0"/>
        <w:spacing w:after="0" w:line="301" w:lineRule="auto"/>
        <w:ind w:left="2880" w:right="340"/>
        <w:jc w:val="both"/>
        <w:rPr>
          <w:rFonts w:ascii="Arial" w:hAnsi="Arial" w:cs="Arial"/>
          <w:sz w:val="18"/>
          <w:szCs w:val="18"/>
        </w:rPr>
      </w:pPr>
    </w:p>
    <w:p w:rsidR="00B100A9" w:rsidRPr="0064727B" w:rsidRDefault="00B100A9" w:rsidP="00B100A9">
      <w:pPr>
        <w:widowControl w:val="0"/>
        <w:numPr>
          <w:ilvl w:val="0"/>
          <w:numId w:val="61"/>
        </w:numPr>
        <w:overflowPunct w:val="0"/>
        <w:autoSpaceDE w:val="0"/>
        <w:autoSpaceDN w:val="0"/>
        <w:adjustRightInd w:val="0"/>
        <w:spacing w:after="0" w:line="301" w:lineRule="auto"/>
        <w:ind w:right="340"/>
        <w:jc w:val="both"/>
        <w:rPr>
          <w:rFonts w:ascii="Arial" w:hAnsi="Arial" w:cs="Arial"/>
          <w:sz w:val="18"/>
          <w:szCs w:val="18"/>
        </w:rPr>
      </w:pPr>
      <w:r w:rsidRPr="0064727B">
        <w:rPr>
          <w:rFonts w:ascii="Arial" w:hAnsi="Arial" w:cs="Arial"/>
          <w:sz w:val="18"/>
          <w:szCs w:val="18"/>
        </w:rPr>
        <w:t>Sağlık, hastalık, engellilik gibi durumlar; yaş, özlemler, anlay</w:t>
      </w:r>
      <w:r w:rsidR="00BE181D" w:rsidRPr="0064727B">
        <w:rPr>
          <w:rFonts w:ascii="Arial" w:hAnsi="Arial" w:cs="Arial"/>
          <w:sz w:val="18"/>
          <w:szCs w:val="18"/>
        </w:rPr>
        <w:t>ış, cinsiyet, cinsel yönelim; et</w:t>
      </w:r>
      <w:r w:rsidRPr="0064727B">
        <w:rPr>
          <w:rFonts w:ascii="Arial" w:hAnsi="Arial" w:cs="Arial"/>
          <w:sz w:val="18"/>
          <w:szCs w:val="18"/>
        </w:rPr>
        <w:t xml:space="preserve">nik, kültürel, dinsel, dilsel ya da toplumsal köken, kast vb. nedeniyle aşırı kırılgan durumda olabilecek çocuklara karşı duyarlı olmak bu alanlarda eğitimden geçmek; </w:t>
      </w:r>
    </w:p>
    <w:p w:rsidR="009C05FF" w:rsidRPr="0064727B" w:rsidRDefault="009C05FF">
      <w:pPr>
        <w:widowControl w:val="0"/>
        <w:autoSpaceDE w:val="0"/>
        <w:autoSpaceDN w:val="0"/>
        <w:adjustRightInd w:val="0"/>
        <w:spacing w:after="0" w:line="134"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540"/>
        <w:rPr>
          <w:rFonts w:ascii="Times New Roman" w:hAnsi="Times New Roman"/>
          <w:sz w:val="24"/>
          <w:szCs w:val="24"/>
        </w:rPr>
      </w:pPr>
      <w:r w:rsidRPr="0064727B">
        <w:rPr>
          <w:rFonts w:ascii="Arial" w:hAnsi="Arial" w:cs="Arial"/>
          <w:i/>
          <w:iCs/>
          <w:sz w:val="18"/>
          <w:szCs w:val="18"/>
        </w:rPr>
        <w:t xml:space="preserve">(c)   </w:t>
      </w:r>
      <w:r w:rsidR="00F700C0" w:rsidRPr="0064727B">
        <w:rPr>
          <w:rFonts w:ascii="Arial" w:hAnsi="Arial" w:cs="Arial"/>
          <w:sz w:val="18"/>
          <w:szCs w:val="18"/>
        </w:rPr>
        <w:t>Yasamacılar/politikaları belirleyenler</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B100A9">
      <w:pPr>
        <w:widowControl w:val="0"/>
        <w:numPr>
          <w:ilvl w:val="0"/>
          <w:numId w:val="11"/>
        </w:numPr>
        <w:tabs>
          <w:tab w:val="clear" w:pos="720"/>
          <w:tab w:val="num" w:pos="2380"/>
        </w:tabs>
        <w:overflowPunct w:val="0"/>
        <w:autoSpaceDE w:val="0"/>
        <w:autoSpaceDN w:val="0"/>
        <w:adjustRightInd w:val="0"/>
        <w:spacing w:after="0" w:line="301" w:lineRule="auto"/>
        <w:ind w:left="2380" w:right="340" w:hanging="445"/>
        <w:jc w:val="both"/>
        <w:rPr>
          <w:rFonts w:ascii="Arial" w:hAnsi="Arial" w:cs="Arial"/>
          <w:sz w:val="18"/>
          <w:szCs w:val="18"/>
        </w:rPr>
      </w:pPr>
      <w:r w:rsidRPr="0064727B">
        <w:rPr>
          <w:rFonts w:ascii="Arial" w:hAnsi="Arial" w:cs="Arial"/>
          <w:sz w:val="18"/>
          <w:szCs w:val="18"/>
        </w:rPr>
        <w:t>Çocuklara karşı ayrımcılığı yasaklayan özel hükümler getirilmesi: Bu düzenlemeler özel olarak</w:t>
      </w:r>
      <w:r w:rsidR="002466EA" w:rsidRPr="0064727B">
        <w:rPr>
          <w:rFonts w:ascii="Arial" w:hAnsi="Arial" w:cs="Arial"/>
          <w:sz w:val="18"/>
          <w:szCs w:val="18"/>
        </w:rPr>
        <w:t xml:space="preserve"> olası bir ayrımcılığın çocukla ilgili zeminlerinin listesini çıkarabilir. Örneğin çocuğun ebeveynleriyle, hukuk temsilcileriyle ilgili faktörler, çocuğun </w:t>
      </w:r>
      <w:proofErr w:type="gramStart"/>
      <w:r w:rsidR="002466EA" w:rsidRPr="0064727B">
        <w:rPr>
          <w:rFonts w:ascii="Arial" w:hAnsi="Arial" w:cs="Arial"/>
          <w:sz w:val="18"/>
          <w:szCs w:val="18"/>
        </w:rPr>
        <w:t>nikah</w:t>
      </w:r>
      <w:proofErr w:type="gramEnd"/>
      <w:r w:rsidR="002466EA" w:rsidRPr="0064727B">
        <w:rPr>
          <w:rFonts w:ascii="Arial" w:hAnsi="Arial" w:cs="Arial"/>
          <w:sz w:val="18"/>
          <w:szCs w:val="18"/>
        </w:rPr>
        <w:t xml:space="preserve"> dışı olup olmadığı, çocuğun çift mi yoksa tek ebeveynli bir ailede mi yaşadığı, evlatlık, vesayet altında olup olmadığı gibi;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E23E80">
      <w:pPr>
        <w:widowControl w:val="0"/>
        <w:numPr>
          <w:ilvl w:val="0"/>
          <w:numId w:val="11"/>
        </w:numPr>
        <w:tabs>
          <w:tab w:val="clear" w:pos="720"/>
          <w:tab w:val="num" w:pos="2380"/>
        </w:tabs>
        <w:overflowPunct w:val="0"/>
        <w:autoSpaceDE w:val="0"/>
        <w:autoSpaceDN w:val="0"/>
        <w:adjustRightInd w:val="0"/>
        <w:spacing w:after="0" w:line="300" w:lineRule="auto"/>
        <w:ind w:left="2380" w:right="340" w:hanging="445"/>
        <w:jc w:val="both"/>
        <w:rPr>
          <w:rFonts w:ascii="Arial" w:hAnsi="Arial" w:cs="Arial"/>
          <w:sz w:val="18"/>
          <w:szCs w:val="18"/>
        </w:rPr>
      </w:pPr>
      <w:r w:rsidRPr="0064727B">
        <w:rPr>
          <w:rFonts w:ascii="Arial" w:hAnsi="Arial" w:cs="Arial"/>
          <w:sz w:val="18"/>
          <w:szCs w:val="18"/>
        </w:rPr>
        <w:t>Yasaları uygulamakla görevli olanlar için ayrımcılık karşıtı politikalar geliştirilmesi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34" w:name="page37"/>
      <w:bookmarkEnd w:id="34"/>
      <w:r w:rsidRPr="0064727B">
        <w:rPr>
          <w:noProof/>
        </w:rPr>
        <w:lastRenderedPageBreak/>
        <w:pict>
          <v:shape id="_x0000_s1166" type="#_x0000_t75" style="position:absolute;margin-left:0;margin-top:27.85pt;width:595.3pt;height:24.9pt;z-index:-339;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3</w:t>
      </w:r>
      <w:r w:rsidR="00A269DF" w:rsidRPr="0064727B">
        <w:rPr>
          <w:rFonts w:ascii="Times New Roman" w:hAnsi="Times New Roman"/>
          <w:sz w:val="24"/>
          <w:szCs w:val="24"/>
        </w:rPr>
        <w:tab/>
      </w:r>
      <w:r w:rsidR="00B54A43" w:rsidRPr="0064727B">
        <w:rPr>
          <w:rFonts w:ascii="Arial" w:hAnsi="Arial" w:cs="Arial"/>
          <w:color w:val="967F69"/>
          <w:sz w:val="16"/>
          <w:szCs w:val="16"/>
        </w:rPr>
        <w:t>ayrımcılıktan korunma hakkı</w:t>
      </w:r>
      <w:r w:rsidR="00A269DF" w:rsidRPr="0064727B">
        <w:rPr>
          <w:rFonts w:ascii="Times New Roman" w:hAnsi="Times New Roman"/>
          <w:sz w:val="24"/>
          <w:szCs w:val="24"/>
        </w:rPr>
        <w:tab/>
      </w:r>
      <w:r w:rsidR="00A269DF" w:rsidRPr="0064727B">
        <w:rPr>
          <w:rFonts w:ascii="Arial" w:hAnsi="Arial" w:cs="Arial"/>
          <w:sz w:val="16"/>
          <w:szCs w:val="16"/>
        </w:rPr>
        <w:t>29</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167" type="#_x0000_t75" style="position:absolute;margin-left:123.6pt;margin-top:51.75pt;width:356.1pt;height:423.05pt;z-index:-338;mso-position-horizontal-relative:text;mso-position-vertical-relative:text" o:allowincell="f">
            <v:imagedata r:id="rId22"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88" w:lineRule="exact"/>
        <w:rPr>
          <w:rFonts w:ascii="Times New Roman" w:hAnsi="Times New Roman"/>
          <w:sz w:val="24"/>
          <w:szCs w:val="24"/>
        </w:rPr>
      </w:pPr>
    </w:p>
    <w:p w:rsidR="009C05FF" w:rsidRPr="0064727B" w:rsidRDefault="002466EA">
      <w:pPr>
        <w:widowControl w:val="0"/>
        <w:numPr>
          <w:ilvl w:val="0"/>
          <w:numId w:val="12"/>
        </w:numPr>
        <w:tabs>
          <w:tab w:val="clear" w:pos="720"/>
          <w:tab w:val="num" w:pos="4074"/>
        </w:tabs>
        <w:overflowPunct w:val="0"/>
        <w:autoSpaceDE w:val="0"/>
        <w:autoSpaceDN w:val="0"/>
        <w:adjustRightInd w:val="0"/>
        <w:spacing w:after="0" w:line="300" w:lineRule="auto"/>
        <w:ind w:left="3620" w:right="1140" w:firstLine="7"/>
        <w:jc w:val="both"/>
        <w:rPr>
          <w:rFonts w:ascii="Arial" w:hAnsi="Arial" w:cs="Arial"/>
          <w:sz w:val="18"/>
          <w:szCs w:val="18"/>
        </w:rPr>
      </w:pPr>
      <w:r w:rsidRPr="0064727B">
        <w:rPr>
          <w:rFonts w:ascii="Arial" w:hAnsi="Arial" w:cs="Arial"/>
          <w:sz w:val="18"/>
          <w:szCs w:val="18"/>
        </w:rPr>
        <w:t>Çocuk mağdurlara ve tanıklara yönelik ayrımcılık durumlarını izleyip bunları ele alacak mekanizmaların oluşturulması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191271">
      <w:pPr>
        <w:widowControl w:val="0"/>
        <w:numPr>
          <w:ilvl w:val="0"/>
          <w:numId w:val="12"/>
        </w:numPr>
        <w:tabs>
          <w:tab w:val="clear" w:pos="720"/>
          <w:tab w:val="num" w:pos="4074"/>
        </w:tabs>
        <w:overflowPunct w:val="0"/>
        <w:autoSpaceDE w:val="0"/>
        <w:autoSpaceDN w:val="0"/>
        <w:adjustRightInd w:val="0"/>
        <w:spacing w:after="0" w:line="301" w:lineRule="auto"/>
        <w:ind w:left="3620" w:right="1140" w:firstLine="7"/>
        <w:jc w:val="both"/>
        <w:rPr>
          <w:rFonts w:ascii="Arial" w:hAnsi="Arial" w:cs="Arial"/>
          <w:sz w:val="18"/>
          <w:szCs w:val="18"/>
        </w:rPr>
      </w:pPr>
      <w:r w:rsidRPr="0064727B">
        <w:rPr>
          <w:rFonts w:ascii="Arial" w:hAnsi="Arial" w:cs="Arial"/>
          <w:sz w:val="18"/>
          <w:szCs w:val="18"/>
        </w:rPr>
        <w:t>Gerektiğinde, mevzuatın, yaşları ne olursa olsun çocukların mahkemede ifade verebilme ehliyetiyle ilgili karine getire</w:t>
      </w:r>
      <w:r w:rsidR="00BE181D" w:rsidRPr="0064727B">
        <w:rPr>
          <w:rFonts w:ascii="Arial" w:hAnsi="Arial" w:cs="Arial"/>
          <w:sz w:val="18"/>
          <w:szCs w:val="18"/>
        </w:rPr>
        <w:t>rek değiştirilmesi; çocukların e</w:t>
      </w:r>
      <w:r w:rsidRPr="0064727B">
        <w:rPr>
          <w:rFonts w:ascii="Arial" w:hAnsi="Arial" w:cs="Arial"/>
          <w:sz w:val="18"/>
          <w:szCs w:val="18"/>
        </w:rPr>
        <w:t xml:space="preserve">hliyeti, sundukları kanıtların kabul edilebilirliğinde değil </w:t>
      </w:r>
      <w:r w:rsidR="00BE181D" w:rsidRPr="0064727B">
        <w:rPr>
          <w:rFonts w:ascii="Arial" w:hAnsi="Arial" w:cs="Arial"/>
          <w:sz w:val="18"/>
          <w:szCs w:val="18"/>
        </w:rPr>
        <w:t>güvenilirliğinde</w:t>
      </w:r>
      <w:r w:rsidRPr="0064727B">
        <w:rPr>
          <w:rFonts w:ascii="Arial" w:hAnsi="Arial" w:cs="Arial"/>
          <w:sz w:val="18"/>
          <w:szCs w:val="18"/>
        </w:rPr>
        <w:t xml:space="preserve"> bir ölçüt olarak kullanılmalıdır</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191271">
      <w:pPr>
        <w:widowControl w:val="0"/>
        <w:numPr>
          <w:ilvl w:val="0"/>
          <w:numId w:val="12"/>
        </w:numPr>
        <w:tabs>
          <w:tab w:val="clear" w:pos="720"/>
          <w:tab w:val="num" w:pos="4074"/>
        </w:tabs>
        <w:overflowPunct w:val="0"/>
        <w:autoSpaceDE w:val="0"/>
        <w:autoSpaceDN w:val="0"/>
        <w:adjustRightInd w:val="0"/>
        <w:spacing w:after="0" w:line="300" w:lineRule="auto"/>
        <w:ind w:left="3620" w:right="1140" w:firstLine="7"/>
        <w:jc w:val="both"/>
        <w:rPr>
          <w:rFonts w:ascii="Arial" w:hAnsi="Arial" w:cs="Arial"/>
          <w:sz w:val="18"/>
          <w:szCs w:val="18"/>
        </w:rPr>
      </w:pPr>
      <w:r w:rsidRPr="0064727B">
        <w:rPr>
          <w:rFonts w:ascii="Arial" w:hAnsi="Arial" w:cs="Arial"/>
          <w:sz w:val="18"/>
          <w:szCs w:val="18"/>
        </w:rPr>
        <w:t>Çocuğun sunduğu kanıtların değerlendirilmesinde yargıçlara yardım amacıyla mevzuatta örneğin uzmanlık, ehliyet incelemeleri gibi gerekli düzenlemeler yapılması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240"/>
        <w:rPr>
          <w:rFonts w:ascii="Times New Roman" w:hAnsi="Times New Roman"/>
          <w:sz w:val="24"/>
          <w:szCs w:val="24"/>
        </w:rPr>
      </w:pPr>
      <w:r w:rsidRPr="0064727B">
        <w:rPr>
          <w:rFonts w:ascii="Arial" w:hAnsi="Arial" w:cs="Arial"/>
          <w:i/>
          <w:iCs/>
          <w:sz w:val="18"/>
          <w:szCs w:val="18"/>
        </w:rPr>
        <w:t xml:space="preserve">(d)   </w:t>
      </w:r>
      <w:r w:rsidR="00AF0252" w:rsidRPr="0064727B">
        <w:rPr>
          <w:rFonts w:ascii="Arial" w:hAnsi="Arial" w:cs="Arial"/>
          <w:sz w:val="18"/>
          <w:szCs w:val="18"/>
        </w:rPr>
        <w:t>Savcılar:</w:t>
      </w:r>
    </w:p>
    <w:p w:rsidR="009C05FF" w:rsidRPr="0064727B" w:rsidRDefault="009C05FF">
      <w:pPr>
        <w:widowControl w:val="0"/>
        <w:autoSpaceDE w:val="0"/>
        <w:autoSpaceDN w:val="0"/>
        <w:adjustRightInd w:val="0"/>
        <w:spacing w:after="0" w:line="225" w:lineRule="exact"/>
        <w:rPr>
          <w:rFonts w:ascii="Times New Roman" w:hAnsi="Times New Roman"/>
          <w:sz w:val="24"/>
          <w:szCs w:val="24"/>
        </w:rPr>
      </w:pPr>
    </w:p>
    <w:p w:rsidR="00191271" w:rsidRPr="0064727B" w:rsidRDefault="00191271" w:rsidP="00191271">
      <w:pPr>
        <w:widowControl w:val="0"/>
        <w:numPr>
          <w:ilvl w:val="0"/>
          <w:numId w:val="13"/>
        </w:numPr>
        <w:overflowPunct w:val="0"/>
        <w:autoSpaceDE w:val="0"/>
        <w:autoSpaceDN w:val="0"/>
        <w:adjustRightInd w:val="0"/>
        <w:spacing w:after="0" w:line="301" w:lineRule="auto"/>
        <w:ind w:right="340"/>
        <w:jc w:val="both"/>
        <w:rPr>
          <w:rFonts w:ascii="Arial" w:hAnsi="Arial" w:cs="Arial"/>
          <w:sz w:val="18"/>
          <w:szCs w:val="18"/>
        </w:rPr>
      </w:pPr>
      <w:r w:rsidRPr="0064727B">
        <w:rPr>
          <w:rFonts w:ascii="Arial" w:hAnsi="Arial" w:cs="Arial"/>
          <w:sz w:val="18"/>
          <w:szCs w:val="18"/>
        </w:rPr>
        <w:t xml:space="preserve">Ayrımcı davranışlara karşı mücadele; etnik ya da ulusal köken, </w:t>
      </w:r>
    </w:p>
    <w:p w:rsidR="00191271" w:rsidRPr="0064727B" w:rsidRDefault="00191271" w:rsidP="00191271">
      <w:pPr>
        <w:widowControl w:val="0"/>
        <w:overflowPunct w:val="0"/>
        <w:autoSpaceDE w:val="0"/>
        <w:autoSpaceDN w:val="0"/>
        <w:adjustRightInd w:val="0"/>
        <w:spacing w:after="0" w:line="301" w:lineRule="auto"/>
        <w:ind w:left="3960" w:right="340"/>
        <w:jc w:val="both"/>
        <w:rPr>
          <w:rFonts w:ascii="Arial" w:hAnsi="Arial" w:cs="Arial"/>
          <w:sz w:val="18"/>
          <w:szCs w:val="18"/>
        </w:rPr>
      </w:pPr>
      <w:r w:rsidRPr="0064727B">
        <w:rPr>
          <w:rFonts w:ascii="Arial" w:hAnsi="Arial" w:cs="Arial"/>
          <w:sz w:val="18"/>
          <w:szCs w:val="18"/>
        </w:rPr>
        <w:t xml:space="preserve">yaş, engellilik durumu, cinsiyet, dinsel </w:t>
      </w:r>
      <w:r w:rsidR="00BE181D" w:rsidRPr="0064727B">
        <w:rPr>
          <w:rFonts w:ascii="Arial" w:hAnsi="Arial" w:cs="Arial"/>
          <w:sz w:val="18"/>
          <w:szCs w:val="18"/>
        </w:rPr>
        <w:t>inançlar, siyasal görüş</w:t>
      </w:r>
      <w:r w:rsidRPr="0064727B">
        <w:rPr>
          <w:rFonts w:ascii="Arial" w:hAnsi="Arial" w:cs="Arial"/>
          <w:sz w:val="18"/>
          <w:szCs w:val="18"/>
        </w:rPr>
        <w:t>ler,</w:t>
      </w:r>
    </w:p>
    <w:p w:rsidR="00191271" w:rsidRPr="0064727B" w:rsidRDefault="00191271" w:rsidP="00191271">
      <w:pPr>
        <w:widowControl w:val="0"/>
        <w:overflowPunct w:val="0"/>
        <w:autoSpaceDE w:val="0"/>
        <w:autoSpaceDN w:val="0"/>
        <w:adjustRightInd w:val="0"/>
        <w:spacing w:after="0" w:line="301" w:lineRule="auto"/>
        <w:ind w:left="3960" w:right="340"/>
        <w:jc w:val="both"/>
        <w:rPr>
          <w:rFonts w:ascii="Arial" w:hAnsi="Arial" w:cs="Arial"/>
          <w:sz w:val="18"/>
          <w:szCs w:val="18"/>
        </w:rPr>
      </w:pPr>
      <w:r w:rsidRPr="0064727B">
        <w:rPr>
          <w:rFonts w:ascii="Arial" w:hAnsi="Arial" w:cs="Arial"/>
          <w:sz w:val="18"/>
          <w:szCs w:val="18"/>
        </w:rPr>
        <w:t>cinsel yönelim gibi durumlara ilişkin kişisel</w:t>
      </w:r>
      <w:r w:rsidR="00BE181D" w:rsidRPr="0064727B">
        <w:rPr>
          <w:rFonts w:ascii="Arial" w:hAnsi="Arial" w:cs="Arial"/>
          <w:sz w:val="18"/>
          <w:szCs w:val="18"/>
        </w:rPr>
        <w:t xml:space="preserve"> g</w:t>
      </w:r>
      <w:r w:rsidRPr="0064727B">
        <w:rPr>
          <w:rFonts w:ascii="Arial" w:hAnsi="Arial" w:cs="Arial"/>
          <w:sz w:val="18"/>
          <w:szCs w:val="18"/>
        </w:rPr>
        <w:t>örüşlerin davranışları</w:t>
      </w:r>
    </w:p>
    <w:p w:rsidR="00191271" w:rsidRPr="0064727B" w:rsidRDefault="00191271" w:rsidP="00191271">
      <w:pPr>
        <w:widowControl w:val="0"/>
        <w:overflowPunct w:val="0"/>
        <w:autoSpaceDE w:val="0"/>
        <w:autoSpaceDN w:val="0"/>
        <w:adjustRightInd w:val="0"/>
        <w:spacing w:after="0" w:line="301" w:lineRule="auto"/>
        <w:ind w:left="3960" w:right="340"/>
        <w:jc w:val="both"/>
        <w:rPr>
          <w:rFonts w:ascii="Arial" w:hAnsi="Arial" w:cs="Arial"/>
          <w:sz w:val="18"/>
          <w:szCs w:val="18"/>
        </w:rPr>
      </w:pPr>
      <w:r w:rsidRPr="0064727B">
        <w:rPr>
          <w:rFonts w:ascii="Arial" w:hAnsi="Arial" w:cs="Arial"/>
          <w:sz w:val="18"/>
          <w:szCs w:val="18"/>
        </w:rPr>
        <w:t xml:space="preserve">ya da verilecek kararları etkilemesine izin vermeme; </w:t>
      </w:r>
    </w:p>
    <w:p w:rsidR="009C05FF" w:rsidRPr="0064727B" w:rsidRDefault="009C05FF" w:rsidP="00191271">
      <w:pPr>
        <w:widowControl w:val="0"/>
        <w:tabs>
          <w:tab w:val="num" w:pos="4080"/>
        </w:tabs>
        <w:overflowPunct w:val="0"/>
        <w:autoSpaceDE w:val="0"/>
        <w:autoSpaceDN w:val="0"/>
        <w:adjustRightInd w:val="0"/>
        <w:spacing w:after="0" w:line="305" w:lineRule="auto"/>
        <w:ind w:right="1140"/>
        <w:jc w:val="both"/>
        <w:rPr>
          <w:rFonts w:ascii="Arial" w:hAnsi="Arial" w:cs="Arial"/>
          <w:sz w:val="18"/>
          <w:szCs w:val="18"/>
        </w:rPr>
      </w:pPr>
    </w:p>
    <w:p w:rsidR="009C05FF" w:rsidRPr="0064727B" w:rsidRDefault="00191271">
      <w:pPr>
        <w:widowControl w:val="0"/>
        <w:numPr>
          <w:ilvl w:val="0"/>
          <w:numId w:val="13"/>
        </w:numPr>
        <w:tabs>
          <w:tab w:val="num" w:pos="4080"/>
        </w:tabs>
        <w:overflowPunct w:val="0"/>
        <w:autoSpaceDE w:val="0"/>
        <w:autoSpaceDN w:val="0"/>
        <w:adjustRightInd w:val="0"/>
        <w:spacing w:after="0" w:line="301" w:lineRule="auto"/>
        <w:ind w:left="4080" w:right="1140" w:hanging="453"/>
        <w:jc w:val="both"/>
        <w:rPr>
          <w:rFonts w:ascii="Arial" w:hAnsi="Arial" w:cs="Arial"/>
          <w:sz w:val="18"/>
          <w:szCs w:val="18"/>
        </w:rPr>
      </w:pPr>
      <w:r w:rsidRPr="0064727B">
        <w:rPr>
          <w:rFonts w:ascii="Arial" w:hAnsi="Arial" w:cs="Arial"/>
          <w:sz w:val="18"/>
          <w:szCs w:val="18"/>
        </w:rPr>
        <w:t>Sağlık, hastalık, engellilik gibi durumlar; yaş, özlemler, anlay</w:t>
      </w:r>
      <w:r w:rsidR="00BE181D" w:rsidRPr="0064727B">
        <w:rPr>
          <w:rFonts w:ascii="Arial" w:hAnsi="Arial" w:cs="Arial"/>
          <w:sz w:val="18"/>
          <w:szCs w:val="18"/>
        </w:rPr>
        <w:t>ış, cinsiyet, cinsel yönelim; et</w:t>
      </w:r>
      <w:r w:rsidRPr="0064727B">
        <w:rPr>
          <w:rFonts w:ascii="Arial" w:hAnsi="Arial" w:cs="Arial"/>
          <w:sz w:val="18"/>
          <w:szCs w:val="18"/>
        </w:rPr>
        <w:t>nik, kültürel, dinsel, dilsel ya da toplumsal köken, kast vb. nedeniyle aşırı kırılgan durumda olabilecek çocuklara karşı duyarlı olmak bu alanlarda eğitimden geçmek</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4"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240"/>
        <w:rPr>
          <w:rFonts w:ascii="Times New Roman" w:hAnsi="Times New Roman"/>
          <w:sz w:val="24"/>
          <w:szCs w:val="24"/>
        </w:rPr>
      </w:pPr>
      <w:r w:rsidRPr="0064727B">
        <w:rPr>
          <w:rFonts w:ascii="Arial" w:hAnsi="Arial" w:cs="Arial"/>
          <w:i/>
          <w:iCs/>
          <w:sz w:val="18"/>
          <w:szCs w:val="18"/>
        </w:rPr>
        <w:t xml:space="preserve">(e)   </w:t>
      </w:r>
      <w:r w:rsidR="00325366" w:rsidRPr="0064727B">
        <w:rPr>
          <w:rFonts w:ascii="Arial" w:hAnsi="Arial" w:cs="Arial"/>
          <w:sz w:val="18"/>
          <w:szCs w:val="18"/>
        </w:rPr>
        <w:t>Sosyal çalışmacılar</w:t>
      </w:r>
      <w:r w:rsidRPr="0064727B">
        <w:rPr>
          <w:rFonts w:ascii="Arial" w:hAnsi="Arial" w:cs="Arial"/>
          <w:sz w:val="18"/>
          <w:szCs w:val="18"/>
        </w:rPr>
        <w:t xml:space="preserve"> </w:t>
      </w:r>
      <w:r w:rsidR="00C61516" w:rsidRPr="0064727B">
        <w:rPr>
          <w:rFonts w:ascii="Arial" w:hAnsi="Arial" w:cs="Arial"/>
          <w:sz w:val="18"/>
          <w:szCs w:val="18"/>
        </w:rPr>
        <w:t>ve hükümet dışı kuruluşların yöneticileri</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191271">
      <w:pPr>
        <w:widowControl w:val="0"/>
        <w:numPr>
          <w:ilvl w:val="0"/>
          <w:numId w:val="14"/>
        </w:numPr>
        <w:tabs>
          <w:tab w:val="clear" w:pos="720"/>
          <w:tab w:val="num" w:pos="4080"/>
        </w:tabs>
        <w:overflowPunct w:val="0"/>
        <w:autoSpaceDE w:val="0"/>
        <w:autoSpaceDN w:val="0"/>
        <w:adjustRightInd w:val="0"/>
        <w:spacing w:after="0" w:line="300" w:lineRule="auto"/>
        <w:ind w:left="4080" w:right="1140" w:hanging="453"/>
        <w:jc w:val="both"/>
        <w:rPr>
          <w:rFonts w:ascii="Arial" w:hAnsi="Arial" w:cs="Arial"/>
          <w:sz w:val="18"/>
          <w:szCs w:val="18"/>
        </w:rPr>
      </w:pPr>
      <w:r w:rsidRPr="0064727B">
        <w:rPr>
          <w:rFonts w:ascii="Arial" w:hAnsi="Arial" w:cs="Arial"/>
          <w:sz w:val="18"/>
          <w:szCs w:val="18"/>
        </w:rPr>
        <w:t>A</w:t>
      </w:r>
      <w:r w:rsidR="00B718F8" w:rsidRPr="0064727B">
        <w:rPr>
          <w:rFonts w:ascii="Arial" w:hAnsi="Arial" w:cs="Arial"/>
          <w:sz w:val="18"/>
          <w:szCs w:val="18"/>
        </w:rPr>
        <w:t>yrımcılık karşıtı</w:t>
      </w:r>
      <w:r w:rsidR="00A269DF" w:rsidRPr="0064727B">
        <w:rPr>
          <w:rFonts w:ascii="Arial" w:hAnsi="Arial" w:cs="Arial"/>
          <w:sz w:val="18"/>
          <w:szCs w:val="18"/>
        </w:rPr>
        <w:t xml:space="preserve"> </w:t>
      </w:r>
      <w:r w:rsidRPr="0064727B">
        <w:rPr>
          <w:rFonts w:ascii="Arial" w:hAnsi="Arial" w:cs="Arial"/>
          <w:sz w:val="18"/>
          <w:szCs w:val="18"/>
        </w:rPr>
        <w:t>programlar geliştirilmesi ve bu politikaların uygulanmasında ilgili mercilere yardımcı olunması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191271">
      <w:pPr>
        <w:widowControl w:val="0"/>
        <w:numPr>
          <w:ilvl w:val="0"/>
          <w:numId w:val="14"/>
        </w:numPr>
        <w:tabs>
          <w:tab w:val="clear" w:pos="720"/>
          <w:tab w:val="num" w:pos="4080"/>
        </w:tabs>
        <w:overflowPunct w:val="0"/>
        <w:autoSpaceDE w:val="0"/>
        <w:autoSpaceDN w:val="0"/>
        <w:adjustRightInd w:val="0"/>
        <w:spacing w:after="0" w:line="270" w:lineRule="auto"/>
        <w:ind w:left="4080" w:right="1140" w:hanging="453"/>
        <w:jc w:val="both"/>
        <w:rPr>
          <w:rFonts w:ascii="Arial" w:hAnsi="Arial" w:cs="Arial"/>
          <w:sz w:val="18"/>
          <w:szCs w:val="18"/>
        </w:rPr>
      </w:pPr>
      <w:proofErr w:type="gramStart"/>
      <w:r w:rsidRPr="0064727B">
        <w:rPr>
          <w:rFonts w:ascii="Arial" w:hAnsi="Arial" w:cs="Arial"/>
          <w:sz w:val="18"/>
          <w:szCs w:val="18"/>
        </w:rPr>
        <w:t>A</w:t>
      </w:r>
      <w:r w:rsidR="00B718F8" w:rsidRPr="0064727B">
        <w:rPr>
          <w:rFonts w:ascii="Arial" w:hAnsi="Arial" w:cs="Arial"/>
          <w:sz w:val="18"/>
          <w:szCs w:val="18"/>
        </w:rPr>
        <w:t>yrımcılık karşıtı</w:t>
      </w:r>
      <w:r w:rsidRPr="0064727B">
        <w:rPr>
          <w:rFonts w:ascii="Arial" w:hAnsi="Arial" w:cs="Arial"/>
          <w:sz w:val="18"/>
          <w:szCs w:val="18"/>
        </w:rPr>
        <w:t xml:space="preserve"> politikaların uygulanmasının izlenmesi</w:t>
      </w:r>
      <w:r w:rsidR="00A269DF" w:rsidRPr="0064727B">
        <w:rPr>
          <w:rFonts w:ascii="Arial" w:hAnsi="Arial" w:cs="Arial"/>
          <w:sz w:val="18"/>
          <w:szCs w:val="18"/>
        </w:rPr>
        <w:t xml:space="preserve">. </w:t>
      </w:r>
      <w:proofErr w:type="gramEnd"/>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rsidP="00FF34DF">
      <w:pPr>
        <w:widowControl w:val="0"/>
        <w:autoSpaceDE w:val="0"/>
        <w:autoSpaceDN w:val="0"/>
        <w:adjustRightInd w:val="0"/>
        <w:spacing w:after="0" w:line="240" w:lineRule="auto"/>
        <w:rPr>
          <w:rFonts w:ascii="Times New Roman" w:hAnsi="Times New Roman"/>
          <w:sz w:val="24"/>
          <w:szCs w:val="24"/>
        </w:rPr>
      </w:pPr>
      <w:bookmarkStart w:id="35" w:name="page38"/>
      <w:bookmarkEnd w:id="35"/>
      <w:r w:rsidRPr="0064727B">
        <w:rPr>
          <w:noProof/>
        </w:rPr>
        <w:lastRenderedPageBreak/>
        <w:pict>
          <v:shape id="_x0000_s1168" type="#_x0000_t75" style="position:absolute;margin-left:595.3pt;margin-top:27.85pt;width:0;height:253.9pt;z-index:-337;mso-position-horizontal-relative:page;mso-position-vertical-relative:page" o:allowincell="f">
            <v:imagedata r:id="rId14" o:title="" chromakey="white"/>
            <w10:wrap anchorx="page" anchory="page"/>
          </v:shape>
        </w:pict>
      </w:r>
      <w:bookmarkStart w:id="36" w:name="page39"/>
      <w:bookmarkEnd w:id="36"/>
      <w:r w:rsidRPr="0064727B">
        <w:rPr>
          <w:noProof/>
        </w:rPr>
        <w:pict>
          <v:shape id="_x0000_s1169" type="#_x0000_t75" style="position:absolute;margin-left:0;margin-top:0;width:595.3pt;height:281.8pt;z-index:-336;mso-position-horizontal-relative:page;mso-position-vertical-relative:page" o:allowincell="f">
            <v:imagedata r:id="rId12"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b/>
          <w:bCs/>
          <w:color w:val="967F69"/>
          <w:sz w:val="36"/>
          <w:szCs w:val="36"/>
        </w:rPr>
        <w:t>IV.</w:t>
      </w:r>
      <w:r w:rsidRPr="0064727B">
        <w:rPr>
          <w:rFonts w:ascii="Arial" w:hAnsi="Arial" w:cs="Arial"/>
          <w:b/>
          <w:bCs/>
          <w:color w:val="967F69"/>
          <w:sz w:val="36"/>
          <w:szCs w:val="36"/>
        </w:rPr>
        <w:t> </w:t>
      </w:r>
      <w:r w:rsidRPr="0064727B">
        <w:rPr>
          <w:rFonts w:ascii="Arial" w:hAnsi="Arial" w:cs="Arial"/>
          <w:b/>
          <w:bCs/>
          <w:color w:val="967F69"/>
          <w:sz w:val="36"/>
          <w:szCs w:val="36"/>
        </w:rPr>
        <w:t xml:space="preserve">  </w:t>
      </w:r>
      <w:r w:rsidR="00AF0252" w:rsidRPr="0064727B">
        <w:rPr>
          <w:rFonts w:ascii="Arial" w:hAnsi="Arial" w:cs="Arial"/>
          <w:b/>
          <w:bCs/>
          <w:color w:val="967F69"/>
          <w:sz w:val="36"/>
          <w:szCs w:val="36"/>
        </w:rPr>
        <w:t>B</w:t>
      </w:r>
      <w:r w:rsidR="00B54A43" w:rsidRPr="0064727B">
        <w:rPr>
          <w:rFonts w:ascii="Arial" w:hAnsi="Arial" w:cs="Arial"/>
          <w:b/>
          <w:bCs/>
          <w:color w:val="967F69"/>
          <w:sz w:val="36"/>
          <w:szCs w:val="36"/>
        </w:rPr>
        <w:t>i</w:t>
      </w:r>
      <w:r w:rsidR="00AF0252" w:rsidRPr="0064727B">
        <w:rPr>
          <w:rFonts w:ascii="Arial" w:hAnsi="Arial" w:cs="Arial"/>
          <w:b/>
          <w:bCs/>
          <w:color w:val="967F69"/>
          <w:sz w:val="36"/>
          <w:szCs w:val="36"/>
        </w:rPr>
        <w:t>lgilenme hakkı</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170" style="position:absolute;margin-left:-7.45pt;margin-top:.4pt;width:344.85pt;height:374.2pt;z-index:-335;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58"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72" w:lineRule="auto"/>
        <w:ind w:left="220"/>
        <w:jc w:val="both"/>
        <w:rPr>
          <w:rFonts w:ascii="Times New Roman" w:hAnsi="Times New Roman"/>
          <w:sz w:val="24"/>
          <w:szCs w:val="24"/>
        </w:rPr>
      </w:pPr>
      <w:r w:rsidRPr="0064727B">
        <w:rPr>
          <w:rFonts w:ascii="Arial" w:hAnsi="Arial" w:cs="Arial"/>
          <w:sz w:val="20"/>
          <w:szCs w:val="20"/>
        </w:rPr>
        <w:t xml:space="preserve">Suç Mağduru ve </w:t>
      </w:r>
      <w:r w:rsidR="00A214D5" w:rsidRPr="0064727B">
        <w:rPr>
          <w:rFonts w:ascii="Arial" w:hAnsi="Arial" w:cs="Arial"/>
          <w:sz w:val="20"/>
          <w:szCs w:val="20"/>
        </w:rPr>
        <w:t>Tanığı</w:t>
      </w:r>
      <w:r w:rsidRPr="0064727B">
        <w:rPr>
          <w:rFonts w:ascii="Arial" w:hAnsi="Arial" w:cs="Arial"/>
          <w:sz w:val="20"/>
          <w:szCs w:val="20"/>
        </w:rPr>
        <w:t xml:space="preserve"> Çocuklarla ilgili Meselelerde Adalet Kılavuzu</w:t>
      </w:r>
      <w:r w:rsidR="00A269DF" w:rsidRPr="0064727B">
        <w:rPr>
          <w:rFonts w:ascii="Arial" w:hAnsi="Arial" w:cs="Arial"/>
          <w:sz w:val="20"/>
          <w:szCs w:val="20"/>
        </w:rPr>
        <w:t xml:space="preserve">, </w:t>
      </w:r>
      <w:r w:rsidRPr="0064727B">
        <w:rPr>
          <w:rFonts w:ascii="Arial" w:hAnsi="Arial" w:cs="Arial"/>
          <w:sz w:val="20"/>
          <w:szCs w:val="20"/>
        </w:rPr>
        <w:t>bölüm</w:t>
      </w:r>
      <w:r w:rsidR="00A269DF" w:rsidRPr="0064727B">
        <w:rPr>
          <w:rFonts w:ascii="Arial" w:hAnsi="Arial" w:cs="Arial"/>
          <w:sz w:val="20"/>
          <w:szCs w:val="20"/>
        </w:rPr>
        <w:t xml:space="preserve"> VII, </w:t>
      </w:r>
      <w:r w:rsidR="00AF0252" w:rsidRPr="0064727B">
        <w:rPr>
          <w:rFonts w:ascii="Arial" w:hAnsi="Arial" w:cs="Arial"/>
          <w:sz w:val="20"/>
          <w:szCs w:val="20"/>
        </w:rPr>
        <w:t>B</w:t>
      </w:r>
      <w:r w:rsidRPr="0064727B">
        <w:rPr>
          <w:rFonts w:ascii="Arial" w:hAnsi="Arial" w:cs="Arial"/>
          <w:sz w:val="20"/>
          <w:szCs w:val="20"/>
        </w:rPr>
        <w:t>i</w:t>
      </w:r>
      <w:r w:rsidR="00AF0252" w:rsidRPr="0064727B">
        <w:rPr>
          <w:rFonts w:ascii="Arial" w:hAnsi="Arial" w:cs="Arial"/>
          <w:sz w:val="20"/>
          <w:szCs w:val="20"/>
        </w:rPr>
        <w:t>lgilenme hakkı</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220"/>
        <w:jc w:val="both"/>
        <w:rPr>
          <w:rFonts w:ascii="Times New Roman" w:hAnsi="Times New Roman"/>
          <w:sz w:val="24"/>
          <w:szCs w:val="24"/>
        </w:rPr>
      </w:pPr>
      <w:r w:rsidRPr="0064727B">
        <w:rPr>
          <w:rFonts w:ascii="Arial" w:hAnsi="Arial" w:cs="Arial"/>
          <w:sz w:val="18"/>
          <w:szCs w:val="18"/>
        </w:rPr>
        <w:t>19.</w:t>
      </w:r>
      <w:r w:rsidRPr="0064727B">
        <w:rPr>
          <w:rFonts w:ascii="Arial" w:hAnsi="Arial" w:cs="Arial"/>
          <w:sz w:val="18"/>
          <w:szCs w:val="18"/>
        </w:rPr>
        <w:t> </w:t>
      </w:r>
      <w:r w:rsidRPr="0064727B">
        <w:rPr>
          <w:rFonts w:ascii="Arial" w:hAnsi="Arial" w:cs="Arial"/>
          <w:sz w:val="18"/>
          <w:szCs w:val="18"/>
        </w:rPr>
        <w:t xml:space="preserve"> </w:t>
      </w:r>
      <w:r w:rsidR="000F01E0" w:rsidRPr="0064727B">
        <w:rPr>
          <w:rFonts w:ascii="Arial" w:hAnsi="Arial" w:cs="Arial"/>
          <w:sz w:val="18"/>
          <w:szCs w:val="18"/>
        </w:rPr>
        <w:t>Çocuk mağdurlar ve tanıklar</w:t>
      </w:r>
      <w:r w:rsidRPr="0064727B">
        <w:rPr>
          <w:rFonts w:ascii="Arial" w:hAnsi="Arial" w:cs="Arial"/>
          <w:sz w:val="18"/>
          <w:szCs w:val="18"/>
        </w:rPr>
        <w:t>,</w:t>
      </w:r>
      <w:r w:rsidR="00A56948" w:rsidRPr="0064727B">
        <w:rPr>
          <w:rFonts w:ascii="Arial" w:hAnsi="Arial" w:cs="Arial"/>
          <w:sz w:val="18"/>
          <w:szCs w:val="18"/>
        </w:rPr>
        <w:t xml:space="preserve"> ebeveynleri ya da vasileri ve hukuk temsilcileri, yargı süreciyle ilk temaslarından başlayarak sürecin tamamı boyunca, başka hususların yanı sıra aşağıdaki konularda mümkün olduğu ölçüde, hemen ve yeterli ölçüde bilgilendirilmelidir: </w:t>
      </w:r>
    </w:p>
    <w:p w:rsidR="009C05FF" w:rsidRPr="0064727B" w:rsidRDefault="009C05FF">
      <w:pPr>
        <w:widowControl w:val="0"/>
        <w:autoSpaceDE w:val="0"/>
        <w:autoSpaceDN w:val="0"/>
        <w:adjustRightInd w:val="0"/>
        <w:spacing w:after="0" w:line="12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620"/>
        <w:jc w:val="both"/>
        <w:rPr>
          <w:rFonts w:ascii="Times New Roman" w:hAnsi="Times New Roman"/>
          <w:sz w:val="24"/>
          <w:szCs w:val="24"/>
        </w:rPr>
      </w:pPr>
      <w:r w:rsidRPr="0064727B">
        <w:rPr>
          <w:rFonts w:ascii="Arial" w:hAnsi="Arial" w:cs="Arial"/>
          <w:i/>
          <w:iCs/>
          <w:sz w:val="18"/>
          <w:szCs w:val="18"/>
        </w:rPr>
        <w:t xml:space="preserve">(a)  </w:t>
      </w:r>
      <w:r w:rsidRPr="0064727B">
        <w:rPr>
          <w:rFonts w:ascii="Arial" w:hAnsi="Arial" w:cs="Arial"/>
          <w:sz w:val="18"/>
          <w:szCs w:val="18"/>
        </w:rPr>
        <w:t xml:space="preserve"> </w:t>
      </w:r>
      <w:r w:rsidR="00A56948" w:rsidRPr="0064727B">
        <w:rPr>
          <w:rFonts w:ascii="Arial" w:hAnsi="Arial" w:cs="Arial"/>
          <w:sz w:val="18"/>
          <w:szCs w:val="18"/>
        </w:rPr>
        <w:t>hukuksal ya da diğer danışmanlık ve temsil, tazminat ve acil durum yardımlarının yanı sıra mevcut sağlık hizmetleri, psikolojik, sosyal ve diğer hizmetler ve bunlara erişim yolları</w:t>
      </w:r>
      <w:r w:rsidRPr="0064727B">
        <w:rPr>
          <w:rFonts w:ascii="Arial" w:hAnsi="Arial" w:cs="Arial"/>
          <w:sz w:val="18"/>
          <w:szCs w:val="18"/>
        </w:rPr>
        <w:t>;</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620"/>
        <w:jc w:val="both"/>
        <w:rPr>
          <w:rFonts w:ascii="Times New Roman" w:hAnsi="Times New Roman"/>
          <w:sz w:val="24"/>
          <w:szCs w:val="24"/>
        </w:rPr>
      </w:pPr>
      <w:r w:rsidRPr="0064727B">
        <w:rPr>
          <w:rFonts w:ascii="Arial" w:hAnsi="Arial" w:cs="Arial"/>
          <w:i/>
          <w:iCs/>
          <w:sz w:val="18"/>
          <w:szCs w:val="18"/>
        </w:rPr>
        <w:t xml:space="preserve">(b)  </w:t>
      </w:r>
      <w:r w:rsidR="00A56948" w:rsidRPr="0064727B">
        <w:rPr>
          <w:rFonts w:ascii="Arial" w:hAnsi="Arial" w:cs="Arial"/>
          <w:sz w:val="18"/>
          <w:szCs w:val="18"/>
        </w:rPr>
        <w:t xml:space="preserve"> mağdur ve tanık çocukların rolleri, ifade verme işlemlerinin önemi, zamanlaması ve biçimi, araştırma ve duruşma aşamalarında “sorgulamanın” nasıl yürütüleceği </w:t>
      </w:r>
      <w:r w:rsidR="00905340" w:rsidRPr="0064727B">
        <w:rPr>
          <w:rFonts w:ascii="Arial" w:hAnsi="Arial" w:cs="Arial"/>
          <w:sz w:val="18"/>
          <w:szCs w:val="18"/>
        </w:rPr>
        <w:t>dâhil</w:t>
      </w:r>
      <w:r w:rsidR="00A56948" w:rsidRPr="0064727B">
        <w:rPr>
          <w:rFonts w:ascii="Arial" w:hAnsi="Arial" w:cs="Arial"/>
          <w:sz w:val="18"/>
          <w:szCs w:val="18"/>
        </w:rPr>
        <w:t xml:space="preserve"> olmak üzere yetişkin ve çocuk adaleti sürecine ilişkin işlemler</w:t>
      </w:r>
      <w:r w:rsidRPr="0064727B">
        <w:rPr>
          <w:rFonts w:ascii="Arial" w:hAnsi="Arial" w:cs="Arial"/>
          <w:sz w:val="18"/>
          <w:szCs w:val="18"/>
        </w:rPr>
        <w:t>;</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620"/>
        <w:jc w:val="both"/>
        <w:rPr>
          <w:rFonts w:ascii="Times New Roman" w:hAnsi="Times New Roman"/>
          <w:sz w:val="24"/>
          <w:szCs w:val="24"/>
        </w:rPr>
      </w:pPr>
      <w:r w:rsidRPr="0064727B">
        <w:rPr>
          <w:rFonts w:ascii="Arial" w:hAnsi="Arial" w:cs="Arial"/>
          <w:i/>
          <w:iCs/>
          <w:sz w:val="18"/>
          <w:szCs w:val="18"/>
        </w:rPr>
        <w:t xml:space="preserve">(c)  </w:t>
      </w:r>
      <w:r w:rsidRPr="0064727B">
        <w:rPr>
          <w:rFonts w:ascii="Arial" w:hAnsi="Arial" w:cs="Arial"/>
          <w:sz w:val="18"/>
          <w:szCs w:val="18"/>
        </w:rPr>
        <w:t xml:space="preserve"> </w:t>
      </w:r>
      <w:r w:rsidR="00A56948" w:rsidRPr="0064727B">
        <w:rPr>
          <w:rFonts w:ascii="Arial" w:hAnsi="Arial" w:cs="Arial"/>
          <w:sz w:val="18"/>
          <w:szCs w:val="18"/>
        </w:rPr>
        <w:t xml:space="preserve">şikayette bulunulduğu, araştırma ve mahkeme işlemlerine </w:t>
      </w:r>
      <w:r w:rsidR="00BE181D" w:rsidRPr="0064727B">
        <w:rPr>
          <w:rFonts w:ascii="Arial" w:hAnsi="Arial" w:cs="Arial"/>
          <w:sz w:val="18"/>
          <w:szCs w:val="18"/>
        </w:rPr>
        <w:t>katıldığı</w:t>
      </w:r>
      <w:r w:rsidR="00A56948" w:rsidRPr="0064727B">
        <w:rPr>
          <w:rFonts w:ascii="Arial" w:hAnsi="Arial" w:cs="Arial"/>
          <w:sz w:val="18"/>
          <w:szCs w:val="18"/>
        </w:rPr>
        <w:t xml:space="preserve"> </w:t>
      </w:r>
      <w:proofErr w:type="gramStart"/>
      <w:r w:rsidR="00A56948" w:rsidRPr="0064727B">
        <w:rPr>
          <w:rFonts w:ascii="Arial" w:hAnsi="Arial" w:cs="Arial"/>
          <w:sz w:val="18"/>
          <w:szCs w:val="18"/>
        </w:rPr>
        <w:t>sırada  çocuk</w:t>
      </w:r>
      <w:proofErr w:type="gramEnd"/>
      <w:r w:rsidR="00A56948" w:rsidRPr="0064727B">
        <w:rPr>
          <w:rFonts w:ascii="Arial" w:hAnsi="Arial" w:cs="Arial"/>
          <w:sz w:val="18"/>
          <w:szCs w:val="18"/>
        </w:rPr>
        <w:t xml:space="preserve"> için harekete geçirilebilecek mevcut destek mekanizmaları</w:t>
      </w:r>
      <w:r w:rsidRPr="0064727B">
        <w:rPr>
          <w:rFonts w:ascii="Arial" w:hAnsi="Arial" w:cs="Arial"/>
          <w:sz w:val="18"/>
          <w:szCs w:val="18"/>
        </w:rPr>
        <w:t>;</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620"/>
        <w:rPr>
          <w:rFonts w:ascii="Times New Roman" w:hAnsi="Times New Roman"/>
          <w:sz w:val="24"/>
          <w:szCs w:val="24"/>
        </w:rPr>
      </w:pPr>
      <w:r w:rsidRPr="0064727B">
        <w:rPr>
          <w:rFonts w:ascii="Arial" w:hAnsi="Arial" w:cs="Arial"/>
          <w:i/>
          <w:iCs/>
          <w:sz w:val="18"/>
          <w:szCs w:val="18"/>
        </w:rPr>
        <w:t xml:space="preserve">(d)   </w:t>
      </w:r>
      <w:r w:rsidRPr="0064727B">
        <w:rPr>
          <w:rFonts w:ascii="Arial" w:hAnsi="Arial" w:cs="Arial"/>
          <w:sz w:val="18"/>
          <w:szCs w:val="18"/>
        </w:rPr>
        <w:t xml:space="preserve"> </w:t>
      </w:r>
      <w:r w:rsidR="00A56948" w:rsidRPr="0064727B">
        <w:rPr>
          <w:rFonts w:ascii="Arial" w:hAnsi="Arial" w:cs="Arial"/>
          <w:sz w:val="18"/>
          <w:szCs w:val="18"/>
        </w:rPr>
        <w:t>duruşmaların ve ilgili diğer olayların yeri ve zamanı</w:t>
      </w:r>
      <w:r w:rsidRPr="0064727B">
        <w:rPr>
          <w:rFonts w:ascii="Arial" w:hAnsi="Arial" w:cs="Arial"/>
          <w:sz w:val="18"/>
          <w:szCs w:val="18"/>
        </w:rPr>
        <w:t>;</w:t>
      </w:r>
    </w:p>
    <w:p w:rsidR="009C05FF" w:rsidRPr="0064727B" w:rsidRDefault="009C05FF">
      <w:pPr>
        <w:widowControl w:val="0"/>
        <w:autoSpaceDE w:val="0"/>
        <w:autoSpaceDN w:val="0"/>
        <w:adjustRightInd w:val="0"/>
        <w:spacing w:after="0" w:line="16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620"/>
        <w:rPr>
          <w:rFonts w:ascii="Times New Roman" w:hAnsi="Times New Roman"/>
          <w:sz w:val="24"/>
          <w:szCs w:val="24"/>
        </w:rPr>
      </w:pPr>
      <w:r w:rsidRPr="0064727B">
        <w:rPr>
          <w:rFonts w:ascii="Arial" w:hAnsi="Arial" w:cs="Arial"/>
          <w:i/>
          <w:iCs/>
          <w:sz w:val="18"/>
          <w:szCs w:val="18"/>
        </w:rPr>
        <w:t xml:space="preserve">(e)   </w:t>
      </w:r>
      <w:r w:rsidRPr="0064727B">
        <w:rPr>
          <w:rFonts w:ascii="Arial" w:hAnsi="Arial" w:cs="Arial"/>
          <w:sz w:val="18"/>
          <w:szCs w:val="18"/>
        </w:rPr>
        <w:t xml:space="preserve"> </w:t>
      </w:r>
      <w:r w:rsidR="00A56948" w:rsidRPr="0064727B">
        <w:rPr>
          <w:rFonts w:ascii="Arial" w:hAnsi="Arial" w:cs="Arial"/>
          <w:sz w:val="18"/>
          <w:szCs w:val="18"/>
        </w:rPr>
        <w:t xml:space="preserve">koruyucu önlemlerin varlığı; </w:t>
      </w:r>
    </w:p>
    <w:p w:rsidR="009C05FF" w:rsidRPr="0064727B" w:rsidRDefault="009C05FF">
      <w:pPr>
        <w:widowControl w:val="0"/>
        <w:autoSpaceDE w:val="0"/>
        <w:autoSpaceDN w:val="0"/>
        <w:adjustRightInd w:val="0"/>
        <w:spacing w:after="0" w:line="17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620"/>
        <w:jc w:val="both"/>
        <w:rPr>
          <w:rFonts w:ascii="Times New Roman" w:hAnsi="Times New Roman"/>
          <w:sz w:val="24"/>
          <w:szCs w:val="24"/>
        </w:rPr>
      </w:pPr>
      <w:r w:rsidRPr="0064727B">
        <w:rPr>
          <w:rFonts w:ascii="Arial" w:hAnsi="Arial" w:cs="Arial"/>
          <w:i/>
          <w:iCs/>
          <w:sz w:val="18"/>
          <w:szCs w:val="18"/>
        </w:rPr>
        <w:t xml:space="preserve">(f)  </w:t>
      </w:r>
      <w:r w:rsidR="00A56948" w:rsidRPr="0064727B">
        <w:rPr>
          <w:rFonts w:ascii="Arial" w:hAnsi="Arial" w:cs="Arial"/>
          <w:sz w:val="18"/>
          <w:szCs w:val="18"/>
        </w:rPr>
        <w:t xml:space="preserve"> çocuk mağdurları ve tanıkları etkileyen kararların gözden geçirileceği mekanizmalar</w:t>
      </w:r>
      <w:r w:rsidRPr="0064727B">
        <w:rPr>
          <w:rFonts w:ascii="Arial" w:hAnsi="Arial" w:cs="Arial"/>
          <w:sz w:val="18"/>
          <w:szCs w:val="18"/>
        </w:rPr>
        <w:t>;</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620"/>
        <w:jc w:val="both"/>
        <w:rPr>
          <w:rFonts w:ascii="Arial" w:hAnsi="Arial" w:cs="Arial"/>
          <w:sz w:val="18"/>
          <w:szCs w:val="18"/>
        </w:rPr>
      </w:pPr>
      <w:r w:rsidRPr="0064727B">
        <w:rPr>
          <w:rFonts w:ascii="Arial" w:hAnsi="Arial" w:cs="Arial"/>
          <w:i/>
          <w:iCs/>
          <w:sz w:val="18"/>
          <w:szCs w:val="18"/>
        </w:rPr>
        <w:t xml:space="preserve">(g)  </w:t>
      </w:r>
      <w:r w:rsidRPr="0064727B">
        <w:rPr>
          <w:rFonts w:ascii="Arial" w:hAnsi="Arial" w:cs="Arial"/>
          <w:sz w:val="18"/>
          <w:szCs w:val="18"/>
        </w:rPr>
        <w:t xml:space="preserve"> </w:t>
      </w:r>
      <w:r w:rsidR="00C61516" w:rsidRPr="0064727B">
        <w:rPr>
          <w:rFonts w:ascii="Arial" w:hAnsi="Arial" w:cs="Arial"/>
          <w:sz w:val="18"/>
          <w:szCs w:val="18"/>
        </w:rPr>
        <w:t>çocuk mağdurlar ve tanıklar</w:t>
      </w:r>
      <w:r w:rsidR="00A56948" w:rsidRPr="0064727B">
        <w:rPr>
          <w:rFonts w:ascii="Arial" w:hAnsi="Arial" w:cs="Arial"/>
          <w:sz w:val="18"/>
          <w:szCs w:val="18"/>
        </w:rPr>
        <w:t xml:space="preserve"> açısından Çocuk Haklarına dair Sözleşme ile </w:t>
      </w:r>
      <w:r w:rsidR="00A56948" w:rsidRPr="0064727B">
        <w:rPr>
          <w:rFonts w:ascii="Arial" w:hAnsi="Arial" w:cs="Arial"/>
          <w:iCs/>
          <w:sz w:val="18"/>
          <w:szCs w:val="18"/>
        </w:rPr>
        <w:t xml:space="preserve">Suç ve Güç İstismarı Mağdurları için Adalet Açısından Temel İlkeler Bildirgesi </w:t>
      </w:r>
      <w:r w:rsidR="00A56948" w:rsidRPr="0064727B">
        <w:rPr>
          <w:rFonts w:ascii="Arial" w:hAnsi="Arial" w:cs="Arial"/>
          <w:sz w:val="18"/>
          <w:szCs w:val="18"/>
        </w:rPr>
        <w:t xml:space="preserve">çerçevesinde tanınan haklar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460" w:bottom="414" w:left="3760" w:header="708" w:footer="708" w:gutter="0"/>
          <w:cols w:space="708" w:equalWidth="0">
            <w:col w:w="668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7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6"/>
          <w:szCs w:val="16"/>
        </w:rPr>
        <w:t>31</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600" w:bottom="414" w:left="7120" w:header="708" w:footer="708" w:gutter="0"/>
          <w:cols w:space="708" w:equalWidth="0">
            <w:col w:w="18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37" w:name="page40"/>
      <w:bookmarkEnd w:id="37"/>
      <w:r w:rsidRPr="0064727B">
        <w:rPr>
          <w:noProof/>
        </w:rPr>
        <w:lastRenderedPageBreak/>
        <w:pict>
          <v:shape id="_x0000_s1171" type="#_x0000_t75" style="position:absolute;margin-left:0;margin-top:27.85pt;width:595.3pt;height:24.9pt;z-index:-334;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32</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172" style="position:absolute;margin-left:45.35pt;margin-top:67.1pt;width:345.85pt;height:165.15pt;z-index:-333;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1140" w:right="220"/>
        <w:jc w:val="both"/>
        <w:rPr>
          <w:rFonts w:ascii="Times New Roman" w:hAnsi="Times New Roman"/>
          <w:sz w:val="24"/>
          <w:szCs w:val="24"/>
        </w:rPr>
      </w:pPr>
      <w:r w:rsidRPr="0064727B">
        <w:rPr>
          <w:rFonts w:ascii="Arial" w:hAnsi="Arial" w:cs="Arial"/>
          <w:sz w:val="18"/>
          <w:szCs w:val="18"/>
        </w:rPr>
        <w:t>20.</w:t>
      </w:r>
      <w:r w:rsidRPr="0064727B">
        <w:rPr>
          <w:rFonts w:ascii="Arial" w:hAnsi="Arial" w:cs="Arial"/>
          <w:sz w:val="18"/>
          <w:szCs w:val="18"/>
        </w:rPr>
        <w:t> </w:t>
      </w:r>
      <w:r w:rsidRPr="0064727B">
        <w:rPr>
          <w:rFonts w:ascii="Arial" w:hAnsi="Arial" w:cs="Arial"/>
          <w:sz w:val="18"/>
          <w:szCs w:val="18"/>
        </w:rPr>
        <w:t xml:space="preserve"> </w:t>
      </w:r>
      <w:r w:rsidR="00520ABF" w:rsidRPr="0064727B">
        <w:rPr>
          <w:rFonts w:ascii="Arial" w:hAnsi="Arial" w:cs="Arial"/>
          <w:sz w:val="18"/>
          <w:szCs w:val="18"/>
        </w:rPr>
        <w:t xml:space="preserve">ayrıca, çocuk mağdurlar, ebeveynleri ya da yasal vasileri ve hukuk temsilcileri aşağıdaki hususlarda da mümkün olduğu ölçüde ve acilen bilgilendirilmelidir: </w:t>
      </w:r>
    </w:p>
    <w:p w:rsidR="009C05FF" w:rsidRPr="0064727B" w:rsidRDefault="009C05FF">
      <w:pPr>
        <w:widowControl w:val="0"/>
        <w:autoSpaceDE w:val="0"/>
        <w:autoSpaceDN w:val="0"/>
        <w:adjustRightInd w:val="0"/>
        <w:spacing w:after="0" w:line="12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1540" w:right="220"/>
        <w:jc w:val="both"/>
        <w:rPr>
          <w:rFonts w:ascii="Times New Roman" w:hAnsi="Times New Roman"/>
          <w:sz w:val="24"/>
          <w:szCs w:val="24"/>
        </w:rPr>
      </w:pPr>
      <w:r w:rsidRPr="0064727B">
        <w:rPr>
          <w:rFonts w:ascii="Arial" w:hAnsi="Arial" w:cs="Arial"/>
          <w:i/>
          <w:iCs/>
          <w:sz w:val="18"/>
          <w:szCs w:val="18"/>
        </w:rPr>
        <w:t xml:space="preserve">(a)  </w:t>
      </w:r>
      <w:r w:rsidR="00520ABF" w:rsidRPr="0064727B">
        <w:rPr>
          <w:rFonts w:ascii="Arial" w:hAnsi="Arial" w:cs="Arial"/>
          <w:sz w:val="18"/>
          <w:szCs w:val="18"/>
        </w:rPr>
        <w:t xml:space="preserve"> sanık durumundaki kişinin yakalanması, tutuklanması ya da nezarette tutulması, bu durumlardaki değişiklikler, kovuşturmayla ilgili karar, duruşma sonrası gelişmeler ve davanın sonucu </w:t>
      </w:r>
      <w:r w:rsidR="00905340" w:rsidRPr="0064727B">
        <w:rPr>
          <w:rFonts w:ascii="Arial" w:hAnsi="Arial" w:cs="Arial"/>
          <w:sz w:val="18"/>
          <w:szCs w:val="18"/>
        </w:rPr>
        <w:t>dâhil</w:t>
      </w:r>
      <w:r w:rsidR="00520ABF" w:rsidRPr="0064727B">
        <w:rPr>
          <w:rFonts w:ascii="Arial" w:hAnsi="Arial" w:cs="Arial"/>
          <w:sz w:val="18"/>
          <w:szCs w:val="18"/>
        </w:rPr>
        <w:t xml:space="preserve"> belirli bir davadaki ilerleme ve sonuç</w:t>
      </w:r>
      <w:r w:rsidRPr="0064727B">
        <w:rPr>
          <w:rFonts w:ascii="Arial" w:hAnsi="Arial" w:cs="Arial"/>
          <w:sz w:val="18"/>
          <w:szCs w:val="18"/>
        </w:rPr>
        <w:t>;</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1540" w:right="220"/>
        <w:jc w:val="both"/>
        <w:rPr>
          <w:rFonts w:ascii="Times New Roman" w:hAnsi="Times New Roman"/>
          <w:sz w:val="24"/>
          <w:szCs w:val="24"/>
        </w:rPr>
      </w:pPr>
      <w:r w:rsidRPr="0064727B">
        <w:rPr>
          <w:rFonts w:ascii="Arial" w:hAnsi="Arial" w:cs="Arial"/>
          <w:i/>
          <w:iCs/>
          <w:sz w:val="18"/>
          <w:szCs w:val="18"/>
        </w:rPr>
        <w:t xml:space="preserve">(b)  </w:t>
      </w:r>
      <w:r w:rsidRPr="0064727B">
        <w:rPr>
          <w:rFonts w:ascii="Arial" w:hAnsi="Arial" w:cs="Arial"/>
          <w:sz w:val="18"/>
          <w:szCs w:val="18"/>
        </w:rPr>
        <w:t xml:space="preserve"> </w:t>
      </w:r>
      <w:r w:rsidR="00520ABF" w:rsidRPr="0064727B">
        <w:rPr>
          <w:rFonts w:ascii="Arial" w:hAnsi="Arial" w:cs="Arial"/>
          <w:sz w:val="18"/>
          <w:szCs w:val="18"/>
        </w:rPr>
        <w:t>alternatif sivil işlemler ya da başka süreçlerle suçludan ya da Devletten tazminat alınmasıyla ilgili mevcut fırsatlar</w:t>
      </w:r>
      <w:r w:rsidRPr="0064727B">
        <w:rPr>
          <w:rFonts w:ascii="Arial" w:hAnsi="Arial" w:cs="Arial"/>
          <w:sz w:val="18"/>
          <w:szCs w:val="18"/>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75" w:lineRule="exact"/>
        <w:rPr>
          <w:rFonts w:ascii="Times New Roman" w:hAnsi="Times New Roman"/>
          <w:sz w:val="24"/>
          <w:szCs w:val="24"/>
        </w:rPr>
      </w:pPr>
    </w:p>
    <w:p w:rsidR="009C05FF" w:rsidRPr="0064727B" w:rsidRDefault="00520ABF">
      <w:pPr>
        <w:widowControl w:val="0"/>
        <w:overflowPunct w:val="0"/>
        <w:autoSpaceDE w:val="0"/>
        <w:autoSpaceDN w:val="0"/>
        <w:adjustRightInd w:val="0"/>
        <w:spacing w:after="0" w:line="270" w:lineRule="auto"/>
        <w:ind w:left="900"/>
        <w:jc w:val="both"/>
        <w:rPr>
          <w:rFonts w:ascii="Times New Roman" w:hAnsi="Times New Roman"/>
          <w:sz w:val="24"/>
          <w:szCs w:val="24"/>
        </w:rPr>
      </w:pPr>
      <w:r w:rsidRPr="0064727B">
        <w:rPr>
          <w:rFonts w:ascii="Times New Roman" w:hAnsi="Times New Roman"/>
          <w:sz w:val="20"/>
          <w:szCs w:val="20"/>
        </w:rPr>
        <w:t xml:space="preserve">Çocuk mağdurların ve tanıkların Kılavuzların 19 ve 20’inci paragraflarında öngörüldüğü gibi bilgilenme haklarıyla ilgili iki yön bulunmaktadır. Bunlardan ilki en genel olanıdır ve </w:t>
      </w:r>
      <w:r w:rsidR="00C61516" w:rsidRPr="0064727B">
        <w:rPr>
          <w:rFonts w:ascii="Times New Roman" w:hAnsi="Times New Roman"/>
          <w:sz w:val="20"/>
          <w:szCs w:val="20"/>
        </w:rPr>
        <w:t>çocuk mağdurlar ve tanıklar</w:t>
      </w:r>
      <w:r w:rsidRPr="0064727B">
        <w:rPr>
          <w:rFonts w:ascii="Times New Roman" w:hAnsi="Times New Roman"/>
          <w:sz w:val="20"/>
          <w:szCs w:val="20"/>
        </w:rPr>
        <w:t xml:space="preserve">ın yararlanabilecekleri yardımlar, hukuk sürecinin nasıl düzenlendiği ve böyle karar vermeleri halinde bu süreçlerde ne gibi bir rol oynayabilecekleri konusunda bilgilendirilmelerini öngörür. </w:t>
      </w:r>
      <w:r w:rsidR="0072095C" w:rsidRPr="0064727B">
        <w:rPr>
          <w:rFonts w:ascii="Times New Roman" w:hAnsi="Times New Roman"/>
          <w:sz w:val="20"/>
          <w:szCs w:val="20"/>
        </w:rPr>
        <w:t xml:space="preserve">Birinci yön, uygun yardım alma hakkıyla yakından ilişkilidir ve çoğu kez bu hak açısından bir ön koşul durumundadır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0072095C" w:rsidRPr="0064727B">
        <w:rPr>
          <w:rFonts w:ascii="Times New Roman" w:hAnsi="Times New Roman"/>
          <w:sz w:val="20"/>
          <w:szCs w:val="20"/>
        </w:rPr>
        <w:t xml:space="preserve">etkili yardım görme hakkı ile ilgili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VI</w:t>
      </w:r>
      <w:r w:rsidR="0072095C" w:rsidRPr="0064727B">
        <w:rPr>
          <w:rFonts w:ascii="Times New Roman" w:hAnsi="Times New Roman"/>
          <w:sz w:val="20"/>
          <w:szCs w:val="20"/>
        </w:rPr>
        <w:t xml:space="preserve">).  İkinci yön ise daha özeldir ve çocuğun </w:t>
      </w:r>
      <w:r w:rsidR="00905340" w:rsidRPr="0064727B">
        <w:rPr>
          <w:rFonts w:ascii="Times New Roman" w:hAnsi="Times New Roman"/>
          <w:sz w:val="20"/>
          <w:szCs w:val="20"/>
        </w:rPr>
        <w:t>dâhil</w:t>
      </w:r>
      <w:r w:rsidR="0072095C" w:rsidRPr="0064727B">
        <w:rPr>
          <w:rFonts w:ascii="Times New Roman" w:hAnsi="Times New Roman"/>
          <w:sz w:val="20"/>
          <w:szCs w:val="20"/>
        </w:rPr>
        <w:t xml:space="preserve"> olduğu belirli bir olay konusundaki bilgilenmeyle ilişkilidir: Burada kastedilen, </w:t>
      </w:r>
      <w:r w:rsidR="00325366" w:rsidRPr="0064727B">
        <w:rPr>
          <w:rFonts w:ascii="Times New Roman" w:hAnsi="Times New Roman"/>
          <w:sz w:val="20"/>
          <w:szCs w:val="20"/>
        </w:rPr>
        <w:t>davanın ilerleme durumu</w:t>
      </w:r>
      <w:r w:rsidR="0072095C" w:rsidRPr="0064727B">
        <w:rPr>
          <w:rFonts w:ascii="Times New Roman" w:hAnsi="Times New Roman"/>
          <w:sz w:val="20"/>
          <w:szCs w:val="20"/>
        </w:rPr>
        <w:t xml:space="preserve">, duruşmaların takvimi, çocuktan nelerin beklendiği, verilen kararlar, sanığın statüsü gibi başlıklarda bilgilendirilmedir. </w:t>
      </w:r>
    </w:p>
    <w:p w:rsidR="009C05FF" w:rsidRPr="0064727B" w:rsidRDefault="009C05FF">
      <w:pPr>
        <w:widowControl w:val="0"/>
        <w:autoSpaceDE w:val="0"/>
        <w:autoSpaceDN w:val="0"/>
        <w:adjustRightInd w:val="0"/>
        <w:spacing w:after="0" w:line="241" w:lineRule="exact"/>
        <w:rPr>
          <w:rFonts w:ascii="Times New Roman" w:hAnsi="Times New Roman"/>
          <w:sz w:val="24"/>
          <w:szCs w:val="24"/>
        </w:rPr>
      </w:pPr>
    </w:p>
    <w:p w:rsidR="009C05FF" w:rsidRPr="0064727B" w:rsidRDefault="0072095C">
      <w:pPr>
        <w:widowControl w:val="0"/>
        <w:overflowPunct w:val="0"/>
        <w:autoSpaceDE w:val="0"/>
        <w:autoSpaceDN w:val="0"/>
        <w:adjustRightInd w:val="0"/>
        <w:spacing w:after="0" w:line="269" w:lineRule="auto"/>
        <w:ind w:left="900"/>
        <w:jc w:val="both"/>
        <w:rPr>
          <w:rFonts w:ascii="Times New Roman" w:hAnsi="Times New Roman"/>
          <w:sz w:val="24"/>
          <w:szCs w:val="24"/>
        </w:rPr>
      </w:pPr>
      <w:r w:rsidRPr="0064727B">
        <w:rPr>
          <w:rFonts w:ascii="Times New Roman" w:hAnsi="Times New Roman"/>
          <w:sz w:val="20"/>
          <w:szCs w:val="20"/>
        </w:rPr>
        <w:t xml:space="preserve">Bilgilerin, çocuğun anlaşabileceği bir dilde verilmesi de önemlidir. </w:t>
      </w:r>
      <w:r w:rsidR="00325366" w:rsidRPr="0064727B">
        <w:rPr>
          <w:rFonts w:ascii="Times New Roman" w:hAnsi="Times New Roman"/>
          <w:sz w:val="20"/>
          <w:szCs w:val="20"/>
        </w:rPr>
        <w:t xml:space="preserve">Bu bakımdan tanımlanabilir örnek bir uygulama Yeni Zelanda </w:t>
      </w:r>
      <w:r w:rsidR="00FF34DF" w:rsidRPr="0064727B">
        <w:rPr>
          <w:rFonts w:ascii="Times New Roman" w:hAnsi="Times New Roman"/>
          <w:sz w:val="20"/>
          <w:szCs w:val="20"/>
        </w:rPr>
        <w:t>Çocuklar, Gençler ve Aileleri Yasası</w:t>
      </w:r>
      <w:r w:rsidR="00A269DF" w:rsidRPr="0064727B">
        <w:rPr>
          <w:rFonts w:ascii="Times New Roman" w:hAnsi="Times New Roman"/>
          <w:sz w:val="20"/>
          <w:szCs w:val="20"/>
        </w:rPr>
        <w:t xml:space="preserve"> </w:t>
      </w:r>
      <w:r w:rsidR="00325366" w:rsidRPr="0064727B">
        <w:rPr>
          <w:rFonts w:ascii="Times New Roman" w:hAnsi="Times New Roman"/>
          <w:sz w:val="20"/>
          <w:szCs w:val="20"/>
        </w:rPr>
        <w:t>(</w:t>
      </w:r>
      <w:r w:rsidR="00A269DF" w:rsidRPr="0064727B">
        <w:rPr>
          <w:rFonts w:ascii="Times New Roman" w:hAnsi="Times New Roman"/>
          <w:sz w:val="20"/>
          <w:szCs w:val="20"/>
        </w:rPr>
        <w:t>1989</w:t>
      </w:r>
      <w:r w:rsidR="00325366" w:rsidRPr="0064727B">
        <w:rPr>
          <w:rFonts w:ascii="Times New Roman" w:hAnsi="Times New Roman"/>
          <w:sz w:val="20"/>
          <w:szCs w:val="20"/>
        </w:rPr>
        <w:t>) kesim 9 (2)’de görülmektedir</w:t>
      </w:r>
      <w:r w:rsidR="00A269DF" w:rsidRPr="0064727B">
        <w:rPr>
          <w:rFonts w:ascii="Times New Roman" w:hAnsi="Times New Roman"/>
          <w:sz w:val="20"/>
          <w:szCs w:val="20"/>
        </w:rPr>
        <w:t xml:space="preserve">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173" style="position:absolute;z-index:-332;mso-position-horizontal-relative:text;mso-position-vertical-relative:text" from="45.35pt,16.85pt" to="45.35pt,265.25pt" o:allowincell="f" strokecolor="#967f69" strokeweight="1pt"/>
        </w:pict>
      </w:r>
      <w:r w:rsidRPr="0064727B">
        <w:rPr>
          <w:noProof/>
        </w:rPr>
        <w:pict>
          <v:line id="_x0000_s1174" style="position:absolute;z-index:-331;mso-position-horizontal-relative:text;mso-position-vertical-relative:text" from="391.15pt,16.85pt" to="391.15pt,265.25pt" o:allowincell="f" strokecolor="#967f69" strokeweight="1pt"/>
        </w:pict>
      </w:r>
      <w:r w:rsidRPr="0064727B">
        <w:rPr>
          <w:noProof/>
        </w:rPr>
        <w:pict>
          <v:line id="_x0000_s1175" style="position:absolute;z-index:-330;mso-position-horizontal-relative:text;mso-position-vertical-relative:text" from="44.85pt,17.35pt" to="391.65pt,17.35pt" o:allowincell="f" strokecolor="#967f69" strokeweight="1pt"/>
        </w:pict>
      </w:r>
    </w:p>
    <w:p w:rsidR="009C05FF" w:rsidRPr="0064727B" w:rsidRDefault="009C05FF">
      <w:pPr>
        <w:widowControl w:val="0"/>
        <w:autoSpaceDE w:val="0"/>
        <w:autoSpaceDN w:val="0"/>
        <w:adjustRightInd w:val="0"/>
        <w:spacing w:after="0" w:line="353" w:lineRule="exact"/>
        <w:rPr>
          <w:rFonts w:ascii="Times New Roman" w:hAnsi="Times New Roman"/>
          <w:sz w:val="24"/>
          <w:szCs w:val="24"/>
        </w:rPr>
      </w:pPr>
    </w:p>
    <w:p w:rsidR="009C05FF" w:rsidRPr="0064727B" w:rsidRDefault="0089505A">
      <w:pPr>
        <w:widowControl w:val="0"/>
        <w:overflowPunct w:val="0"/>
        <w:autoSpaceDE w:val="0"/>
        <w:autoSpaceDN w:val="0"/>
        <w:adjustRightInd w:val="0"/>
        <w:spacing w:after="0" w:line="272" w:lineRule="auto"/>
        <w:ind w:left="1140" w:right="240"/>
        <w:rPr>
          <w:rFonts w:ascii="Times New Roman" w:hAnsi="Times New Roman"/>
          <w:sz w:val="24"/>
          <w:szCs w:val="24"/>
        </w:rPr>
      </w:pPr>
      <w:r w:rsidRPr="0064727B">
        <w:rPr>
          <w:rFonts w:ascii="Arial" w:hAnsi="Arial" w:cs="Arial"/>
          <w:sz w:val="20"/>
          <w:szCs w:val="20"/>
        </w:rPr>
        <w:t>Yeni Zelanda</w:t>
      </w:r>
      <w:r w:rsidR="00A269DF" w:rsidRPr="0064727B">
        <w:rPr>
          <w:rFonts w:ascii="Arial" w:hAnsi="Arial" w:cs="Arial"/>
          <w:sz w:val="20"/>
          <w:szCs w:val="20"/>
        </w:rPr>
        <w:t xml:space="preserve">, </w:t>
      </w:r>
      <w:r w:rsidR="00F6190B" w:rsidRPr="0064727B">
        <w:rPr>
          <w:rFonts w:ascii="Arial" w:hAnsi="Arial" w:cs="Arial"/>
          <w:sz w:val="20"/>
          <w:szCs w:val="20"/>
        </w:rPr>
        <w:t>Çocuklar</w:t>
      </w:r>
      <w:r w:rsidR="00A269DF" w:rsidRPr="0064727B">
        <w:rPr>
          <w:rFonts w:ascii="Arial" w:hAnsi="Arial" w:cs="Arial"/>
          <w:sz w:val="20"/>
          <w:szCs w:val="20"/>
        </w:rPr>
        <w:t xml:space="preserve">, </w:t>
      </w:r>
      <w:r w:rsidR="00F6190B" w:rsidRPr="0064727B">
        <w:rPr>
          <w:rFonts w:ascii="Arial" w:hAnsi="Arial" w:cs="Arial"/>
          <w:sz w:val="20"/>
          <w:szCs w:val="20"/>
        </w:rPr>
        <w:t>Gençler</w:t>
      </w:r>
      <w:r w:rsidR="00A269DF" w:rsidRPr="0064727B">
        <w:rPr>
          <w:rFonts w:ascii="Arial" w:hAnsi="Arial" w:cs="Arial"/>
          <w:sz w:val="20"/>
          <w:szCs w:val="20"/>
        </w:rPr>
        <w:t xml:space="preserve"> </w:t>
      </w:r>
      <w:r w:rsidR="00FF34DF" w:rsidRPr="0064727B">
        <w:rPr>
          <w:rFonts w:ascii="Arial" w:hAnsi="Arial" w:cs="Arial"/>
          <w:sz w:val="20"/>
          <w:szCs w:val="20"/>
        </w:rPr>
        <w:t xml:space="preserve">ve Aileleri </w:t>
      </w:r>
      <w:r w:rsidR="0004113A" w:rsidRPr="0064727B">
        <w:rPr>
          <w:rFonts w:ascii="Arial" w:hAnsi="Arial" w:cs="Arial"/>
          <w:sz w:val="20"/>
          <w:szCs w:val="20"/>
        </w:rPr>
        <w:t>Yasası</w:t>
      </w:r>
      <w:r w:rsidR="00A269DF" w:rsidRPr="0064727B">
        <w:rPr>
          <w:rFonts w:ascii="Arial" w:hAnsi="Arial" w:cs="Arial"/>
          <w:sz w:val="20"/>
          <w:szCs w:val="20"/>
        </w:rPr>
        <w:t xml:space="preserve"> 1989, </w:t>
      </w:r>
      <w:r w:rsidR="00C70D24" w:rsidRPr="0064727B">
        <w:rPr>
          <w:rFonts w:ascii="Arial" w:hAnsi="Arial" w:cs="Arial"/>
          <w:sz w:val="20"/>
          <w:szCs w:val="20"/>
        </w:rPr>
        <w:t>madde</w:t>
      </w:r>
      <w:r w:rsidR="00A269DF" w:rsidRPr="0064727B">
        <w:rPr>
          <w:rFonts w:ascii="Arial" w:hAnsi="Arial" w:cs="Arial"/>
          <w:sz w:val="20"/>
          <w:szCs w:val="20"/>
        </w:rPr>
        <w:t xml:space="preserve"> 9 (2), </w:t>
      </w:r>
      <w:r w:rsidR="00325366" w:rsidRPr="0064727B">
        <w:rPr>
          <w:rFonts w:ascii="Arial" w:hAnsi="Arial" w:cs="Arial"/>
          <w:sz w:val="20"/>
          <w:szCs w:val="20"/>
        </w:rPr>
        <w:t>Tercümanlar</w:t>
      </w:r>
    </w:p>
    <w:p w:rsidR="009C05FF" w:rsidRPr="0064727B" w:rsidRDefault="009C05FF">
      <w:pPr>
        <w:widowControl w:val="0"/>
        <w:autoSpaceDE w:val="0"/>
        <w:autoSpaceDN w:val="0"/>
        <w:adjustRightInd w:val="0"/>
        <w:spacing w:after="0" w:line="243" w:lineRule="exact"/>
        <w:rPr>
          <w:rFonts w:ascii="Times New Roman" w:hAnsi="Times New Roman"/>
          <w:sz w:val="24"/>
          <w:szCs w:val="24"/>
        </w:rPr>
      </w:pPr>
    </w:p>
    <w:p w:rsidR="009C05FF" w:rsidRPr="0064727B" w:rsidRDefault="0072095C">
      <w:pPr>
        <w:widowControl w:val="0"/>
        <w:autoSpaceDE w:val="0"/>
        <w:autoSpaceDN w:val="0"/>
        <w:adjustRightInd w:val="0"/>
        <w:spacing w:after="0" w:line="240" w:lineRule="auto"/>
        <w:ind w:left="1140"/>
        <w:rPr>
          <w:rFonts w:ascii="Times New Roman" w:hAnsi="Times New Roman"/>
          <w:sz w:val="24"/>
          <w:szCs w:val="24"/>
        </w:rPr>
      </w:pPr>
      <w:r w:rsidRPr="0064727B">
        <w:rPr>
          <w:rFonts w:ascii="Arial" w:hAnsi="Arial" w:cs="Arial"/>
          <w:sz w:val="18"/>
          <w:szCs w:val="18"/>
        </w:rPr>
        <w:t xml:space="preserve">(2)    bu kesimde getirilen zorunluluklar şöyledir: </w:t>
      </w:r>
    </w:p>
    <w:p w:rsidR="009C05FF" w:rsidRPr="0064727B" w:rsidRDefault="009C05FF">
      <w:pPr>
        <w:widowControl w:val="0"/>
        <w:autoSpaceDE w:val="0"/>
        <w:autoSpaceDN w:val="0"/>
        <w:adjustRightInd w:val="0"/>
        <w:spacing w:after="0" w:line="280"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540"/>
        <w:rPr>
          <w:rFonts w:ascii="Times New Roman" w:hAnsi="Times New Roman"/>
          <w:sz w:val="24"/>
          <w:szCs w:val="24"/>
        </w:rPr>
      </w:pPr>
      <w:r w:rsidRPr="0064727B">
        <w:rPr>
          <w:rFonts w:ascii="Arial" w:hAnsi="Arial" w:cs="Arial"/>
          <w:i/>
          <w:iCs/>
          <w:sz w:val="18"/>
          <w:szCs w:val="18"/>
        </w:rPr>
        <w:t xml:space="preserve">(a)   </w:t>
      </w:r>
    </w:p>
    <w:p w:rsidR="009C05FF" w:rsidRPr="0064727B" w:rsidRDefault="009C05FF">
      <w:pPr>
        <w:widowControl w:val="0"/>
        <w:autoSpaceDE w:val="0"/>
        <w:autoSpaceDN w:val="0"/>
        <w:adjustRightInd w:val="0"/>
        <w:spacing w:after="0" w:line="17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2200" w:right="240" w:hanging="320"/>
        <w:jc w:val="both"/>
        <w:rPr>
          <w:rFonts w:ascii="Times New Roman" w:hAnsi="Times New Roman"/>
          <w:sz w:val="24"/>
          <w:szCs w:val="24"/>
        </w:rPr>
      </w:pPr>
      <w:r w:rsidRPr="0064727B">
        <w:rPr>
          <w:rFonts w:ascii="Arial" w:hAnsi="Arial" w:cs="Arial"/>
          <w:sz w:val="18"/>
          <w:szCs w:val="18"/>
        </w:rPr>
        <w:t xml:space="preserve">(i)   </w:t>
      </w:r>
      <w:r w:rsidR="0072095C" w:rsidRPr="0064727B">
        <w:rPr>
          <w:rFonts w:ascii="Arial" w:hAnsi="Arial" w:cs="Arial"/>
          <w:sz w:val="18"/>
          <w:szCs w:val="18"/>
        </w:rPr>
        <w:t>çocuğun ya</w:t>
      </w:r>
      <w:r w:rsidR="00835887" w:rsidRPr="0064727B">
        <w:rPr>
          <w:rFonts w:ascii="Arial" w:hAnsi="Arial" w:cs="Arial"/>
          <w:sz w:val="18"/>
          <w:szCs w:val="18"/>
        </w:rPr>
        <w:t xml:space="preserve"> da gencin tercih ettiği ya da </w:t>
      </w:r>
      <w:r w:rsidR="0072095C" w:rsidRPr="0064727B">
        <w:rPr>
          <w:rFonts w:ascii="Arial" w:hAnsi="Arial" w:cs="Arial"/>
          <w:sz w:val="18"/>
          <w:szCs w:val="18"/>
        </w:rPr>
        <w:t xml:space="preserve">ilk dilin Maori ya da İngilizce dışında başka bir dil olduğu ya da </w:t>
      </w:r>
    </w:p>
    <w:p w:rsidR="009C05FF" w:rsidRPr="0064727B" w:rsidRDefault="009C05FF">
      <w:pPr>
        <w:widowControl w:val="0"/>
        <w:autoSpaceDE w:val="0"/>
        <w:autoSpaceDN w:val="0"/>
        <w:adjustRightInd w:val="0"/>
        <w:spacing w:after="0" w:line="124" w:lineRule="exact"/>
        <w:rPr>
          <w:rFonts w:ascii="Times New Roman" w:hAnsi="Times New Roman"/>
          <w:sz w:val="24"/>
          <w:szCs w:val="24"/>
        </w:rPr>
      </w:pPr>
    </w:p>
    <w:p w:rsidR="009C05FF" w:rsidRPr="0064727B" w:rsidRDefault="0072095C">
      <w:pPr>
        <w:widowControl w:val="0"/>
        <w:overflowPunct w:val="0"/>
        <w:autoSpaceDE w:val="0"/>
        <w:autoSpaceDN w:val="0"/>
        <w:adjustRightInd w:val="0"/>
        <w:spacing w:after="0" w:line="295" w:lineRule="auto"/>
        <w:ind w:left="2240" w:right="240" w:hanging="360"/>
        <w:jc w:val="both"/>
        <w:rPr>
          <w:rFonts w:ascii="Times New Roman" w:hAnsi="Times New Roman"/>
          <w:sz w:val="24"/>
          <w:szCs w:val="24"/>
        </w:rPr>
      </w:pPr>
      <w:r w:rsidRPr="0064727B">
        <w:rPr>
          <w:rFonts w:ascii="Arial" w:hAnsi="Arial" w:cs="Arial"/>
          <w:sz w:val="18"/>
          <w:szCs w:val="18"/>
        </w:rPr>
        <w:t>(ii)   çocuğun ya da gencin fiziksel bir engellilik durumu nedeniyle İng</w:t>
      </w:r>
      <w:r w:rsidR="00BE181D" w:rsidRPr="0064727B">
        <w:rPr>
          <w:rFonts w:ascii="Arial" w:hAnsi="Arial" w:cs="Arial"/>
          <w:sz w:val="18"/>
          <w:szCs w:val="18"/>
        </w:rPr>
        <w:t>ilizce anlamadığı durumlarda ço</w:t>
      </w:r>
      <w:r w:rsidRPr="0064727B">
        <w:rPr>
          <w:rFonts w:ascii="Arial" w:hAnsi="Arial" w:cs="Arial"/>
          <w:sz w:val="18"/>
          <w:szCs w:val="18"/>
        </w:rPr>
        <w:t>cuğa ya da gence tercümanlık hizmetleri verilir</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72095C">
      <w:pPr>
        <w:widowControl w:val="0"/>
        <w:autoSpaceDE w:val="0"/>
        <w:autoSpaceDN w:val="0"/>
        <w:adjustRightInd w:val="0"/>
        <w:spacing w:after="0" w:line="240" w:lineRule="auto"/>
        <w:ind w:left="1540"/>
        <w:rPr>
          <w:rFonts w:ascii="Times New Roman" w:hAnsi="Times New Roman"/>
          <w:sz w:val="24"/>
          <w:szCs w:val="24"/>
        </w:rPr>
      </w:pPr>
      <w:r w:rsidRPr="0064727B">
        <w:rPr>
          <w:rFonts w:ascii="Arial" w:hAnsi="Arial" w:cs="Arial"/>
          <w:i/>
          <w:iCs/>
          <w:sz w:val="18"/>
          <w:szCs w:val="18"/>
        </w:rPr>
        <w:t xml:space="preserve"> </w:t>
      </w:r>
      <w:r w:rsidR="00A269DF" w:rsidRPr="0064727B">
        <w:rPr>
          <w:rFonts w:ascii="Arial" w:hAnsi="Arial" w:cs="Arial"/>
          <w:i/>
          <w:iCs/>
          <w:sz w:val="18"/>
          <w:szCs w:val="18"/>
        </w:rPr>
        <w:t xml:space="preserve">(b)   </w:t>
      </w:r>
    </w:p>
    <w:p w:rsidR="009C05FF" w:rsidRPr="0064727B" w:rsidRDefault="009C05FF">
      <w:pPr>
        <w:widowControl w:val="0"/>
        <w:autoSpaceDE w:val="0"/>
        <w:autoSpaceDN w:val="0"/>
        <w:adjustRightInd w:val="0"/>
        <w:spacing w:after="0" w:line="171" w:lineRule="exact"/>
        <w:rPr>
          <w:rFonts w:ascii="Times New Roman" w:hAnsi="Times New Roman"/>
          <w:sz w:val="24"/>
          <w:szCs w:val="24"/>
        </w:rPr>
      </w:pPr>
    </w:p>
    <w:p w:rsidR="00835887" w:rsidRPr="0064727B" w:rsidRDefault="00A269DF" w:rsidP="00835887">
      <w:pPr>
        <w:widowControl w:val="0"/>
        <w:overflowPunct w:val="0"/>
        <w:autoSpaceDE w:val="0"/>
        <w:autoSpaceDN w:val="0"/>
        <w:adjustRightInd w:val="0"/>
        <w:spacing w:after="0" w:line="295" w:lineRule="auto"/>
        <w:ind w:left="2200" w:right="240" w:hanging="320"/>
        <w:jc w:val="both"/>
        <w:rPr>
          <w:rFonts w:ascii="Times New Roman" w:hAnsi="Times New Roman"/>
          <w:sz w:val="24"/>
          <w:szCs w:val="24"/>
        </w:rPr>
      </w:pPr>
      <w:r w:rsidRPr="0064727B">
        <w:rPr>
          <w:rFonts w:ascii="Arial" w:hAnsi="Arial" w:cs="Arial"/>
          <w:sz w:val="18"/>
          <w:szCs w:val="18"/>
        </w:rPr>
        <w:t xml:space="preserve">(i)   </w:t>
      </w:r>
      <w:r w:rsidR="00835887" w:rsidRPr="0064727B">
        <w:rPr>
          <w:rFonts w:ascii="Arial" w:hAnsi="Arial" w:cs="Arial"/>
          <w:sz w:val="18"/>
          <w:szCs w:val="18"/>
        </w:rPr>
        <w:t>herhangi bir ebeveynin, vas</w:t>
      </w:r>
      <w:r w:rsidR="00BE181D" w:rsidRPr="0064727B">
        <w:rPr>
          <w:rFonts w:ascii="Arial" w:hAnsi="Arial" w:cs="Arial"/>
          <w:sz w:val="18"/>
          <w:szCs w:val="18"/>
        </w:rPr>
        <w:t>inin ya da çocuğun bakımından s</w:t>
      </w:r>
      <w:r w:rsidR="00835887" w:rsidRPr="0064727B">
        <w:rPr>
          <w:rFonts w:ascii="Arial" w:hAnsi="Arial" w:cs="Arial"/>
          <w:sz w:val="18"/>
          <w:szCs w:val="18"/>
        </w:rPr>
        <w:t xml:space="preserve">orumlu kişinin tercih ettiği ya da ilk dilin Maori ya da İngilizce dışında başka bir dil olduğu ya da </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r w:rsidRPr="0064727B">
        <w:rPr>
          <w:noProof/>
        </w:rPr>
        <w:pict>
          <v:rect id="_x0000_s1176" style="position:absolute;margin-left:42.25pt;margin-top:11.25pt;width:351.25pt;height:14.55pt;z-index:-329;mso-position-horizontal-relative:text;mso-position-vertical-relative:text" o:allowincell="f" stroked="f"/>
        </w:pict>
      </w:r>
      <w:r w:rsidRPr="0064727B">
        <w:rPr>
          <w:noProof/>
        </w:rPr>
        <w:pict>
          <v:line id="_x0000_s1177" style="position:absolute;z-index:-328;mso-position-horizontal-relative:text;mso-position-vertical-relative:text" from="42.2pt,10.75pt" to="42.2pt,26.25pt" o:allowincell="f" strokecolor="white" strokeweight="1pt"/>
        </w:pict>
      </w:r>
      <w:r w:rsidRPr="0064727B">
        <w:rPr>
          <w:noProof/>
        </w:rPr>
        <w:pict>
          <v:line id="_x0000_s1178" style="position:absolute;z-index:-327;mso-position-horizontal-relative:text;mso-position-vertical-relative:text" from="393.5pt,10.75pt" to="393.5pt,26.25pt" o:allowincell="f" strokecolor="white" strokeweight="1pt"/>
        </w:pict>
      </w:r>
      <w:r w:rsidRPr="0064727B">
        <w:rPr>
          <w:noProof/>
        </w:rPr>
        <w:pict>
          <v:line id="_x0000_s1179" style="position:absolute;z-index:-326;mso-position-horizontal-relative:text;mso-position-vertical-relative:text" from="41.7pt,11.25pt" to="394pt,11.25pt" o:allowincell="f" strokecolor="white" strokeweight="1pt"/>
        </w:pict>
      </w:r>
      <w:r w:rsidRPr="0064727B">
        <w:rPr>
          <w:noProof/>
        </w:rPr>
        <w:pict>
          <v:line id="_x0000_s1180" style="position:absolute;z-index:-325;mso-position-horizontal-relative:text;mso-position-vertical-relative:text" from="41.7pt,25.75pt" to="394pt,25.75pt" o:allowincell="f" strokecolor="white" strokeweight="1pt"/>
        </w:pict>
      </w:r>
    </w:p>
    <w:p w:rsidR="009C05FF" w:rsidRPr="0064727B" w:rsidRDefault="0064727B">
      <w:pPr>
        <w:widowControl w:val="0"/>
        <w:tabs>
          <w:tab w:val="left" w:pos="2560"/>
          <w:tab w:val="left" w:pos="10120"/>
        </w:tabs>
        <w:autoSpaceDE w:val="0"/>
        <w:autoSpaceDN w:val="0"/>
        <w:adjustRightInd w:val="0"/>
        <w:spacing w:after="0" w:line="240" w:lineRule="auto"/>
        <w:rPr>
          <w:rFonts w:ascii="Times New Roman" w:hAnsi="Times New Roman"/>
          <w:sz w:val="24"/>
          <w:szCs w:val="24"/>
        </w:rPr>
      </w:pPr>
      <w:bookmarkStart w:id="38" w:name="page41"/>
      <w:bookmarkEnd w:id="38"/>
      <w:r w:rsidRPr="0064727B">
        <w:rPr>
          <w:noProof/>
        </w:rPr>
        <w:lastRenderedPageBreak/>
        <w:pict>
          <v:shape id="_x0000_s1181" type="#_x0000_t75" style="position:absolute;margin-left:0;margin-top:27.85pt;width:595.3pt;height:24.9pt;z-index:-324;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4</w:t>
      </w:r>
      <w:r w:rsidR="00A269DF" w:rsidRPr="0064727B">
        <w:rPr>
          <w:rFonts w:ascii="Times New Roman" w:hAnsi="Times New Roman"/>
          <w:sz w:val="24"/>
          <w:szCs w:val="24"/>
        </w:rPr>
        <w:tab/>
      </w:r>
      <w:r w:rsidR="00AF0252" w:rsidRPr="0064727B">
        <w:rPr>
          <w:rFonts w:ascii="Arial" w:hAnsi="Arial" w:cs="Arial"/>
          <w:color w:val="967F69"/>
          <w:sz w:val="16"/>
          <w:szCs w:val="16"/>
        </w:rPr>
        <w:t>bilgilenme hakkı</w:t>
      </w:r>
      <w:r w:rsidR="00A269DF" w:rsidRPr="0064727B">
        <w:rPr>
          <w:rFonts w:ascii="Times New Roman" w:hAnsi="Times New Roman"/>
          <w:sz w:val="24"/>
          <w:szCs w:val="24"/>
        </w:rPr>
        <w:tab/>
      </w:r>
      <w:r w:rsidR="00A269DF" w:rsidRPr="0064727B">
        <w:rPr>
          <w:rFonts w:ascii="Arial" w:hAnsi="Arial" w:cs="Arial"/>
          <w:sz w:val="16"/>
          <w:szCs w:val="16"/>
        </w:rPr>
        <w:t>33</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182" style="position:absolute;z-index:-323;mso-position-horizontal-relative:text;mso-position-vertical-relative:text" from="130.05pt,66.75pt" to="130.05pt,146.4pt" o:allowincell="f" strokecolor="#967f69" strokeweight="1pt"/>
        </w:pict>
      </w:r>
      <w:r w:rsidRPr="0064727B">
        <w:rPr>
          <w:noProof/>
        </w:rPr>
        <w:pict>
          <v:line id="_x0000_s1183" style="position:absolute;z-index:-322;mso-position-horizontal-relative:text;mso-position-vertical-relative:text" from="475.9pt,66.75pt" to="475.9pt,146.4pt" o:allowincell="f" strokecolor="#967f69" strokeweight="1pt"/>
        </w:pict>
      </w:r>
      <w:r w:rsidRPr="0064727B">
        <w:rPr>
          <w:noProof/>
        </w:rPr>
        <w:pict>
          <v:line id="_x0000_s1184" style="position:absolute;z-index:-321;mso-position-horizontal-relative:text;mso-position-vertical-relative:text" from="129.55pt,67.25pt" to="476.4pt,67.25pt" o:allowincell="f" strokecolor="#967f69" strokeweight="1pt"/>
        </w:pict>
      </w:r>
      <w:r w:rsidRPr="0064727B">
        <w:rPr>
          <w:noProof/>
        </w:rPr>
        <w:pict>
          <v:line id="_x0000_s1185" style="position:absolute;z-index:-320;mso-position-horizontal-relative:text;mso-position-vertical-relative:text" from="129.55pt,145.9pt" to="476.4pt,145.9pt" o:allowincell="f" strokecolor="#967f69" strokeweight="1pt"/>
        </w:pict>
      </w:r>
      <w:r w:rsidRPr="0064727B">
        <w:rPr>
          <w:noProof/>
        </w:rPr>
        <w:pict>
          <v:rect id="_x0000_s1186" style="position:absolute;margin-left:126.95pt;margin-top:52.95pt;width:351.3pt;height:14.55pt;z-index:-319;mso-position-horizontal-relative:text;mso-position-vertical-relative:text" o:allowincell="f" stroked="f"/>
        </w:pict>
      </w:r>
      <w:r w:rsidRPr="0064727B">
        <w:rPr>
          <w:noProof/>
        </w:rPr>
        <w:pict>
          <v:line id="_x0000_s1187" style="position:absolute;z-index:-318;mso-position-horizontal-relative:text;mso-position-vertical-relative:text" from="126.95pt,52.45pt" to="126.95pt,67.95pt" o:allowincell="f" strokecolor="white" strokeweight="1pt"/>
        </w:pict>
      </w:r>
      <w:r w:rsidRPr="0064727B">
        <w:rPr>
          <w:noProof/>
        </w:rPr>
        <w:pict>
          <v:line id="_x0000_s1188" style="position:absolute;z-index:-317;mso-position-horizontal-relative:text;mso-position-vertical-relative:text" from="478.2pt,52.45pt" to="478.2pt,67.95pt" o:allowincell="f" strokecolor="white" strokeweight="1pt"/>
        </w:pict>
      </w:r>
      <w:r w:rsidRPr="0064727B">
        <w:rPr>
          <w:noProof/>
        </w:rPr>
        <w:pict>
          <v:line id="_x0000_s1189" style="position:absolute;z-index:-316;mso-position-horizontal-relative:text;mso-position-vertical-relative:text" from="126.45pt,52.95pt" to="478.7pt,52.95pt" o:allowincell="f" strokecolor="white" strokeweight="1pt"/>
        </w:pict>
      </w:r>
      <w:r w:rsidRPr="0064727B">
        <w:rPr>
          <w:noProof/>
        </w:rPr>
        <w:pict>
          <v:line id="_x0000_s1190" style="position:absolute;z-index:-315;mso-position-horizontal-relative:text;mso-position-vertical-relative:text" from="126.45pt,67.45pt" to="478.7pt,67.45pt" o:allowincell="f" strokecolor="white"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9" w:lineRule="exact"/>
        <w:rPr>
          <w:rFonts w:ascii="Times New Roman" w:hAnsi="Times New Roman"/>
          <w:sz w:val="24"/>
          <w:szCs w:val="24"/>
        </w:rPr>
      </w:pPr>
    </w:p>
    <w:p w:rsidR="00835887" w:rsidRPr="0064727B" w:rsidRDefault="00835887" w:rsidP="00835887">
      <w:pPr>
        <w:widowControl w:val="0"/>
        <w:overflowPunct w:val="0"/>
        <w:autoSpaceDE w:val="0"/>
        <w:autoSpaceDN w:val="0"/>
        <w:adjustRightInd w:val="0"/>
        <w:spacing w:after="0" w:line="295" w:lineRule="auto"/>
        <w:ind w:left="3940" w:right="1040" w:hanging="360"/>
        <w:rPr>
          <w:rFonts w:ascii="Times New Roman" w:hAnsi="Times New Roman"/>
          <w:sz w:val="24"/>
          <w:szCs w:val="24"/>
        </w:rPr>
      </w:pPr>
      <w:r w:rsidRPr="0064727B">
        <w:rPr>
          <w:rFonts w:ascii="Arial" w:hAnsi="Arial" w:cs="Arial"/>
          <w:sz w:val="18"/>
          <w:szCs w:val="18"/>
        </w:rPr>
        <w:t xml:space="preserve">(ii)  Söz konusu kişilerin fiziksel bir engellilik durumu nedeniyle İngilizce anlayamadığı durumlarda bu kişiler için tercümanlık hizmetleri sağlanır. </w:t>
      </w:r>
    </w:p>
    <w:p w:rsidR="009C05FF" w:rsidRPr="0064727B" w:rsidRDefault="009C05FF">
      <w:pPr>
        <w:widowControl w:val="0"/>
        <w:overflowPunct w:val="0"/>
        <w:autoSpaceDE w:val="0"/>
        <w:autoSpaceDN w:val="0"/>
        <w:adjustRightInd w:val="0"/>
        <w:spacing w:after="0" w:line="295" w:lineRule="auto"/>
        <w:ind w:left="2840" w:right="1040"/>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5" w:lineRule="exact"/>
        <w:rPr>
          <w:rFonts w:ascii="Times New Roman" w:hAnsi="Times New Roman"/>
          <w:sz w:val="24"/>
          <w:szCs w:val="24"/>
        </w:rPr>
      </w:pPr>
    </w:p>
    <w:p w:rsidR="009C05FF" w:rsidRPr="0064727B" w:rsidRDefault="00A269DF">
      <w:pPr>
        <w:widowControl w:val="0"/>
        <w:tabs>
          <w:tab w:val="left" w:pos="3140"/>
        </w:tabs>
        <w:overflowPunct w:val="0"/>
        <w:autoSpaceDE w:val="0"/>
        <w:autoSpaceDN w:val="0"/>
        <w:adjustRightInd w:val="0"/>
        <w:spacing w:after="0" w:line="251" w:lineRule="auto"/>
        <w:ind w:left="3160" w:right="800" w:hanging="560"/>
        <w:jc w:val="both"/>
        <w:rPr>
          <w:rFonts w:ascii="Times New Roman" w:hAnsi="Times New Roman"/>
          <w:sz w:val="24"/>
          <w:szCs w:val="24"/>
        </w:rPr>
      </w:pPr>
      <w:r w:rsidRPr="0064727B">
        <w:rPr>
          <w:rFonts w:ascii="Arial" w:hAnsi="Arial" w:cs="Arial"/>
          <w:color w:val="967F69"/>
          <w:sz w:val="28"/>
          <w:szCs w:val="28"/>
        </w:rPr>
        <w:t>A.</w:t>
      </w:r>
      <w:r w:rsidRPr="0064727B">
        <w:rPr>
          <w:rFonts w:ascii="Arial" w:hAnsi="Arial" w:cs="Arial"/>
          <w:color w:val="967F69"/>
          <w:sz w:val="28"/>
          <w:szCs w:val="28"/>
        </w:rPr>
        <w:t> </w:t>
      </w:r>
      <w:r w:rsidRPr="0064727B">
        <w:rPr>
          <w:rFonts w:ascii="Times New Roman" w:hAnsi="Times New Roman"/>
          <w:sz w:val="24"/>
          <w:szCs w:val="24"/>
        </w:rPr>
        <w:tab/>
      </w:r>
      <w:r w:rsidR="00386D13" w:rsidRPr="0064727B">
        <w:rPr>
          <w:rFonts w:ascii="Arial" w:hAnsi="Arial" w:cs="Arial"/>
          <w:color w:val="967F69"/>
          <w:sz w:val="28"/>
          <w:szCs w:val="28"/>
        </w:rPr>
        <w:t xml:space="preserve">Mevcut yardımlar hakkında bilgilenme hakkı ve mağdur çocukla tanığın yargı sürecindeki rolü </w:t>
      </w:r>
    </w:p>
    <w:p w:rsidR="009C05FF" w:rsidRPr="0064727B" w:rsidRDefault="009C05FF">
      <w:pPr>
        <w:widowControl w:val="0"/>
        <w:autoSpaceDE w:val="0"/>
        <w:autoSpaceDN w:val="0"/>
        <w:adjustRightInd w:val="0"/>
        <w:spacing w:after="0" w:line="342" w:lineRule="exact"/>
        <w:rPr>
          <w:rFonts w:ascii="Times New Roman" w:hAnsi="Times New Roman"/>
          <w:sz w:val="24"/>
          <w:szCs w:val="24"/>
        </w:rPr>
      </w:pPr>
    </w:p>
    <w:p w:rsidR="00386D13" w:rsidRPr="0064727B" w:rsidRDefault="00386D13">
      <w:pPr>
        <w:widowControl w:val="0"/>
        <w:overflowPunct w:val="0"/>
        <w:autoSpaceDE w:val="0"/>
        <w:autoSpaceDN w:val="0"/>
        <w:adjustRightInd w:val="0"/>
        <w:spacing w:after="0" w:line="270" w:lineRule="auto"/>
        <w:ind w:left="2600" w:right="800"/>
        <w:jc w:val="both"/>
        <w:rPr>
          <w:rFonts w:ascii="Arial" w:hAnsi="Arial" w:cs="Arial"/>
          <w:sz w:val="28"/>
          <w:szCs w:val="28"/>
        </w:rPr>
      </w:pPr>
    </w:p>
    <w:p w:rsidR="00386D13" w:rsidRPr="0064727B" w:rsidRDefault="00386D13">
      <w:pPr>
        <w:widowControl w:val="0"/>
        <w:overflowPunct w:val="0"/>
        <w:autoSpaceDE w:val="0"/>
        <w:autoSpaceDN w:val="0"/>
        <w:adjustRightInd w:val="0"/>
        <w:spacing w:after="0" w:line="270" w:lineRule="auto"/>
        <w:ind w:left="2600" w:right="800"/>
        <w:jc w:val="both"/>
        <w:rPr>
          <w:rFonts w:ascii="Times New Roman" w:hAnsi="Times New Roman"/>
          <w:sz w:val="20"/>
          <w:szCs w:val="20"/>
        </w:rPr>
      </w:pPr>
    </w:p>
    <w:p w:rsidR="009C05FF" w:rsidRPr="0064727B" w:rsidRDefault="00835887">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B</w:t>
      </w:r>
      <w:r w:rsidR="00AF0252" w:rsidRPr="0064727B">
        <w:rPr>
          <w:rFonts w:ascii="Times New Roman" w:hAnsi="Times New Roman"/>
          <w:sz w:val="20"/>
          <w:szCs w:val="20"/>
        </w:rPr>
        <w:t>ilgilenme hakkı</w:t>
      </w:r>
      <w:r w:rsidRPr="0064727B">
        <w:rPr>
          <w:rFonts w:ascii="Times New Roman" w:hAnsi="Times New Roman"/>
          <w:sz w:val="20"/>
          <w:szCs w:val="20"/>
        </w:rPr>
        <w:t xml:space="preserve">nın birinci yönü yargı sürecinde yer alıp almadığından bağımsız olarak çocuğun alması gereken bilgilerle ilgili olup suçun bildirilmesinden hemen sonra başlar. Bu yön aynı zamanda yargı süresinde güçlüklerden korunma hakkıyla da yakından ilişkilidir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VIII). </w:t>
      </w:r>
      <w:r w:rsidRPr="0064727B">
        <w:rPr>
          <w:rFonts w:ascii="Times New Roman" w:hAnsi="Times New Roman"/>
          <w:sz w:val="20"/>
          <w:szCs w:val="20"/>
        </w:rPr>
        <w:t xml:space="preserve">Çocukların ve ailelerinin yargı sürecinde yer almanın riskleri ve koruyucu önlemler konusunda bilgilendirilmeleri önemlidir; böylelikle süreçte yer alma konusunda bilgiye dayalı bir karar verebilecekler ya da kendilerinin korunması açısından gerekli önlemleri talep edebileceklerdir. Kuşkusuz bunların her ikisi de mümkündür. </w:t>
      </w:r>
      <w:r w:rsidR="001A6EB0" w:rsidRPr="0064727B">
        <w:rPr>
          <w:rFonts w:ascii="Times New Roman" w:hAnsi="Times New Roman"/>
          <w:sz w:val="20"/>
          <w:szCs w:val="20"/>
        </w:rPr>
        <w:t>Ayrıca, davanın ve kendi katılımlarının olası sonuçları konusunda da bilgilendirme yapılmalıdır ki beklentiler gerçekçi olabilsin. Yerine göre, bu bağlamda kurulacak iletişimde mağdurların onarım ve/ya da tazminat hakları konusundaki bi</w:t>
      </w:r>
      <w:r w:rsidR="00BE181D" w:rsidRPr="0064727B">
        <w:rPr>
          <w:rFonts w:ascii="Times New Roman" w:hAnsi="Times New Roman"/>
          <w:sz w:val="20"/>
          <w:szCs w:val="20"/>
        </w:rPr>
        <w:t>lgilere</w:t>
      </w:r>
      <w:r w:rsidR="001A6EB0" w:rsidRPr="0064727B">
        <w:rPr>
          <w:rFonts w:ascii="Times New Roman" w:hAnsi="Times New Roman"/>
          <w:sz w:val="20"/>
          <w:szCs w:val="20"/>
        </w:rPr>
        <w:t xml:space="preserve"> de yer verilmelidir.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1A6EB0" w:rsidP="00835887">
      <w:pPr>
        <w:widowControl w:val="0"/>
        <w:overflowPunct w:val="0"/>
        <w:autoSpaceDE w:val="0"/>
        <w:autoSpaceDN w:val="0"/>
        <w:adjustRightInd w:val="0"/>
        <w:spacing w:after="0" w:line="269" w:lineRule="auto"/>
        <w:ind w:left="2600" w:right="800"/>
        <w:jc w:val="both"/>
        <w:rPr>
          <w:rFonts w:ascii="Times New Roman" w:hAnsi="Times New Roman"/>
          <w:sz w:val="24"/>
          <w:szCs w:val="24"/>
        </w:rPr>
      </w:pPr>
      <w:r w:rsidRPr="0064727B">
        <w:rPr>
          <w:rFonts w:ascii="Times New Roman" w:hAnsi="Times New Roman"/>
          <w:sz w:val="20"/>
          <w:szCs w:val="20"/>
        </w:rPr>
        <w:t>Suç mağdurlarının mevcut yardımlar, usuller, çocuğun yargı sürecinde oynayabileceği rol ve olası sonuçlar konusunda bilgilendirilme hakkı genellikle yaştan</w:t>
      </w:r>
      <w:r w:rsidR="00A269DF" w:rsidRPr="0064727B">
        <w:rPr>
          <w:rFonts w:ascii="Times New Roman" w:hAnsi="Times New Roman"/>
          <w:sz w:val="20"/>
          <w:szCs w:val="20"/>
        </w:rPr>
        <w:t xml:space="preserve"> </w:t>
      </w:r>
      <w:r w:rsidRPr="0064727B">
        <w:rPr>
          <w:rFonts w:ascii="Times New Roman" w:hAnsi="Times New Roman"/>
          <w:sz w:val="20"/>
          <w:szCs w:val="20"/>
        </w:rPr>
        <w:t xml:space="preserve">bağımsız olarak tanınmaktadır. Aynı bağlamda çocuk özelindeki düzenlemeler ise </w:t>
      </w:r>
      <w:r w:rsidR="00EB745A" w:rsidRPr="0064727B">
        <w:rPr>
          <w:rFonts w:ascii="Times New Roman" w:hAnsi="Times New Roman"/>
          <w:sz w:val="20"/>
          <w:szCs w:val="20"/>
        </w:rPr>
        <w:t>Kanada</w:t>
      </w:r>
      <w:r w:rsidR="00A269DF" w:rsidRPr="0064727B">
        <w:rPr>
          <w:rFonts w:ascii="Times New Roman" w:hAnsi="Times New Roman"/>
          <w:sz w:val="20"/>
          <w:szCs w:val="20"/>
        </w:rPr>
        <w:t xml:space="preserve"> (Québec),</w:t>
      </w:r>
      <w:r w:rsidR="00A269DF" w:rsidRPr="0064727B">
        <w:rPr>
          <w:rFonts w:ascii="Times New Roman" w:hAnsi="Times New Roman"/>
          <w:sz w:val="23"/>
          <w:szCs w:val="23"/>
          <w:vertAlign w:val="superscript"/>
        </w:rPr>
        <w:t>41</w:t>
      </w:r>
      <w:r w:rsidR="00A269DF" w:rsidRPr="0064727B">
        <w:rPr>
          <w:rFonts w:ascii="Times New Roman" w:hAnsi="Times New Roman"/>
          <w:sz w:val="20"/>
          <w:szCs w:val="20"/>
        </w:rPr>
        <w:t xml:space="preserve"> </w:t>
      </w:r>
      <w:r w:rsidR="0089505A" w:rsidRPr="0064727B">
        <w:rPr>
          <w:rFonts w:ascii="Times New Roman" w:hAnsi="Times New Roman"/>
          <w:sz w:val="20"/>
          <w:szCs w:val="20"/>
        </w:rPr>
        <w:t>Kosta Rika</w:t>
      </w:r>
      <w:r w:rsidR="00A269DF" w:rsidRPr="0064727B">
        <w:rPr>
          <w:rFonts w:ascii="Times New Roman" w:hAnsi="Times New Roman"/>
          <w:sz w:val="23"/>
          <w:szCs w:val="23"/>
          <w:vertAlign w:val="superscript"/>
        </w:rPr>
        <w:t>42</w:t>
      </w:r>
      <w:r w:rsidR="00A269DF" w:rsidRPr="0064727B">
        <w:rPr>
          <w:rFonts w:ascii="Times New Roman" w:hAnsi="Times New Roman"/>
          <w:sz w:val="20"/>
          <w:szCs w:val="20"/>
        </w:rPr>
        <w:t xml:space="preserve"> </w:t>
      </w:r>
      <w:r w:rsidRPr="0064727B">
        <w:rPr>
          <w:rFonts w:ascii="Times New Roman" w:hAnsi="Times New Roman"/>
          <w:sz w:val="20"/>
          <w:szCs w:val="20"/>
        </w:rPr>
        <w:t xml:space="preserve">ve </w:t>
      </w:r>
      <w:r w:rsidR="00B54A43" w:rsidRPr="0064727B">
        <w:rPr>
          <w:rFonts w:ascii="Times New Roman" w:hAnsi="Times New Roman"/>
          <w:sz w:val="20"/>
          <w:szCs w:val="20"/>
        </w:rPr>
        <w:t>Filipinler</w:t>
      </w:r>
      <w:r w:rsidRPr="0064727B">
        <w:rPr>
          <w:rFonts w:ascii="Times New Roman" w:hAnsi="Times New Roman"/>
          <w:sz w:val="20"/>
          <w:szCs w:val="20"/>
        </w:rPr>
        <w:t xml:space="preserve"> gibi ülkelerde görülmektedir. </w:t>
      </w:r>
      <w:r w:rsidR="00A269DF" w:rsidRPr="0064727B">
        <w:rPr>
          <w:rFonts w:ascii="Times New Roman" w:hAnsi="Times New Roman"/>
          <w:sz w:val="23"/>
          <w:szCs w:val="23"/>
          <w:vertAlign w:val="superscript"/>
        </w:rPr>
        <w:t>43</w:t>
      </w:r>
      <w:r w:rsidRPr="0064727B">
        <w:rPr>
          <w:rFonts w:ascii="Times New Roman" w:hAnsi="Times New Roman"/>
          <w:sz w:val="23"/>
          <w:szCs w:val="23"/>
          <w:vertAlign w:val="superscript"/>
        </w:rPr>
        <w:t xml:space="preserve"> </w:t>
      </w:r>
    </w:p>
    <w:p w:rsidR="009C05FF" w:rsidRPr="0064727B" w:rsidRDefault="009C05FF">
      <w:pPr>
        <w:widowControl w:val="0"/>
        <w:autoSpaceDE w:val="0"/>
        <w:autoSpaceDN w:val="0"/>
        <w:adjustRightInd w:val="0"/>
        <w:spacing w:after="0" w:line="161" w:lineRule="exact"/>
        <w:rPr>
          <w:rFonts w:ascii="Times New Roman" w:hAnsi="Times New Roman"/>
          <w:sz w:val="24"/>
          <w:szCs w:val="24"/>
        </w:rPr>
      </w:pPr>
    </w:p>
    <w:p w:rsidR="009C05FF" w:rsidRPr="0064727B" w:rsidRDefault="001A6EB0">
      <w:pPr>
        <w:widowControl w:val="0"/>
        <w:overflowPunct w:val="0"/>
        <w:autoSpaceDE w:val="0"/>
        <w:autoSpaceDN w:val="0"/>
        <w:adjustRightInd w:val="0"/>
        <w:spacing w:after="0" w:line="264" w:lineRule="auto"/>
        <w:ind w:left="2600" w:right="800"/>
        <w:jc w:val="both"/>
        <w:rPr>
          <w:rFonts w:ascii="Times New Roman" w:hAnsi="Times New Roman"/>
          <w:sz w:val="24"/>
          <w:szCs w:val="24"/>
        </w:rPr>
      </w:pPr>
      <w:r w:rsidRPr="0064727B">
        <w:rPr>
          <w:rFonts w:ascii="Times New Roman" w:hAnsi="Times New Roman"/>
          <w:sz w:val="20"/>
          <w:szCs w:val="20"/>
        </w:rPr>
        <w:t xml:space="preserve">Bu bilgileri iletmede etkili bir yol yerel dillerde hazırlanmış broşürlerin polis karakollarına, hastanelere, bekleme salonlarına, okullara, kamu dairelerine, internete ve sosyal hizmet merkezlerine dağıtılmasıdır. Kimi ülkelerde yasal hükümler gereği ilk temasta mağdurları bilgilendirme görevi infaz görevlilerine verilmiştir. </w:t>
      </w:r>
      <w:r w:rsidR="00A269DF" w:rsidRPr="0064727B">
        <w:rPr>
          <w:rFonts w:ascii="Times New Roman" w:hAnsi="Times New Roman"/>
          <w:sz w:val="23"/>
          <w:szCs w:val="23"/>
          <w:vertAlign w:val="superscript"/>
        </w:rPr>
        <w:t>44</w:t>
      </w:r>
      <w:r w:rsidRPr="0064727B">
        <w:rPr>
          <w:rFonts w:ascii="Times New Roman" w:hAnsi="Times New Roman"/>
          <w:sz w:val="20"/>
          <w:szCs w:val="20"/>
        </w:rPr>
        <w:t xml:space="preserve"> Kapsamlı bilgilerin zamanında verilmesini zorunlu tutan böyle bir yasal düzenlemenin iyi bir örneğini</w:t>
      </w:r>
      <w:r w:rsidR="006D29B1" w:rsidRPr="0064727B">
        <w:rPr>
          <w:rFonts w:ascii="Times New Roman" w:hAnsi="Times New Roman"/>
          <w:sz w:val="20"/>
          <w:szCs w:val="20"/>
        </w:rPr>
        <w:t xml:space="preserve">, yasaları </w:t>
      </w:r>
      <w:r w:rsidRPr="0064727B">
        <w:rPr>
          <w:rFonts w:ascii="Times New Roman" w:hAnsi="Times New Roman"/>
          <w:sz w:val="20"/>
          <w:szCs w:val="20"/>
        </w:rPr>
        <w:t xml:space="preserve">uygulamakla görevli olanlar açısından </w:t>
      </w:r>
      <w:r w:rsidR="00BE181D" w:rsidRPr="0064727B">
        <w:rPr>
          <w:rFonts w:ascii="Times New Roman" w:hAnsi="Times New Roman"/>
          <w:sz w:val="20"/>
          <w:szCs w:val="20"/>
        </w:rPr>
        <w:t>ABD’de</w:t>
      </w:r>
      <w:r w:rsidR="003C4E1A" w:rsidRPr="0064727B">
        <w:rPr>
          <w:rFonts w:ascii="Times New Roman" w:hAnsi="Times New Roman"/>
          <w:sz w:val="20"/>
          <w:szCs w:val="20"/>
        </w:rPr>
        <w:t xml:space="preserve"> </w:t>
      </w:r>
      <w:r w:rsidR="00C6531E" w:rsidRPr="0064727B">
        <w:rPr>
          <w:rFonts w:ascii="Times New Roman" w:hAnsi="Times New Roman"/>
          <w:sz w:val="20"/>
          <w:szCs w:val="20"/>
        </w:rPr>
        <w:t>Alabama Yasası</w:t>
      </w:r>
      <w:r w:rsidR="003C4E1A" w:rsidRPr="0064727B">
        <w:rPr>
          <w:rFonts w:ascii="Times New Roman" w:hAnsi="Times New Roman"/>
          <w:sz w:val="20"/>
          <w:szCs w:val="20"/>
        </w:rPr>
        <w:t xml:space="preserve"> </w:t>
      </w:r>
      <w:r w:rsidR="006D29B1" w:rsidRPr="0064727B">
        <w:rPr>
          <w:rFonts w:ascii="Times New Roman" w:hAnsi="Times New Roman"/>
          <w:sz w:val="20"/>
          <w:szCs w:val="20"/>
        </w:rPr>
        <w:t xml:space="preserve">oluşturmaktadır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191" style="position:absolute;z-index:-314;mso-position-horizontal-relative:text;mso-position-vertical-relative:text" from="130.05pt,15.8pt" to="130.05pt,116.1pt" o:allowincell="f" strokecolor="#967f69" strokeweight="1pt"/>
        </w:pict>
      </w:r>
      <w:r w:rsidRPr="0064727B">
        <w:rPr>
          <w:noProof/>
        </w:rPr>
        <w:pict>
          <v:line id="_x0000_s1192" style="position:absolute;z-index:-313;mso-position-horizontal-relative:text;mso-position-vertical-relative:text" from="475.9pt,15.8pt" to="475.9pt,116.1pt" o:allowincell="f" strokecolor="#967f69" strokeweight="1pt"/>
        </w:pict>
      </w:r>
      <w:r w:rsidRPr="0064727B">
        <w:rPr>
          <w:noProof/>
        </w:rPr>
        <w:pict>
          <v:line id="_x0000_s1193" style="position:absolute;z-index:-312;mso-position-horizontal-relative:text;mso-position-vertical-relative:text" from="129.55pt,16.3pt" to="476.4pt,16.3pt" o:allowincell="f" strokecolor="#967f69" strokeweight="1pt"/>
        </w:pict>
      </w:r>
      <w:r w:rsidRPr="0064727B">
        <w:rPr>
          <w:noProof/>
        </w:rPr>
        <w:pict>
          <v:line id="_x0000_s1194" style="position:absolute;z-index:-311;mso-position-horizontal-relative:text;mso-position-vertical-relative:text" from="129.55pt,115.6pt" to="476.4pt,115.6pt" o:allowincell="f" strokecolor="#967f69" strokeweight="1pt"/>
        </w:pict>
      </w:r>
    </w:p>
    <w:p w:rsidR="009C05FF" w:rsidRPr="0064727B" w:rsidRDefault="009C05FF">
      <w:pPr>
        <w:widowControl w:val="0"/>
        <w:autoSpaceDE w:val="0"/>
        <w:autoSpaceDN w:val="0"/>
        <w:adjustRightInd w:val="0"/>
        <w:spacing w:after="0" w:line="340" w:lineRule="exact"/>
        <w:rPr>
          <w:rFonts w:ascii="Times New Roman" w:hAnsi="Times New Roman"/>
          <w:sz w:val="24"/>
          <w:szCs w:val="24"/>
        </w:rPr>
      </w:pPr>
    </w:p>
    <w:p w:rsidR="009C05FF" w:rsidRPr="0064727B" w:rsidRDefault="002E5DE0">
      <w:pPr>
        <w:widowControl w:val="0"/>
        <w:overflowPunct w:val="0"/>
        <w:autoSpaceDE w:val="0"/>
        <w:autoSpaceDN w:val="0"/>
        <w:adjustRightInd w:val="0"/>
        <w:spacing w:after="0" w:line="320" w:lineRule="auto"/>
        <w:ind w:left="2840" w:right="1040"/>
        <w:jc w:val="both"/>
        <w:rPr>
          <w:rFonts w:ascii="Times New Roman" w:hAnsi="Times New Roman"/>
          <w:sz w:val="24"/>
          <w:szCs w:val="24"/>
        </w:rPr>
      </w:pPr>
      <w:proofErr w:type="gramStart"/>
      <w:r w:rsidRPr="0064727B">
        <w:rPr>
          <w:rFonts w:ascii="Arial" w:hAnsi="Arial" w:cs="Arial"/>
          <w:sz w:val="17"/>
          <w:szCs w:val="17"/>
        </w:rPr>
        <w:t>Birleşik Devletler</w:t>
      </w:r>
      <w:r w:rsidR="00C6531E" w:rsidRPr="0064727B">
        <w:rPr>
          <w:rFonts w:ascii="Arial" w:hAnsi="Arial" w:cs="Arial"/>
          <w:sz w:val="17"/>
          <w:szCs w:val="17"/>
        </w:rPr>
        <w:t xml:space="preserve"> </w:t>
      </w:r>
      <w:r w:rsidR="00A269DF" w:rsidRPr="0064727B">
        <w:rPr>
          <w:rFonts w:ascii="Arial" w:hAnsi="Arial" w:cs="Arial"/>
          <w:sz w:val="17"/>
          <w:szCs w:val="17"/>
        </w:rPr>
        <w:t xml:space="preserve">(Alabama), </w:t>
      </w:r>
      <w:r w:rsidR="00C6531E" w:rsidRPr="0064727B">
        <w:rPr>
          <w:rFonts w:ascii="Arial" w:hAnsi="Arial" w:cs="Arial"/>
          <w:sz w:val="17"/>
          <w:szCs w:val="17"/>
        </w:rPr>
        <w:t xml:space="preserve">Alabama Yasası </w:t>
      </w:r>
      <w:r w:rsidR="00A269DF" w:rsidRPr="0064727B">
        <w:rPr>
          <w:rFonts w:ascii="Arial" w:hAnsi="Arial" w:cs="Arial"/>
          <w:sz w:val="17"/>
          <w:szCs w:val="17"/>
        </w:rPr>
        <w:t xml:space="preserve">1975, </w:t>
      </w:r>
      <w:r w:rsidR="001B3E73" w:rsidRPr="0064727B">
        <w:rPr>
          <w:rFonts w:ascii="Arial" w:hAnsi="Arial" w:cs="Arial"/>
          <w:sz w:val="17"/>
          <w:szCs w:val="17"/>
        </w:rPr>
        <w:t>Başlık</w:t>
      </w:r>
      <w:r w:rsidR="00A269DF" w:rsidRPr="0064727B">
        <w:rPr>
          <w:rFonts w:ascii="Arial" w:hAnsi="Arial" w:cs="Arial"/>
          <w:sz w:val="17"/>
          <w:szCs w:val="17"/>
        </w:rPr>
        <w:t xml:space="preserve"> 15, </w:t>
      </w:r>
      <w:r w:rsidR="00C70D24" w:rsidRPr="0064727B">
        <w:rPr>
          <w:rFonts w:ascii="Arial" w:hAnsi="Arial" w:cs="Arial"/>
          <w:sz w:val="17"/>
          <w:szCs w:val="17"/>
        </w:rPr>
        <w:t>madde</w:t>
      </w:r>
      <w:r w:rsidR="00A269DF" w:rsidRPr="0064727B">
        <w:rPr>
          <w:rFonts w:ascii="Arial" w:hAnsi="Arial" w:cs="Arial"/>
          <w:sz w:val="17"/>
          <w:szCs w:val="17"/>
        </w:rPr>
        <w:t xml:space="preserve"> 3, </w:t>
      </w:r>
      <w:r w:rsidR="00350ABF" w:rsidRPr="0064727B">
        <w:rPr>
          <w:rFonts w:ascii="Arial" w:hAnsi="Arial" w:cs="Arial"/>
          <w:sz w:val="17"/>
          <w:szCs w:val="17"/>
        </w:rPr>
        <w:t>kesim</w:t>
      </w:r>
      <w:r w:rsidR="00A269DF" w:rsidRPr="0064727B">
        <w:rPr>
          <w:rFonts w:ascii="Arial" w:hAnsi="Arial" w:cs="Arial"/>
          <w:sz w:val="17"/>
          <w:szCs w:val="17"/>
        </w:rPr>
        <w:t xml:space="preserve">15-23-62: </w:t>
      </w:r>
      <w:r w:rsidR="0004113A" w:rsidRPr="0064727B">
        <w:rPr>
          <w:rFonts w:ascii="Arial" w:hAnsi="Arial" w:cs="Arial"/>
          <w:sz w:val="17"/>
          <w:szCs w:val="17"/>
        </w:rPr>
        <w:t>Yasa</w:t>
      </w:r>
      <w:r w:rsidR="00BE181D" w:rsidRPr="0064727B">
        <w:rPr>
          <w:rFonts w:ascii="Arial" w:hAnsi="Arial" w:cs="Arial"/>
          <w:sz w:val="17"/>
          <w:szCs w:val="17"/>
        </w:rPr>
        <w:t>ları uy</w:t>
      </w:r>
      <w:r w:rsidR="0023338A" w:rsidRPr="0064727B">
        <w:rPr>
          <w:rFonts w:ascii="Arial" w:hAnsi="Arial" w:cs="Arial"/>
          <w:sz w:val="17"/>
          <w:szCs w:val="17"/>
        </w:rPr>
        <w:t xml:space="preserve">gulanmasıyla görevli kurum mağdura hizmetler, tazminat ve başka hususlarla ilgili bilgi verilmesini öngörmektedir: </w:t>
      </w:r>
      <w:r w:rsidR="00A269DF" w:rsidRPr="0064727B">
        <w:rPr>
          <w:rFonts w:ascii="Arial" w:hAnsi="Arial" w:cs="Arial"/>
          <w:sz w:val="17"/>
          <w:szCs w:val="17"/>
        </w:rPr>
        <w:t>“</w:t>
      </w:r>
      <w:r w:rsidR="0023338A" w:rsidRPr="0064727B">
        <w:rPr>
          <w:rFonts w:ascii="Arial" w:hAnsi="Arial" w:cs="Arial"/>
          <w:sz w:val="17"/>
          <w:szCs w:val="17"/>
        </w:rPr>
        <w:t xml:space="preserve">Mağdurun bulunamadığı ya da işlenen suç nedeniyle engelli olduğu durumlar dışında, bildirilen bir suçun mağduru kişi ile yasaları uygulamakla görevli kurum ki bu suç bildirimi üzerine harekete geçen organ ya da olayı araştırmakla görevli kişi olabilir, arasındaki ilk teması izleyen 72 saat içinde kurum mevzuata göre belirlenmiş biçim ve yollardan mağdura aşağıdaki bilgileri sağlayacaktır: </w:t>
      </w:r>
      <w:proofErr w:type="gramEnd"/>
    </w:p>
    <w:p w:rsidR="009C05FF" w:rsidRPr="0064727B" w:rsidRDefault="0064727B">
      <w:pPr>
        <w:widowControl w:val="0"/>
        <w:autoSpaceDE w:val="0"/>
        <w:autoSpaceDN w:val="0"/>
        <w:adjustRightInd w:val="0"/>
        <w:spacing w:after="0" w:line="20" w:lineRule="exact"/>
        <w:rPr>
          <w:rFonts w:ascii="Times New Roman" w:hAnsi="Times New Roman"/>
          <w:sz w:val="24"/>
          <w:szCs w:val="24"/>
        </w:rPr>
      </w:pPr>
      <w:r w:rsidRPr="0064727B">
        <w:rPr>
          <w:noProof/>
        </w:rPr>
        <w:pict>
          <v:rect id="_x0000_s1195" style="position:absolute;margin-left:127.65pt;margin-top:10.1pt;width:351.3pt;height:14.55pt;z-index:-310;mso-position-horizontal-relative:text;mso-position-vertical-relative:text" o:allowincell="f" stroked="f"/>
        </w:pict>
      </w:r>
      <w:r w:rsidRPr="0064727B">
        <w:rPr>
          <w:noProof/>
        </w:rPr>
        <w:pict>
          <v:line id="_x0000_s1196" style="position:absolute;z-index:-309;mso-position-horizontal-relative:text;mso-position-vertical-relative:text" from="127.65pt,9.6pt" to="127.65pt,25.1pt" o:allowincell="f" strokecolor="white" strokeweight="1pt"/>
        </w:pict>
      </w:r>
      <w:r w:rsidRPr="0064727B">
        <w:rPr>
          <w:noProof/>
        </w:rPr>
        <w:pict>
          <v:line id="_x0000_s1197" style="position:absolute;z-index:-308;mso-position-horizontal-relative:text;mso-position-vertical-relative:text" from="478.95pt,9.6pt" to="478.95pt,25.1pt" o:allowincell="f" strokecolor="white" strokeweight="1pt"/>
        </w:pict>
      </w:r>
      <w:r w:rsidRPr="0064727B">
        <w:rPr>
          <w:noProof/>
        </w:rPr>
        <w:pict>
          <v:line id="_x0000_s1198" style="position:absolute;z-index:-307;mso-position-horizontal-relative:text;mso-position-vertical-relative:text" from="127.15pt,10.1pt" to="479.45pt,10.1pt" o:allowincell="f" strokecolor="white" strokeweight="1pt"/>
        </w:pict>
      </w:r>
      <w:r w:rsidRPr="0064727B">
        <w:rPr>
          <w:noProof/>
        </w:rPr>
        <w:pict>
          <v:line id="_x0000_s1199" style="position:absolute;z-index:-306;mso-position-horizontal-relative:text;mso-position-vertical-relative:text" from="127.15pt,24.6pt" to="479.45pt,24.6pt" o:allowincell="f" strokecolor="white" strokeweight="1pt"/>
        </w:pict>
      </w:r>
    </w:p>
    <w:p w:rsidR="009C05FF" w:rsidRPr="0064727B" w:rsidRDefault="009C05FF">
      <w:pPr>
        <w:widowControl w:val="0"/>
        <w:autoSpaceDE w:val="0"/>
        <w:autoSpaceDN w:val="0"/>
        <w:adjustRightInd w:val="0"/>
        <w:spacing w:after="0" w:line="20" w:lineRule="exact"/>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39" w:name="page42"/>
      <w:bookmarkEnd w:id="39"/>
      <w:r w:rsidRPr="0064727B">
        <w:rPr>
          <w:noProof/>
        </w:rPr>
        <w:lastRenderedPageBreak/>
        <w:pict>
          <v:shape id="_x0000_s1200" type="#_x0000_t75" style="position:absolute;margin-left:0;margin-top:27.85pt;width:595.3pt;height:24.9pt;z-index:-305;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34</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992" w:left="340" w:header="708" w:footer="708" w:gutter="0"/>
          <w:cols w:space="708" w:equalWidth="0">
            <w:col w:w="7820"/>
          </w:cols>
          <w:noEndnote/>
        </w:sectPr>
      </w:pPr>
      <w:r w:rsidRPr="0064727B">
        <w:rPr>
          <w:noProof/>
        </w:rPr>
        <w:pict>
          <v:line id="_x0000_s1201" style="position:absolute;z-index:-304;mso-position-horizontal-relative:text;mso-position-vertical-relative:text" from="45.35pt,66.6pt" to="45.35pt,412.7pt" o:allowincell="f" strokecolor="#967f69" strokeweight="1pt"/>
        </w:pict>
      </w:r>
      <w:r w:rsidRPr="0064727B">
        <w:rPr>
          <w:noProof/>
        </w:rPr>
        <w:pict>
          <v:line id="_x0000_s1202" style="position:absolute;z-index:-303;mso-position-horizontal-relative:text;mso-position-vertical-relative:text" from="391.15pt,66.6pt" to="391.15pt,412.7pt" o:allowincell="f" strokecolor="#967f69" strokeweight="1pt"/>
        </w:pict>
      </w:r>
      <w:r w:rsidRPr="0064727B">
        <w:rPr>
          <w:noProof/>
        </w:rPr>
        <w:pict>
          <v:line id="_x0000_s1203" style="position:absolute;z-index:-302;mso-position-horizontal-relative:text;mso-position-vertical-relative:text" from="44.85pt,67.1pt" to="391.65pt,67.1pt" o:allowincell="f" strokecolor="#967f69" strokeweight="1pt"/>
        </w:pict>
      </w:r>
      <w:r w:rsidRPr="0064727B">
        <w:rPr>
          <w:noProof/>
        </w:rPr>
        <w:pict>
          <v:line id="_x0000_s1204" style="position:absolute;z-index:-301;mso-position-horizontal-relative:text;mso-position-vertical-relative:text" from="44.85pt,412.2pt" to="391.65pt,412.2pt" o:allowincell="f" strokecolor="#967f69" strokeweight="1pt"/>
        </w:pict>
      </w:r>
      <w:r w:rsidRPr="0064727B">
        <w:rPr>
          <w:noProof/>
        </w:rPr>
        <w:pict>
          <v:rect id="_x0000_s1205" style="position:absolute;margin-left:42.3pt;margin-top:52.8pt;width:351.3pt;height:14.5pt;z-index:-300;mso-position-horizontal-relative:text;mso-position-vertical-relative:text" o:allowincell="f" stroked="f"/>
        </w:pict>
      </w:r>
      <w:r w:rsidRPr="0064727B">
        <w:rPr>
          <w:noProof/>
        </w:rPr>
        <w:pict>
          <v:line id="_x0000_s1206" style="position:absolute;z-index:-299;mso-position-horizontal-relative:text;mso-position-vertical-relative:text" from="42.3pt,52.25pt" to="42.3pt,67.8pt" o:allowincell="f" strokecolor="white" strokeweight="1pt"/>
        </w:pict>
      </w:r>
      <w:r w:rsidRPr="0064727B">
        <w:rPr>
          <w:noProof/>
        </w:rPr>
        <w:pict>
          <v:line id="_x0000_s1207" style="position:absolute;z-index:-298;mso-position-horizontal-relative:text;mso-position-vertical-relative:text" from="393.6pt,52.25pt" to="393.6pt,67.8pt" o:allowincell="f" strokecolor="white" strokeweight="1pt"/>
        </w:pict>
      </w:r>
      <w:r w:rsidRPr="0064727B">
        <w:rPr>
          <w:noProof/>
        </w:rPr>
        <w:pict>
          <v:line id="_x0000_s1208" style="position:absolute;z-index:-297;mso-position-horizontal-relative:text;mso-position-vertical-relative:text" from="41.8pt,52.75pt" to="394.1pt,52.75pt" o:allowincell="f" strokecolor="white" strokeweight="1pt"/>
        </w:pict>
      </w:r>
      <w:r w:rsidRPr="0064727B">
        <w:rPr>
          <w:noProof/>
        </w:rPr>
        <w:pict>
          <v:line id="_x0000_s1209" style="position:absolute;z-index:-296;mso-position-horizontal-relative:text;mso-position-vertical-relative:text" from="41.8pt,67.3pt" to="394.1pt,67.3pt" o:allowincell="f" strokecolor="white"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6" w:lineRule="exact"/>
        <w:rPr>
          <w:rFonts w:ascii="Times New Roman" w:hAnsi="Times New Roman"/>
          <w:sz w:val="24"/>
          <w:szCs w:val="24"/>
        </w:rPr>
      </w:pPr>
    </w:p>
    <w:p w:rsidR="009C05FF" w:rsidRPr="0064727B" w:rsidRDefault="009C05FF">
      <w:pPr>
        <w:widowControl w:val="0"/>
        <w:autoSpaceDE w:val="0"/>
        <w:autoSpaceDN w:val="0"/>
        <w:adjustRightInd w:val="0"/>
        <w:spacing w:after="0" w:line="231"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240"/>
        <w:rPr>
          <w:rFonts w:ascii="Times New Roman" w:hAnsi="Times New Roman"/>
          <w:sz w:val="24"/>
          <w:szCs w:val="24"/>
        </w:rPr>
      </w:pPr>
      <w:r w:rsidRPr="0064727B">
        <w:rPr>
          <w:rFonts w:ascii="Arial" w:hAnsi="Arial" w:cs="Arial"/>
          <w:sz w:val="18"/>
          <w:szCs w:val="18"/>
        </w:rPr>
        <w:t xml:space="preserve">(1)    </w:t>
      </w:r>
      <w:r w:rsidR="0023338A" w:rsidRPr="0064727B">
        <w:rPr>
          <w:rFonts w:ascii="Arial" w:hAnsi="Arial" w:cs="Arial"/>
          <w:sz w:val="18"/>
          <w:szCs w:val="18"/>
        </w:rPr>
        <w:t>yararlanılabilecek acil durum ve kriz hizmetleri</w:t>
      </w:r>
      <w:r w:rsidRPr="0064727B">
        <w:rPr>
          <w:rFonts w:ascii="Arial" w:hAnsi="Arial" w:cs="Arial"/>
          <w:sz w:val="18"/>
          <w:szCs w:val="18"/>
        </w:rPr>
        <w:t>.</w:t>
      </w:r>
    </w:p>
    <w:p w:rsidR="009C05FF" w:rsidRPr="0064727B" w:rsidRDefault="009C05FF">
      <w:pPr>
        <w:widowControl w:val="0"/>
        <w:autoSpaceDE w:val="0"/>
        <w:autoSpaceDN w:val="0"/>
        <w:adjustRightInd w:val="0"/>
        <w:spacing w:after="0" w:line="28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7" w:lineRule="auto"/>
        <w:ind w:left="240" w:right="240"/>
        <w:jc w:val="both"/>
        <w:rPr>
          <w:rFonts w:ascii="Times New Roman" w:hAnsi="Times New Roman"/>
          <w:sz w:val="24"/>
          <w:szCs w:val="24"/>
        </w:rPr>
      </w:pPr>
      <w:r w:rsidRPr="0064727B">
        <w:rPr>
          <w:rFonts w:ascii="Arial" w:hAnsi="Arial" w:cs="Arial"/>
          <w:sz w:val="17"/>
          <w:szCs w:val="17"/>
        </w:rPr>
        <w:t xml:space="preserve">(2)   </w:t>
      </w:r>
      <w:r w:rsidR="0023338A" w:rsidRPr="0064727B">
        <w:rPr>
          <w:rFonts w:ascii="Arial" w:hAnsi="Arial" w:cs="Arial"/>
          <w:sz w:val="17"/>
          <w:szCs w:val="17"/>
        </w:rPr>
        <w:t xml:space="preserve"> mağdurların yararlanabilecekleri tazminat yolları ve </w:t>
      </w:r>
      <w:r w:rsidRPr="0064727B">
        <w:rPr>
          <w:rFonts w:ascii="Arial" w:hAnsi="Arial" w:cs="Arial"/>
          <w:sz w:val="17"/>
          <w:szCs w:val="17"/>
        </w:rPr>
        <w:t xml:space="preserve">Alabama </w:t>
      </w:r>
      <w:r w:rsidR="00390D7E" w:rsidRPr="0064727B">
        <w:rPr>
          <w:rFonts w:ascii="Arial" w:hAnsi="Arial" w:cs="Arial"/>
          <w:sz w:val="17"/>
          <w:szCs w:val="17"/>
        </w:rPr>
        <w:t>Suç</w:t>
      </w:r>
      <w:r w:rsidRPr="0064727B">
        <w:rPr>
          <w:rFonts w:ascii="Arial" w:hAnsi="Arial" w:cs="Arial"/>
          <w:sz w:val="17"/>
          <w:szCs w:val="17"/>
        </w:rPr>
        <w:t xml:space="preserve"> </w:t>
      </w:r>
      <w:r w:rsidR="00FE7D7D" w:rsidRPr="0064727B">
        <w:rPr>
          <w:rFonts w:ascii="Arial" w:hAnsi="Arial" w:cs="Arial"/>
          <w:sz w:val="17"/>
          <w:szCs w:val="17"/>
        </w:rPr>
        <w:t>Mağdurlar</w:t>
      </w:r>
      <w:r w:rsidR="00D3582C" w:rsidRPr="0064727B">
        <w:rPr>
          <w:rFonts w:ascii="Arial" w:hAnsi="Arial" w:cs="Arial"/>
          <w:sz w:val="17"/>
          <w:szCs w:val="17"/>
        </w:rPr>
        <w:t xml:space="preserve">ı Tazminat Komisyonu’nun </w:t>
      </w:r>
      <w:r w:rsidR="0023338A" w:rsidRPr="0064727B">
        <w:rPr>
          <w:rFonts w:ascii="Arial" w:hAnsi="Arial" w:cs="Arial"/>
          <w:sz w:val="17"/>
          <w:szCs w:val="17"/>
        </w:rPr>
        <w:t>adı, adresi ve telefon numarası</w:t>
      </w:r>
      <w:r w:rsidRPr="0064727B">
        <w:rPr>
          <w:rFonts w:ascii="Arial" w:hAnsi="Arial" w:cs="Arial"/>
          <w:sz w:val="17"/>
          <w:szCs w:val="17"/>
        </w:rPr>
        <w:t>.</w:t>
      </w:r>
    </w:p>
    <w:p w:rsidR="009C05FF" w:rsidRPr="0064727B" w:rsidRDefault="009C05FF">
      <w:pPr>
        <w:widowControl w:val="0"/>
        <w:autoSpaceDE w:val="0"/>
        <w:autoSpaceDN w:val="0"/>
        <w:adjustRightInd w:val="0"/>
        <w:spacing w:after="0" w:line="21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240" w:right="240"/>
        <w:jc w:val="both"/>
        <w:rPr>
          <w:rFonts w:ascii="Times New Roman" w:hAnsi="Times New Roman"/>
          <w:sz w:val="17"/>
          <w:szCs w:val="17"/>
        </w:rPr>
      </w:pPr>
      <w:r w:rsidRPr="0064727B">
        <w:rPr>
          <w:rFonts w:ascii="Arial" w:hAnsi="Arial" w:cs="Arial"/>
          <w:sz w:val="18"/>
          <w:szCs w:val="18"/>
        </w:rPr>
        <w:t xml:space="preserve">(3)  </w:t>
      </w:r>
      <w:r w:rsidR="00D62795" w:rsidRPr="0064727B">
        <w:rPr>
          <w:rFonts w:ascii="Arial" w:hAnsi="Arial" w:cs="Arial"/>
          <w:sz w:val="18"/>
          <w:szCs w:val="18"/>
        </w:rPr>
        <w:t xml:space="preserve">aşağıdaki ibare eklenmiş olmak üzere yasa uygulama görevlisinin adı ve kurumunun telefon numarası: </w:t>
      </w:r>
      <w:r w:rsidRPr="0064727B">
        <w:rPr>
          <w:rFonts w:ascii="Arial" w:hAnsi="Arial" w:cs="Arial"/>
          <w:sz w:val="17"/>
          <w:szCs w:val="17"/>
        </w:rPr>
        <w:t>“</w:t>
      </w:r>
      <w:r w:rsidR="00D62795" w:rsidRPr="0064727B">
        <w:rPr>
          <w:rFonts w:ascii="Arial" w:hAnsi="Arial" w:cs="Arial"/>
          <w:sz w:val="17"/>
          <w:szCs w:val="17"/>
        </w:rPr>
        <w:t xml:space="preserve">Başınızdan geçen </w:t>
      </w:r>
      <w:r w:rsidR="00BE181D" w:rsidRPr="0064727B">
        <w:rPr>
          <w:rFonts w:ascii="Arial" w:hAnsi="Arial" w:cs="Arial"/>
          <w:sz w:val="17"/>
          <w:szCs w:val="17"/>
        </w:rPr>
        <w:t>olayla ilgili olarak</w:t>
      </w:r>
      <w:r w:rsidR="00D62795" w:rsidRPr="0064727B">
        <w:rPr>
          <w:rFonts w:ascii="Arial" w:hAnsi="Arial" w:cs="Arial"/>
          <w:sz w:val="17"/>
          <w:szCs w:val="17"/>
        </w:rPr>
        <w:t xml:space="preserve"> 60 gün içinde bir tutuklama bildirimi almanız halinde, davanın ne durumda olduğunu öğrenmek üzere ilgili kurumu</w:t>
      </w:r>
      <w:r w:rsidR="00752540" w:rsidRPr="0064727B">
        <w:rPr>
          <w:rFonts w:ascii="Arial" w:hAnsi="Arial" w:cs="Arial"/>
          <w:sz w:val="17"/>
          <w:szCs w:val="17"/>
        </w:rPr>
        <w:t>n telefon numarasını arayabilirs</w:t>
      </w:r>
      <w:r w:rsidR="00D62795" w:rsidRPr="0064727B">
        <w:rPr>
          <w:rFonts w:ascii="Arial" w:hAnsi="Arial" w:cs="Arial"/>
          <w:sz w:val="17"/>
          <w:szCs w:val="17"/>
        </w:rPr>
        <w:t xml:space="preserve">iniz.” </w:t>
      </w:r>
    </w:p>
    <w:p w:rsidR="009C05FF" w:rsidRPr="0064727B" w:rsidRDefault="009C05FF">
      <w:pPr>
        <w:widowControl w:val="0"/>
        <w:autoSpaceDE w:val="0"/>
        <w:autoSpaceDN w:val="0"/>
        <w:adjustRightInd w:val="0"/>
        <w:spacing w:after="0" w:line="230" w:lineRule="exact"/>
        <w:rPr>
          <w:rFonts w:ascii="Times New Roman" w:hAnsi="Times New Roman"/>
          <w:sz w:val="17"/>
          <w:szCs w:val="17"/>
        </w:rPr>
      </w:pPr>
    </w:p>
    <w:p w:rsidR="009C05FF" w:rsidRPr="0064727B" w:rsidRDefault="00A269DF">
      <w:pPr>
        <w:widowControl w:val="0"/>
        <w:autoSpaceDE w:val="0"/>
        <w:autoSpaceDN w:val="0"/>
        <w:adjustRightInd w:val="0"/>
        <w:spacing w:after="0" w:line="239" w:lineRule="auto"/>
        <w:ind w:left="240"/>
        <w:rPr>
          <w:rFonts w:ascii="Times New Roman" w:hAnsi="Times New Roman"/>
          <w:sz w:val="17"/>
          <w:szCs w:val="17"/>
        </w:rPr>
      </w:pPr>
      <w:r w:rsidRPr="0064727B">
        <w:rPr>
          <w:rFonts w:ascii="Arial" w:hAnsi="Arial" w:cs="Arial"/>
          <w:sz w:val="17"/>
          <w:szCs w:val="17"/>
        </w:rPr>
        <w:t xml:space="preserve">(4)   </w:t>
      </w:r>
      <w:r w:rsidR="00752540" w:rsidRPr="0064727B">
        <w:rPr>
          <w:rFonts w:ascii="Arial" w:hAnsi="Arial" w:cs="Arial"/>
          <w:sz w:val="17"/>
          <w:szCs w:val="17"/>
        </w:rPr>
        <w:t>cez</w:t>
      </w:r>
      <w:r w:rsidR="00BE181D" w:rsidRPr="0064727B">
        <w:rPr>
          <w:rFonts w:ascii="Arial" w:hAnsi="Arial" w:cs="Arial"/>
          <w:sz w:val="17"/>
          <w:szCs w:val="17"/>
        </w:rPr>
        <w:t xml:space="preserve">ai kovuşturmada izlenen usul </w:t>
      </w:r>
      <w:r w:rsidR="00752540" w:rsidRPr="0064727B">
        <w:rPr>
          <w:rFonts w:ascii="Arial" w:hAnsi="Arial" w:cs="Arial"/>
          <w:sz w:val="17"/>
          <w:szCs w:val="17"/>
        </w:rPr>
        <w:t>adımlar</w:t>
      </w:r>
      <w:r w:rsidR="00BE181D" w:rsidRPr="0064727B">
        <w:rPr>
          <w:rFonts w:ascii="Arial" w:hAnsi="Arial" w:cs="Arial"/>
          <w:sz w:val="17"/>
          <w:szCs w:val="17"/>
        </w:rPr>
        <w:t>ı</w:t>
      </w:r>
      <w:r w:rsidRPr="0064727B">
        <w:rPr>
          <w:rFonts w:ascii="Arial" w:hAnsi="Arial" w:cs="Arial"/>
          <w:sz w:val="17"/>
          <w:szCs w:val="17"/>
        </w:rPr>
        <w:t>.</w:t>
      </w:r>
    </w:p>
    <w:p w:rsidR="009C05FF" w:rsidRPr="0064727B" w:rsidRDefault="009C05FF">
      <w:pPr>
        <w:widowControl w:val="0"/>
        <w:autoSpaceDE w:val="0"/>
        <w:autoSpaceDN w:val="0"/>
        <w:adjustRightInd w:val="0"/>
        <w:spacing w:after="0" w:line="286" w:lineRule="exact"/>
        <w:rPr>
          <w:rFonts w:ascii="Times New Roman" w:hAnsi="Times New Roman"/>
          <w:sz w:val="17"/>
          <w:szCs w:val="17"/>
        </w:rPr>
      </w:pPr>
    </w:p>
    <w:p w:rsidR="009C05FF" w:rsidRPr="0064727B" w:rsidRDefault="00A269DF">
      <w:pPr>
        <w:widowControl w:val="0"/>
        <w:overflowPunct w:val="0"/>
        <w:autoSpaceDE w:val="0"/>
        <w:autoSpaceDN w:val="0"/>
        <w:adjustRightInd w:val="0"/>
        <w:spacing w:after="0" w:line="295" w:lineRule="auto"/>
        <w:ind w:left="240" w:right="240"/>
        <w:jc w:val="both"/>
        <w:rPr>
          <w:rFonts w:ascii="Times New Roman" w:hAnsi="Times New Roman"/>
          <w:sz w:val="17"/>
          <w:szCs w:val="17"/>
        </w:rPr>
      </w:pPr>
      <w:r w:rsidRPr="0064727B">
        <w:rPr>
          <w:rFonts w:ascii="Arial" w:hAnsi="Arial" w:cs="Arial"/>
          <w:sz w:val="17"/>
          <w:szCs w:val="17"/>
        </w:rPr>
        <w:t xml:space="preserve">(5)   </w:t>
      </w:r>
      <w:r w:rsidR="00752540" w:rsidRPr="0064727B">
        <w:rPr>
          <w:rFonts w:ascii="Arial" w:hAnsi="Arial" w:cs="Arial"/>
          <w:sz w:val="17"/>
          <w:szCs w:val="17"/>
        </w:rPr>
        <w:t xml:space="preserve">bu hakları hatırlatan bir form </w:t>
      </w:r>
      <w:r w:rsidR="00905340" w:rsidRPr="0064727B">
        <w:rPr>
          <w:rFonts w:ascii="Arial" w:hAnsi="Arial" w:cs="Arial"/>
          <w:sz w:val="17"/>
          <w:szCs w:val="17"/>
        </w:rPr>
        <w:t>dâhil</w:t>
      </w:r>
      <w:r w:rsidR="00752540" w:rsidRPr="0064727B">
        <w:rPr>
          <w:rFonts w:ascii="Arial" w:hAnsi="Arial" w:cs="Arial"/>
          <w:sz w:val="17"/>
          <w:szCs w:val="17"/>
        </w:rPr>
        <w:t xml:space="preserve"> olmak üzere</w:t>
      </w:r>
      <w:r w:rsidRPr="0064727B">
        <w:rPr>
          <w:rFonts w:ascii="Arial" w:hAnsi="Arial" w:cs="Arial"/>
          <w:sz w:val="17"/>
          <w:szCs w:val="17"/>
        </w:rPr>
        <w:t xml:space="preserve"> Alabama </w:t>
      </w:r>
      <w:r w:rsidR="00D4020B" w:rsidRPr="0064727B">
        <w:rPr>
          <w:rFonts w:ascii="Arial" w:hAnsi="Arial" w:cs="Arial"/>
          <w:sz w:val="17"/>
          <w:szCs w:val="17"/>
        </w:rPr>
        <w:t>Anayasa</w:t>
      </w:r>
      <w:r w:rsidR="00752540" w:rsidRPr="0064727B">
        <w:rPr>
          <w:rFonts w:ascii="Arial" w:hAnsi="Arial" w:cs="Arial"/>
          <w:sz w:val="17"/>
          <w:szCs w:val="17"/>
        </w:rPr>
        <w:t>sı’nın mağdurlara tanımış olduğu haklar</w:t>
      </w:r>
      <w:r w:rsidRPr="0064727B">
        <w:rPr>
          <w:rFonts w:ascii="Arial" w:hAnsi="Arial" w:cs="Arial"/>
          <w:sz w:val="17"/>
          <w:szCs w:val="17"/>
        </w:rPr>
        <w:t>.</w:t>
      </w:r>
    </w:p>
    <w:p w:rsidR="009C05FF" w:rsidRPr="0064727B" w:rsidRDefault="009C05FF">
      <w:pPr>
        <w:widowControl w:val="0"/>
        <w:autoSpaceDE w:val="0"/>
        <w:autoSpaceDN w:val="0"/>
        <w:adjustRightInd w:val="0"/>
        <w:spacing w:after="0" w:line="238" w:lineRule="exact"/>
        <w:rPr>
          <w:rFonts w:ascii="Times New Roman" w:hAnsi="Times New Roman"/>
          <w:sz w:val="17"/>
          <w:szCs w:val="17"/>
        </w:rPr>
      </w:pPr>
    </w:p>
    <w:p w:rsidR="009C05FF" w:rsidRPr="0064727B" w:rsidRDefault="00A269DF">
      <w:pPr>
        <w:widowControl w:val="0"/>
        <w:overflowPunct w:val="0"/>
        <w:autoSpaceDE w:val="0"/>
        <w:autoSpaceDN w:val="0"/>
        <w:adjustRightInd w:val="0"/>
        <w:spacing w:after="0" w:line="295" w:lineRule="auto"/>
        <w:ind w:left="240" w:right="240"/>
        <w:jc w:val="both"/>
        <w:rPr>
          <w:rFonts w:ascii="Times New Roman" w:hAnsi="Times New Roman"/>
          <w:sz w:val="17"/>
          <w:szCs w:val="17"/>
        </w:rPr>
      </w:pPr>
      <w:r w:rsidRPr="0064727B">
        <w:rPr>
          <w:rFonts w:ascii="Arial" w:hAnsi="Arial" w:cs="Arial"/>
          <w:sz w:val="17"/>
          <w:szCs w:val="17"/>
        </w:rPr>
        <w:t xml:space="preserve">(6)   </w:t>
      </w:r>
      <w:r w:rsidR="00752540" w:rsidRPr="0064727B">
        <w:rPr>
          <w:rFonts w:ascii="Arial" w:hAnsi="Arial" w:cs="Arial"/>
          <w:sz w:val="17"/>
          <w:szCs w:val="17"/>
        </w:rPr>
        <w:t xml:space="preserve">Kesim15-18-65 et seq. ve Kesim 15-23-1 et seq uyarınca onarım ve tazminat </w:t>
      </w:r>
      <w:proofErr w:type="gramStart"/>
      <w:r w:rsidR="00752540" w:rsidRPr="0064727B">
        <w:rPr>
          <w:rFonts w:ascii="Arial" w:hAnsi="Arial" w:cs="Arial"/>
          <w:sz w:val="17"/>
          <w:szCs w:val="17"/>
        </w:rPr>
        <w:t>imkanları</w:t>
      </w:r>
      <w:proofErr w:type="gramEnd"/>
      <w:r w:rsidR="00752540" w:rsidRPr="0064727B">
        <w:rPr>
          <w:rFonts w:ascii="Arial" w:hAnsi="Arial" w:cs="Arial"/>
          <w:sz w:val="17"/>
          <w:szCs w:val="17"/>
        </w:rPr>
        <w:t xml:space="preserve"> ve bunlara hak kazanma koşulları. </w:t>
      </w:r>
    </w:p>
    <w:p w:rsidR="009C05FF" w:rsidRPr="0064727B" w:rsidRDefault="009C05FF">
      <w:pPr>
        <w:widowControl w:val="0"/>
        <w:autoSpaceDE w:val="0"/>
        <w:autoSpaceDN w:val="0"/>
        <w:adjustRightInd w:val="0"/>
        <w:spacing w:after="0" w:line="233" w:lineRule="exact"/>
        <w:rPr>
          <w:rFonts w:ascii="Times New Roman" w:hAnsi="Times New Roman"/>
          <w:sz w:val="17"/>
          <w:szCs w:val="17"/>
        </w:rPr>
      </w:pPr>
    </w:p>
    <w:p w:rsidR="009C05FF" w:rsidRPr="0064727B" w:rsidRDefault="00752540">
      <w:pPr>
        <w:widowControl w:val="0"/>
        <w:autoSpaceDE w:val="0"/>
        <w:autoSpaceDN w:val="0"/>
        <w:adjustRightInd w:val="0"/>
        <w:spacing w:after="0" w:line="240" w:lineRule="auto"/>
        <w:ind w:left="240"/>
        <w:rPr>
          <w:rFonts w:ascii="Times New Roman" w:hAnsi="Times New Roman"/>
          <w:sz w:val="17"/>
          <w:szCs w:val="17"/>
        </w:rPr>
      </w:pPr>
      <w:r w:rsidRPr="0064727B">
        <w:rPr>
          <w:rFonts w:ascii="Arial" w:hAnsi="Arial" w:cs="Arial"/>
          <w:sz w:val="17"/>
          <w:szCs w:val="17"/>
        </w:rPr>
        <w:t>(7)   mağdurun tehdit ya da baskıya maruz kalması halinde tavsiye edilebilecek yollar</w:t>
      </w:r>
      <w:r w:rsidR="00A269DF" w:rsidRPr="0064727B">
        <w:rPr>
          <w:rFonts w:ascii="Arial" w:hAnsi="Arial" w:cs="Arial"/>
          <w:sz w:val="17"/>
          <w:szCs w:val="17"/>
        </w:rPr>
        <w:t>.</w:t>
      </w:r>
    </w:p>
    <w:p w:rsidR="009C05FF" w:rsidRPr="0064727B" w:rsidRDefault="009C05FF">
      <w:pPr>
        <w:widowControl w:val="0"/>
        <w:autoSpaceDE w:val="0"/>
        <w:autoSpaceDN w:val="0"/>
        <w:adjustRightInd w:val="0"/>
        <w:spacing w:after="0" w:line="285" w:lineRule="exact"/>
        <w:rPr>
          <w:rFonts w:ascii="Times New Roman" w:hAnsi="Times New Roman"/>
          <w:sz w:val="17"/>
          <w:szCs w:val="17"/>
        </w:rPr>
      </w:pPr>
    </w:p>
    <w:p w:rsidR="009C05FF" w:rsidRPr="0064727B" w:rsidRDefault="00A269DF">
      <w:pPr>
        <w:widowControl w:val="0"/>
        <w:overflowPunct w:val="0"/>
        <w:autoSpaceDE w:val="0"/>
        <w:autoSpaceDN w:val="0"/>
        <w:adjustRightInd w:val="0"/>
        <w:spacing w:after="0" w:line="295" w:lineRule="auto"/>
        <w:ind w:left="240" w:right="240"/>
        <w:jc w:val="both"/>
        <w:rPr>
          <w:rFonts w:ascii="Times New Roman" w:hAnsi="Times New Roman"/>
          <w:sz w:val="17"/>
          <w:szCs w:val="17"/>
        </w:rPr>
      </w:pPr>
      <w:r w:rsidRPr="0064727B">
        <w:rPr>
          <w:rFonts w:ascii="Arial" w:hAnsi="Arial" w:cs="Arial"/>
          <w:sz w:val="17"/>
          <w:szCs w:val="17"/>
        </w:rPr>
        <w:t xml:space="preserve">(8)   </w:t>
      </w:r>
      <w:r w:rsidR="00752540" w:rsidRPr="0064727B">
        <w:rPr>
          <w:rFonts w:ascii="Arial" w:hAnsi="Arial" w:cs="Arial"/>
          <w:sz w:val="17"/>
          <w:szCs w:val="17"/>
        </w:rPr>
        <w:t>daha fazla bilgi içi</w:t>
      </w:r>
      <w:r w:rsidR="00BE181D" w:rsidRPr="0064727B">
        <w:rPr>
          <w:rFonts w:ascii="Arial" w:hAnsi="Arial" w:cs="Arial"/>
          <w:sz w:val="17"/>
          <w:szCs w:val="17"/>
        </w:rPr>
        <w:t xml:space="preserve">n temasa geçmek üzere kovuşturmayı yürüten savcının adı </w:t>
      </w:r>
      <w:r w:rsidR="00752540" w:rsidRPr="0064727B">
        <w:rPr>
          <w:rFonts w:ascii="Arial" w:hAnsi="Arial" w:cs="Arial"/>
          <w:sz w:val="17"/>
          <w:szCs w:val="17"/>
        </w:rPr>
        <w:t>ve telefon numarası</w:t>
      </w:r>
      <w:r w:rsidRPr="0064727B">
        <w:rPr>
          <w:rFonts w:ascii="Arial" w:hAnsi="Arial" w:cs="Arial"/>
          <w:sz w:val="17"/>
          <w:szCs w:val="17"/>
        </w:rPr>
        <w:t>.</w:t>
      </w:r>
    </w:p>
    <w:p w:rsidR="0023338A" w:rsidRPr="0064727B" w:rsidRDefault="0023338A">
      <w:pPr>
        <w:widowControl w:val="0"/>
        <w:overflowPunct w:val="0"/>
        <w:autoSpaceDE w:val="0"/>
        <w:autoSpaceDN w:val="0"/>
        <w:adjustRightInd w:val="0"/>
        <w:spacing w:after="0" w:line="271" w:lineRule="auto"/>
        <w:jc w:val="both"/>
        <w:rPr>
          <w:rFonts w:ascii="Times New Roman" w:hAnsi="Times New Roman"/>
          <w:sz w:val="20"/>
          <w:szCs w:val="20"/>
        </w:rPr>
      </w:pPr>
    </w:p>
    <w:p w:rsidR="0023338A" w:rsidRPr="0064727B" w:rsidRDefault="0023338A">
      <w:pPr>
        <w:widowControl w:val="0"/>
        <w:overflowPunct w:val="0"/>
        <w:autoSpaceDE w:val="0"/>
        <w:autoSpaceDN w:val="0"/>
        <w:adjustRightInd w:val="0"/>
        <w:spacing w:after="0" w:line="271" w:lineRule="auto"/>
        <w:jc w:val="both"/>
        <w:rPr>
          <w:rFonts w:ascii="Times New Roman" w:hAnsi="Times New Roman"/>
          <w:sz w:val="20"/>
          <w:szCs w:val="20"/>
        </w:rPr>
      </w:pPr>
    </w:p>
    <w:p w:rsidR="0023338A" w:rsidRPr="0064727B" w:rsidRDefault="0023338A">
      <w:pPr>
        <w:widowControl w:val="0"/>
        <w:overflowPunct w:val="0"/>
        <w:autoSpaceDE w:val="0"/>
        <w:autoSpaceDN w:val="0"/>
        <w:adjustRightInd w:val="0"/>
        <w:spacing w:after="0" w:line="271" w:lineRule="auto"/>
        <w:jc w:val="both"/>
        <w:rPr>
          <w:rFonts w:ascii="Times New Roman" w:hAnsi="Times New Roman"/>
          <w:sz w:val="20"/>
          <w:szCs w:val="20"/>
        </w:rPr>
      </w:pPr>
    </w:p>
    <w:p w:rsidR="00752540" w:rsidRPr="0064727B" w:rsidRDefault="00752540">
      <w:pPr>
        <w:widowControl w:val="0"/>
        <w:overflowPunct w:val="0"/>
        <w:autoSpaceDE w:val="0"/>
        <w:autoSpaceDN w:val="0"/>
        <w:adjustRightInd w:val="0"/>
        <w:spacing w:after="0" w:line="271" w:lineRule="auto"/>
        <w:jc w:val="both"/>
        <w:rPr>
          <w:rFonts w:ascii="Times New Roman" w:hAnsi="Times New Roman"/>
          <w:sz w:val="20"/>
          <w:szCs w:val="20"/>
        </w:rPr>
      </w:pPr>
    </w:p>
    <w:p w:rsidR="00752540" w:rsidRPr="0064727B" w:rsidRDefault="00752540">
      <w:pPr>
        <w:widowControl w:val="0"/>
        <w:overflowPunct w:val="0"/>
        <w:autoSpaceDE w:val="0"/>
        <w:autoSpaceDN w:val="0"/>
        <w:adjustRightInd w:val="0"/>
        <w:spacing w:after="0" w:line="271" w:lineRule="auto"/>
        <w:jc w:val="both"/>
        <w:rPr>
          <w:rFonts w:ascii="Times New Roman" w:hAnsi="Times New Roman"/>
          <w:sz w:val="20"/>
          <w:szCs w:val="20"/>
        </w:rPr>
      </w:pPr>
    </w:p>
    <w:p w:rsidR="009C05FF" w:rsidRPr="0064727B" w:rsidRDefault="00752540">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Times New Roman" w:hAnsi="Times New Roman"/>
          <w:sz w:val="20"/>
          <w:szCs w:val="20"/>
        </w:rPr>
        <w:t xml:space="preserve">Bu tür bilgilerin mağdurların yanı sıra tanıklara da verilmesi hakkı ihmal edilmemelidir. </w:t>
      </w:r>
      <w:r w:rsidR="00875A62" w:rsidRPr="0064727B">
        <w:rPr>
          <w:rFonts w:ascii="Times New Roman" w:hAnsi="Times New Roman"/>
          <w:sz w:val="20"/>
          <w:szCs w:val="20"/>
        </w:rPr>
        <w:t>Çocuk tanıklar</w:t>
      </w:r>
      <w:r w:rsidR="00A269DF" w:rsidRPr="0064727B">
        <w:rPr>
          <w:rFonts w:ascii="Times New Roman" w:hAnsi="Times New Roman"/>
          <w:sz w:val="20"/>
          <w:szCs w:val="20"/>
        </w:rPr>
        <w:t xml:space="preserve">, </w:t>
      </w:r>
      <w:r w:rsidR="00BE181D" w:rsidRPr="0064727B">
        <w:rPr>
          <w:rFonts w:ascii="Times New Roman" w:hAnsi="Times New Roman"/>
          <w:sz w:val="20"/>
          <w:szCs w:val="20"/>
        </w:rPr>
        <w:t>özellikle yakın çevrelerinde mey</w:t>
      </w:r>
      <w:r w:rsidRPr="0064727B">
        <w:rPr>
          <w:rFonts w:ascii="Times New Roman" w:hAnsi="Times New Roman"/>
          <w:sz w:val="20"/>
          <w:szCs w:val="20"/>
        </w:rPr>
        <w:t>dana gelen aile içi şiddet gibi olayların tanıkları da bu tür fiillerin gündelik yaşamları ve yakın çevreleriyle olan ilişkileri üzerindeki etkilerine maruz kalabilirler. Onların da mağdurlar gibi sosyal ve psikolojik yardıma ihtiyaçları vardır. Dolayısıyla, mağdurlara yardım amaçlı hükümlerin kapsamının çocuk tanık</w:t>
      </w:r>
      <w:r w:rsidR="00BE181D" w:rsidRPr="0064727B">
        <w:rPr>
          <w:rFonts w:ascii="Times New Roman" w:hAnsi="Times New Roman"/>
          <w:sz w:val="20"/>
          <w:szCs w:val="20"/>
        </w:rPr>
        <w:t>ları da kapsayacak şekilde geniş</w:t>
      </w:r>
      <w:r w:rsidRPr="0064727B">
        <w:rPr>
          <w:rFonts w:ascii="Times New Roman" w:hAnsi="Times New Roman"/>
          <w:sz w:val="20"/>
          <w:szCs w:val="20"/>
        </w:rPr>
        <w:t xml:space="preserve">letilmesi tavsiye edilmektedir.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5" w:lineRule="exact"/>
        <w:rPr>
          <w:rFonts w:ascii="Times New Roman" w:hAnsi="Times New Roman"/>
          <w:sz w:val="24"/>
          <w:szCs w:val="24"/>
        </w:rPr>
      </w:pPr>
    </w:p>
    <w:p w:rsidR="009C05FF" w:rsidRPr="0064727B" w:rsidRDefault="00A269DF">
      <w:pPr>
        <w:widowControl w:val="0"/>
        <w:tabs>
          <w:tab w:val="left" w:pos="520"/>
        </w:tabs>
        <w:overflowPunct w:val="0"/>
        <w:autoSpaceDE w:val="0"/>
        <w:autoSpaceDN w:val="0"/>
        <w:adjustRightInd w:val="0"/>
        <w:spacing w:after="0" w:line="255" w:lineRule="auto"/>
        <w:ind w:left="540" w:hanging="540"/>
        <w:jc w:val="both"/>
        <w:rPr>
          <w:rFonts w:ascii="Times New Roman" w:hAnsi="Times New Roman"/>
          <w:sz w:val="24"/>
          <w:szCs w:val="24"/>
        </w:rPr>
      </w:pPr>
      <w:r w:rsidRPr="0064727B">
        <w:rPr>
          <w:rFonts w:ascii="Arial" w:hAnsi="Arial" w:cs="Arial"/>
          <w:color w:val="967F69"/>
          <w:sz w:val="27"/>
          <w:szCs w:val="27"/>
        </w:rPr>
        <w:t>B.</w:t>
      </w:r>
      <w:r w:rsidRPr="0064727B">
        <w:rPr>
          <w:rFonts w:ascii="Arial" w:hAnsi="Arial" w:cs="Arial"/>
          <w:color w:val="967F69"/>
          <w:sz w:val="27"/>
          <w:szCs w:val="27"/>
        </w:rPr>
        <w:t> </w:t>
      </w:r>
      <w:r w:rsidRPr="0064727B">
        <w:rPr>
          <w:rFonts w:ascii="Times New Roman" w:hAnsi="Times New Roman"/>
          <w:sz w:val="24"/>
          <w:szCs w:val="24"/>
        </w:rPr>
        <w:tab/>
      </w:r>
      <w:r w:rsidR="00CB4D7C" w:rsidRPr="0064727B">
        <w:rPr>
          <w:rFonts w:ascii="Arial" w:hAnsi="Arial" w:cs="Arial"/>
          <w:color w:val="967F69"/>
          <w:sz w:val="27"/>
          <w:szCs w:val="27"/>
        </w:rPr>
        <w:t>Davanın durumu hakkında b</w:t>
      </w:r>
      <w:r w:rsidR="00D966F0" w:rsidRPr="0064727B">
        <w:rPr>
          <w:rFonts w:ascii="Arial" w:hAnsi="Arial" w:cs="Arial"/>
          <w:color w:val="967F69"/>
          <w:sz w:val="27"/>
          <w:szCs w:val="27"/>
        </w:rPr>
        <w:t>i</w:t>
      </w:r>
      <w:r w:rsidR="00AF0252" w:rsidRPr="0064727B">
        <w:rPr>
          <w:rFonts w:ascii="Arial" w:hAnsi="Arial" w:cs="Arial"/>
          <w:color w:val="967F69"/>
          <w:sz w:val="27"/>
          <w:szCs w:val="27"/>
        </w:rPr>
        <w:t>lgilenme hakkı</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D3582C">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Times New Roman" w:hAnsi="Times New Roman"/>
          <w:sz w:val="20"/>
          <w:szCs w:val="20"/>
        </w:rPr>
        <w:t>Bir davanın ilerlemesi hakkında b</w:t>
      </w:r>
      <w:r w:rsidR="00325366" w:rsidRPr="0064727B">
        <w:rPr>
          <w:rFonts w:ascii="Times New Roman" w:hAnsi="Times New Roman"/>
          <w:sz w:val="20"/>
          <w:szCs w:val="20"/>
        </w:rPr>
        <w:t>i</w:t>
      </w:r>
      <w:r w:rsidR="00AF0252" w:rsidRPr="0064727B">
        <w:rPr>
          <w:rFonts w:ascii="Times New Roman" w:hAnsi="Times New Roman"/>
          <w:sz w:val="20"/>
          <w:szCs w:val="20"/>
        </w:rPr>
        <w:t>lgilenme hakkı</w:t>
      </w:r>
      <w:r w:rsidR="00A269DF" w:rsidRPr="0064727B">
        <w:rPr>
          <w:rFonts w:ascii="Times New Roman" w:hAnsi="Times New Roman"/>
          <w:sz w:val="20"/>
          <w:szCs w:val="20"/>
        </w:rPr>
        <w:t xml:space="preserve"> </w:t>
      </w:r>
      <w:r w:rsidRPr="0064727B">
        <w:rPr>
          <w:rFonts w:ascii="Times New Roman" w:hAnsi="Times New Roman"/>
          <w:sz w:val="20"/>
          <w:szCs w:val="20"/>
        </w:rPr>
        <w:t xml:space="preserve">çocuk yargı sürecine </w:t>
      </w:r>
      <w:r w:rsidR="00905340" w:rsidRPr="0064727B">
        <w:rPr>
          <w:rFonts w:ascii="Times New Roman" w:hAnsi="Times New Roman"/>
          <w:sz w:val="20"/>
          <w:szCs w:val="20"/>
        </w:rPr>
        <w:t>dâhil</w:t>
      </w:r>
      <w:r w:rsidRPr="0064727B">
        <w:rPr>
          <w:rFonts w:ascii="Times New Roman" w:hAnsi="Times New Roman"/>
          <w:sz w:val="20"/>
          <w:szCs w:val="20"/>
        </w:rPr>
        <w:t xml:space="preserve"> olduğunda başlar ve verilen hükümlerin uygulanmasına ilişkin bilgilendirme açısından dava sonrasında da devam eder. Duruşma öncesi ya da soruşturma aşamasından dava sonrası ya da hükmün uygulanması aşamasına kadar </w:t>
      </w:r>
      <w:r w:rsidR="00325366" w:rsidRPr="0064727B">
        <w:rPr>
          <w:rFonts w:ascii="Times New Roman" w:hAnsi="Times New Roman"/>
          <w:sz w:val="20"/>
          <w:szCs w:val="20"/>
        </w:rPr>
        <w:t>davanın ilerleme durumu</w:t>
      </w:r>
      <w:r w:rsidRPr="0064727B">
        <w:rPr>
          <w:rFonts w:ascii="Times New Roman" w:hAnsi="Times New Roman"/>
          <w:sz w:val="20"/>
          <w:szCs w:val="20"/>
        </w:rPr>
        <w:t xml:space="preserve"> hakkında bilgilenme çocukların yargı sürecine katılım, düşünce ve duyarlılıklarını dile getirme hakkı açısından son derece önemli bir ön koşuldur</w:t>
      </w:r>
      <w:r w:rsidR="00A269DF" w:rsidRPr="0064727B">
        <w:rPr>
          <w:rFonts w:ascii="Times New Roman" w:hAnsi="Times New Roman"/>
          <w:sz w:val="20"/>
          <w:szCs w:val="20"/>
        </w:rPr>
        <w:t xml:space="preserve">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8B139A">
      <w:pPr>
        <w:widowControl w:val="0"/>
        <w:overflowPunct w:val="0"/>
        <w:autoSpaceDE w:val="0"/>
        <w:autoSpaceDN w:val="0"/>
        <w:adjustRightInd w:val="0"/>
        <w:spacing w:after="0" w:line="288" w:lineRule="auto"/>
        <w:jc w:val="both"/>
        <w:rPr>
          <w:rFonts w:ascii="Times New Roman" w:hAnsi="Times New Roman"/>
          <w:sz w:val="24"/>
          <w:szCs w:val="24"/>
        </w:rPr>
      </w:pPr>
      <w:r w:rsidRPr="0064727B">
        <w:rPr>
          <w:rFonts w:ascii="Times New Roman" w:hAnsi="Times New Roman"/>
          <w:sz w:val="20"/>
          <w:szCs w:val="20"/>
        </w:rPr>
        <w:t xml:space="preserve">Pek çok iç hukuk düzenlemesinde çocuklar </w:t>
      </w:r>
      <w:r w:rsidR="00905340" w:rsidRPr="0064727B">
        <w:rPr>
          <w:rFonts w:ascii="Times New Roman" w:hAnsi="Times New Roman"/>
          <w:sz w:val="20"/>
          <w:szCs w:val="20"/>
        </w:rPr>
        <w:t>dâhil</w:t>
      </w:r>
      <w:r w:rsidRPr="0064727B">
        <w:rPr>
          <w:rFonts w:ascii="Times New Roman" w:hAnsi="Times New Roman"/>
          <w:sz w:val="20"/>
          <w:szCs w:val="20"/>
        </w:rPr>
        <w:t xml:space="preserve"> mağdurların kendilerine karşı suç işlemiş faillerle ilgili yasal işlemlerin sonuçları hakkında bilgilenme hakkını tanır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45,46</w:t>
      </w:r>
      <w:r w:rsidRPr="0064727B">
        <w:rPr>
          <w:rFonts w:ascii="Times New Roman" w:hAnsi="Times New Roman"/>
          <w:sz w:val="20"/>
          <w:szCs w:val="20"/>
        </w:rPr>
        <w:t xml:space="preserve"> Bununla birlikte, kimi devletlerin yaptığı gibi, bu asgari eşiğin ötesine geçip mağdurlara yargı süreci boyunca hep bilgi verilmesi önemlidir ve bu bilgiler </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lastRenderedPageBreak/>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40" w:lineRule="auto"/>
        <w:jc w:val="right"/>
        <w:rPr>
          <w:rFonts w:ascii="Times New Roman" w:hAnsi="Times New Roman"/>
          <w:sz w:val="24"/>
          <w:szCs w:val="24"/>
        </w:rPr>
      </w:pPr>
      <w:r w:rsidRPr="0064727B">
        <w:rPr>
          <w:rFonts w:ascii="Arial" w:hAnsi="Arial" w:cs="Arial"/>
          <w:color w:val="B80037"/>
          <w:sz w:val="16"/>
          <w:szCs w:val="16"/>
        </w:rPr>
        <w:t>Uluslararası uygulama</w:t>
      </w:r>
    </w:p>
    <w:p w:rsidR="009C05FF" w:rsidRPr="0064727B" w:rsidRDefault="009C05FF">
      <w:pPr>
        <w:widowControl w:val="0"/>
        <w:autoSpaceDE w:val="0"/>
        <w:autoSpaceDN w:val="0"/>
        <w:adjustRightInd w:val="0"/>
        <w:spacing w:after="0" w:line="15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6" w:lineRule="auto"/>
        <w:jc w:val="right"/>
        <w:rPr>
          <w:rFonts w:ascii="Times New Roman" w:hAnsi="Times New Roman"/>
          <w:sz w:val="24"/>
          <w:szCs w:val="24"/>
        </w:rPr>
      </w:pPr>
      <w:r w:rsidRPr="0064727B">
        <w:rPr>
          <w:rFonts w:ascii="Arial" w:hAnsi="Arial" w:cs="Arial"/>
          <w:color w:val="B80037"/>
          <w:sz w:val="15"/>
          <w:szCs w:val="15"/>
        </w:rPr>
        <w:t xml:space="preserve"> </w:t>
      </w:r>
      <w:r w:rsidR="00931DD9" w:rsidRPr="0064727B">
        <w:rPr>
          <w:rFonts w:ascii="Arial" w:hAnsi="Arial" w:cs="Arial"/>
          <w:color w:val="B80037"/>
          <w:sz w:val="15"/>
          <w:szCs w:val="15"/>
        </w:rPr>
        <w:t xml:space="preserve">Uluslararası Ceza Mahkemesi </w:t>
      </w:r>
      <w:r w:rsidR="00AB7663" w:rsidRPr="0064727B">
        <w:rPr>
          <w:rFonts w:ascii="Arial" w:hAnsi="Arial" w:cs="Arial"/>
          <w:color w:val="B80037"/>
          <w:sz w:val="15"/>
          <w:szCs w:val="15"/>
        </w:rPr>
        <w:t>Usul ve Kanıtlarla ilgili Kurallar</w:t>
      </w:r>
      <w:r w:rsidR="00931DD9" w:rsidRPr="0064727B">
        <w:rPr>
          <w:rFonts w:ascii="Arial" w:hAnsi="Arial" w:cs="Arial"/>
          <w:color w:val="B80037"/>
          <w:sz w:val="15"/>
          <w:szCs w:val="15"/>
        </w:rPr>
        <w:t xml:space="preserve">ı mağdurların yargı sürecinin her aşamasından bilgilendirilme haklarını tanır. Bu hak bir durumun ya da davanın başlamasından </w:t>
      </w:r>
      <w:r w:rsidRPr="0064727B">
        <w:rPr>
          <w:rFonts w:ascii="Arial" w:hAnsi="Arial" w:cs="Arial"/>
          <w:color w:val="B80037"/>
          <w:sz w:val="15"/>
          <w:szCs w:val="15"/>
        </w:rPr>
        <w:t>(</w:t>
      </w:r>
      <w:r w:rsidR="00931DD9" w:rsidRPr="0064727B">
        <w:rPr>
          <w:rFonts w:ascii="Arial" w:hAnsi="Arial" w:cs="Arial"/>
          <w:color w:val="B80037"/>
          <w:sz w:val="15"/>
          <w:szCs w:val="15"/>
        </w:rPr>
        <w:t>kural</w:t>
      </w:r>
      <w:r w:rsidRPr="0064727B">
        <w:rPr>
          <w:rFonts w:ascii="Arial" w:hAnsi="Arial" w:cs="Arial"/>
          <w:color w:val="B80037"/>
          <w:sz w:val="15"/>
          <w:szCs w:val="15"/>
        </w:rPr>
        <w:t xml:space="preserve"> 50, </w:t>
      </w:r>
      <w:r w:rsidR="00350ABF" w:rsidRPr="0064727B">
        <w:rPr>
          <w:rFonts w:ascii="Arial" w:hAnsi="Arial" w:cs="Arial"/>
          <w:color w:val="B80037"/>
          <w:sz w:val="15"/>
          <w:szCs w:val="15"/>
        </w:rPr>
        <w:t>paragraflar</w:t>
      </w:r>
      <w:r w:rsidRPr="0064727B">
        <w:rPr>
          <w:rFonts w:ascii="Arial" w:hAnsi="Arial" w:cs="Arial"/>
          <w:color w:val="B80037"/>
          <w:sz w:val="15"/>
          <w:szCs w:val="15"/>
        </w:rPr>
        <w:t xml:space="preserve"> 1 </w:t>
      </w:r>
      <w:r w:rsidR="00931DD9" w:rsidRPr="0064727B">
        <w:rPr>
          <w:rFonts w:ascii="Arial" w:hAnsi="Arial" w:cs="Arial"/>
          <w:color w:val="B80037"/>
          <w:sz w:val="15"/>
          <w:szCs w:val="15"/>
        </w:rPr>
        <w:t xml:space="preserve">ve 5) dava sonrası evreye kadar uzanır </w:t>
      </w:r>
      <w:proofErr w:type="gramStart"/>
      <w:r w:rsidRPr="0064727B">
        <w:rPr>
          <w:rFonts w:ascii="Arial" w:hAnsi="Arial" w:cs="Arial"/>
          <w:color w:val="B80037"/>
          <w:sz w:val="15"/>
          <w:szCs w:val="15"/>
        </w:rPr>
        <w:t>(</w:t>
      </w:r>
      <w:proofErr w:type="gramEnd"/>
      <w:r w:rsidR="00931DD9" w:rsidRPr="0064727B">
        <w:rPr>
          <w:rFonts w:ascii="Arial" w:hAnsi="Arial" w:cs="Arial"/>
          <w:color w:val="B80037"/>
          <w:sz w:val="15"/>
          <w:szCs w:val="15"/>
        </w:rPr>
        <w:t>kural</w:t>
      </w:r>
      <w:r w:rsidRPr="0064727B">
        <w:rPr>
          <w:rFonts w:ascii="Arial" w:hAnsi="Arial" w:cs="Arial"/>
          <w:color w:val="B80037"/>
          <w:sz w:val="15"/>
          <w:szCs w:val="15"/>
        </w:rPr>
        <w:t xml:space="preserve"> 224, para. 1). </w:t>
      </w:r>
      <w:r w:rsidR="00931DD9" w:rsidRPr="0064727B">
        <w:rPr>
          <w:rFonts w:ascii="Arial" w:hAnsi="Arial" w:cs="Arial"/>
          <w:color w:val="B80037"/>
          <w:sz w:val="15"/>
          <w:szCs w:val="15"/>
        </w:rPr>
        <w:t xml:space="preserve"> Mağdurların bu hakkı ayrıca oturumların ve kararların, başvuruların, ifadelerin ve diğer belgelerin zamanlamasına kadar uzanacak şekilde teyit edilmiştir </w:t>
      </w:r>
      <w:proofErr w:type="gramStart"/>
      <w:r w:rsidRPr="0064727B">
        <w:rPr>
          <w:rFonts w:ascii="Arial" w:hAnsi="Arial" w:cs="Arial"/>
          <w:color w:val="B80037"/>
          <w:sz w:val="15"/>
          <w:szCs w:val="15"/>
        </w:rPr>
        <w:t>(</w:t>
      </w:r>
      <w:proofErr w:type="gramEnd"/>
      <w:r w:rsidR="00931DD9" w:rsidRPr="0064727B">
        <w:rPr>
          <w:rFonts w:ascii="Arial" w:hAnsi="Arial" w:cs="Arial"/>
          <w:i/>
          <w:color w:val="B80037"/>
          <w:sz w:val="15"/>
          <w:szCs w:val="15"/>
        </w:rPr>
        <w:t>Kongo</w:t>
      </w:r>
      <w:r w:rsidR="00931DD9" w:rsidRPr="0064727B">
        <w:rPr>
          <w:rFonts w:ascii="Arial" w:hAnsi="Arial" w:cs="Arial"/>
          <w:color w:val="B80037"/>
          <w:sz w:val="15"/>
          <w:szCs w:val="15"/>
        </w:rPr>
        <w:t xml:space="preserve"> </w:t>
      </w:r>
      <w:r w:rsidRPr="0064727B">
        <w:rPr>
          <w:rFonts w:ascii="Arial" w:hAnsi="Arial" w:cs="Arial"/>
          <w:i/>
          <w:iCs/>
          <w:color w:val="B80037"/>
          <w:sz w:val="15"/>
          <w:szCs w:val="15"/>
        </w:rPr>
        <w:t>Demo</w:t>
      </w:r>
      <w:r w:rsidR="00931DD9" w:rsidRPr="0064727B">
        <w:rPr>
          <w:rFonts w:ascii="Arial" w:hAnsi="Arial" w:cs="Arial"/>
          <w:i/>
          <w:iCs/>
          <w:color w:val="B80037"/>
          <w:sz w:val="15"/>
          <w:szCs w:val="15"/>
        </w:rPr>
        <w:t>kratik Cumhuriyeti’nde durum</w:t>
      </w:r>
      <w:r w:rsidRPr="0064727B">
        <w:rPr>
          <w:rFonts w:ascii="Arial" w:hAnsi="Arial" w:cs="Arial"/>
          <w:color w:val="B80037"/>
          <w:sz w:val="15"/>
          <w:szCs w:val="15"/>
        </w:rPr>
        <w:t>, No. ICC-01/04, VPRS1</w:t>
      </w:r>
      <w:r w:rsidR="00931DD9" w:rsidRPr="0064727B">
        <w:rPr>
          <w:rFonts w:ascii="Arial" w:hAnsi="Arial" w:cs="Arial"/>
          <w:color w:val="B80037"/>
          <w:sz w:val="15"/>
          <w:szCs w:val="15"/>
        </w:rPr>
        <w:t>, VPRS2, VPRS3, VPRS4, VPRS5 ve</w:t>
      </w:r>
      <w:r w:rsidRPr="0064727B">
        <w:rPr>
          <w:rFonts w:ascii="Arial" w:hAnsi="Arial" w:cs="Arial"/>
          <w:color w:val="B80037"/>
          <w:sz w:val="15"/>
          <w:szCs w:val="15"/>
        </w:rPr>
        <w:t xml:space="preserve"> VPRS6 </w:t>
      </w:r>
      <w:r w:rsidR="00931DD9" w:rsidRPr="0064727B">
        <w:rPr>
          <w:rFonts w:ascii="Arial" w:hAnsi="Arial" w:cs="Arial"/>
          <w:color w:val="B80037"/>
          <w:sz w:val="15"/>
          <w:szCs w:val="15"/>
        </w:rPr>
        <w:t xml:space="preserve">duruşmalarına katılım talebiyle ilgili karar </w:t>
      </w:r>
      <w:r w:rsidRPr="0064727B">
        <w:rPr>
          <w:rFonts w:ascii="Arial" w:hAnsi="Arial" w:cs="Arial"/>
          <w:color w:val="B80037"/>
          <w:sz w:val="15"/>
          <w:szCs w:val="15"/>
        </w:rPr>
        <w:t xml:space="preserve">(PT), 17 </w:t>
      </w:r>
      <w:r w:rsidR="00350ABF" w:rsidRPr="0064727B">
        <w:rPr>
          <w:rFonts w:ascii="Arial" w:hAnsi="Arial" w:cs="Arial"/>
          <w:color w:val="B80037"/>
          <w:sz w:val="15"/>
          <w:szCs w:val="15"/>
        </w:rPr>
        <w:t>Ocak</w:t>
      </w:r>
      <w:r w:rsidRPr="0064727B">
        <w:rPr>
          <w:rFonts w:ascii="Arial" w:hAnsi="Arial" w:cs="Arial"/>
          <w:color w:val="B80037"/>
          <w:sz w:val="15"/>
          <w:szCs w:val="15"/>
        </w:rPr>
        <w:t xml:space="preserve"> 2006, para. 76).</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900" w:bottom="992" w:left="1240" w:header="708" w:footer="708" w:gutter="0"/>
          <w:cols w:num="2" w:space="240" w:equalWidth="0">
            <w:col w:w="6920" w:space="240"/>
            <w:col w:w="2600"/>
          </w:cols>
          <w:noEndnote/>
        </w:sectPr>
      </w:pPr>
    </w:p>
    <w:p w:rsidR="009C05FF" w:rsidRPr="0064727B" w:rsidRDefault="0064727B">
      <w:pPr>
        <w:widowControl w:val="0"/>
        <w:tabs>
          <w:tab w:val="left" w:pos="2560"/>
          <w:tab w:val="left" w:pos="10120"/>
        </w:tabs>
        <w:autoSpaceDE w:val="0"/>
        <w:autoSpaceDN w:val="0"/>
        <w:adjustRightInd w:val="0"/>
        <w:spacing w:after="0" w:line="240" w:lineRule="auto"/>
        <w:rPr>
          <w:rFonts w:ascii="Times New Roman" w:hAnsi="Times New Roman"/>
          <w:sz w:val="24"/>
          <w:szCs w:val="24"/>
        </w:rPr>
      </w:pPr>
      <w:bookmarkStart w:id="40" w:name="page43"/>
      <w:bookmarkEnd w:id="40"/>
      <w:r w:rsidRPr="0064727B">
        <w:rPr>
          <w:noProof/>
        </w:rPr>
        <w:lastRenderedPageBreak/>
        <w:pict>
          <v:shape id="_x0000_s1210" type="#_x0000_t75" style="position:absolute;margin-left:0;margin-top:27.85pt;width:595.3pt;height:24.9pt;z-index:-295;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4</w:t>
      </w:r>
      <w:r w:rsidR="00A269DF" w:rsidRPr="0064727B">
        <w:rPr>
          <w:rFonts w:ascii="Times New Roman" w:hAnsi="Times New Roman"/>
          <w:sz w:val="24"/>
          <w:szCs w:val="24"/>
        </w:rPr>
        <w:tab/>
      </w:r>
      <w:r w:rsidR="00AF0252" w:rsidRPr="0064727B">
        <w:rPr>
          <w:rFonts w:ascii="Arial" w:hAnsi="Arial" w:cs="Arial"/>
          <w:color w:val="967F69"/>
          <w:sz w:val="16"/>
          <w:szCs w:val="16"/>
        </w:rPr>
        <w:t>bilgilenme hakkı</w:t>
      </w:r>
      <w:r w:rsidR="00A269DF" w:rsidRPr="0064727B">
        <w:rPr>
          <w:rFonts w:ascii="Times New Roman" w:hAnsi="Times New Roman"/>
          <w:sz w:val="24"/>
          <w:szCs w:val="24"/>
        </w:rPr>
        <w:tab/>
      </w:r>
      <w:r w:rsidR="00A269DF" w:rsidRPr="0064727B">
        <w:rPr>
          <w:rFonts w:ascii="Arial" w:hAnsi="Arial" w:cs="Arial"/>
          <w:sz w:val="16"/>
          <w:szCs w:val="16"/>
        </w:rPr>
        <w:t>35</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8B139A">
      <w:pPr>
        <w:widowControl w:val="0"/>
        <w:overflowPunct w:val="0"/>
        <w:autoSpaceDE w:val="0"/>
        <w:autoSpaceDN w:val="0"/>
        <w:adjustRightInd w:val="0"/>
        <w:spacing w:after="0" w:line="264" w:lineRule="auto"/>
        <w:ind w:left="2600" w:right="800"/>
        <w:jc w:val="both"/>
        <w:rPr>
          <w:rFonts w:ascii="Times New Roman" w:hAnsi="Times New Roman"/>
          <w:sz w:val="24"/>
          <w:szCs w:val="24"/>
        </w:rPr>
      </w:pPr>
      <w:r w:rsidRPr="0064727B">
        <w:rPr>
          <w:rFonts w:ascii="Times New Roman" w:hAnsi="Times New Roman"/>
          <w:sz w:val="20"/>
          <w:szCs w:val="20"/>
        </w:rPr>
        <w:t xml:space="preserve">aşağıdaki hususları kapsamalıdır: </w:t>
      </w:r>
    </w:p>
    <w:p w:rsidR="009C05FF" w:rsidRPr="0064727B" w:rsidRDefault="009C05FF">
      <w:pPr>
        <w:widowControl w:val="0"/>
        <w:autoSpaceDE w:val="0"/>
        <w:autoSpaceDN w:val="0"/>
        <w:adjustRightInd w:val="0"/>
        <w:spacing w:after="0" w:line="29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2880" w:right="800"/>
        <w:rPr>
          <w:rFonts w:ascii="Times New Roman" w:hAnsi="Times New Roman"/>
          <w:sz w:val="24"/>
          <w:szCs w:val="24"/>
        </w:rPr>
      </w:pPr>
      <w:r w:rsidRPr="0064727B">
        <w:rPr>
          <w:rFonts w:ascii="Arial" w:hAnsi="Arial" w:cs="Arial"/>
          <w:i/>
          <w:iCs/>
          <w:sz w:val="20"/>
          <w:szCs w:val="20"/>
        </w:rPr>
        <w:t xml:space="preserve">(a)  </w:t>
      </w:r>
      <w:r w:rsidR="00BE181D" w:rsidRPr="0064727B">
        <w:rPr>
          <w:rFonts w:ascii="Times New Roman" w:hAnsi="Times New Roman"/>
          <w:sz w:val="20"/>
          <w:szCs w:val="20"/>
        </w:rPr>
        <w:t>Sanığa yöneltilen</w:t>
      </w:r>
      <w:r w:rsidR="009A44F2" w:rsidRPr="0064727B">
        <w:rPr>
          <w:rFonts w:ascii="Times New Roman" w:hAnsi="Times New Roman"/>
          <w:sz w:val="20"/>
          <w:szCs w:val="20"/>
        </w:rPr>
        <w:t xml:space="preserve"> suçlamalar ve suçlama yoksa işlemlerin durdurulması</w:t>
      </w:r>
      <w:r w:rsidRPr="0064727B">
        <w:rPr>
          <w:rFonts w:ascii="Times New Roman" w:hAnsi="Times New Roman"/>
          <w:sz w:val="20"/>
          <w:szCs w:val="20"/>
        </w:rPr>
        <w:t>;</w:t>
      </w:r>
      <w:r w:rsidRPr="0064727B">
        <w:rPr>
          <w:rFonts w:ascii="Times New Roman" w:hAnsi="Times New Roman"/>
          <w:sz w:val="23"/>
          <w:szCs w:val="23"/>
          <w:vertAlign w:val="superscript"/>
        </w:rPr>
        <w:t>47, 48</w:t>
      </w:r>
    </w:p>
    <w:p w:rsidR="009C05FF" w:rsidRPr="0064727B" w:rsidRDefault="009C05FF">
      <w:pPr>
        <w:widowControl w:val="0"/>
        <w:autoSpaceDE w:val="0"/>
        <w:autoSpaceDN w:val="0"/>
        <w:adjustRightInd w:val="0"/>
        <w:spacing w:after="0" w:line="47"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2880"/>
        <w:rPr>
          <w:rFonts w:ascii="Times New Roman" w:hAnsi="Times New Roman"/>
          <w:sz w:val="24"/>
          <w:szCs w:val="24"/>
        </w:rPr>
      </w:pPr>
      <w:r w:rsidRPr="0064727B">
        <w:rPr>
          <w:rFonts w:ascii="Arial" w:hAnsi="Arial" w:cs="Arial"/>
          <w:i/>
          <w:iCs/>
          <w:sz w:val="20"/>
          <w:szCs w:val="20"/>
        </w:rPr>
        <w:t xml:space="preserve">(b)  </w:t>
      </w:r>
      <w:r w:rsidR="009A44F2" w:rsidRPr="0064727B">
        <w:rPr>
          <w:rFonts w:ascii="Times New Roman" w:hAnsi="Times New Roman"/>
          <w:sz w:val="20"/>
          <w:szCs w:val="20"/>
        </w:rPr>
        <w:t xml:space="preserve"> Araştırmada sağlanan ilerleme ve elde edilen sonuçlar</w:t>
      </w:r>
      <w:r w:rsidRPr="0064727B">
        <w:rPr>
          <w:rFonts w:ascii="Times New Roman" w:hAnsi="Times New Roman"/>
          <w:sz w:val="20"/>
          <w:szCs w:val="20"/>
        </w:rPr>
        <w:t>;</w:t>
      </w:r>
      <w:r w:rsidRPr="0064727B">
        <w:rPr>
          <w:rFonts w:ascii="Times New Roman" w:hAnsi="Times New Roman"/>
          <w:sz w:val="23"/>
          <w:szCs w:val="23"/>
          <w:vertAlign w:val="superscript"/>
        </w:rPr>
        <w:t>49, 50</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2880"/>
        <w:rPr>
          <w:rFonts w:ascii="Times New Roman" w:hAnsi="Times New Roman"/>
          <w:sz w:val="24"/>
          <w:szCs w:val="24"/>
        </w:rPr>
      </w:pPr>
      <w:r w:rsidRPr="0064727B">
        <w:rPr>
          <w:rFonts w:ascii="Arial" w:hAnsi="Arial" w:cs="Arial"/>
          <w:i/>
          <w:iCs/>
          <w:sz w:val="20"/>
          <w:szCs w:val="20"/>
        </w:rPr>
        <w:t xml:space="preserve">(c)  </w:t>
      </w:r>
      <w:r w:rsidRPr="0064727B">
        <w:rPr>
          <w:rFonts w:ascii="Times New Roman" w:hAnsi="Times New Roman"/>
          <w:sz w:val="20"/>
          <w:szCs w:val="20"/>
        </w:rPr>
        <w:t xml:space="preserve"> </w:t>
      </w:r>
      <w:r w:rsidR="00325366" w:rsidRPr="0064727B">
        <w:rPr>
          <w:rFonts w:ascii="Times New Roman" w:hAnsi="Times New Roman"/>
          <w:sz w:val="20"/>
          <w:szCs w:val="20"/>
        </w:rPr>
        <w:t>Davanın ilerleme durumu</w:t>
      </w:r>
      <w:r w:rsidRPr="0064727B">
        <w:rPr>
          <w:rFonts w:ascii="Times New Roman" w:hAnsi="Times New Roman"/>
          <w:sz w:val="20"/>
          <w:szCs w:val="20"/>
        </w:rPr>
        <w:t>;</w:t>
      </w:r>
      <w:r w:rsidRPr="0064727B">
        <w:rPr>
          <w:rFonts w:ascii="Times New Roman" w:hAnsi="Times New Roman"/>
          <w:sz w:val="23"/>
          <w:szCs w:val="23"/>
          <w:vertAlign w:val="superscript"/>
        </w:rPr>
        <w:t>51, 52</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2880" w:right="800"/>
        <w:rPr>
          <w:rFonts w:ascii="Times New Roman" w:hAnsi="Times New Roman"/>
          <w:sz w:val="24"/>
          <w:szCs w:val="24"/>
        </w:rPr>
      </w:pPr>
      <w:r w:rsidRPr="0064727B">
        <w:rPr>
          <w:rFonts w:ascii="Arial" w:hAnsi="Arial" w:cs="Arial"/>
          <w:i/>
          <w:iCs/>
          <w:sz w:val="20"/>
          <w:szCs w:val="20"/>
        </w:rPr>
        <w:t xml:space="preserve">(d)  </w:t>
      </w:r>
      <w:r w:rsidRPr="0064727B">
        <w:rPr>
          <w:rFonts w:ascii="Times New Roman" w:hAnsi="Times New Roman"/>
          <w:sz w:val="20"/>
          <w:szCs w:val="20"/>
        </w:rPr>
        <w:t xml:space="preserve"> </w:t>
      </w:r>
      <w:r w:rsidR="009A44F2" w:rsidRPr="0064727B">
        <w:rPr>
          <w:rFonts w:ascii="Times New Roman" w:hAnsi="Times New Roman"/>
          <w:sz w:val="20"/>
          <w:szCs w:val="20"/>
        </w:rPr>
        <w:t>Kefalet, geçici salıverilme, af, firar, adaletten kaçma ya da ölüm gibi sanığın durumuyla ilgili özellikler</w:t>
      </w:r>
      <w:r w:rsidRPr="0064727B">
        <w:rPr>
          <w:rFonts w:ascii="Times New Roman" w:hAnsi="Times New Roman"/>
          <w:sz w:val="20"/>
          <w:szCs w:val="20"/>
        </w:rPr>
        <w:t>;</w:t>
      </w:r>
      <w:r w:rsidRPr="0064727B">
        <w:rPr>
          <w:rFonts w:ascii="Times New Roman" w:hAnsi="Times New Roman"/>
          <w:sz w:val="23"/>
          <w:szCs w:val="23"/>
          <w:vertAlign w:val="superscript"/>
        </w:rPr>
        <w:t>53</w:t>
      </w:r>
    </w:p>
    <w:p w:rsidR="009C05FF" w:rsidRPr="0064727B" w:rsidRDefault="009C05FF">
      <w:pPr>
        <w:widowControl w:val="0"/>
        <w:autoSpaceDE w:val="0"/>
        <w:autoSpaceDN w:val="0"/>
        <w:adjustRightInd w:val="0"/>
        <w:spacing w:after="0" w:line="47"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2880"/>
        <w:rPr>
          <w:rFonts w:ascii="Times New Roman" w:hAnsi="Times New Roman"/>
          <w:sz w:val="24"/>
          <w:szCs w:val="24"/>
        </w:rPr>
      </w:pPr>
      <w:r w:rsidRPr="0064727B">
        <w:rPr>
          <w:rFonts w:ascii="Arial" w:hAnsi="Arial" w:cs="Arial"/>
          <w:i/>
          <w:iCs/>
          <w:sz w:val="20"/>
          <w:szCs w:val="20"/>
        </w:rPr>
        <w:t xml:space="preserve">(e)  </w:t>
      </w:r>
      <w:r w:rsidRPr="0064727B">
        <w:rPr>
          <w:rFonts w:ascii="Times New Roman" w:hAnsi="Times New Roman"/>
          <w:sz w:val="20"/>
          <w:szCs w:val="20"/>
        </w:rPr>
        <w:t xml:space="preserve"> </w:t>
      </w:r>
      <w:r w:rsidR="00325366" w:rsidRPr="0064727B">
        <w:rPr>
          <w:rFonts w:ascii="Times New Roman" w:hAnsi="Times New Roman"/>
          <w:sz w:val="20"/>
          <w:szCs w:val="20"/>
        </w:rPr>
        <w:t>Mevcut kanıtlar</w:t>
      </w:r>
      <w:r w:rsidRPr="0064727B">
        <w:rPr>
          <w:rFonts w:ascii="Times New Roman" w:hAnsi="Times New Roman"/>
          <w:sz w:val="20"/>
          <w:szCs w:val="20"/>
        </w:rPr>
        <w:t>;</w:t>
      </w:r>
      <w:r w:rsidRPr="0064727B">
        <w:rPr>
          <w:rFonts w:ascii="Times New Roman" w:hAnsi="Times New Roman"/>
          <w:sz w:val="23"/>
          <w:szCs w:val="23"/>
          <w:vertAlign w:val="superscript"/>
        </w:rPr>
        <w:t>54, 55</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2880"/>
        <w:rPr>
          <w:rFonts w:ascii="Times New Roman" w:hAnsi="Times New Roman"/>
          <w:sz w:val="24"/>
          <w:szCs w:val="24"/>
        </w:rPr>
      </w:pPr>
      <w:r w:rsidRPr="0064727B">
        <w:rPr>
          <w:rFonts w:ascii="Arial" w:hAnsi="Arial" w:cs="Arial"/>
          <w:i/>
          <w:iCs/>
          <w:sz w:val="20"/>
          <w:szCs w:val="20"/>
        </w:rPr>
        <w:t xml:space="preserve">(f)  </w:t>
      </w:r>
      <w:r w:rsidR="009A44F2" w:rsidRPr="0064727B">
        <w:rPr>
          <w:rFonts w:ascii="Times New Roman" w:hAnsi="Times New Roman"/>
          <w:sz w:val="20"/>
          <w:szCs w:val="20"/>
        </w:rPr>
        <w:t>Mağdurların yargı sürecindeki yeri</w:t>
      </w:r>
      <w:r w:rsidRPr="0064727B">
        <w:rPr>
          <w:rFonts w:ascii="Times New Roman" w:hAnsi="Times New Roman"/>
          <w:sz w:val="20"/>
          <w:szCs w:val="20"/>
        </w:rPr>
        <w:t>;</w:t>
      </w:r>
      <w:r w:rsidRPr="0064727B">
        <w:rPr>
          <w:rFonts w:ascii="Times New Roman" w:hAnsi="Times New Roman"/>
          <w:sz w:val="23"/>
          <w:szCs w:val="23"/>
          <w:vertAlign w:val="superscript"/>
        </w:rPr>
        <w:t>56</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2880" w:right="800"/>
        <w:rPr>
          <w:rFonts w:ascii="Times New Roman" w:hAnsi="Times New Roman"/>
          <w:sz w:val="24"/>
          <w:szCs w:val="24"/>
        </w:rPr>
      </w:pPr>
      <w:r w:rsidRPr="0064727B">
        <w:rPr>
          <w:rFonts w:ascii="Arial" w:hAnsi="Arial" w:cs="Arial"/>
          <w:i/>
          <w:iCs/>
          <w:sz w:val="20"/>
          <w:szCs w:val="20"/>
        </w:rPr>
        <w:t xml:space="preserve">(g)  </w:t>
      </w:r>
      <w:r w:rsidR="009A44F2" w:rsidRPr="0064727B">
        <w:rPr>
          <w:rFonts w:ascii="Times New Roman" w:hAnsi="Times New Roman"/>
          <w:sz w:val="20"/>
          <w:szCs w:val="20"/>
        </w:rPr>
        <w:t>Mağdurlar</w:t>
      </w:r>
      <w:r w:rsidR="00BE181D" w:rsidRPr="0064727B">
        <w:rPr>
          <w:rFonts w:ascii="Times New Roman" w:hAnsi="Times New Roman"/>
          <w:sz w:val="20"/>
          <w:szCs w:val="20"/>
        </w:rPr>
        <w:t>ın yargı işlemlerine ilişkin görüş ve duyar</w:t>
      </w:r>
      <w:r w:rsidR="009A44F2" w:rsidRPr="0064727B">
        <w:rPr>
          <w:rFonts w:ascii="Times New Roman" w:hAnsi="Times New Roman"/>
          <w:sz w:val="20"/>
          <w:szCs w:val="20"/>
        </w:rPr>
        <w:t>lılıklarını dile getirme hakkı</w:t>
      </w:r>
      <w:r w:rsidRPr="0064727B">
        <w:rPr>
          <w:rFonts w:ascii="Times New Roman" w:hAnsi="Times New Roman"/>
          <w:sz w:val="20"/>
          <w:szCs w:val="20"/>
        </w:rPr>
        <w:t>;</w:t>
      </w:r>
      <w:r w:rsidRPr="0064727B">
        <w:rPr>
          <w:rFonts w:ascii="Times New Roman" w:hAnsi="Times New Roman"/>
          <w:sz w:val="23"/>
          <w:szCs w:val="23"/>
          <w:vertAlign w:val="superscript"/>
        </w:rPr>
        <w:t>57, 58</w:t>
      </w:r>
    </w:p>
    <w:p w:rsidR="009C05FF" w:rsidRPr="0064727B" w:rsidRDefault="009C05FF">
      <w:pPr>
        <w:widowControl w:val="0"/>
        <w:autoSpaceDE w:val="0"/>
        <w:autoSpaceDN w:val="0"/>
        <w:adjustRightInd w:val="0"/>
        <w:spacing w:after="0" w:line="47"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2880"/>
        <w:rPr>
          <w:rFonts w:ascii="Times New Roman" w:hAnsi="Times New Roman"/>
          <w:sz w:val="24"/>
          <w:szCs w:val="24"/>
        </w:rPr>
      </w:pPr>
      <w:r w:rsidRPr="0064727B">
        <w:rPr>
          <w:rFonts w:ascii="Arial" w:hAnsi="Arial" w:cs="Arial"/>
          <w:i/>
          <w:iCs/>
          <w:sz w:val="20"/>
          <w:szCs w:val="20"/>
        </w:rPr>
        <w:t xml:space="preserve">(h)  </w:t>
      </w:r>
      <w:r w:rsidR="009A44F2" w:rsidRPr="0064727B">
        <w:rPr>
          <w:rFonts w:ascii="Times New Roman" w:hAnsi="Times New Roman"/>
          <w:sz w:val="20"/>
          <w:szCs w:val="20"/>
        </w:rPr>
        <w:t xml:space="preserve"> Davanın takvimi</w:t>
      </w:r>
      <w:r w:rsidRPr="0064727B">
        <w:rPr>
          <w:rFonts w:ascii="Times New Roman" w:hAnsi="Times New Roman"/>
          <w:sz w:val="20"/>
          <w:szCs w:val="20"/>
        </w:rPr>
        <w:t>;</w:t>
      </w:r>
      <w:r w:rsidRPr="0064727B">
        <w:rPr>
          <w:rFonts w:ascii="Times New Roman" w:hAnsi="Times New Roman"/>
          <w:sz w:val="23"/>
          <w:szCs w:val="23"/>
          <w:vertAlign w:val="superscript"/>
        </w:rPr>
        <w:t>59,60</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9A44F2">
      <w:pPr>
        <w:widowControl w:val="0"/>
        <w:overflowPunct w:val="0"/>
        <w:autoSpaceDE w:val="0"/>
        <w:autoSpaceDN w:val="0"/>
        <w:adjustRightInd w:val="0"/>
        <w:spacing w:after="0" w:line="298" w:lineRule="auto"/>
        <w:ind w:left="2880" w:right="800"/>
        <w:rPr>
          <w:rFonts w:ascii="Times New Roman" w:hAnsi="Times New Roman"/>
          <w:sz w:val="24"/>
          <w:szCs w:val="24"/>
        </w:rPr>
      </w:pPr>
      <w:r w:rsidRPr="0064727B">
        <w:rPr>
          <w:rFonts w:ascii="Arial" w:hAnsi="Arial" w:cs="Arial"/>
          <w:i/>
          <w:iCs/>
          <w:sz w:val="20"/>
          <w:szCs w:val="20"/>
        </w:rPr>
        <w:t xml:space="preserve"> </w:t>
      </w:r>
      <w:r w:rsidR="00A269DF" w:rsidRPr="0064727B">
        <w:rPr>
          <w:rFonts w:ascii="Arial" w:hAnsi="Arial" w:cs="Arial"/>
          <w:i/>
          <w:iCs/>
          <w:sz w:val="20"/>
          <w:szCs w:val="20"/>
        </w:rPr>
        <w:t xml:space="preserve">(i)  </w:t>
      </w:r>
      <w:r w:rsidR="008C72E4" w:rsidRPr="0064727B">
        <w:rPr>
          <w:rFonts w:ascii="Times New Roman" w:hAnsi="Times New Roman"/>
          <w:sz w:val="20"/>
          <w:szCs w:val="20"/>
        </w:rPr>
        <w:t xml:space="preserve">Ara kararlar </w:t>
      </w:r>
      <w:r w:rsidR="00905340" w:rsidRPr="0064727B">
        <w:rPr>
          <w:rFonts w:ascii="Times New Roman" w:hAnsi="Times New Roman"/>
          <w:sz w:val="20"/>
          <w:szCs w:val="20"/>
        </w:rPr>
        <w:t>dâhil</w:t>
      </w:r>
      <w:r w:rsidR="008C72E4" w:rsidRPr="0064727B">
        <w:rPr>
          <w:rFonts w:ascii="Times New Roman" w:hAnsi="Times New Roman"/>
          <w:sz w:val="20"/>
          <w:szCs w:val="20"/>
        </w:rPr>
        <w:t xml:space="preserve"> olmak üzere alınan tüm kararlar ya </w:t>
      </w:r>
      <w:r w:rsidR="00BE181D" w:rsidRPr="0064727B">
        <w:rPr>
          <w:rFonts w:ascii="Times New Roman" w:hAnsi="Times New Roman"/>
          <w:sz w:val="20"/>
          <w:szCs w:val="20"/>
        </w:rPr>
        <w:t>da en azından mağdurların çıkar</w:t>
      </w:r>
      <w:r w:rsidR="008C72E4" w:rsidRPr="0064727B">
        <w:rPr>
          <w:rFonts w:ascii="Times New Roman" w:hAnsi="Times New Roman"/>
          <w:sz w:val="20"/>
          <w:szCs w:val="20"/>
        </w:rPr>
        <w:t>larını etkileyecek kararlar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61, 62</w:t>
      </w:r>
    </w:p>
    <w:p w:rsidR="009C05FF" w:rsidRPr="0064727B" w:rsidRDefault="009C05FF">
      <w:pPr>
        <w:widowControl w:val="0"/>
        <w:autoSpaceDE w:val="0"/>
        <w:autoSpaceDN w:val="0"/>
        <w:adjustRightInd w:val="0"/>
        <w:spacing w:after="0" w:line="47"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2880"/>
        <w:rPr>
          <w:rFonts w:ascii="Times New Roman" w:hAnsi="Times New Roman"/>
          <w:sz w:val="24"/>
          <w:szCs w:val="24"/>
        </w:rPr>
      </w:pPr>
      <w:r w:rsidRPr="0064727B">
        <w:rPr>
          <w:rFonts w:ascii="Arial" w:hAnsi="Arial" w:cs="Arial"/>
          <w:i/>
          <w:iCs/>
          <w:sz w:val="20"/>
          <w:szCs w:val="20"/>
        </w:rPr>
        <w:t xml:space="preserve">(j)  </w:t>
      </w:r>
      <w:r w:rsidR="008C72E4" w:rsidRPr="0064727B">
        <w:rPr>
          <w:rFonts w:ascii="Times New Roman" w:hAnsi="Times New Roman"/>
          <w:sz w:val="20"/>
          <w:szCs w:val="20"/>
        </w:rPr>
        <w:t>eğer varsa, savunma tarafıyla yapılan anlaşma</w:t>
      </w:r>
      <w:r w:rsidRPr="0064727B">
        <w:rPr>
          <w:rFonts w:ascii="Times New Roman" w:hAnsi="Times New Roman"/>
          <w:sz w:val="20"/>
          <w:szCs w:val="20"/>
        </w:rPr>
        <w:t>;</w:t>
      </w:r>
      <w:r w:rsidRPr="0064727B">
        <w:rPr>
          <w:rFonts w:ascii="Times New Roman" w:hAnsi="Times New Roman"/>
          <w:sz w:val="23"/>
          <w:szCs w:val="23"/>
          <w:vertAlign w:val="superscript"/>
        </w:rPr>
        <w:t>63, 64</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2880" w:right="800"/>
        <w:rPr>
          <w:rFonts w:ascii="Times New Roman" w:hAnsi="Times New Roman"/>
          <w:sz w:val="24"/>
          <w:szCs w:val="24"/>
        </w:rPr>
      </w:pPr>
      <w:r w:rsidRPr="0064727B">
        <w:rPr>
          <w:rFonts w:ascii="Arial" w:hAnsi="Arial" w:cs="Arial"/>
          <w:i/>
          <w:iCs/>
          <w:sz w:val="20"/>
          <w:szCs w:val="20"/>
        </w:rPr>
        <w:t xml:space="preserve">(k)  </w:t>
      </w:r>
      <w:r w:rsidR="008C72E4" w:rsidRPr="0064727B">
        <w:rPr>
          <w:rFonts w:ascii="Times New Roman" w:hAnsi="Times New Roman"/>
          <w:sz w:val="20"/>
          <w:szCs w:val="20"/>
        </w:rPr>
        <w:t>bu tür kararlara ve uygulanma biçimlerine karşı çıkma, itiraz hakkı</w:t>
      </w:r>
      <w:r w:rsidRPr="0064727B">
        <w:rPr>
          <w:rFonts w:ascii="Times New Roman" w:hAnsi="Times New Roman"/>
          <w:sz w:val="20"/>
          <w:szCs w:val="20"/>
        </w:rPr>
        <w:t>;</w:t>
      </w:r>
      <w:r w:rsidRPr="0064727B">
        <w:rPr>
          <w:rFonts w:ascii="Times New Roman" w:hAnsi="Times New Roman"/>
          <w:sz w:val="23"/>
          <w:szCs w:val="23"/>
          <w:vertAlign w:val="superscript"/>
        </w:rPr>
        <w:t>65</w:t>
      </w:r>
    </w:p>
    <w:p w:rsidR="009C05FF" w:rsidRPr="0064727B" w:rsidRDefault="009C05FF">
      <w:pPr>
        <w:widowControl w:val="0"/>
        <w:autoSpaceDE w:val="0"/>
        <w:autoSpaceDN w:val="0"/>
        <w:adjustRightInd w:val="0"/>
        <w:spacing w:after="0" w:line="47"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2880" w:right="800"/>
        <w:rPr>
          <w:rFonts w:ascii="Times New Roman" w:hAnsi="Times New Roman"/>
          <w:sz w:val="24"/>
          <w:szCs w:val="24"/>
        </w:rPr>
      </w:pPr>
      <w:r w:rsidRPr="0064727B">
        <w:rPr>
          <w:rFonts w:ascii="Arial" w:hAnsi="Arial" w:cs="Arial"/>
          <w:i/>
          <w:iCs/>
          <w:sz w:val="20"/>
          <w:szCs w:val="20"/>
        </w:rPr>
        <w:t xml:space="preserve">(l)  </w:t>
      </w:r>
      <w:r w:rsidR="008C72E4" w:rsidRPr="0064727B">
        <w:rPr>
          <w:rFonts w:ascii="Times New Roman" w:hAnsi="Times New Roman"/>
          <w:sz w:val="20"/>
          <w:szCs w:val="20"/>
        </w:rPr>
        <w:t xml:space="preserve"> hüküm giyen suçluların durumu; olası tahliye, transfer, kaçma ya da ölüm gibi durumlar </w:t>
      </w:r>
      <w:r w:rsidR="00905340" w:rsidRPr="0064727B">
        <w:rPr>
          <w:rFonts w:ascii="Times New Roman" w:hAnsi="Times New Roman"/>
          <w:sz w:val="20"/>
          <w:szCs w:val="20"/>
        </w:rPr>
        <w:t>dâhil</w:t>
      </w:r>
      <w:r w:rsidR="008C72E4" w:rsidRPr="0064727B">
        <w:rPr>
          <w:rFonts w:ascii="Times New Roman" w:hAnsi="Times New Roman"/>
          <w:sz w:val="20"/>
          <w:szCs w:val="20"/>
        </w:rPr>
        <w:t xml:space="preserve"> hükmün uygulanması</w:t>
      </w:r>
      <w:r w:rsidRPr="0064727B">
        <w:rPr>
          <w:rFonts w:ascii="Times New Roman" w:hAnsi="Times New Roman"/>
          <w:sz w:val="20"/>
          <w:szCs w:val="20"/>
        </w:rPr>
        <w:t>.</w:t>
      </w:r>
      <w:r w:rsidRPr="0064727B">
        <w:rPr>
          <w:rFonts w:ascii="Times New Roman" w:hAnsi="Times New Roman"/>
          <w:sz w:val="23"/>
          <w:szCs w:val="23"/>
          <w:vertAlign w:val="superscript"/>
        </w:rPr>
        <w:t>66, 67</w:t>
      </w:r>
    </w:p>
    <w:p w:rsidR="009C05FF" w:rsidRPr="0064727B" w:rsidRDefault="009C05FF">
      <w:pPr>
        <w:widowControl w:val="0"/>
        <w:autoSpaceDE w:val="0"/>
        <w:autoSpaceDN w:val="0"/>
        <w:adjustRightInd w:val="0"/>
        <w:spacing w:after="0" w:line="191" w:lineRule="exact"/>
        <w:rPr>
          <w:rFonts w:ascii="Times New Roman" w:hAnsi="Times New Roman"/>
          <w:sz w:val="24"/>
          <w:szCs w:val="24"/>
        </w:rPr>
      </w:pPr>
    </w:p>
    <w:p w:rsidR="009C05FF" w:rsidRPr="0064727B" w:rsidRDefault="001F5F81" w:rsidP="001F5F81">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Kimi durumlarda Devletler bu tür bilgilerin mağdura ancak kendisinin bu yöndeki açık talebi üzerine verilmesini öngörür ve buna da “tercihli” politika denir. Bununla birlikte, bu tür seçenekli yollar mağdurları istenmeyen kimi bilgiler yüzünden taciz edilmiş hissetmelerini önlemeye yönelik olsa bile, mağdurun aslında sahip olduğu bi</w:t>
      </w:r>
      <w:r w:rsidR="00BE181D" w:rsidRPr="0064727B">
        <w:rPr>
          <w:rFonts w:ascii="Times New Roman" w:hAnsi="Times New Roman"/>
          <w:sz w:val="20"/>
          <w:szCs w:val="20"/>
        </w:rPr>
        <w:t>l</w:t>
      </w:r>
      <w:r w:rsidRPr="0064727B">
        <w:rPr>
          <w:rFonts w:ascii="Times New Roman" w:hAnsi="Times New Roman"/>
          <w:sz w:val="20"/>
          <w:szCs w:val="20"/>
        </w:rPr>
        <w:t xml:space="preserve">gilerin de kendisine verilmemesi gibi bir sonuç doğurması da mümkündür. Mağdurun duruşmaların gidişi hakkında bilgi sahibi olmama isteği, az önce sözü edilen sistem yerine bir başkasıyla da karşılanabilir. Bu sisteme göre mağdur, bilgilenmek istemediğini açıkça belirtmediği sürece ilgili bilgiler kendisine otomatik olarak aktarılacaktır. </w:t>
      </w:r>
      <w:r w:rsidR="003C4E1A" w:rsidRPr="0064727B">
        <w:rPr>
          <w:rFonts w:ascii="Times New Roman" w:hAnsi="Times New Roman"/>
          <w:sz w:val="20"/>
          <w:szCs w:val="20"/>
        </w:rPr>
        <w:t>Birleşik Krallık</w:t>
      </w:r>
      <w:r w:rsidRPr="0064727B">
        <w:rPr>
          <w:rFonts w:ascii="Times New Roman" w:hAnsi="Times New Roman"/>
          <w:sz w:val="20"/>
          <w:szCs w:val="20"/>
        </w:rPr>
        <w:t xml:space="preserve"> gibi kimi ülkelerde araştırmaya dayalı kanıtlar bu ikinci yolun daha yararlı olduğunu göstermektedir. </w:t>
      </w:r>
    </w:p>
    <w:p w:rsidR="009C05FF" w:rsidRPr="0064727B" w:rsidRDefault="009C05FF">
      <w:pPr>
        <w:widowControl w:val="0"/>
        <w:autoSpaceDE w:val="0"/>
        <w:autoSpaceDN w:val="0"/>
        <w:adjustRightInd w:val="0"/>
        <w:spacing w:after="0" w:line="300" w:lineRule="exact"/>
        <w:rPr>
          <w:rFonts w:ascii="Times New Roman" w:hAnsi="Times New Roman"/>
          <w:sz w:val="24"/>
          <w:szCs w:val="24"/>
        </w:rPr>
      </w:pPr>
    </w:p>
    <w:p w:rsidR="009C05FF" w:rsidRPr="0064727B" w:rsidRDefault="001F5F81">
      <w:pPr>
        <w:widowControl w:val="0"/>
        <w:overflowPunct w:val="0"/>
        <w:autoSpaceDE w:val="0"/>
        <w:autoSpaceDN w:val="0"/>
        <w:adjustRightInd w:val="0"/>
        <w:spacing w:after="0" w:line="271" w:lineRule="auto"/>
        <w:ind w:left="2600" w:right="800"/>
        <w:jc w:val="both"/>
        <w:rPr>
          <w:rFonts w:ascii="Times New Roman" w:hAnsi="Times New Roman"/>
          <w:sz w:val="24"/>
          <w:szCs w:val="24"/>
        </w:rPr>
      </w:pPr>
      <w:r w:rsidRPr="0064727B">
        <w:rPr>
          <w:rFonts w:ascii="Times New Roman" w:hAnsi="Times New Roman"/>
          <w:sz w:val="20"/>
          <w:szCs w:val="20"/>
        </w:rPr>
        <w:t xml:space="preserve">Dikkat edilmesi gereken bir başka husus da kaynakları sınırlı pek çok ülkede bir dava hakkındaki bilgilere erişimin, yargı sisteminin </w:t>
      </w:r>
      <w:r w:rsidR="00BE181D" w:rsidRPr="0064727B">
        <w:rPr>
          <w:rFonts w:ascii="Times New Roman" w:hAnsi="Times New Roman"/>
          <w:sz w:val="20"/>
          <w:szCs w:val="20"/>
        </w:rPr>
        <w:t>imkânsızlıkları</w:t>
      </w:r>
      <w:r w:rsidRPr="0064727B">
        <w:rPr>
          <w:rFonts w:ascii="Times New Roman" w:hAnsi="Times New Roman"/>
          <w:sz w:val="20"/>
          <w:szCs w:val="20"/>
        </w:rPr>
        <w:t>, mağdurların okuma yazma bilmemeleri, ulaşım güçlükleri ve mağdur</w:t>
      </w:r>
      <w:r w:rsidR="00BE181D" w:rsidRPr="0064727B">
        <w:rPr>
          <w:rFonts w:ascii="Times New Roman" w:hAnsi="Times New Roman"/>
          <w:sz w:val="20"/>
          <w:szCs w:val="20"/>
        </w:rPr>
        <w:t>larla iletişimin sınırlı kalmas</w:t>
      </w:r>
      <w:r w:rsidRPr="0064727B">
        <w:rPr>
          <w:rFonts w:ascii="Times New Roman" w:hAnsi="Times New Roman"/>
          <w:sz w:val="20"/>
          <w:szCs w:val="20"/>
        </w:rPr>
        <w:t xml:space="preserve">ı gibi çeşitli nedenlerle engellerle karşılaşabildiğidir. </w:t>
      </w:r>
      <w:r w:rsidR="00BE181D" w:rsidRPr="0064727B">
        <w:rPr>
          <w:rFonts w:ascii="Times New Roman" w:hAnsi="Times New Roman"/>
          <w:sz w:val="20"/>
          <w:szCs w:val="20"/>
        </w:rPr>
        <w:t xml:space="preserve">Getirilecek pratik çözümler arasında sosyal çalışmacıların ve toplumdaki önde gelen kişilerin </w:t>
      </w:r>
      <w:r w:rsidR="00B6038C" w:rsidRPr="0064727B">
        <w:rPr>
          <w:rFonts w:ascii="Times New Roman" w:hAnsi="Times New Roman"/>
          <w:sz w:val="20"/>
          <w:szCs w:val="20"/>
        </w:rPr>
        <w:t>mağdurlara yardımcı olması ve yargı süreçlerine katılımlarını kolaylaştırmaları da yer almalıdır.</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C31061" w:rsidP="0075207E">
      <w:pPr>
        <w:widowControl w:val="0"/>
        <w:overflowPunct w:val="0"/>
        <w:autoSpaceDE w:val="0"/>
        <w:autoSpaceDN w:val="0"/>
        <w:adjustRightInd w:val="0"/>
        <w:spacing w:after="0" w:line="286" w:lineRule="auto"/>
        <w:ind w:left="2600" w:right="800"/>
        <w:jc w:val="both"/>
        <w:rPr>
          <w:rFonts w:ascii="Times New Roman" w:hAnsi="Times New Roman"/>
          <w:sz w:val="24"/>
          <w:szCs w:val="24"/>
        </w:rPr>
      </w:pPr>
      <w:r w:rsidRPr="0064727B">
        <w:rPr>
          <w:rFonts w:ascii="Times New Roman" w:hAnsi="Times New Roman"/>
          <w:sz w:val="20"/>
          <w:szCs w:val="20"/>
        </w:rPr>
        <w:t>Kimi Devletler daha da ileri giderek çocuklara yürütülen işlemler ve alınan kararlar konusunda yargıçlardan bilgi alma hakkı da tanımaktadır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68, 69, 70</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41" w:name="page44"/>
      <w:bookmarkEnd w:id="41"/>
      <w:r w:rsidRPr="0064727B">
        <w:rPr>
          <w:noProof/>
        </w:rPr>
        <w:lastRenderedPageBreak/>
        <w:pict>
          <v:shape id="_x0000_s1211" type="#_x0000_t75" style="position:absolute;margin-left:0;margin-top:27.85pt;width:595.3pt;height:24.9pt;z-index:-294;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36</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C31061">
      <w:pPr>
        <w:widowControl w:val="0"/>
        <w:overflowPunct w:val="0"/>
        <w:autoSpaceDE w:val="0"/>
        <w:autoSpaceDN w:val="0"/>
        <w:adjustRightInd w:val="0"/>
        <w:spacing w:after="0" w:line="270" w:lineRule="auto"/>
        <w:ind w:left="900"/>
        <w:jc w:val="both"/>
        <w:rPr>
          <w:rFonts w:ascii="Times New Roman" w:hAnsi="Times New Roman"/>
          <w:sz w:val="24"/>
          <w:szCs w:val="24"/>
        </w:rPr>
      </w:pPr>
      <w:r w:rsidRPr="0064727B">
        <w:rPr>
          <w:rFonts w:ascii="Times New Roman" w:hAnsi="Times New Roman"/>
          <w:sz w:val="20"/>
          <w:szCs w:val="20"/>
        </w:rPr>
        <w:t xml:space="preserve">Mağdurların vekil aracılığıyla temsil edildikleri ülkelerde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00AF0252" w:rsidRPr="0064727B">
        <w:rPr>
          <w:rFonts w:ascii="Times New Roman" w:hAnsi="Times New Roman"/>
          <w:sz w:val="20"/>
          <w:szCs w:val="20"/>
        </w:rPr>
        <w:t>etkili yardım görme hakkı</w:t>
      </w:r>
      <w:r w:rsidRPr="0064727B">
        <w:rPr>
          <w:rFonts w:ascii="Times New Roman" w:hAnsi="Times New Roman"/>
          <w:sz w:val="20"/>
          <w:szCs w:val="20"/>
        </w:rPr>
        <w:t xml:space="preserve">yla ilgili bölüm IV) mağdurların yürütülen işlemlerle ilgili olarak tüm temsilcilerinden gerekli bilgileri alabilmeleri gerekir. Bununla birlikte, avukatlar tarafından aktarılan bilgilerin diğer bilgi kaynaklarıyla bütünleştirilmesi mağdurun bilgilenme hakkı açısından daha yerinde olacaktır. Bir destek kişinin yardımları çoğu durumda gerekli bilgilerin mağdura ulaşmasını sağlamanın en iyi yoludur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00A43070" w:rsidRPr="0064727B">
        <w:rPr>
          <w:rFonts w:ascii="Times New Roman" w:hAnsi="Times New Roman"/>
          <w:sz w:val="20"/>
          <w:szCs w:val="20"/>
        </w:rPr>
        <w:t>yargı süreci</w:t>
      </w:r>
      <w:r w:rsidRPr="0064727B">
        <w:rPr>
          <w:rFonts w:ascii="Times New Roman" w:hAnsi="Times New Roman"/>
          <w:sz w:val="20"/>
          <w:szCs w:val="20"/>
        </w:rPr>
        <w:t>nde güçlüklere karşı korunma hakkıyla ilgili bölüm VIII,</w:t>
      </w:r>
      <w:r w:rsidR="00A269DF" w:rsidRPr="0064727B">
        <w:rPr>
          <w:rFonts w:ascii="Times New Roman" w:hAnsi="Times New Roman"/>
          <w:sz w:val="20"/>
          <w:szCs w:val="20"/>
        </w:rPr>
        <w:t xml:space="preserve"> </w:t>
      </w:r>
      <w:r w:rsidR="00350ABF" w:rsidRPr="0064727B">
        <w:rPr>
          <w:rFonts w:ascii="Times New Roman" w:hAnsi="Times New Roman"/>
          <w:sz w:val="20"/>
          <w:szCs w:val="20"/>
        </w:rPr>
        <w:t>kesim</w:t>
      </w:r>
      <w:r w:rsidR="00325366" w:rsidRPr="0064727B">
        <w:rPr>
          <w:rFonts w:ascii="Times New Roman" w:hAnsi="Times New Roman"/>
          <w:sz w:val="20"/>
          <w:szCs w:val="20"/>
        </w:rPr>
        <w:t xml:space="preserve"> </w:t>
      </w:r>
      <w:r w:rsidR="00A269DF" w:rsidRPr="0064727B">
        <w:rPr>
          <w:rFonts w:ascii="Times New Roman" w:hAnsi="Times New Roman"/>
          <w:sz w:val="20"/>
          <w:szCs w:val="20"/>
        </w:rPr>
        <w:t>A).</w:t>
      </w:r>
    </w:p>
    <w:p w:rsidR="009C05FF" w:rsidRPr="0064727B" w:rsidRDefault="009C05FF">
      <w:pPr>
        <w:widowControl w:val="0"/>
        <w:autoSpaceDE w:val="0"/>
        <w:autoSpaceDN w:val="0"/>
        <w:adjustRightInd w:val="0"/>
        <w:spacing w:after="0" w:line="237" w:lineRule="exact"/>
        <w:rPr>
          <w:rFonts w:ascii="Times New Roman" w:hAnsi="Times New Roman"/>
          <w:sz w:val="24"/>
          <w:szCs w:val="24"/>
        </w:rPr>
      </w:pPr>
    </w:p>
    <w:p w:rsidR="009C05FF" w:rsidRPr="0064727B" w:rsidRDefault="00C31061">
      <w:pPr>
        <w:widowControl w:val="0"/>
        <w:overflowPunct w:val="0"/>
        <w:autoSpaceDE w:val="0"/>
        <w:autoSpaceDN w:val="0"/>
        <w:adjustRightInd w:val="0"/>
        <w:spacing w:after="0" w:line="269" w:lineRule="auto"/>
        <w:ind w:left="900"/>
        <w:jc w:val="both"/>
        <w:rPr>
          <w:rFonts w:ascii="Times New Roman" w:hAnsi="Times New Roman"/>
          <w:sz w:val="24"/>
          <w:szCs w:val="24"/>
        </w:rPr>
      </w:pPr>
      <w:r w:rsidRPr="0064727B">
        <w:rPr>
          <w:rFonts w:ascii="Times New Roman" w:hAnsi="Times New Roman"/>
          <w:sz w:val="20"/>
          <w:szCs w:val="20"/>
        </w:rPr>
        <w:t xml:space="preserve">Hukuk sistemi ne olursa olsun, bilgilerin mağdura ulaşmasını sağlamaktan sorumlu kişilerin belirlenmesi, mağdurların bilgilenme hakkına saygının yaşama geçirilmesinde gerekli bir adımdır. </w:t>
      </w:r>
      <w:r w:rsidR="00BE181D" w:rsidRPr="0064727B">
        <w:rPr>
          <w:rFonts w:ascii="Times New Roman" w:hAnsi="Times New Roman"/>
          <w:sz w:val="20"/>
          <w:szCs w:val="20"/>
        </w:rPr>
        <w:t>ABD’de</w:t>
      </w:r>
      <w:r w:rsidRPr="0064727B">
        <w:rPr>
          <w:rFonts w:ascii="Times New Roman" w:hAnsi="Times New Roman"/>
          <w:sz w:val="20"/>
          <w:szCs w:val="20"/>
        </w:rPr>
        <w:t xml:space="preserve">ki yasal düzenlemelerde olduğu gibi, sorumlulukların paylaşımı net olarak belirlenmelidir </w:t>
      </w:r>
      <w:r w:rsidR="009C404B" w:rsidRPr="0064727B">
        <w:rPr>
          <w:rFonts w:ascii="Times New Roman" w:hAnsi="Times New Roman"/>
          <w:sz w:val="20"/>
          <w:szCs w:val="20"/>
        </w:rPr>
        <w:t>(bakınız, kutu)</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212" style="position:absolute;z-index:-293;mso-position-horizontal-relative:text;mso-position-vertical-relative:text" from="45.35pt,15.95pt" to="45.35pt,491.9pt" o:allowincell="f" strokecolor="#967f69" strokeweight="1pt"/>
        </w:pict>
      </w:r>
      <w:r w:rsidRPr="0064727B">
        <w:rPr>
          <w:noProof/>
        </w:rPr>
        <w:pict>
          <v:line id="_x0000_s1213" style="position:absolute;z-index:-292;mso-position-horizontal-relative:text;mso-position-vertical-relative:text" from="391.15pt,15.95pt" to="391.15pt,491.9pt" o:allowincell="f" strokecolor="#967f69" strokeweight="1pt"/>
        </w:pict>
      </w:r>
      <w:r w:rsidRPr="0064727B">
        <w:rPr>
          <w:noProof/>
        </w:rPr>
        <w:pict>
          <v:line id="_x0000_s1214" style="position:absolute;z-index:-291;mso-position-horizontal-relative:text;mso-position-vertical-relative:text" from="44.85pt,16.45pt" to="391.65pt,16.45pt" o:allowincell="f" strokecolor="#967f69" strokeweight="1pt"/>
        </w:pict>
      </w:r>
      <w:r w:rsidRPr="0064727B">
        <w:rPr>
          <w:noProof/>
        </w:rPr>
        <w:pict>
          <v:line id="_x0000_s1215" style="position:absolute;z-index:-290;mso-position-horizontal-relative:text;mso-position-vertical-relative:text" from="44.85pt,491.4pt" to="391.65pt,491.4pt" o:allowincell="f" strokecolor="#967f69" strokeweight="1pt"/>
        </w:pict>
      </w:r>
    </w:p>
    <w:p w:rsidR="009C05FF" w:rsidRPr="0064727B" w:rsidRDefault="009C05FF">
      <w:pPr>
        <w:widowControl w:val="0"/>
        <w:autoSpaceDE w:val="0"/>
        <w:autoSpaceDN w:val="0"/>
        <w:adjustRightInd w:val="0"/>
        <w:spacing w:after="0" w:line="335" w:lineRule="exact"/>
        <w:rPr>
          <w:rFonts w:ascii="Times New Roman" w:hAnsi="Times New Roman"/>
          <w:sz w:val="24"/>
          <w:szCs w:val="24"/>
        </w:rPr>
      </w:pPr>
    </w:p>
    <w:p w:rsidR="009C05FF" w:rsidRPr="0064727B" w:rsidRDefault="002A66DC">
      <w:pPr>
        <w:widowControl w:val="0"/>
        <w:overflowPunct w:val="0"/>
        <w:autoSpaceDE w:val="0"/>
        <w:autoSpaceDN w:val="0"/>
        <w:adjustRightInd w:val="0"/>
        <w:spacing w:after="0" w:line="272" w:lineRule="auto"/>
        <w:ind w:left="1140" w:right="240"/>
        <w:jc w:val="both"/>
        <w:rPr>
          <w:rFonts w:ascii="Times New Roman" w:hAnsi="Times New Roman"/>
          <w:sz w:val="24"/>
          <w:szCs w:val="24"/>
        </w:rPr>
      </w:pPr>
      <w:r w:rsidRPr="0064727B">
        <w:rPr>
          <w:rFonts w:ascii="Arial" w:hAnsi="Arial" w:cs="Arial"/>
          <w:sz w:val="20"/>
          <w:szCs w:val="20"/>
        </w:rPr>
        <w:t>Birleşik Devletler</w:t>
      </w:r>
      <w:r w:rsidR="00A269DF" w:rsidRPr="0064727B">
        <w:rPr>
          <w:rFonts w:ascii="Arial" w:hAnsi="Arial" w:cs="Arial"/>
          <w:sz w:val="20"/>
          <w:szCs w:val="20"/>
        </w:rPr>
        <w:t xml:space="preserve">, </w:t>
      </w:r>
      <w:r w:rsidR="008E210B" w:rsidRPr="0064727B">
        <w:rPr>
          <w:rFonts w:ascii="Arial" w:hAnsi="Arial" w:cs="Arial"/>
          <w:sz w:val="20"/>
          <w:szCs w:val="20"/>
        </w:rPr>
        <w:t>Birleşik Devletler Yasa derlemesi</w:t>
      </w:r>
      <w:r w:rsidR="00A269DF" w:rsidRPr="0064727B">
        <w:rPr>
          <w:rFonts w:ascii="Arial" w:hAnsi="Arial" w:cs="Arial"/>
          <w:sz w:val="20"/>
          <w:szCs w:val="20"/>
        </w:rPr>
        <w:t xml:space="preserve">, </w:t>
      </w:r>
      <w:r w:rsidR="00B54A43" w:rsidRPr="0064727B">
        <w:rPr>
          <w:rFonts w:ascii="Arial" w:hAnsi="Arial" w:cs="Arial"/>
          <w:sz w:val="20"/>
          <w:szCs w:val="20"/>
        </w:rPr>
        <w:t>kesim</w:t>
      </w:r>
      <w:r w:rsidR="00A269DF" w:rsidRPr="0064727B">
        <w:rPr>
          <w:rFonts w:ascii="Arial" w:hAnsi="Arial" w:cs="Arial"/>
          <w:sz w:val="20"/>
          <w:szCs w:val="20"/>
        </w:rPr>
        <w:t xml:space="preserve"> 10607,</w:t>
      </w:r>
      <w:r w:rsidR="00931DD9" w:rsidRPr="0064727B">
        <w:rPr>
          <w:rFonts w:ascii="Arial" w:hAnsi="Arial" w:cs="Arial"/>
          <w:sz w:val="20"/>
          <w:szCs w:val="20"/>
        </w:rPr>
        <w:t xml:space="preserve"> Mağdurlara yönelik hizmetler</w:t>
      </w:r>
      <w:r w:rsidR="00A269DF" w:rsidRPr="0064727B">
        <w:rPr>
          <w:rFonts w:ascii="Arial" w:hAnsi="Arial" w:cs="Arial"/>
          <w:sz w:val="20"/>
          <w:szCs w:val="20"/>
        </w:rPr>
        <w:t xml:space="preserve">, </w:t>
      </w:r>
      <w:r w:rsidR="00931DD9" w:rsidRPr="0064727B">
        <w:rPr>
          <w:rFonts w:ascii="Arial" w:hAnsi="Arial" w:cs="Arial"/>
          <w:sz w:val="20"/>
          <w:szCs w:val="20"/>
        </w:rPr>
        <w:t>alt kesimler</w:t>
      </w:r>
      <w:r w:rsidR="00A269DF" w:rsidRPr="0064727B">
        <w:rPr>
          <w:rFonts w:ascii="Arial" w:hAnsi="Arial" w:cs="Arial"/>
          <w:sz w:val="20"/>
          <w:szCs w:val="20"/>
        </w:rPr>
        <w:t xml:space="preserve"> </w:t>
      </w:r>
      <w:r w:rsidR="00A269DF" w:rsidRPr="0064727B">
        <w:rPr>
          <w:rFonts w:ascii="Arial" w:hAnsi="Arial" w:cs="Arial"/>
          <w:i/>
          <w:iCs/>
          <w:sz w:val="20"/>
          <w:szCs w:val="20"/>
        </w:rPr>
        <w:t>(a)</w:t>
      </w:r>
      <w:r w:rsidR="00931DD9" w:rsidRPr="0064727B">
        <w:rPr>
          <w:rFonts w:ascii="Arial" w:hAnsi="Arial" w:cs="Arial"/>
          <w:sz w:val="20"/>
          <w:szCs w:val="20"/>
        </w:rPr>
        <w:t xml:space="preserve"> ve</w:t>
      </w:r>
      <w:r w:rsidR="00A269DF" w:rsidRPr="0064727B">
        <w:rPr>
          <w:rFonts w:ascii="Arial" w:hAnsi="Arial" w:cs="Arial"/>
          <w:sz w:val="20"/>
          <w:szCs w:val="20"/>
        </w:rPr>
        <w:t xml:space="preserve"> </w:t>
      </w:r>
      <w:r w:rsidR="00A269DF" w:rsidRPr="0064727B">
        <w:rPr>
          <w:rFonts w:ascii="Arial" w:hAnsi="Arial" w:cs="Arial"/>
          <w:i/>
          <w:iCs/>
          <w:sz w:val="20"/>
          <w:szCs w:val="20"/>
        </w:rPr>
        <w:t>(c)</w:t>
      </w:r>
      <w:r w:rsidR="00A269DF" w:rsidRPr="0064727B">
        <w:rPr>
          <w:rFonts w:ascii="Arial" w:hAnsi="Arial" w:cs="Arial"/>
          <w:sz w:val="20"/>
          <w:szCs w:val="20"/>
        </w:rPr>
        <w:t>:</w:t>
      </w:r>
    </w:p>
    <w:p w:rsidR="009C05FF" w:rsidRPr="0064727B" w:rsidRDefault="009C05FF">
      <w:pPr>
        <w:widowControl w:val="0"/>
        <w:autoSpaceDE w:val="0"/>
        <w:autoSpaceDN w:val="0"/>
        <w:adjustRightInd w:val="0"/>
        <w:spacing w:after="0" w:line="24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140"/>
        <w:rPr>
          <w:rFonts w:ascii="Times New Roman" w:hAnsi="Times New Roman"/>
          <w:sz w:val="24"/>
          <w:szCs w:val="24"/>
        </w:rPr>
      </w:pPr>
      <w:r w:rsidRPr="0064727B">
        <w:rPr>
          <w:rFonts w:ascii="Arial" w:hAnsi="Arial" w:cs="Arial"/>
          <w:sz w:val="18"/>
          <w:szCs w:val="18"/>
        </w:rPr>
        <w:t xml:space="preserve">(a)   </w:t>
      </w:r>
      <w:r w:rsidR="00325366" w:rsidRPr="0064727B">
        <w:rPr>
          <w:rFonts w:ascii="Arial" w:hAnsi="Arial" w:cs="Arial"/>
          <w:sz w:val="18"/>
          <w:szCs w:val="18"/>
        </w:rPr>
        <w:t xml:space="preserve">Sorumluların görevlendirilmesi </w:t>
      </w:r>
    </w:p>
    <w:p w:rsidR="009C05FF" w:rsidRPr="0064727B" w:rsidRDefault="009C05FF">
      <w:pPr>
        <w:widowControl w:val="0"/>
        <w:autoSpaceDE w:val="0"/>
        <w:autoSpaceDN w:val="0"/>
        <w:adjustRightInd w:val="0"/>
        <w:spacing w:after="0" w:line="171" w:lineRule="exact"/>
        <w:rPr>
          <w:rFonts w:ascii="Times New Roman" w:hAnsi="Times New Roman"/>
          <w:sz w:val="24"/>
          <w:szCs w:val="24"/>
        </w:rPr>
      </w:pPr>
    </w:p>
    <w:p w:rsidR="009C05FF" w:rsidRPr="0064727B" w:rsidRDefault="00BE181D">
      <w:pPr>
        <w:widowControl w:val="0"/>
        <w:overflowPunct w:val="0"/>
        <w:autoSpaceDE w:val="0"/>
        <w:autoSpaceDN w:val="0"/>
        <w:adjustRightInd w:val="0"/>
        <w:spacing w:after="0" w:line="346" w:lineRule="auto"/>
        <w:ind w:left="1140" w:right="240"/>
        <w:jc w:val="both"/>
        <w:rPr>
          <w:rFonts w:ascii="Times New Roman" w:hAnsi="Times New Roman"/>
          <w:sz w:val="24"/>
          <w:szCs w:val="24"/>
        </w:rPr>
      </w:pPr>
      <w:r w:rsidRPr="0064727B">
        <w:rPr>
          <w:rFonts w:ascii="Arial" w:hAnsi="Arial" w:cs="Arial"/>
          <w:sz w:val="16"/>
          <w:szCs w:val="16"/>
        </w:rPr>
        <w:t>ABD’de</w:t>
      </w:r>
      <w:r w:rsidR="0075207E" w:rsidRPr="0064727B">
        <w:rPr>
          <w:rFonts w:ascii="Arial" w:hAnsi="Arial" w:cs="Arial"/>
          <w:sz w:val="16"/>
          <w:szCs w:val="16"/>
        </w:rPr>
        <w:t xml:space="preserve"> suç oluşturan </w:t>
      </w:r>
      <w:r w:rsidR="0075207E" w:rsidRPr="0064727B">
        <w:rPr>
          <w:rFonts w:ascii="Arial" w:hAnsi="Arial" w:cs="Arial"/>
          <w:sz w:val="16"/>
          <w:szCs w:val="16"/>
        </w:rPr>
        <w:tab/>
        <w:t>fiillerin ortaya çıkarılması, araştırılması ve kovuşturulması alanlarında görevli her bölümün ve kurumun başı, suçun mağdurlarını belirlemekten ve ceza davasının her safhasında burada alt kesim (c)’de tanımlanan hizmetleri sunmaktan sorumlu görevlileri adları ve resmi statüleriyle tanımlayacaktır</w:t>
      </w:r>
      <w:r w:rsidR="00A269DF" w:rsidRPr="0064727B">
        <w:rPr>
          <w:rFonts w:ascii="Arial" w:hAnsi="Arial" w:cs="Arial"/>
          <w:sz w:val="16"/>
          <w:szCs w:val="16"/>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140"/>
        <w:rPr>
          <w:rFonts w:ascii="Times New Roman" w:hAnsi="Times New Roman"/>
          <w:sz w:val="17"/>
          <w:szCs w:val="17"/>
        </w:rPr>
      </w:pPr>
      <w:r w:rsidRPr="0064727B">
        <w:rPr>
          <w:rFonts w:ascii="Arial" w:hAnsi="Arial" w:cs="Arial"/>
          <w:sz w:val="18"/>
          <w:szCs w:val="18"/>
        </w:rPr>
        <w:t xml:space="preserve">(c)   </w:t>
      </w:r>
      <w:r w:rsidR="0000199D" w:rsidRPr="0064727B">
        <w:rPr>
          <w:rFonts w:ascii="Arial" w:hAnsi="Arial" w:cs="Arial"/>
          <w:sz w:val="17"/>
          <w:szCs w:val="17"/>
        </w:rPr>
        <w:t>Hizmetlerin tanımı</w:t>
      </w:r>
    </w:p>
    <w:p w:rsidR="009C05FF" w:rsidRPr="0064727B" w:rsidRDefault="009C05FF">
      <w:pPr>
        <w:widowControl w:val="0"/>
        <w:autoSpaceDE w:val="0"/>
        <w:autoSpaceDN w:val="0"/>
        <w:adjustRightInd w:val="0"/>
        <w:spacing w:after="0" w:line="166" w:lineRule="exact"/>
        <w:rPr>
          <w:rFonts w:ascii="Times New Roman" w:hAnsi="Times New Roman"/>
          <w:sz w:val="17"/>
          <w:szCs w:val="17"/>
        </w:rPr>
      </w:pPr>
    </w:p>
    <w:p w:rsidR="009C05FF" w:rsidRPr="0064727B" w:rsidRDefault="0000199D">
      <w:pPr>
        <w:widowControl w:val="0"/>
        <w:autoSpaceDE w:val="0"/>
        <w:autoSpaceDN w:val="0"/>
        <w:adjustRightInd w:val="0"/>
        <w:spacing w:after="0" w:line="240" w:lineRule="auto"/>
        <w:ind w:left="1480"/>
        <w:rPr>
          <w:rFonts w:ascii="Times New Roman" w:hAnsi="Times New Roman"/>
          <w:sz w:val="17"/>
          <w:szCs w:val="17"/>
        </w:rPr>
      </w:pPr>
      <w:r w:rsidRPr="0064727B">
        <w:rPr>
          <w:rFonts w:ascii="Arial" w:hAnsi="Arial" w:cs="Arial"/>
          <w:sz w:val="17"/>
          <w:szCs w:val="17"/>
        </w:rPr>
        <w:t xml:space="preserve">(1)   Sorumlu görevli şunları yapacaktır: </w:t>
      </w:r>
    </w:p>
    <w:p w:rsidR="009C05FF" w:rsidRPr="0064727B" w:rsidRDefault="009C05FF">
      <w:pPr>
        <w:widowControl w:val="0"/>
        <w:autoSpaceDE w:val="0"/>
        <w:autoSpaceDN w:val="0"/>
        <w:adjustRightInd w:val="0"/>
        <w:spacing w:after="0" w:line="171" w:lineRule="exact"/>
        <w:rPr>
          <w:rFonts w:ascii="Times New Roman" w:hAnsi="Times New Roman"/>
          <w:sz w:val="17"/>
          <w:szCs w:val="17"/>
        </w:rPr>
      </w:pPr>
    </w:p>
    <w:p w:rsidR="009C05FF" w:rsidRPr="0064727B" w:rsidRDefault="00A269DF">
      <w:pPr>
        <w:widowControl w:val="0"/>
        <w:overflowPunct w:val="0"/>
        <w:autoSpaceDE w:val="0"/>
        <w:autoSpaceDN w:val="0"/>
        <w:adjustRightInd w:val="0"/>
        <w:spacing w:after="0" w:line="295" w:lineRule="auto"/>
        <w:ind w:left="1880" w:right="240"/>
        <w:jc w:val="both"/>
        <w:rPr>
          <w:rFonts w:ascii="Times New Roman" w:hAnsi="Times New Roman"/>
          <w:sz w:val="17"/>
          <w:szCs w:val="17"/>
        </w:rPr>
      </w:pPr>
      <w:r w:rsidRPr="0064727B">
        <w:rPr>
          <w:rFonts w:ascii="Arial" w:hAnsi="Arial" w:cs="Arial"/>
          <w:sz w:val="17"/>
          <w:szCs w:val="17"/>
        </w:rPr>
        <w:t xml:space="preserve">(A) </w:t>
      </w:r>
      <w:r w:rsidR="0000199D" w:rsidRPr="0064727B">
        <w:rPr>
          <w:rFonts w:ascii="Arial" w:hAnsi="Arial" w:cs="Arial"/>
          <w:sz w:val="17"/>
          <w:szCs w:val="17"/>
        </w:rPr>
        <w:t>acil tıbbi ve sosyal hizmetler alabileceği yer konusunda mağduru bilgilendirmek</w:t>
      </w:r>
      <w:r w:rsidRPr="0064727B">
        <w:rPr>
          <w:rFonts w:ascii="Arial" w:hAnsi="Arial" w:cs="Arial"/>
          <w:sz w:val="17"/>
          <w:szCs w:val="17"/>
        </w:rPr>
        <w:t>;</w:t>
      </w:r>
    </w:p>
    <w:p w:rsidR="009C05FF" w:rsidRPr="0064727B" w:rsidRDefault="009C05FF">
      <w:pPr>
        <w:widowControl w:val="0"/>
        <w:autoSpaceDE w:val="0"/>
        <w:autoSpaceDN w:val="0"/>
        <w:adjustRightInd w:val="0"/>
        <w:spacing w:after="0" w:line="124" w:lineRule="exact"/>
        <w:rPr>
          <w:rFonts w:ascii="Times New Roman" w:hAnsi="Times New Roman"/>
          <w:sz w:val="17"/>
          <w:szCs w:val="17"/>
        </w:rPr>
      </w:pPr>
    </w:p>
    <w:p w:rsidR="009C05FF" w:rsidRPr="0064727B" w:rsidRDefault="0000199D">
      <w:pPr>
        <w:widowControl w:val="0"/>
        <w:overflowPunct w:val="0"/>
        <w:autoSpaceDE w:val="0"/>
        <w:autoSpaceDN w:val="0"/>
        <w:adjustRightInd w:val="0"/>
        <w:spacing w:after="0" w:line="298" w:lineRule="auto"/>
        <w:ind w:left="1880" w:right="240"/>
        <w:jc w:val="both"/>
        <w:rPr>
          <w:rFonts w:ascii="Times New Roman" w:hAnsi="Times New Roman"/>
          <w:sz w:val="17"/>
          <w:szCs w:val="17"/>
        </w:rPr>
      </w:pPr>
      <w:r w:rsidRPr="0064727B">
        <w:rPr>
          <w:rFonts w:ascii="Arial" w:hAnsi="Arial" w:cs="Arial"/>
          <w:sz w:val="17"/>
          <w:szCs w:val="17"/>
        </w:rPr>
        <w:t>(B) gerek bu yasa gerekse diğer mevzuat uyarınca mağdurun yararlanabileceği onarım ya da diğer yardımlar ve bunlara nasıl ulaşılabileceği konusunda mağduru bilgilendirmek</w:t>
      </w:r>
      <w:r w:rsidR="00A269DF" w:rsidRPr="0064727B">
        <w:rPr>
          <w:rFonts w:ascii="Arial" w:hAnsi="Arial" w:cs="Arial"/>
          <w:sz w:val="17"/>
          <w:szCs w:val="17"/>
        </w:rPr>
        <w:t>;</w:t>
      </w:r>
    </w:p>
    <w:p w:rsidR="009C05FF" w:rsidRPr="0064727B" w:rsidRDefault="009C05FF">
      <w:pPr>
        <w:widowControl w:val="0"/>
        <w:autoSpaceDE w:val="0"/>
        <w:autoSpaceDN w:val="0"/>
        <w:adjustRightInd w:val="0"/>
        <w:spacing w:after="0" w:line="122" w:lineRule="exact"/>
        <w:rPr>
          <w:rFonts w:ascii="Times New Roman" w:hAnsi="Times New Roman"/>
          <w:sz w:val="17"/>
          <w:szCs w:val="17"/>
        </w:rPr>
      </w:pPr>
    </w:p>
    <w:p w:rsidR="009C05FF" w:rsidRPr="0064727B" w:rsidRDefault="00B6038C">
      <w:pPr>
        <w:widowControl w:val="0"/>
        <w:overflowPunct w:val="0"/>
        <w:autoSpaceDE w:val="0"/>
        <w:autoSpaceDN w:val="0"/>
        <w:adjustRightInd w:val="0"/>
        <w:spacing w:after="0" w:line="295" w:lineRule="auto"/>
        <w:ind w:left="1880" w:right="240"/>
        <w:jc w:val="both"/>
        <w:rPr>
          <w:rFonts w:ascii="Times New Roman" w:hAnsi="Times New Roman"/>
          <w:sz w:val="17"/>
          <w:szCs w:val="17"/>
        </w:rPr>
      </w:pPr>
      <w:r w:rsidRPr="0064727B">
        <w:rPr>
          <w:rFonts w:ascii="Arial" w:hAnsi="Arial" w:cs="Arial"/>
          <w:sz w:val="17"/>
          <w:szCs w:val="17"/>
        </w:rPr>
        <w:t>(C)  mağdurun, kendisine danışmanlık, tedavi ve diğer destekleri verebilecek kamusal ve özel programların varlığından haberdar edilmesi ve</w:t>
      </w:r>
    </w:p>
    <w:p w:rsidR="009C05FF" w:rsidRPr="0064727B" w:rsidRDefault="009C05FF">
      <w:pPr>
        <w:widowControl w:val="0"/>
        <w:autoSpaceDE w:val="0"/>
        <w:autoSpaceDN w:val="0"/>
        <w:adjustRightInd w:val="0"/>
        <w:spacing w:after="0" w:line="124" w:lineRule="exact"/>
        <w:rPr>
          <w:rFonts w:ascii="Times New Roman" w:hAnsi="Times New Roman"/>
          <w:sz w:val="17"/>
          <w:szCs w:val="17"/>
        </w:rPr>
      </w:pPr>
    </w:p>
    <w:p w:rsidR="009C05FF" w:rsidRPr="0064727B" w:rsidRDefault="00A269DF">
      <w:pPr>
        <w:widowControl w:val="0"/>
        <w:overflowPunct w:val="0"/>
        <w:autoSpaceDE w:val="0"/>
        <w:autoSpaceDN w:val="0"/>
        <w:adjustRightInd w:val="0"/>
        <w:spacing w:after="0" w:line="327" w:lineRule="auto"/>
        <w:ind w:left="1880" w:right="240"/>
        <w:jc w:val="both"/>
        <w:rPr>
          <w:rFonts w:ascii="Times New Roman" w:hAnsi="Times New Roman"/>
          <w:sz w:val="17"/>
          <w:szCs w:val="17"/>
        </w:rPr>
      </w:pPr>
      <w:r w:rsidRPr="0064727B">
        <w:rPr>
          <w:rFonts w:ascii="Arial" w:hAnsi="Arial" w:cs="Arial"/>
          <w:sz w:val="17"/>
          <w:szCs w:val="17"/>
        </w:rPr>
        <w:t xml:space="preserve">(D)  </w:t>
      </w:r>
      <w:r w:rsidR="0000199D" w:rsidRPr="0064727B">
        <w:rPr>
          <w:rFonts w:ascii="Arial" w:hAnsi="Arial" w:cs="Arial"/>
          <w:sz w:val="17"/>
          <w:szCs w:val="17"/>
        </w:rPr>
        <w:t>Alt paragraflar (a), (B) ve (C) çerçevesinde hizmet ve yardım sunumundan sorumlu kişilerle temasa geçmesinde mağdura yardımcı olmak</w:t>
      </w:r>
      <w:r w:rsidRPr="0064727B">
        <w:rPr>
          <w:rFonts w:ascii="Arial" w:hAnsi="Arial" w:cs="Arial"/>
          <w:sz w:val="17"/>
          <w:szCs w:val="17"/>
        </w:rPr>
        <w:t>.</w:t>
      </w:r>
    </w:p>
    <w:p w:rsidR="009C05FF" w:rsidRPr="0064727B" w:rsidRDefault="009C05FF">
      <w:pPr>
        <w:widowControl w:val="0"/>
        <w:autoSpaceDE w:val="0"/>
        <w:autoSpaceDN w:val="0"/>
        <w:adjustRightInd w:val="0"/>
        <w:spacing w:after="0" w:line="101" w:lineRule="exact"/>
        <w:rPr>
          <w:rFonts w:ascii="Times New Roman" w:hAnsi="Times New Roman"/>
          <w:sz w:val="17"/>
          <w:szCs w:val="17"/>
        </w:rPr>
      </w:pPr>
    </w:p>
    <w:p w:rsidR="009C05FF" w:rsidRPr="0064727B" w:rsidRDefault="0000199D">
      <w:pPr>
        <w:widowControl w:val="0"/>
        <w:overflowPunct w:val="0"/>
        <w:autoSpaceDE w:val="0"/>
        <w:autoSpaceDN w:val="0"/>
        <w:adjustRightInd w:val="0"/>
        <w:spacing w:after="0" w:line="295" w:lineRule="auto"/>
        <w:ind w:left="1480" w:right="240"/>
        <w:rPr>
          <w:rFonts w:ascii="Times New Roman" w:hAnsi="Times New Roman"/>
          <w:sz w:val="17"/>
          <w:szCs w:val="17"/>
        </w:rPr>
      </w:pPr>
      <w:r w:rsidRPr="0064727B">
        <w:rPr>
          <w:rFonts w:ascii="Arial" w:hAnsi="Arial" w:cs="Arial"/>
          <w:sz w:val="17"/>
          <w:szCs w:val="17"/>
        </w:rPr>
        <w:t xml:space="preserve">(3)  Bir suçun araştırılması ve kovuşturulması sırasında sorumlu kişi aşağıdaki hususlarda mağduru mümkün olan en kısa sürede bilgilendirecektir: </w:t>
      </w:r>
    </w:p>
    <w:p w:rsidR="009C05FF" w:rsidRPr="0064727B" w:rsidRDefault="009C05FF">
      <w:pPr>
        <w:widowControl w:val="0"/>
        <w:autoSpaceDE w:val="0"/>
        <w:autoSpaceDN w:val="0"/>
        <w:adjustRightInd w:val="0"/>
        <w:spacing w:after="0" w:line="124" w:lineRule="exact"/>
        <w:rPr>
          <w:rFonts w:ascii="Times New Roman" w:hAnsi="Times New Roman"/>
          <w:sz w:val="17"/>
          <w:szCs w:val="17"/>
        </w:rPr>
      </w:pPr>
    </w:p>
    <w:p w:rsidR="009C05FF" w:rsidRPr="0064727B" w:rsidRDefault="00A269DF">
      <w:pPr>
        <w:widowControl w:val="0"/>
        <w:overflowPunct w:val="0"/>
        <w:autoSpaceDE w:val="0"/>
        <w:autoSpaceDN w:val="0"/>
        <w:adjustRightInd w:val="0"/>
        <w:spacing w:after="0" w:line="298" w:lineRule="auto"/>
        <w:ind w:left="1880" w:right="240"/>
        <w:jc w:val="both"/>
        <w:rPr>
          <w:rFonts w:ascii="Times New Roman" w:hAnsi="Times New Roman"/>
          <w:sz w:val="17"/>
          <w:szCs w:val="17"/>
        </w:rPr>
      </w:pPr>
      <w:r w:rsidRPr="0064727B">
        <w:rPr>
          <w:rFonts w:ascii="Arial" w:hAnsi="Arial" w:cs="Arial"/>
          <w:sz w:val="17"/>
          <w:szCs w:val="17"/>
        </w:rPr>
        <w:t xml:space="preserve">(A)  </w:t>
      </w:r>
      <w:r w:rsidR="0000199D" w:rsidRPr="0064727B">
        <w:rPr>
          <w:rFonts w:ascii="Arial" w:hAnsi="Arial" w:cs="Arial"/>
          <w:sz w:val="17"/>
          <w:szCs w:val="17"/>
        </w:rPr>
        <w:t xml:space="preserve">mağdura verilebilecek bilgi sınırları </w:t>
      </w:r>
      <w:r w:rsidR="00B6038C" w:rsidRPr="0064727B">
        <w:rPr>
          <w:rFonts w:ascii="Arial" w:hAnsi="Arial" w:cs="Arial"/>
          <w:sz w:val="17"/>
          <w:szCs w:val="17"/>
        </w:rPr>
        <w:t>içinde ve herhangi bir dış müda</w:t>
      </w:r>
      <w:r w:rsidR="0000199D" w:rsidRPr="0064727B">
        <w:rPr>
          <w:rFonts w:ascii="Arial" w:hAnsi="Arial" w:cs="Arial"/>
          <w:sz w:val="17"/>
          <w:szCs w:val="17"/>
        </w:rPr>
        <w:t>haleye meydan vermeyecek biçimde, suçun araştırılmasında hangi durumda olunduğu</w:t>
      </w:r>
      <w:r w:rsidRPr="0064727B">
        <w:rPr>
          <w:rFonts w:ascii="Arial" w:hAnsi="Arial" w:cs="Arial"/>
          <w:sz w:val="17"/>
          <w:szCs w:val="17"/>
        </w:rPr>
        <w:t>;</w:t>
      </w:r>
    </w:p>
    <w:p w:rsidR="009C05FF" w:rsidRPr="0064727B" w:rsidRDefault="009C05FF">
      <w:pPr>
        <w:widowControl w:val="0"/>
        <w:autoSpaceDE w:val="0"/>
        <w:autoSpaceDN w:val="0"/>
        <w:adjustRightInd w:val="0"/>
        <w:spacing w:after="0" w:line="117" w:lineRule="exact"/>
        <w:rPr>
          <w:rFonts w:ascii="Times New Roman" w:hAnsi="Times New Roman"/>
          <w:sz w:val="17"/>
          <w:szCs w:val="17"/>
        </w:rPr>
      </w:pPr>
    </w:p>
    <w:p w:rsidR="009C05FF" w:rsidRPr="0064727B" w:rsidRDefault="00A269DF">
      <w:pPr>
        <w:widowControl w:val="0"/>
        <w:autoSpaceDE w:val="0"/>
        <w:autoSpaceDN w:val="0"/>
        <w:adjustRightInd w:val="0"/>
        <w:spacing w:after="0" w:line="240" w:lineRule="auto"/>
        <w:ind w:left="1880"/>
        <w:rPr>
          <w:rFonts w:ascii="Times New Roman" w:hAnsi="Times New Roman"/>
          <w:sz w:val="17"/>
          <w:szCs w:val="17"/>
        </w:rPr>
      </w:pPr>
      <w:r w:rsidRPr="0064727B">
        <w:rPr>
          <w:rFonts w:ascii="Arial" w:hAnsi="Arial" w:cs="Arial"/>
          <w:sz w:val="17"/>
          <w:szCs w:val="17"/>
        </w:rPr>
        <w:t xml:space="preserve">(B)   </w:t>
      </w:r>
      <w:r w:rsidR="0000199D" w:rsidRPr="0064727B">
        <w:rPr>
          <w:rFonts w:ascii="Arial" w:hAnsi="Arial" w:cs="Arial"/>
          <w:sz w:val="17"/>
          <w:szCs w:val="17"/>
        </w:rPr>
        <w:t>zanlının tutuklanma durumu</w:t>
      </w:r>
      <w:r w:rsidRPr="0064727B">
        <w:rPr>
          <w:rFonts w:ascii="Arial" w:hAnsi="Arial" w:cs="Arial"/>
          <w:sz w:val="17"/>
          <w:szCs w:val="17"/>
        </w:rPr>
        <w:t>;</w:t>
      </w:r>
    </w:p>
    <w:p w:rsidR="009C05FF" w:rsidRPr="0064727B" w:rsidRDefault="009C05FF">
      <w:pPr>
        <w:widowControl w:val="0"/>
        <w:autoSpaceDE w:val="0"/>
        <w:autoSpaceDN w:val="0"/>
        <w:adjustRightInd w:val="0"/>
        <w:spacing w:after="0" w:line="166" w:lineRule="exact"/>
        <w:rPr>
          <w:rFonts w:ascii="Times New Roman" w:hAnsi="Times New Roman"/>
          <w:sz w:val="17"/>
          <w:szCs w:val="17"/>
        </w:rPr>
      </w:pPr>
    </w:p>
    <w:p w:rsidR="009C05FF" w:rsidRPr="0064727B" w:rsidRDefault="00A269DF">
      <w:pPr>
        <w:widowControl w:val="0"/>
        <w:autoSpaceDE w:val="0"/>
        <w:autoSpaceDN w:val="0"/>
        <w:adjustRightInd w:val="0"/>
        <w:spacing w:after="0" w:line="240" w:lineRule="auto"/>
        <w:ind w:left="1880"/>
        <w:rPr>
          <w:rFonts w:ascii="Times New Roman" w:hAnsi="Times New Roman"/>
          <w:sz w:val="17"/>
          <w:szCs w:val="17"/>
        </w:rPr>
      </w:pPr>
      <w:r w:rsidRPr="0064727B">
        <w:rPr>
          <w:rFonts w:ascii="Arial" w:hAnsi="Arial" w:cs="Arial"/>
          <w:sz w:val="17"/>
          <w:szCs w:val="17"/>
        </w:rPr>
        <w:t xml:space="preserve">(C)   </w:t>
      </w:r>
      <w:r w:rsidR="0000199D" w:rsidRPr="0064727B">
        <w:rPr>
          <w:rFonts w:ascii="Arial" w:hAnsi="Arial" w:cs="Arial"/>
          <w:sz w:val="17"/>
          <w:szCs w:val="17"/>
        </w:rPr>
        <w:t>zanlıya yönelik suçlamalar</w:t>
      </w:r>
      <w:r w:rsidRPr="0064727B">
        <w:rPr>
          <w:rFonts w:ascii="Arial" w:hAnsi="Arial" w:cs="Arial"/>
          <w:sz w:val="17"/>
          <w:szCs w:val="17"/>
        </w:rPr>
        <w:t>;</w:t>
      </w:r>
    </w:p>
    <w:p w:rsidR="009C05FF" w:rsidRPr="0064727B" w:rsidRDefault="009C05FF">
      <w:pPr>
        <w:widowControl w:val="0"/>
        <w:autoSpaceDE w:val="0"/>
        <w:autoSpaceDN w:val="0"/>
        <w:adjustRightInd w:val="0"/>
        <w:spacing w:after="0" w:line="171" w:lineRule="exact"/>
        <w:rPr>
          <w:rFonts w:ascii="Times New Roman" w:hAnsi="Times New Roman"/>
          <w:sz w:val="17"/>
          <w:szCs w:val="17"/>
        </w:rPr>
      </w:pPr>
    </w:p>
    <w:p w:rsidR="009C05FF" w:rsidRPr="0064727B" w:rsidRDefault="00A269DF">
      <w:pPr>
        <w:widowControl w:val="0"/>
        <w:overflowPunct w:val="0"/>
        <w:autoSpaceDE w:val="0"/>
        <w:autoSpaceDN w:val="0"/>
        <w:adjustRightInd w:val="0"/>
        <w:spacing w:after="0" w:line="298" w:lineRule="auto"/>
        <w:ind w:left="1880" w:right="240"/>
        <w:jc w:val="both"/>
        <w:rPr>
          <w:rFonts w:ascii="Times New Roman" w:hAnsi="Times New Roman"/>
          <w:sz w:val="17"/>
          <w:szCs w:val="17"/>
        </w:rPr>
      </w:pPr>
      <w:r w:rsidRPr="0064727B">
        <w:rPr>
          <w:rFonts w:ascii="Arial" w:hAnsi="Arial" w:cs="Arial"/>
          <w:sz w:val="17"/>
          <w:szCs w:val="17"/>
        </w:rPr>
        <w:t xml:space="preserve">(D) </w:t>
      </w:r>
      <w:r w:rsidR="00480184" w:rsidRPr="0064727B">
        <w:rPr>
          <w:rFonts w:ascii="Arial" w:hAnsi="Arial" w:cs="Arial"/>
          <w:sz w:val="17"/>
          <w:szCs w:val="17"/>
        </w:rPr>
        <w:t xml:space="preserve">bu başlığın </w:t>
      </w:r>
      <w:r w:rsidRPr="0064727B">
        <w:rPr>
          <w:rFonts w:ascii="Arial" w:hAnsi="Arial" w:cs="Arial"/>
          <w:sz w:val="17"/>
          <w:szCs w:val="17"/>
        </w:rPr>
        <w:t xml:space="preserve">10606 (b)(4) </w:t>
      </w:r>
      <w:r w:rsidR="00480184" w:rsidRPr="0064727B">
        <w:rPr>
          <w:rFonts w:ascii="Arial" w:hAnsi="Arial" w:cs="Arial"/>
          <w:sz w:val="17"/>
          <w:szCs w:val="17"/>
        </w:rPr>
        <w:t>kesimi uyarınca tanığın hazır bulunması zorunlu ya da isteğe bağlı olan her duruşma ve oturumun tarihi</w:t>
      </w:r>
      <w:r w:rsidRPr="0064727B">
        <w:rPr>
          <w:rFonts w:ascii="Arial" w:hAnsi="Arial" w:cs="Arial"/>
          <w:sz w:val="17"/>
          <w:szCs w:val="17"/>
        </w:rPr>
        <w:t>;</w:t>
      </w:r>
    </w:p>
    <w:p w:rsidR="009C05FF" w:rsidRPr="0064727B" w:rsidRDefault="0064727B">
      <w:pPr>
        <w:widowControl w:val="0"/>
        <w:autoSpaceDE w:val="0"/>
        <w:autoSpaceDN w:val="0"/>
        <w:adjustRightInd w:val="0"/>
        <w:spacing w:after="0" w:line="240" w:lineRule="auto"/>
        <w:rPr>
          <w:rFonts w:ascii="Times New Roman" w:hAnsi="Times New Roman"/>
          <w:sz w:val="17"/>
          <w:szCs w:val="17"/>
        </w:rPr>
        <w:sectPr w:rsidR="009C05FF" w:rsidRPr="0064727B">
          <w:pgSz w:w="11900" w:h="16838"/>
          <w:pgMar w:top="741" w:right="3740" w:bottom="1440" w:left="340" w:header="708" w:footer="708" w:gutter="0"/>
          <w:cols w:space="708" w:equalWidth="0">
            <w:col w:w="7820"/>
          </w:cols>
          <w:noEndnote/>
        </w:sectPr>
      </w:pPr>
      <w:r w:rsidRPr="0064727B">
        <w:rPr>
          <w:noProof/>
          <w:sz w:val="17"/>
          <w:szCs w:val="17"/>
        </w:rPr>
        <w:pict>
          <v:rect id="_x0000_s1216" style="position:absolute;margin-left:41.5pt;margin-top:14.75pt;width:351.3pt;height:14.5pt;z-index:-289;mso-position-horizontal-relative:text;mso-position-vertical-relative:text" o:allowincell="f" stroked="f"/>
        </w:pict>
      </w:r>
      <w:r w:rsidRPr="0064727B">
        <w:rPr>
          <w:noProof/>
          <w:sz w:val="17"/>
          <w:szCs w:val="17"/>
        </w:rPr>
        <w:pict>
          <v:line id="_x0000_s1217" style="position:absolute;z-index:-288;mso-position-horizontal-relative:text;mso-position-vertical-relative:text" from="41.5pt,14.2pt" to="41.5pt,29.75pt" o:allowincell="f" strokecolor="white" strokeweight="1pt"/>
        </w:pict>
      </w:r>
      <w:r w:rsidRPr="0064727B">
        <w:rPr>
          <w:noProof/>
          <w:sz w:val="17"/>
          <w:szCs w:val="17"/>
        </w:rPr>
        <w:pict>
          <v:line id="_x0000_s1218" style="position:absolute;z-index:-287;mso-position-horizontal-relative:text;mso-position-vertical-relative:text" from="392.8pt,14.2pt" to="392.8pt,29.75pt" o:allowincell="f" strokecolor="white" strokeweight="1pt"/>
        </w:pict>
      </w:r>
      <w:r w:rsidRPr="0064727B">
        <w:rPr>
          <w:noProof/>
          <w:sz w:val="17"/>
          <w:szCs w:val="17"/>
        </w:rPr>
        <w:pict>
          <v:line id="_x0000_s1219" style="position:absolute;z-index:-286;mso-position-horizontal-relative:text;mso-position-vertical-relative:text" from="41pt,14.7pt" to="393.3pt,14.7pt" o:allowincell="f" strokecolor="white" strokeweight="1pt"/>
        </w:pict>
      </w:r>
      <w:r w:rsidRPr="0064727B">
        <w:rPr>
          <w:noProof/>
          <w:sz w:val="17"/>
          <w:szCs w:val="17"/>
        </w:rPr>
        <w:pict>
          <v:line id="_x0000_s1220" style="position:absolute;z-index:-285;mso-position-horizontal-relative:text;mso-position-vertical-relative:text" from="41pt,29.25pt" to="393.3pt,29.25pt" o:allowincell="f" strokecolor="white" strokeweight="1pt"/>
        </w:pict>
      </w:r>
    </w:p>
    <w:p w:rsidR="009C05FF" w:rsidRPr="0064727B" w:rsidRDefault="0064727B">
      <w:pPr>
        <w:widowControl w:val="0"/>
        <w:tabs>
          <w:tab w:val="left" w:pos="2560"/>
          <w:tab w:val="left" w:pos="10120"/>
        </w:tabs>
        <w:autoSpaceDE w:val="0"/>
        <w:autoSpaceDN w:val="0"/>
        <w:adjustRightInd w:val="0"/>
        <w:spacing w:after="0" w:line="240" w:lineRule="auto"/>
        <w:rPr>
          <w:rFonts w:ascii="Times New Roman" w:hAnsi="Times New Roman"/>
          <w:sz w:val="17"/>
          <w:szCs w:val="17"/>
        </w:rPr>
      </w:pPr>
      <w:bookmarkStart w:id="42" w:name="page45"/>
      <w:bookmarkEnd w:id="42"/>
      <w:r w:rsidRPr="0064727B">
        <w:rPr>
          <w:noProof/>
          <w:sz w:val="17"/>
          <w:szCs w:val="17"/>
        </w:rPr>
        <w:lastRenderedPageBreak/>
        <w:pict>
          <v:shape id="_x0000_s1221" type="#_x0000_t75" style="position:absolute;margin-left:0;margin-top:27.85pt;width:595.3pt;height:24.9pt;z-index:-284;mso-position-horizontal-relative:page;mso-position-vertical-relative:page" o:allowincell="f">
            <v:imagedata r:id="rId16" o:title="" chromakey="white"/>
            <w10:wrap anchorx="page" anchory="page"/>
          </v:shape>
        </w:pict>
      </w:r>
      <w:r w:rsidR="002A66DC" w:rsidRPr="0064727B">
        <w:rPr>
          <w:rFonts w:ascii="Arial" w:hAnsi="Arial" w:cs="Arial"/>
          <w:sz w:val="17"/>
          <w:szCs w:val="17"/>
        </w:rPr>
        <w:t>BÖLÜM</w:t>
      </w:r>
      <w:r w:rsidR="00A269DF" w:rsidRPr="0064727B">
        <w:rPr>
          <w:rFonts w:ascii="Arial" w:hAnsi="Arial" w:cs="Arial"/>
          <w:sz w:val="17"/>
          <w:szCs w:val="17"/>
        </w:rPr>
        <w:t xml:space="preserve"> 4</w:t>
      </w:r>
      <w:r w:rsidR="00A269DF" w:rsidRPr="0064727B">
        <w:rPr>
          <w:rFonts w:ascii="Times New Roman" w:hAnsi="Times New Roman"/>
          <w:sz w:val="17"/>
          <w:szCs w:val="17"/>
        </w:rPr>
        <w:tab/>
      </w:r>
      <w:r w:rsidR="00AF0252" w:rsidRPr="0064727B">
        <w:rPr>
          <w:rFonts w:ascii="Arial" w:hAnsi="Arial" w:cs="Arial"/>
          <w:color w:val="967F69"/>
          <w:sz w:val="17"/>
          <w:szCs w:val="17"/>
        </w:rPr>
        <w:t>bilgilenme hakkı</w:t>
      </w:r>
      <w:r w:rsidR="00A269DF" w:rsidRPr="0064727B">
        <w:rPr>
          <w:rFonts w:ascii="Times New Roman" w:hAnsi="Times New Roman"/>
          <w:sz w:val="17"/>
          <w:szCs w:val="17"/>
        </w:rPr>
        <w:tab/>
      </w:r>
      <w:r w:rsidR="00A269DF" w:rsidRPr="0064727B">
        <w:rPr>
          <w:rFonts w:ascii="Arial" w:hAnsi="Arial" w:cs="Arial"/>
          <w:sz w:val="17"/>
          <w:szCs w:val="17"/>
        </w:rPr>
        <w:t>37</w:t>
      </w:r>
    </w:p>
    <w:p w:rsidR="009C05FF" w:rsidRPr="0064727B" w:rsidRDefault="0064727B">
      <w:pPr>
        <w:widowControl w:val="0"/>
        <w:autoSpaceDE w:val="0"/>
        <w:autoSpaceDN w:val="0"/>
        <w:adjustRightInd w:val="0"/>
        <w:spacing w:after="0" w:line="200" w:lineRule="exact"/>
        <w:rPr>
          <w:rFonts w:ascii="Times New Roman" w:hAnsi="Times New Roman"/>
          <w:sz w:val="17"/>
          <w:szCs w:val="17"/>
        </w:rPr>
      </w:pPr>
      <w:r w:rsidRPr="0064727B">
        <w:rPr>
          <w:noProof/>
          <w:sz w:val="17"/>
          <w:szCs w:val="17"/>
        </w:rPr>
        <w:pict>
          <v:line id="_x0000_s1222" style="position:absolute;z-index:-283;mso-position-horizontal-relative:text;mso-position-vertical-relative:text" from="130.05pt,68.1pt" to="130.05pt,312.45pt" o:allowincell="f" strokecolor="#967f69" strokeweight="1pt"/>
        </w:pict>
      </w:r>
      <w:r w:rsidRPr="0064727B">
        <w:rPr>
          <w:noProof/>
          <w:sz w:val="17"/>
          <w:szCs w:val="17"/>
        </w:rPr>
        <w:pict>
          <v:line id="_x0000_s1223" style="position:absolute;z-index:-282;mso-position-horizontal-relative:text;mso-position-vertical-relative:text" from="475.9pt,68.1pt" to="475.9pt,312.45pt" o:allowincell="f" strokecolor="#967f69" strokeweight="1pt"/>
        </w:pict>
      </w:r>
      <w:r w:rsidRPr="0064727B">
        <w:rPr>
          <w:noProof/>
          <w:sz w:val="17"/>
          <w:szCs w:val="17"/>
        </w:rPr>
        <w:pict>
          <v:line id="_x0000_s1224" style="position:absolute;z-index:-281;mso-position-horizontal-relative:text;mso-position-vertical-relative:text" from="129.55pt,311.95pt" to="476.4pt,311.95pt" o:allowincell="f" strokecolor="#967f69" strokeweight="1pt"/>
        </w:pict>
      </w:r>
      <w:r w:rsidRPr="0064727B">
        <w:rPr>
          <w:noProof/>
          <w:sz w:val="17"/>
          <w:szCs w:val="17"/>
        </w:rPr>
        <w:pict>
          <v:rect id="_x0000_s1225" style="position:absolute;margin-left:126.95pt;margin-top:53.6pt;width:351.3pt;height:14.5pt;z-index:-280;mso-position-horizontal-relative:text;mso-position-vertical-relative:text" o:allowincell="f" stroked="f"/>
        </w:pict>
      </w:r>
      <w:r w:rsidRPr="0064727B">
        <w:rPr>
          <w:noProof/>
          <w:sz w:val="17"/>
          <w:szCs w:val="17"/>
        </w:rPr>
        <w:pict>
          <v:line id="_x0000_s1226" style="position:absolute;z-index:-279;mso-position-horizontal-relative:text;mso-position-vertical-relative:text" from="126.95pt,53.05pt" to="126.95pt,68.6pt" o:allowincell="f" strokecolor="white" strokeweight="1pt"/>
        </w:pict>
      </w:r>
      <w:r w:rsidRPr="0064727B">
        <w:rPr>
          <w:noProof/>
          <w:sz w:val="17"/>
          <w:szCs w:val="17"/>
        </w:rPr>
        <w:pict>
          <v:line id="_x0000_s1227" style="position:absolute;z-index:-278;mso-position-horizontal-relative:text;mso-position-vertical-relative:text" from="478.2pt,53.05pt" to="478.2pt,68.6pt" o:allowincell="f" strokecolor="white" strokeweight="1pt"/>
        </w:pict>
      </w:r>
      <w:r w:rsidRPr="0064727B">
        <w:rPr>
          <w:noProof/>
          <w:sz w:val="17"/>
          <w:szCs w:val="17"/>
        </w:rPr>
        <w:pict>
          <v:line id="_x0000_s1228" style="position:absolute;z-index:-277;mso-position-horizontal-relative:text;mso-position-vertical-relative:text" from="126.45pt,53.55pt" to="478.7pt,53.55pt" o:allowincell="f" strokecolor="white" strokeweight="1pt"/>
        </w:pict>
      </w:r>
      <w:r w:rsidRPr="0064727B">
        <w:rPr>
          <w:noProof/>
          <w:sz w:val="17"/>
          <w:szCs w:val="17"/>
        </w:rPr>
        <w:pict>
          <v:line id="_x0000_s1229" style="position:absolute;z-index:-276;mso-position-horizontal-relative:text;mso-position-vertical-relative:text" from="126.45pt,68.1pt" to="478.7pt,68.1pt" o:allowincell="f" strokecolor="white" strokeweight="1pt"/>
        </w:pict>
      </w:r>
    </w:p>
    <w:p w:rsidR="009C05FF" w:rsidRPr="0064727B" w:rsidRDefault="009C05FF">
      <w:pPr>
        <w:widowControl w:val="0"/>
        <w:autoSpaceDE w:val="0"/>
        <w:autoSpaceDN w:val="0"/>
        <w:adjustRightInd w:val="0"/>
        <w:spacing w:after="0" w:line="200" w:lineRule="exact"/>
        <w:rPr>
          <w:rFonts w:ascii="Times New Roman" w:hAnsi="Times New Roman"/>
          <w:sz w:val="17"/>
          <w:szCs w:val="17"/>
        </w:rPr>
      </w:pPr>
    </w:p>
    <w:p w:rsidR="009C05FF" w:rsidRPr="0064727B" w:rsidRDefault="009C05FF">
      <w:pPr>
        <w:widowControl w:val="0"/>
        <w:autoSpaceDE w:val="0"/>
        <w:autoSpaceDN w:val="0"/>
        <w:adjustRightInd w:val="0"/>
        <w:spacing w:after="0" w:line="200" w:lineRule="exact"/>
        <w:rPr>
          <w:rFonts w:ascii="Times New Roman" w:hAnsi="Times New Roman"/>
          <w:sz w:val="17"/>
          <w:szCs w:val="17"/>
        </w:rPr>
      </w:pPr>
    </w:p>
    <w:p w:rsidR="009C05FF" w:rsidRPr="0064727B" w:rsidRDefault="009C05FF">
      <w:pPr>
        <w:widowControl w:val="0"/>
        <w:autoSpaceDE w:val="0"/>
        <w:autoSpaceDN w:val="0"/>
        <w:adjustRightInd w:val="0"/>
        <w:spacing w:after="0" w:line="200" w:lineRule="exact"/>
        <w:rPr>
          <w:rFonts w:ascii="Times New Roman" w:hAnsi="Times New Roman"/>
          <w:sz w:val="17"/>
          <w:szCs w:val="17"/>
        </w:rPr>
      </w:pPr>
    </w:p>
    <w:p w:rsidR="009C05FF" w:rsidRPr="0064727B" w:rsidRDefault="009C05FF">
      <w:pPr>
        <w:widowControl w:val="0"/>
        <w:autoSpaceDE w:val="0"/>
        <w:autoSpaceDN w:val="0"/>
        <w:adjustRightInd w:val="0"/>
        <w:spacing w:after="0" w:line="200" w:lineRule="exact"/>
        <w:rPr>
          <w:rFonts w:ascii="Times New Roman" w:hAnsi="Times New Roman"/>
          <w:sz w:val="17"/>
          <w:szCs w:val="17"/>
        </w:rPr>
      </w:pPr>
    </w:p>
    <w:p w:rsidR="009C05FF" w:rsidRPr="0064727B" w:rsidRDefault="009C05FF">
      <w:pPr>
        <w:widowControl w:val="0"/>
        <w:autoSpaceDE w:val="0"/>
        <w:autoSpaceDN w:val="0"/>
        <w:adjustRightInd w:val="0"/>
        <w:spacing w:after="0" w:line="200" w:lineRule="exact"/>
        <w:rPr>
          <w:rFonts w:ascii="Times New Roman" w:hAnsi="Times New Roman"/>
          <w:sz w:val="17"/>
          <w:szCs w:val="17"/>
        </w:rPr>
      </w:pPr>
    </w:p>
    <w:p w:rsidR="009C05FF" w:rsidRPr="0064727B" w:rsidRDefault="009C05FF">
      <w:pPr>
        <w:widowControl w:val="0"/>
        <w:autoSpaceDE w:val="0"/>
        <w:autoSpaceDN w:val="0"/>
        <w:adjustRightInd w:val="0"/>
        <w:spacing w:after="0" w:line="354" w:lineRule="exact"/>
        <w:rPr>
          <w:rFonts w:ascii="Times New Roman" w:hAnsi="Times New Roman"/>
          <w:sz w:val="17"/>
          <w:szCs w:val="17"/>
        </w:rPr>
      </w:pPr>
    </w:p>
    <w:p w:rsidR="009C05FF" w:rsidRPr="0064727B" w:rsidRDefault="00A269DF">
      <w:pPr>
        <w:widowControl w:val="0"/>
        <w:autoSpaceDE w:val="0"/>
        <w:autoSpaceDN w:val="0"/>
        <w:adjustRightInd w:val="0"/>
        <w:spacing w:after="0" w:line="239" w:lineRule="auto"/>
        <w:ind w:left="3580"/>
        <w:rPr>
          <w:rFonts w:ascii="Times New Roman" w:hAnsi="Times New Roman"/>
          <w:sz w:val="17"/>
          <w:szCs w:val="17"/>
        </w:rPr>
      </w:pPr>
      <w:r w:rsidRPr="0064727B">
        <w:rPr>
          <w:rFonts w:ascii="Arial" w:hAnsi="Arial" w:cs="Arial"/>
          <w:sz w:val="17"/>
          <w:szCs w:val="17"/>
        </w:rPr>
        <w:t xml:space="preserve">(E)   </w:t>
      </w:r>
      <w:r w:rsidR="00480184" w:rsidRPr="0064727B">
        <w:rPr>
          <w:rFonts w:ascii="Arial" w:hAnsi="Arial" w:cs="Arial"/>
          <w:sz w:val="17"/>
          <w:szCs w:val="17"/>
        </w:rPr>
        <w:t>suçlunun ya da şüphelinin serbestlik ya da gözaltı durumu</w:t>
      </w:r>
      <w:r w:rsidRPr="0064727B">
        <w:rPr>
          <w:rFonts w:ascii="Arial" w:hAnsi="Arial" w:cs="Arial"/>
          <w:sz w:val="17"/>
          <w:szCs w:val="17"/>
        </w:rPr>
        <w:t>;</w:t>
      </w:r>
    </w:p>
    <w:p w:rsidR="009C05FF" w:rsidRPr="0064727B" w:rsidRDefault="009C05FF">
      <w:pPr>
        <w:widowControl w:val="0"/>
        <w:autoSpaceDE w:val="0"/>
        <w:autoSpaceDN w:val="0"/>
        <w:adjustRightInd w:val="0"/>
        <w:spacing w:after="0" w:line="172" w:lineRule="exact"/>
        <w:rPr>
          <w:rFonts w:ascii="Times New Roman" w:hAnsi="Times New Roman"/>
          <w:sz w:val="17"/>
          <w:szCs w:val="17"/>
        </w:rPr>
      </w:pPr>
    </w:p>
    <w:p w:rsidR="009C05FF" w:rsidRPr="0064727B" w:rsidRDefault="00A269DF">
      <w:pPr>
        <w:widowControl w:val="0"/>
        <w:overflowPunct w:val="0"/>
        <w:autoSpaceDE w:val="0"/>
        <w:autoSpaceDN w:val="0"/>
        <w:adjustRightInd w:val="0"/>
        <w:spacing w:after="0" w:line="295" w:lineRule="auto"/>
        <w:ind w:left="3580" w:right="1040"/>
        <w:rPr>
          <w:rFonts w:ascii="Times New Roman" w:hAnsi="Times New Roman"/>
          <w:sz w:val="17"/>
          <w:szCs w:val="17"/>
        </w:rPr>
      </w:pPr>
      <w:r w:rsidRPr="0064727B">
        <w:rPr>
          <w:rFonts w:ascii="Arial" w:hAnsi="Arial" w:cs="Arial"/>
          <w:sz w:val="17"/>
          <w:szCs w:val="17"/>
        </w:rPr>
        <w:t xml:space="preserve">(F)  </w:t>
      </w:r>
      <w:r w:rsidR="00480184" w:rsidRPr="0064727B">
        <w:rPr>
          <w:rFonts w:ascii="Arial" w:hAnsi="Arial" w:cs="Arial"/>
          <w:sz w:val="17"/>
          <w:szCs w:val="17"/>
        </w:rPr>
        <w:t xml:space="preserve"> suçun kabulü ya da iddialara yanıt vermeme veya duruşma so</w:t>
      </w:r>
      <w:r w:rsidR="00B6038C" w:rsidRPr="0064727B">
        <w:rPr>
          <w:rFonts w:ascii="Arial" w:hAnsi="Arial" w:cs="Arial"/>
          <w:sz w:val="17"/>
          <w:szCs w:val="17"/>
        </w:rPr>
        <w:t>nrası verilen kararla ilgili bi</w:t>
      </w:r>
      <w:r w:rsidR="00480184" w:rsidRPr="0064727B">
        <w:rPr>
          <w:rFonts w:ascii="Arial" w:hAnsi="Arial" w:cs="Arial"/>
          <w:sz w:val="17"/>
          <w:szCs w:val="17"/>
        </w:rPr>
        <w:t xml:space="preserve">lgiler </w:t>
      </w:r>
    </w:p>
    <w:p w:rsidR="009C05FF" w:rsidRPr="0064727B" w:rsidRDefault="009C05FF">
      <w:pPr>
        <w:widowControl w:val="0"/>
        <w:autoSpaceDE w:val="0"/>
        <w:autoSpaceDN w:val="0"/>
        <w:adjustRightInd w:val="0"/>
        <w:spacing w:after="0" w:line="124" w:lineRule="exact"/>
        <w:rPr>
          <w:rFonts w:ascii="Times New Roman" w:hAnsi="Times New Roman"/>
          <w:sz w:val="17"/>
          <w:szCs w:val="17"/>
        </w:rPr>
      </w:pPr>
    </w:p>
    <w:p w:rsidR="009C05FF" w:rsidRPr="0064727B" w:rsidRDefault="00A269DF">
      <w:pPr>
        <w:widowControl w:val="0"/>
        <w:overflowPunct w:val="0"/>
        <w:autoSpaceDE w:val="0"/>
        <w:autoSpaceDN w:val="0"/>
        <w:adjustRightInd w:val="0"/>
        <w:spacing w:after="0" w:line="295" w:lineRule="auto"/>
        <w:ind w:left="3580" w:right="1040"/>
        <w:rPr>
          <w:rFonts w:ascii="Times New Roman" w:hAnsi="Times New Roman"/>
          <w:sz w:val="17"/>
          <w:szCs w:val="17"/>
        </w:rPr>
      </w:pPr>
      <w:r w:rsidRPr="0064727B">
        <w:rPr>
          <w:rFonts w:ascii="Arial" w:hAnsi="Arial" w:cs="Arial"/>
          <w:sz w:val="17"/>
          <w:szCs w:val="17"/>
        </w:rPr>
        <w:t xml:space="preserve">(G)  </w:t>
      </w:r>
      <w:r w:rsidR="00480184" w:rsidRPr="0064727B">
        <w:rPr>
          <w:rFonts w:ascii="Arial" w:hAnsi="Arial" w:cs="Arial"/>
          <w:sz w:val="17"/>
          <w:szCs w:val="17"/>
        </w:rPr>
        <w:t>suçlu bulunan kişinin af talebinde bulunabileceği tarih de belirtilmek üzere verilen hüküm</w:t>
      </w:r>
      <w:r w:rsidRPr="0064727B">
        <w:rPr>
          <w:rFonts w:ascii="Arial" w:hAnsi="Arial" w:cs="Arial"/>
          <w:sz w:val="17"/>
          <w:szCs w:val="17"/>
        </w:rPr>
        <w:t>…</w:t>
      </w:r>
    </w:p>
    <w:p w:rsidR="009C05FF" w:rsidRPr="0064727B" w:rsidRDefault="009C05FF">
      <w:pPr>
        <w:widowControl w:val="0"/>
        <w:autoSpaceDE w:val="0"/>
        <w:autoSpaceDN w:val="0"/>
        <w:adjustRightInd w:val="0"/>
        <w:spacing w:after="0" w:line="124" w:lineRule="exact"/>
        <w:rPr>
          <w:rFonts w:ascii="Times New Roman" w:hAnsi="Times New Roman"/>
          <w:sz w:val="17"/>
          <w:szCs w:val="17"/>
        </w:rPr>
      </w:pPr>
    </w:p>
    <w:p w:rsidR="009C05FF" w:rsidRPr="0064727B" w:rsidRDefault="00480184">
      <w:pPr>
        <w:widowControl w:val="0"/>
        <w:overflowPunct w:val="0"/>
        <w:autoSpaceDE w:val="0"/>
        <w:autoSpaceDN w:val="0"/>
        <w:adjustRightInd w:val="0"/>
        <w:spacing w:after="0" w:line="295" w:lineRule="auto"/>
        <w:ind w:left="3180" w:right="1040"/>
        <w:jc w:val="both"/>
        <w:rPr>
          <w:rFonts w:ascii="Times New Roman" w:hAnsi="Times New Roman"/>
          <w:sz w:val="17"/>
          <w:szCs w:val="17"/>
        </w:rPr>
      </w:pPr>
      <w:r w:rsidRPr="0064727B">
        <w:rPr>
          <w:rFonts w:ascii="Arial" w:hAnsi="Arial" w:cs="Arial"/>
          <w:sz w:val="17"/>
          <w:szCs w:val="17"/>
        </w:rPr>
        <w:t>(5)  Yargı sonrasında sorumlu kişi mağdura en kısa sürede şu bilgileri verecektir:</w:t>
      </w:r>
    </w:p>
    <w:p w:rsidR="009C05FF" w:rsidRPr="0064727B" w:rsidRDefault="009C05FF">
      <w:pPr>
        <w:widowControl w:val="0"/>
        <w:autoSpaceDE w:val="0"/>
        <w:autoSpaceDN w:val="0"/>
        <w:adjustRightInd w:val="0"/>
        <w:spacing w:after="0" w:line="119" w:lineRule="exact"/>
        <w:rPr>
          <w:rFonts w:ascii="Times New Roman" w:hAnsi="Times New Roman"/>
          <w:sz w:val="17"/>
          <w:szCs w:val="17"/>
        </w:rPr>
      </w:pPr>
    </w:p>
    <w:p w:rsidR="009C05FF" w:rsidRPr="0064727B" w:rsidRDefault="00A269DF">
      <w:pPr>
        <w:widowControl w:val="0"/>
        <w:autoSpaceDE w:val="0"/>
        <w:autoSpaceDN w:val="0"/>
        <w:adjustRightInd w:val="0"/>
        <w:spacing w:after="0" w:line="239" w:lineRule="auto"/>
        <w:ind w:left="3580"/>
        <w:rPr>
          <w:rFonts w:ascii="Times New Roman" w:hAnsi="Times New Roman"/>
          <w:sz w:val="17"/>
          <w:szCs w:val="17"/>
        </w:rPr>
      </w:pPr>
      <w:r w:rsidRPr="0064727B">
        <w:rPr>
          <w:rFonts w:ascii="Arial" w:hAnsi="Arial" w:cs="Arial"/>
          <w:sz w:val="17"/>
          <w:szCs w:val="17"/>
        </w:rPr>
        <w:t xml:space="preserve">(A)   </w:t>
      </w:r>
      <w:r w:rsidR="00480184" w:rsidRPr="0064727B">
        <w:rPr>
          <w:rFonts w:ascii="Arial" w:hAnsi="Arial" w:cs="Arial"/>
          <w:sz w:val="17"/>
          <w:szCs w:val="17"/>
        </w:rPr>
        <w:t>suçlunun af talebinin görüşüleceği tarih</w:t>
      </w:r>
      <w:r w:rsidRPr="0064727B">
        <w:rPr>
          <w:rFonts w:ascii="Arial" w:hAnsi="Arial" w:cs="Arial"/>
          <w:sz w:val="17"/>
          <w:szCs w:val="17"/>
        </w:rPr>
        <w:t>;</w:t>
      </w:r>
    </w:p>
    <w:p w:rsidR="009C05FF" w:rsidRPr="0064727B" w:rsidRDefault="009C05FF">
      <w:pPr>
        <w:widowControl w:val="0"/>
        <w:autoSpaceDE w:val="0"/>
        <w:autoSpaceDN w:val="0"/>
        <w:adjustRightInd w:val="0"/>
        <w:spacing w:after="0" w:line="172" w:lineRule="exact"/>
        <w:rPr>
          <w:rFonts w:ascii="Times New Roman" w:hAnsi="Times New Roman"/>
          <w:sz w:val="17"/>
          <w:szCs w:val="17"/>
        </w:rPr>
      </w:pPr>
    </w:p>
    <w:p w:rsidR="009C05FF" w:rsidRPr="0064727B" w:rsidRDefault="00480184">
      <w:pPr>
        <w:widowControl w:val="0"/>
        <w:overflowPunct w:val="0"/>
        <w:autoSpaceDE w:val="0"/>
        <w:autoSpaceDN w:val="0"/>
        <w:adjustRightInd w:val="0"/>
        <w:spacing w:after="0" w:line="295" w:lineRule="auto"/>
        <w:ind w:left="3580" w:right="1040"/>
        <w:rPr>
          <w:rFonts w:ascii="Times New Roman" w:hAnsi="Times New Roman"/>
          <w:sz w:val="17"/>
          <w:szCs w:val="17"/>
        </w:rPr>
      </w:pPr>
      <w:r w:rsidRPr="0064727B">
        <w:rPr>
          <w:rFonts w:ascii="Arial" w:hAnsi="Arial" w:cs="Arial"/>
          <w:sz w:val="17"/>
          <w:szCs w:val="17"/>
        </w:rPr>
        <w:t xml:space="preserve">(B)  suçlunun kaçması, çalışmak üzere tahliyesi, izin alması veya başka herhangi bir biçimde serbest kalması gibi durumlar </w:t>
      </w:r>
    </w:p>
    <w:p w:rsidR="009C05FF" w:rsidRPr="0064727B" w:rsidRDefault="009C05FF">
      <w:pPr>
        <w:widowControl w:val="0"/>
        <w:autoSpaceDE w:val="0"/>
        <w:autoSpaceDN w:val="0"/>
        <w:adjustRightInd w:val="0"/>
        <w:spacing w:after="0" w:line="119" w:lineRule="exact"/>
        <w:rPr>
          <w:rFonts w:ascii="Times New Roman" w:hAnsi="Times New Roman"/>
          <w:sz w:val="17"/>
          <w:szCs w:val="17"/>
        </w:rPr>
      </w:pPr>
    </w:p>
    <w:p w:rsidR="009C05FF" w:rsidRPr="0064727B" w:rsidRDefault="00A269DF">
      <w:pPr>
        <w:widowControl w:val="0"/>
        <w:autoSpaceDE w:val="0"/>
        <w:autoSpaceDN w:val="0"/>
        <w:adjustRightInd w:val="0"/>
        <w:spacing w:after="0" w:line="239" w:lineRule="auto"/>
        <w:ind w:left="3580"/>
        <w:rPr>
          <w:rFonts w:ascii="Times New Roman" w:hAnsi="Times New Roman"/>
          <w:sz w:val="17"/>
          <w:szCs w:val="17"/>
        </w:rPr>
      </w:pPr>
      <w:r w:rsidRPr="0064727B">
        <w:rPr>
          <w:rFonts w:ascii="Arial" w:hAnsi="Arial" w:cs="Arial"/>
          <w:sz w:val="17"/>
          <w:szCs w:val="17"/>
        </w:rPr>
        <w:t xml:space="preserve">(C)  </w:t>
      </w:r>
      <w:r w:rsidR="00480184" w:rsidRPr="0064727B">
        <w:rPr>
          <w:rFonts w:ascii="Arial" w:hAnsi="Arial" w:cs="Arial"/>
          <w:sz w:val="17"/>
          <w:szCs w:val="17"/>
        </w:rPr>
        <w:t>hükümlüyken ölmesi durumunda suçlunun ölümü</w:t>
      </w:r>
      <w:r w:rsidRPr="0064727B">
        <w:rPr>
          <w:rFonts w:ascii="Arial" w:hAnsi="Arial" w:cs="Arial"/>
          <w:sz w:val="17"/>
          <w:szCs w:val="17"/>
        </w:rPr>
        <w:t>.</w:t>
      </w:r>
    </w:p>
    <w:p w:rsidR="009C05FF" w:rsidRPr="0064727B" w:rsidRDefault="009C05FF">
      <w:pPr>
        <w:widowControl w:val="0"/>
        <w:autoSpaceDE w:val="0"/>
        <w:autoSpaceDN w:val="0"/>
        <w:adjustRightInd w:val="0"/>
        <w:spacing w:after="0" w:line="172" w:lineRule="exact"/>
        <w:rPr>
          <w:rFonts w:ascii="Times New Roman" w:hAnsi="Times New Roman"/>
          <w:sz w:val="17"/>
          <w:szCs w:val="17"/>
        </w:rPr>
      </w:pPr>
    </w:p>
    <w:p w:rsidR="009C05FF" w:rsidRPr="0064727B" w:rsidRDefault="00A269DF">
      <w:pPr>
        <w:widowControl w:val="0"/>
        <w:overflowPunct w:val="0"/>
        <w:autoSpaceDE w:val="0"/>
        <w:autoSpaceDN w:val="0"/>
        <w:adjustRightInd w:val="0"/>
        <w:spacing w:after="0" w:line="298" w:lineRule="auto"/>
        <w:ind w:left="3180" w:right="1040"/>
        <w:jc w:val="both"/>
        <w:rPr>
          <w:rFonts w:ascii="Times New Roman" w:hAnsi="Times New Roman"/>
          <w:sz w:val="17"/>
          <w:szCs w:val="17"/>
        </w:rPr>
      </w:pPr>
      <w:r w:rsidRPr="0064727B">
        <w:rPr>
          <w:rFonts w:ascii="Arial" w:hAnsi="Arial" w:cs="Arial"/>
          <w:sz w:val="17"/>
          <w:szCs w:val="17"/>
        </w:rPr>
        <w:t xml:space="preserve">(8)  </w:t>
      </w:r>
      <w:r w:rsidR="00480184" w:rsidRPr="0064727B">
        <w:rPr>
          <w:rFonts w:ascii="Arial" w:hAnsi="Arial" w:cs="Arial"/>
          <w:sz w:val="17"/>
          <w:szCs w:val="17"/>
        </w:rPr>
        <w:t xml:space="preserve">Sorumlu kişi, mağdura, çalışma izni, izin, denetimli serbestlik ve bunların her biri için gerekli koşullar </w:t>
      </w:r>
      <w:r w:rsidR="00905340" w:rsidRPr="0064727B">
        <w:rPr>
          <w:rFonts w:ascii="Arial" w:hAnsi="Arial" w:cs="Arial"/>
          <w:sz w:val="17"/>
          <w:szCs w:val="17"/>
        </w:rPr>
        <w:t>dâhil</w:t>
      </w:r>
      <w:r w:rsidR="00480184" w:rsidRPr="0064727B">
        <w:rPr>
          <w:rFonts w:ascii="Arial" w:hAnsi="Arial" w:cs="Arial"/>
          <w:sz w:val="17"/>
          <w:szCs w:val="17"/>
        </w:rPr>
        <w:t xml:space="preserve"> olmak üzere ıslah süreciyle ilgili gerekli bilgileri verecektir.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1" w:lineRule="exact"/>
        <w:rPr>
          <w:rFonts w:ascii="Times New Roman" w:hAnsi="Times New Roman"/>
          <w:sz w:val="24"/>
          <w:szCs w:val="24"/>
        </w:rPr>
      </w:pPr>
    </w:p>
    <w:p w:rsidR="00480184" w:rsidRPr="0064727B" w:rsidRDefault="00480184">
      <w:pPr>
        <w:widowControl w:val="0"/>
        <w:autoSpaceDE w:val="0"/>
        <w:autoSpaceDN w:val="0"/>
        <w:adjustRightInd w:val="0"/>
        <w:spacing w:after="0" w:line="341" w:lineRule="exact"/>
        <w:rPr>
          <w:rFonts w:ascii="Times New Roman" w:hAnsi="Times New Roman"/>
          <w:sz w:val="24"/>
          <w:szCs w:val="24"/>
        </w:rPr>
      </w:pPr>
    </w:p>
    <w:p w:rsidR="009C05FF" w:rsidRPr="0064727B" w:rsidRDefault="00875A62">
      <w:pPr>
        <w:widowControl w:val="0"/>
        <w:overflowPunct w:val="0"/>
        <w:autoSpaceDE w:val="0"/>
        <w:autoSpaceDN w:val="0"/>
        <w:adjustRightInd w:val="0"/>
        <w:spacing w:after="0" w:line="269" w:lineRule="auto"/>
        <w:ind w:left="2600" w:right="800"/>
        <w:jc w:val="both"/>
        <w:rPr>
          <w:rFonts w:ascii="Times New Roman" w:hAnsi="Times New Roman"/>
          <w:sz w:val="24"/>
          <w:szCs w:val="24"/>
        </w:rPr>
      </w:pPr>
      <w:r w:rsidRPr="0064727B">
        <w:rPr>
          <w:rFonts w:ascii="Times New Roman" w:hAnsi="Times New Roman"/>
          <w:sz w:val="20"/>
          <w:szCs w:val="20"/>
        </w:rPr>
        <w:t>Çocuk tanıklar</w:t>
      </w:r>
      <w:r w:rsidR="001C5B44" w:rsidRPr="0064727B">
        <w:rPr>
          <w:rFonts w:ascii="Times New Roman" w:hAnsi="Times New Roman"/>
          <w:sz w:val="20"/>
          <w:szCs w:val="20"/>
        </w:rPr>
        <w:t xml:space="preserve">ın ayrıca yargı sürecindeki işlemler, özellikle duruşmaların zamanlaması ve bu duruşmalardan neler beklendiği konusunda bilgilenme hakları vardır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001C5B44" w:rsidRPr="0064727B">
        <w:rPr>
          <w:rFonts w:ascii="Times New Roman" w:hAnsi="Times New Roman"/>
          <w:sz w:val="20"/>
          <w:szCs w:val="20"/>
        </w:rPr>
        <w:t xml:space="preserve">yargı sürecinde güçlüklere karşı korumayla ilgili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VIII</w:t>
      </w:r>
      <w:r w:rsidR="001C5B44" w:rsidRPr="0064727B">
        <w:rPr>
          <w:rFonts w:ascii="Times New Roman" w:hAnsi="Times New Roman"/>
          <w:sz w:val="20"/>
          <w:szCs w:val="20"/>
        </w:rPr>
        <w:t xml:space="preserve">). Dolayısıyla, mağdurlarla bilgi paylaşımı ile ilgili hükümlerin çocuk tanıkları da içine alacak şekilde genişletilmesi yerinde olacaktır. </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230" type="#_x0000_t75" style="position:absolute;margin-left:123.6pt;margin-top:28.6pt;width:358.9pt;height:320.6pt;z-index:-275;mso-position-horizontal-relative:text;mso-position-vertical-relative:text" o:allowincell="f">
            <v:imagedata r:id="rId23"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03" w:lineRule="exact"/>
        <w:rPr>
          <w:rFonts w:ascii="Times New Roman" w:hAnsi="Times New Roman"/>
          <w:sz w:val="24"/>
          <w:szCs w:val="24"/>
        </w:rPr>
      </w:pPr>
    </w:p>
    <w:p w:rsidR="009C05FF" w:rsidRPr="0064727B" w:rsidRDefault="00AF0252">
      <w:pPr>
        <w:widowControl w:val="0"/>
        <w:autoSpaceDE w:val="0"/>
        <w:autoSpaceDN w:val="0"/>
        <w:adjustRightInd w:val="0"/>
        <w:spacing w:after="0" w:line="240" w:lineRule="auto"/>
        <w:ind w:left="2940"/>
        <w:rPr>
          <w:rFonts w:ascii="Times New Roman" w:hAnsi="Times New Roman"/>
          <w:sz w:val="24"/>
          <w:szCs w:val="24"/>
        </w:rPr>
      </w:pPr>
      <w:r w:rsidRPr="0064727B">
        <w:rPr>
          <w:rFonts w:ascii="Arial" w:hAnsi="Arial" w:cs="Arial"/>
          <w:color w:val="B80037"/>
        </w:rPr>
        <w:t>Uygulama kontrol listesi</w:t>
      </w:r>
      <w:r w:rsidR="00A269DF" w:rsidRPr="0064727B">
        <w:rPr>
          <w:rFonts w:ascii="Arial" w:hAnsi="Arial" w:cs="Arial"/>
          <w:color w:val="B80037"/>
        </w:rPr>
        <w:t xml:space="preserve"> 4: </w:t>
      </w:r>
      <w:r w:rsidRPr="0064727B">
        <w:rPr>
          <w:rFonts w:ascii="Arial" w:hAnsi="Arial" w:cs="Arial"/>
          <w:color w:val="B80037"/>
        </w:rPr>
        <w:t>bilgilenme hakkı</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8" w:lineRule="exact"/>
        <w:rPr>
          <w:rFonts w:ascii="Times New Roman" w:hAnsi="Times New Roman"/>
          <w:sz w:val="24"/>
          <w:szCs w:val="24"/>
        </w:rPr>
      </w:pPr>
    </w:p>
    <w:p w:rsidR="00D5481F" w:rsidRPr="0064727B" w:rsidRDefault="00D5481F">
      <w:pPr>
        <w:widowControl w:val="0"/>
        <w:overflowPunct w:val="0"/>
        <w:autoSpaceDE w:val="0"/>
        <w:autoSpaceDN w:val="0"/>
        <w:adjustRightInd w:val="0"/>
        <w:spacing w:after="0" w:line="268" w:lineRule="auto"/>
        <w:ind w:left="2940" w:right="1140"/>
        <w:jc w:val="both"/>
        <w:rPr>
          <w:rFonts w:ascii="Times New Roman" w:hAnsi="Times New Roman"/>
          <w:sz w:val="20"/>
          <w:szCs w:val="20"/>
        </w:rPr>
      </w:pPr>
    </w:p>
    <w:p w:rsidR="00D5481F" w:rsidRPr="0064727B" w:rsidRDefault="00D5481F">
      <w:pPr>
        <w:widowControl w:val="0"/>
        <w:overflowPunct w:val="0"/>
        <w:autoSpaceDE w:val="0"/>
        <w:autoSpaceDN w:val="0"/>
        <w:adjustRightInd w:val="0"/>
        <w:spacing w:after="0" w:line="268" w:lineRule="auto"/>
        <w:ind w:left="2940" w:right="1140"/>
        <w:jc w:val="both"/>
        <w:rPr>
          <w:rFonts w:ascii="Times New Roman" w:hAnsi="Times New Roman"/>
          <w:sz w:val="20"/>
          <w:szCs w:val="20"/>
        </w:rPr>
      </w:pPr>
    </w:p>
    <w:p w:rsidR="009C05FF" w:rsidRPr="0064727B" w:rsidRDefault="00B54A43">
      <w:pPr>
        <w:widowControl w:val="0"/>
        <w:overflowPunct w:val="0"/>
        <w:autoSpaceDE w:val="0"/>
        <w:autoSpaceDN w:val="0"/>
        <w:adjustRightInd w:val="0"/>
        <w:spacing w:after="0" w:line="268" w:lineRule="auto"/>
        <w:ind w:left="2940" w:right="1140"/>
        <w:jc w:val="both"/>
        <w:rPr>
          <w:rFonts w:ascii="Times New Roman" w:hAnsi="Times New Roman"/>
          <w:sz w:val="24"/>
          <w:szCs w:val="24"/>
        </w:rPr>
      </w:pPr>
      <w:r w:rsidRPr="0064727B">
        <w:rPr>
          <w:rFonts w:ascii="Times New Roman" w:hAnsi="Times New Roman"/>
          <w:sz w:val="20"/>
          <w:szCs w:val="20"/>
        </w:rPr>
        <w:t xml:space="preserve">Suç Mağduru ve </w:t>
      </w:r>
      <w:r w:rsidR="00A214D5" w:rsidRPr="0064727B">
        <w:rPr>
          <w:rFonts w:ascii="Times New Roman" w:hAnsi="Times New Roman"/>
          <w:sz w:val="20"/>
          <w:szCs w:val="20"/>
        </w:rPr>
        <w:t>Tanığı</w:t>
      </w:r>
      <w:r w:rsidRPr="0064727B">
        <w:rPr>
          <w:rFonts w:ascii="Times New Roman" w:hAnsi="Times New Roman"/>
          <w:sz w:val="20"/>
          <w:szCs w:val="20"/>
        </w:rPr>
        <w:t xml:space="preserve"> Çocuklarla ilgili Meselelerde Adalet Kılavuzu</w:t>
      </w:r>
      <w:r w:rsidR="0016045A" w:rsidRPr="0064727B">
        <w:rPr>
          <w:rFonts w:ascii="Times New Roman" w:hAnsi="Times New Roman"/>
          <w:sz w:val="20"/>
          <w:szCs w:val="20"/>
        </w:rPr>
        <w:t>’nun uygulanması, özellikle çocuğun bilgilenme hak</w:t>
      </w:r>
      <w:r w:rsidR="00B6038C" w:rsidRPr="0064727B">
        <w:rPr>
          <w:rFonts w:ascii="Times New Roman" w:hAnsi="Times New Roman"/>
          <w:sz w:val="20"/>
          <w:szCs w:val="20"/>
        </w:rPr>
        <w:t>kının yaşama geçirilmesi açısın</w:t>
      </w:r>
      <w:r w:rsidR="0016045A" w:rsidRPr="0064727B">
        <w:rPr>
          <w:rFonts w:ascii="Times New Roman" w:hAnsi="Times New Roman"/>
          <w:sz w:val="20"/>
          <w:szCs w:val="20"/>
        </w:rPr>
        <w:t xml:space="preserve">dan ilgili aktörlerin dikkate alması gerekenler: </w:t>
      </w:r>
    </w:p>
    <w:p w:rsidR="009C05FF" w:rsidRPr="0064727B" w:rsidRDefault="009C05FF">
      <w:pPr>
        <w:widowControl w:val="0"/>
        <w:autoSpaceDE w:val="0"/>
        <w:autoSpaceDN w:val="0"/>
        <w:adjustRightInd w:val="0"/>
        <w:spacing w:after="0" w:line="26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240"/>
        <w:rPr>
          <w:rFonts w:ascii="Times New Roman" w:hAnsi="Times New Roman"/>
          <w:sz w:val="24"/>
          <w:szCs w:val="24"/>
        </w:rPr>
      </w:pPr>
      <w:r w:rsidRPr="0064727B">
        <w:rPr>
          <w:rFonts w:ascii="Arial" w:hAnsi="Arial" w:cs="Arial"/>
          <w:i/>
          <w:iCs/>
          <w:sz w:val="18"/>
          <w:szCs w:val="18"/>
        </w:rPr>
        <w:t xml:space="preserve">(a)   </w:t>
      </w:r>
      <w:r w:rsidR="00AF0252" w:rsidRPr="0064727B">
        <w:rPr>
          <w:rFonts w:ascii="Arial" w:hAnsi="Arial" w:cs="Arial"/>
          <w:sz w:val="18"/>
          <w:szCs w:val="18"/>
        </w:rPr>
        <w:t>Yargıçlar:</w:t>
      </w:r>
    </w:p>
    <w:p w:rsidR="009C05FF" w:rsidRPr="0064727B" w:rsidRDefault="009C05FF">
      <w:pPr>
        <w:widowControl w:val="0"/>
        <w:autoSpaceDE w:val="0"/>
        <w:autoSpaceDN w:val="0"/>
        <w:adjustRightInd w:val="0"/>
        <w:spacing w:after="0" w:line="24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3620" w:right="1140"/>
        <w:jc w:val="both"/>
        <w:rPr>
          <w:rFonts w:ascii="Times New Roman" w:hAnsi="Times New Roman"/>
          <w:sz w:val="24"/>
          <w:szCs w:val="24"/>
        </w:rPr>
      </w:pPr>
      <w:r w:rsidRPr="0064727B">
        <w:rPr>
          <w:rFonts w:ascii="Arial" w:hAnsi="Arial" w:cs="Arial"/>
          <w:sz w:val="18"/>
          <w:szCs w:val="18"/>
        </w:rPr>
        <w:t xml:space="preserve">(i)  </w:t>
      </w:r>
      <w:r w:rsidR="0075207E" w:rsidRPr="0064727B">
        <w:rPr>
          <w:rFonts w:ascii="Arial" w:hAnsi="Arial" w:cs="Arial"/>
          <w:sz w:val="18"/>
          <w:szCs w:val="18"/>
        </w:rPr>
        <w:t>Ç</w:t>
      </w:r>
      <w:r w:rsidR="00C61516" w:rsidRPr="0064727B">
        <w:rPr>
          <w:rFonts w:ascii="Arial" w:hAnsi="Arial" w:cs="Arial"/>
          <w:sz w:val="18"/>
          <w:szCs w:val="18"/>
        </w:rPr>
        <w:t>ocuk mağdurlar ve tanıklar</w:t>
      </w:r>
      <w:r w:rsidR="0075207E" w:rsidRPr="0064727B">
        <w:rPr>
          <w:rFonts w:ascii="Arial" w:hAnsi="Arial" w:cs="Arial"/>
          <w:sz w:val="18"/>
          <w:szCs w:val="18"/>
        </w:rPr>
        <w:t>a yargı süreci, bu süreçteki yerleri konusunda bilgi verilmesi ve kararların kendilerine anlayabilecekleri bir dille aktarılması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3620" w:right="1140"/>
        <w:jc w:val="both"/>
        <w:rPr>
          <w:rFonts w:ascii="Times New Roman" w:hAnsi="Times New Roman"/>
          <w:sz w:val="24"/>
          <w:szCs w:val="24"/>
        </w:rPr>
      </w:pPr>
      <w:r w:rsidRPr="0064727B">
        <w:rPr>
          <w:rFonts w:ascii="Arial" w:hAnsi="Arial" w:cs="Arial"/>
          <w:sz w:val="18"/>
          <w:szCs w:val="18"/>
        </w:rPr>
        <w:t xml:space="preserve">(ii)  </w:t>
      </w:r>
      <w:r w:rsidR="001C5B44" w:rsidRPr="0064727B">
        <w:rPr>
          <w:rFonts w:ascii="Arial" w:hAnsi="Arial" w:cs="Arial"/>
          <w:sz w:val="18"/>
          <w:szCs w:val="18"/>
        </w:rPr>
        <w:t>Ç</w:t>
      </w:r>
      <w:r w:rsidR="00C61516" w:rsidRPr="0064727B">
        <w:rPr>
          <w:rFonts w:ascii="Arial" w:hAnsi="Arial" w:cs="Arial"/>
          <w:sz w:val="18"/>
          <w:szCs w:val="18"/>
        </w:rPr>
        <w:t>ocuk mağdurlar ve tanıklar</w:t>
      </w:r>
      <w:r w:rsidR="001C5B44" w:rsidRPr="0064727B">
        <w:rPr>
          <w:rFonts w:ascii="Arial" w:hAnsi="Arial" w:cs="Arial"/>
          <w:sz w:val="18"/>
          <w:szCs w:val="18"/>
        </w:rPr>
        <w:t>ın, sorumlu kişilerden, çocuk dostu bir tarzda, çocuğun yaşına ve gelişim halindeki yeteneklerine göre uyarlanmış bilgi ve yardımı alıp almadıklarının izlenmesi</w:t>
      </w:r>
      <w:r w:rsidRPr="0064727B">
        <w:rPr>
          <w:rFonts w:ascii="Arial" w:hAnsi="Arial" w:cs="Arial"/>
          <w:sz w:val="18"/>
          <w:szCs w:val="18"/>
        </w:rPr>
        <w:t>.</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240"/>
        <w:rPr>
          <w:rFonts w:ascii="Times New Roman" w:hAnsi="Times New Roman"/>
          <w:sz w:val="24"/>
          <w:szCs w:val="24"/>
        </w:rPr>
      </w:pPr>
      <w:r w:rsidRPr="0064727B">
        <w:rPr>
          <w:rFonts w:ascii="Arial" w:hAnsi="Arial" w:cs="Arial"/>
          <w:i/>
          <w:iCs/>
          <w:sz w:val="18"/>
          <w:szCs w:val="18"/>
        </w:rPr>
        <w:t xml:space="preserve">(b)   </w:t>
      </w:r>
      <w:r w:rsidR="00F700C0" w:rsidRPr="0064727B">
        <w:rPr>
          <w:rFonts w:ascii="Arial" w:hAnsi="Arial" w:cs="Arial"/>
          <w:sz w:val="18"/>
          <w:szCs w:val="18"/>
        </w:rPr>
        <w:t>Yasaları uygulamakla görevli olanlar</w:t>
      </w:r>
      <w:r w:rsidRPr="0064727B">
        <w:rPr>
          <w:rFonts w:ascii="Arial" w:hAnsi="Arial" w:cs="Arial"/>
          <w:sz w:val="18"/>
          <w:szCs w:val="18"/>
        </w:rPr>
        <w:t>:</w:t>
      </w:r>
    </w:p>
    <w:p w:rsidR="009C05FF" w:rsidRPr="0064727B" w:rsidRDefault="009C05FF">
      <w:pPr>
        <w:widowControl w:val="0"/>
        <w:autoSpaceDE w:val="0"/>
        <w:autoSpaceDN w:val="0"/>
        <w:adjustRightInd w:val="0"/>
        <w:spacing w:after="0" w:line="24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3" w:lineRule="auto"/>
        <w:ind w:left="3620" w:right="1140"/>
        <w:jc w:val="both"/>
        <w:rPr>
          <w:rFonts w:ascii="Times New Roman" w:hAnsi="Times New Roman"/>
          <w:sz w:val="24"/>
          <w:szCs w:val="24"/>
        </w:rPr>
      </w:pPr>
      <w:r w:rsidRPr="0064727B">
        <w:rPr>
          <w:rFonts w:ascii="Arial" w:hAnsi="Arial" w:cs="Arial"/>
          <w:sz w:val="18"/>
          <w:szCs w:val="18"/>
        </w:rPr>
        <w:t xml:space="preserve">(i)  </w:t>
      </w:r>
      <w:r w:rsidR="001C5B44" w:rsidRPr="0064727B">
        <w:rPr>
          <w:rFonts w:ascii="Arial" w:hAnsi="Arial" w:cs="Arial"/>
          <w:sz w:val="18"/>
          <w:szCs w:val="18"/>
        </w:rPr>
        <w:t xml:space="preserve">Yasaları uygulamakla görevli olanlarla ilk temastan başlayarak, çocuk mağdurlar ve tanıkların ya da vekillerinin yararlanabilecekleri </w:t>
      </w:r>
      <w:r w:rsidR="001C5B44" w:rsidRPr="0064727B">
        <w:rPr>
          <w:rFonts w:ascii="Arial" w:hAnsi="Arial" w:cs="Arial"/>
          <w:sz w:val="18"/>
          <w:szCs w:val="18"/>
        </w:rPr>
        <w:lastRenderedPageBreak/>
        <w:t>yardımlar ve adalete erişim kanallarının belirlenmesi ve bu konuda kendilerine gerekli bilgilerin verilmesi.</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43" w:name="page46"/>
      <w:bookmarkEnd w:id="43"/>
      <w:r w:rsidRPr="0064727B">
        <w:rPr>
          <w:noProof/>
        </w:rPr>
        <w:lastRenderedPageBreak/>
        <w:pict>
          <v:shape id="_x0000_s1231" type="#_x0000_t75" style="position:absolute;margin-left:0;margin-top:27.85pt;width:595.3pt;height:24.9pt;z-index:-274;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38</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64727B">
      <w:pPr>
        <w:widowControl w:val="0"/>
        <w:autoSpaceDE w:val="0"/>
        <w:autoSpaceDN w:val="0"/>
        <w:adjustRightInd w:val="0"/>
        <w:spacing w:after="0" w:line="395" w:lineRule="exact"/>
        <w:rPr>
          <w:rFonts w:ascii="Times New Roman" w:hAnsi="Times New Roman"/>
          <w:sz w:val="24"/>
          <w:szCs w:val="24"/>
        </w:rPr>
      </w:pPr>
      <w:r w:rsidRPr="0064727B">
        <w:rPr>
          <w:noProof/>
        </w:rPr>
        <w:pict>
          <v:shape id="_x0000_s1232" type="#_x0000_t75" style="position:absolute;margin-left:57.55pt;margin-top:4.2pt;width:352.3pt;height:688.8pt;z-index:-273;mso-position-horizontal-relative:text;mso-position-vertical-relative:text" o:allowincell="f">
            <v:imagedata r:id="rId24" o:title=""/>
          </v:shape>
        </w:pict>
      </w:r>
    </w:p>
    <w:p w:rsidR="009C05FF" w:rsidRPr="0064727B" w:rsidRDefault="001C5B44">
      <w:pPr>
        <w:widowControl w:val="0"/>
        <w:overflowPunct w:val="0"/>
        <w:autoSpaceDE w:val="0"/>
        <w:autoSpaceDN w:val="0"/>
        <w:adjustRightInd w:val="0"/>
        <w:spacing w:after="0" w:line="324" w:lineRule="auto"/>
        <w:ind w:left="1940" w:right="340"/>
        <w:jc w:val="both"/>
        <w:rPr>
          <w:rFonts w:ascii="Times New Roman" w:hAnsi="Times New Roman"/>
          <w:sz w:val="24"/>
          <w:szCs w:val="24"/>
        </w:rPr>
      </w:pPr>
      <w:r w:rsidRPr="0064727B">
        <w:rPr>
          <w:rFonts w:ascii="Arial" w:hAnsi="Arial" w:cs="Arial"/>
          <w:sz w:val="18"/>
          <w:szCs w:val="18"/>
        </w:rPr>
        <w:t xml:space="preserve">Mağdur ya da tanıkla ilk teması gerçekleştiren genellikle bu görevliler olduğundan bu husus özellikle önem taşımaktadır; </w:t>
      </w: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1940" w:right="340"/>
        <w:jc w:val="both"/>
        <w:rPr>
          <w:rFonts w:ascii="Times New Roman" w:hAnsi="Times New Roman"/>
          <w:sz w:val="24"/>
          <w:szCs w:val="24"/>
        </w:rPr>
      </w:pPr>
      <w:r w:rsidRPr="0064727B">
        <w:rPr>
          <w:rFonts w:ascii="Arial" w:hAnsi="Arial" w:cs="Arial"/>
          <w:sz w:val="18"/>
          <w:szCs w:val="18"/>
        </w:rPr>
        <w:t xml:space="preserve">(ii)  </w:t>
      </w:r>
      <w:r w:rsidR="001C5B44" w:rsidRPr="0064727B">
        <w:rPr>
          <w:rFonts w:ascii="Arial" w:hAnsi="Arial" w:cs="Arial"/>
          <w:sz w:val="18"/>
          <w:szCs w:val="18"/>
        </w:rPr>
        <w:t>Yaşlarına ve gelişim halindeki yeteneklerine uygun bilgilerin, çocuk mağdurlar ve tanıklara çocuk dostu tarzda iletilmesinin sağlanması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228"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540"/>
        <w:rPr>
          <w:rFonts w:ascii="Times New Roman" w:hAnsi="Times New Roman"/>
          <w:sz w:val="24"/>
          <w:szCs w:val="24"/>
        </w:rPr>
      </w:pPr>
      <w:r w:rsidRPr="0064727B">
        <w:rPr>
          <w:rFonts w:ascii="Arial" w:hAnsi="Arial" w:cs="Arial"/>
          <w:i/>
          <w:iCs/>
          <w:sz w:val="18"/>
          <w:szCs w:val="18"/>
        </w:rPr>
        <w:t xml:space="preserve">(c)   </w:t>
      </w:r>
      <w:r w:rsidR="00931DD9" w:rsidRPr="0064727B">
        <w:rPr>
          <w:rFonts w:ascii="Arial" w:hAnsi="Arial" w:cs="Arial"/>
          <w:sz w:val="18"/>
          <w:szCs w:val="18"/>
        </w:rPr>
        <w:t>Avukatlar</w:t>
      </w:r>
      <w:r w:rsidRPr="0064727B">
        <w:rPr>
          <w:rFonts w:ascii="Arial" w:hAnsi="Arial" w:cs="Arial"/>
          <w:sz w:val="18"/>
          <w:szCs w:val="18"/>
        </w:rPr>
        <w:t>:</w:t>
      </w:r>
    </w:p>
    <w:p w:rsidR="009C05FF" w:rsidRPr="0064727B" w:rsidRDefault="009C05FF">
      <w:pPr>
        <w:widowControl w:val="0"/>
        <w:autoSpaceDE w:val="0"/>
        <w:autoSpaceDN w:val="0"/>
        <w:adjustRightInd w:val="0"/>
        <w:spacing w:after="0" w:line="30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1940" w:right="340"/>
        <w:jc w:val="both"/>
        <w:rPr>
          <w:rFonts w:ascii="Times New Roman" w:hAnsi="Times New Roman"/>
          <w:sz w:val="24"/>
          <w:szCs w:val="24"/>
        </w:rPr>
      </w:pPr>
      <w:r w:rsidRPr="0064727B">
        <w:rPr>
          <w:rFonts w:ascii="Arial" w:hAnsi="Arial" w:cs="Arial"/>
          <w:sz w:val="18"/>
          <w:szCs w:val="18"/>
        </w:rPr>
        <w:t xml:space="preserve">(i)  </w:t>
      </w:r>
      <w:r w:rsidR="00182900" w:rsidRPr="0064727B">
        <w:rPr>
          <w:rFonts w:ascii="Arial" w:hAnsi="Arial" w:cs="Arial"/>
          <w:sz w:val="18"/>
          <w:szCs w:val="18"/>
        </w:rPr>
        <w:t xml:space="preserve">Mağdurlara avukatlık yardımı sağlandığı, çocuk mağdurlara, tanıklara ya da onların vekillerine gerekli yargıya erişim, davanın ilerleme durumu, sanığın durumu, duruşma tarihleri, </w:t>
      </w:r>
      <w:r w:rsidR="00B6038C" w:rsidRPr="0064727B">
        <w:rPr>
          <w:rFonts w:ascii="Arial" w:hAnsi="Arial" w:cs="Arial"/>
          <w:sz w:val="18"/>
          <w:szCs w:val="18"/>
        </w:rPr>
        <w:t>verilen</w:t>
      </w:r>
      <w:r w:rsidR="00182900" w:rsidRPr="0064727B">
        <w:rPr>
          <w:rFonts w:ascii="Arial" w:hAnsi="Arial" w:cs="Arial"/>
          <w:sz w:val="18"/>
          <w:szCs w:val="18"/>
        </w:rPr>
        <w:t xml:space="preserve"> kararlar gibi konularda gerekli </w:t>
      </w:r>
      <w:r w:rsidR="00B6038C" w:rsidRPr="0064727B">
        <w:rPr>
          <w:rFonts w:ascii="Arial" w:hAnsi="Arial" w:cs="Arial"/>
          <w:sz w:val="18"/>
          <w:szCs w:val="18"/>
        </w:rPr>
        <w:t>bilgilerin</w:t>
      </w:r>
      <w:r w:rsidR="00182900" w:rsidRPr="0064727B">
        <w:rPr>
          <w:rFonts w:ascii="Arial" w:hAnsi="Arial" w:cs="Arial"/>
          <w:sz w:val="18"/>
          <w:szCs w:val="18"/>
        </w:rPr>
        <w:t xml:space="preserve"> verildiği ülkelerde bunların çocuk dostu tarzda, çocuğun yaşı ve gelişim halindeki yetenekleri dikkate alınarak yapılması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230"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540"/>
        <w:rPr>
          <w:rFonts w:ascii="Times New Roman" w:hAnsi="Times New Roman"/>
          <w:sz w:val="24"/>
          <w:szCs w:val="24"/>
        </w:rPr>
      </w:pPr>
      <w:r w:rsidRPr="0064727B">
        <w:rPr>
          <w:rFonts w:ascii="Arial" w:hAnsi="Arial" w:cs="Arial"/>
          <w:i/>
          <w:iCs/>
          <w:sz w:val="18"/>
          <w:szCs w:val="18"/>
        </w:rPr>
        <w:t xml:space="preserve">(d)   </w:t>
      </w:r>
      <w:r w:rsidR="00F700C0" w:rsidRPr="0064727B">
        <w:rPr>
          <w:rFonts w:ascii="Arial" w:hAnsi="Arial" w:cs="Arial"/>
          <w:sz w:val="18"/>
          <w:szCs w:val="18"/>
        </w:rPr>
        <w:t>Yasamacılar/politikaları belirleyenler</w:t>
      </w:r>
      <w:r w:rsidRPr="0064727B">
        <w:rPr>
          <w:rFonts w:ascii="Arial" w:hAnsi="Arial" w:cs="Arial"/>
          <w:sz w:val="18"/>
          <w:szCs w:val="18"/>
        </w:rPr>
        <w:t>:</w:t>
      </w:r>
    </w:p>
    <w:p w:rsidR="009C05FF" w:rsidRPr="0064727B" w:rsidRDefault="009C05FF">
      <w:pPr>
        <w:widowControl w:val="0"/>
        <w:autoSpaceDE w:val="0"/>
        <w:autoSpaceDN w:val="0"/>
        <w:adjustRightInd w:val="0"/>
        <w:spacing w:after="0" w:line="30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1940" w:right="340"/>
        <w:jc w:val="both"/>
        <w:rPr>
          <w:rFonts w:ascii="Times New Roman" w:hAnsi="Times New Roman"/>
          <w:sz w:val="24"/>
          <w:szCs w:val="24"/>
        </w:rPr>
      </w:pPr>
      <w:r w:rsidRPr="0064727B">
        <w:rPr>
          <w:rFonts w:ascii="Arial" w:hAnsi="Arial" w:cs="Arial"/>
          <w:sz w:val="18"/>
          <w:szCs w:val="18"/>
        </w:rPr>
        <w:t xml:space="preserve">(i)  </w:t>
      </w:r>
      <w:r w:rsidR="00182900" w:rsidRPr="0064727B">
        <w:rPr>
          <w:rFonts w:ascii="Arial" w:hAnsi="Arial" w:cs="Arial"/>
          <w:sz w:val="18"/>
          <w:szCs w:val="18"/>
        </w:rPr>
        <w:t>Destek kişileri, bu kişilerin çocuk mağdurlara ve tanıklara bilgi aktarılmasına katılmaları gibi hususların mevzuatta yer alması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1940" w:right="340"/>
        <w:jc w:val="both"/>
        <w:rPr>
          <w:rFonts w:ascii="Times New Roman" w:hAnsi="Times New Roman"/>
          <w:sz w:val="24"/>
          <w:szCs w:val="24"/>
        </w:rPr>
      </w:pPr>
      <w:r w:rsidRPr="0064727B">
        <w:rPr>
          <w:rFonts w:ascii="Arial" w:hAnsi="Arial" w:cs="Arial"/>
          <w:sz w:val="18"/>
          <w:szCs w:val="18"/>
        </w:rPr>
        <w:t xml:space="preserve">(ii)  </w:t>
      </w:r>
      <w:r w:rsidR="00182900" w:rsidRPr="0064727B">
        <w:rPr>
          <w:rFonts w:ascii="Arial" w:hAnsi="Arial" w:cs="Arial"/>
          <w:sz w:val="18"/>
          <w:szCs w:val="18"/>
        </w:rPr>
        <w:t>Ç</w:t>
      </w:r>
      <w:r w:rsidR="00C61516" w:rsidRPr="0064727B">
        <w:rPr>
          <w:rFonts w:ascii="Arial" w:hAnsi="Arial" w:cs="Arial"/>
          <w:sz w:val="18"/>
          <w:szCs w:val="18"/>
        </w:rPr>
        <w:t>ocuk mağdurlar ve tanıklar</w:t>
      </w:r>
      <w:r w:rsidR="00182900" w:rsidRPr="0064727B">
        <w:rPr>
          <w:rFonts w:ascii="Arial" w:hAnsi="Arial" w:cs="Arial"/>
          <w:sz w:val="18"/>
          <w:szCs w:val="18"/>
        </w:rPr>
        <w:t xml:space="preserve"> açısından gerekli bilgileri içeren uygun iletişim materyalleri hazırlanması ve bu materyallerin karakollara, hastanelere, bekleme salonlarına, okullara, sosyal hizmet merkezlerine, kamu dairelerine dağıtılması ve internette yayınlanması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17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1940" w:right="340"/>
        <w:jc w:val="both"/>
        <w:rPr>
          <w:rFonts w:ascii="Times New Roman" w:hAnsi="Times New Roman"/>
          <w:sz w:val="24"/>
          <w:szCs w:val="24"/>
        </w:rPr>
      </w:pPr>
      <w:r w:rsidRPr="0064727B">
        <w:rPr>
          <w:rFonts w:ascii="Arial" w:hAnsi="Arial" w:cs="Arial"/>
          <w:sz w:val="18"/>
          <w:szCs w:val="18"/>
        </w:rPr>
        <w:t xml:space="preserve">(iii)  </w:t>
      </w:r>
      <w:r w:rsidR="00182900" w:rsidRPr="0064727B">
        <w:rPr>
          <w:rFonts w:ascii="Arial" w:hAnsi="Arial" w:cs="Arial"/>
          <w:sz w:val="18"/>
          <w:szCs w:val="18"/>
        </w:rPr>
        <w:t xml:space="preserve">Alabilecekleri yardımlar ve adalete erişimle ilgili olarak </w:t>
      </w:r>
      <w:r w:rsidR="00C61516" w:rsidRPr="0064727B">
        <w:rPr>
          <w:rFonts w:ascii="Arial" w:hAnsi="Arial" w:cs="Arial"/>
          <w:sz w:val="18"/>
          <w:szCs w:val="18"/>
        </w:rPr>
        <w:t>çocuk mağdurlar ve tanıklar</w:t>
      </w:r>
      <w:r w:rsidRPr="0064727B">
        <w:rPr>
          <w:rFonts w:ascii="Arial" w:hAnsi="Arial" w:cs="Arial"/>
          <w:sz w:val="18"/>
          <w:szCs w:val="18"/>
        </w:rPr>
        <w:t>a</w:t>
      </w:r>
      <w:r w:rsidR="00182900" w:rsidRPr="0064727B">
        <w:rPr>
          <w:rFonts w:ascii="Arial" w:hAnsi="Arial" w:cs="Arial"/>
          <w:sz w:val="18"/>
          <w:szCs w:val="18"/>
        </w:rPr>
        <w:t xml:space="preserve"> verilecek bilgilerle birlikte bu bilgileri vermekten sorumlu olanların net olarak belirlenmesi</w:t>
      </w:r>
      <w:r w:rsidRPr="0064727B">
        <w:rPr>
          <w:rFonts w:ascii="Arial" w:hAnsi="Arial" w:cs="Arial"/>
          <w:sz w:val="18"/>
          <w:szCs w:val="18"/>
        </w:rPr>
        <w:t>.</w:t>
      </w: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540"/>
        <w:rPr>
          <w:rFonts w:ascii="Times New Roman" w:hAnsi="Times New Roman"/>
          <w:sz w:val="24"/>
          <w:szCs w:val="24"/>
        </w:rPr>
      </w:pPr>
      <w:r w:rsidRPr="0064727B">
        <w:rPr>
          <w:rFonts w:ascii="Arial" w:hAnsi="Arial" w:cs="Arial"/>
          <w:i/>
          <w:iCs/>
          <w:sz w:val="18"/>
          <w:szCs w:val="18"/>
        </w:rPr>
        <w:t xml:space="preserve">(e)   </w:t>
      </w:r>
      <w:r w:rsidR="00931DD9" w:rsidRPr="0064727B">
        <w:rPr>
          <w:rFonts w:ascii="Arial" w:hAnsi="Arial" w:cs="Arial"/>
          <w:sz w:val="18"/>
          <w:szCs w:val="18"/>
        </w:rPr>
        <w:t>Hükümet dışı kuruluşlar:</w:t>
      </w:r>
    </w:p>
    <w:p w:rsidR="009C05FF" w:rsidRPr="0064727B" w:rsidRDefault="009C05FF">
      <w:pPr>
        <w:widowControl w:val="0"/>
        <w:autoSpaceDE w:val="0"/>
        <w:autoSpaceDN w:val="0"/>
        <w:adjustRightInd w:val="0"/>
        <w:spacing w:after="0" w:line="301" w:lineRule="exact"/>
        <w:rPr>
          <w:rFonts w:ascii="Times New Roman" w:hAnsi="Times New Roman"/>
          <w:sz w:val="24"/>
          <w:szCs w:val="24"/>
        </w:rPr>
      </w:pPr>
    </w:p>
    <w:p w:rsidR="00D149E7" w:rsidRPr="0064727B" w:rsidRDefault="00A269DF" w:rsidP="00D149E7">
      <w:pPr>
        <w:widowControl w:val="0"/>
        <w:overflowPunct w:val="0"/>
        <w:autoSpaceDE w:val="0"/>
        <w:autoSpaceDN w:val="0"/>
        <w:adjustRightInd w:val="0"/>
        <w:spacing w:after="0" w:line="324" w:lineRule="auto"/>
        <w:ind w:left="1940" w:right="340"/>
        <w:jc w:val="both"/>
        <w:rPr>
          <w:rFonts w:ascii="Times New Roman" w:hAnsi="Times New Roman"/>
          <w:sz w:val="24"/>
          <w:szCs w:val="24"/>
        </w:rPr>
      </w:pPr>
      <w:r w:rsidRPr="0064727B">
        <w:rPr>
          <w:rFonts w:ascii="Arial" w:hAnsi="Arial" w:cs="Arial"/>
          <w:sz w:val="18"/>
          <w:szCs w:val="18"/>
        </w:rPr>
        <w:t xml:space="preserve">(i) </w:t>
      </w:r>
      <w:r w:rsidR="00D149E7" w:rsidRPr="0064727B">
        <w:rPr>
          <w:rFonts w:ascii="Arial" w:hAnsi="Arial" w:cs="Arial"/>
          <w:sz w:val="18"/>
          <w:szCs w:val="18"/>
        </w:rPr>
        <w:t>Çocuk mağdurlar ve tanıklar açısından gerekli bilgileri içeren uygun iletişim materyalleri hazırlanması ve bu materyallerin karakollara, hastanelere, bekleme salonlarına, okullara, sosyal hizmet merkezlerine, kamu dairelerine dağıtılması ve internette yayınlanması;</w:t>
      </w:r>
    </w:p>
    <w:p w:rsidR="009C05FF" w:rsidRPr="0064727B" w:rsidRDefault="009C05FF">
      <w:pPr>
        <w:widowControl w:val="0"/>
        <w:autoSpaceDE w:val="0"/>
        <w:autoSpaceDN w:val="0"/>
        <w:adjustRightInd w:val="0"/>
        <w:spacing w:after="0" w:line="17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1940" w:right="340"/>
        <w:jc w:val="both"/>
        <w:rPr>
          <w:rFonts w:ascii="Times New Roman" w:hAnsi="Times New Roman"/>
          <w:sz w:val="24"/>
          <w:szCs w:val="24"/>
        </w:rPr>
      </w:pPr>
      <w:r w:rsidRPr="0064727B">
        <w:rPr>
          <w:rFonts w:ascii="Arial" w:hAnsi="Arial" w:cs="Arial"/>
          <w:sz w:val="18"/>
          <w:szCs w:val="18"/>
        </w:rPr>
        <w:t xml:space="preserve">(ii)  </w:t>
      </w:r>
      <w:r w:rsidR="00D149E7" w:rsidRPr="0064727B">
        <w:rPr>
          <w:rFonts w:ascii="Arial" w:hAnsi="Arial" w:cs="Arial"/>
          <w:sz w:val="18"/>
          <w:szCs w:val="18"/>
        </w:rPr>
        <w:t xml:space="preserve">Gerektiği durumlarda çocukların mağdur ya da tanık olarak yer aldıkları davaların izlenerek çocukların çocuk dostu </w:t>
      </w:r>
      <w:r w:rsidR="00B6038C" w:rsidRPr="0064727B">
        <w:rPr>
          <w:rFonts w:ascii="Arial" w:hAnsi="Arial" w:cs="Arial"/>
          <w:sz w:val="18"/>
          <w:szCs w:val="18"/>
        </w:rPr>
        <w:t>bilgilere</w:t>
      </w:r>
      <w:r w:rsidR="00D149E7" w:rsidRPr="0064727B">
        <w:rPr>
          <w:rFonts w:ascii="Arial" w:hAnsi="Arial" w:cs="Arial"/>
          <w:sz w:val="18"/>
          <w:szCs w:val="18"/>
        </w:rPr>
        <w:t xml:space="preserve"> ulaşabilmelerinin sağlanması; </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D149E7">
      <w:pPr>
        <w:widowControl w:val="0"/>
        <w:overflowPunct w:val="0"/>
        <w:autoSpaceDE w:val="0"/>
        <w:autoSpaceDN w:val="0"/>
        <w:adjustRightInd w:val="0"/>
        <w:spacing w:after="0" w:line="324" w:lineRule="auto"/>
        <w:ind w:left="1940" w:right="340"/>
        <w:jc w:val="both"/>
        <w:rPr>
          <w:rFonts w:ascii="Times New Roman" w:hAnsi="Times New Roman"/>
          <w:sz w:val="24"/>
          <w:szCs w:val="24"/>
        </w:rPr>
      </w:pPr>
      <w:r w:rsidRPr="0064727B">
        <w:rPr>
          <w:rFonts w:ascii="Arial" w:hAnsi="Arial" w:cs="Arial"/>
          <w:sz w:val="18"/>
          <w:szCs w:val="18"/>
        </w:rPr>
        <w:t xml:space="preserve">(iii)  Adalete erişimin güçlendirilmesinin program hedeflerine </w:t>
      </w:r>
      <w:r w:rsidR="00905340" w:rsidRPr="0064727B">
        <w:rPr>
          <w:rFonts w:ascii="Arial" w:hAnsi="Arial" w:cs="Arial"/>
          <w:sz w:val="18"/>
          <w:szCs w:val="18"/>
        </w:rPr>
        <w:t>dâhil</w:t>
      </w:r>
      <w:r w:rsidRPr="0064727B">
        <w:rPr>
          <w:rFonts w:ascii="Arial" w:hAnsi="Arial" w:cs="Arial"/>
          <w:sz w:val="18"/>
          <w:szCs w:val="18"/>
        </w:rPr>
        <w:t xml:space="preserve"> edilmesi, çocukların ve yaşadıkları toplulukların çeşitli </w:t>
      </w:r>
      <w:r w:rsidR="00B6038C" w:rsidRPr="0064727B">
        <w:rPr>
          <w:rFonts w:ascii="Arial" w:hAnsi="Arial" w:cs="Arial"/>
          <w:sz w:val="18"/>
          <w:szCs w:val="18"/>
        </w:rPr>
        <w:t>adalet</w:t>
      </w:r>
      <w:r w:rsidRPr="0064727B">
        <w:rPr>
          <w:rFonts w:ascii="Arial" w:hAnsi="Arial" w:cs="Arial"/>
          <w:sz w:val="18"/>
          <w:szCs w:val="18"/>
        </w:rPr>
        <w:t xml:space="preserve"> mekanizmalarına ilişkin konularda duyarlılaştırılmalarını </w:t>
      </w:r>
      <w:r w:rsidR="00B6038C" w:rsidRPr="0064727B">
        <w:rPr>
          <w:rFonts w:ascii="Arial" w:hAnsi="Arial" w:cs="Arial"/>
          <w:sz w:val="18"/>
          <w:szCs w:val="18"/>
        </w:rPr>
        <w:t>sağlayacak</w:t>
      </w:r>
      <w:r w:rsidRPr="0064727B">
        <w:rPr>
          <w:rFonts w:ascii="Arial" w:hAnsi="Arial" w:cs="Arial"/>
          <w:sz w:val="18"/>
          <w:szCs w:val="18"/>
        </w:rPr>
        <w:t xml:space="preserve"> düzenlemeler yapılması</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64727B">
      <w:pPr>
        <w:widowControl w:val="0"/>
        <w:tabs>
          <w:tab w:val="left" w:pos="2560"/>
          <w:tab w:val="left" w:pos="10120"/>
        </w:tabs>
        <w:autoSpaceDE w:val="0"/>
        <w:autoSpaceDN w:val="0"/>
        <w:adjustRightInd w:val="0"/>
        <w:spacing w:after="0" w:line="240" w:lineRule="auto"/>
        <w:rPr>
          <w:rFonts w:ascii="Times New Roman" w:hAnsi="Times New Roman"/>
          <w:sz w:val="24"/>
          <w:szCs w:val="24"/>
        </w:rPr>
      </w:pPr>
      <w:bookmarkStart w:id="44" w:name="page47"/>
      <w:bookmarkEnd w:id="44"/>
      <w:r w:rsidRPr="0064727B">
        <w:rPr>
          <w:noProof/>
        </w:rPr>
        <w:lastRenderedPageBreak/>
        <w:pict>
          <v:shape id="_x0000_s1233" type="#_x0000_t75" style="position:absolute;margin-left:0;margin-top:27.85pt;width:595.3pt;height:24.9pt;z-index:-272;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4</w:t>
      </w:r>
      <w:r w:rsidR="00A269DF" w:rsidRPr="0064727B">
        <w:rPr>
          <w:rFonts w:ascii="Times New Roman" w:hAnsi="Times New Roman"/>
          <w:sz w:val="24"/>
          <w:szCs w:val="24"/>
        </w:rPr>
        <w:tab/>
      </w:r>
      <w:r w:rsidR="00AF0252" w:rsidRPr="0064727B">
        <w:rPr>
          <w:rFonts w:ascii="Arial" w:hAnsi="Arial" w:cs="Arial"/>
          <w:color w:val="967F69"/>
          <w:sz w:val="16"/>
          <w:szCs w:val="16"/>
        </w:rPr>
        <w:t>bilgilenme hakkı</w:t>
      </w:r>
      <w:r w:rsidR="00A269DF" w:rsidRPr="0064727B">
        <w:rPr>
          <w:rFonts w:ascii="Times New Roman" w:hAnsi="Times New Roman"/>
          <w:sz w:val="24"/>
          <w:szCs w:val="24"/>
        </w:rPr>
        <w:tab/>
      </w:r>
      <w:r w:rsidR="00A269DF" w:rsidRPr="0064727B">
        <w:rPr>
          <w:rFonts w:ascii="Arial" w:hAnsi="Arial" w:cs="Arial"/>
          <w:sz w:val="16"/>
          <w:szCs w:val="16"/>
        </w:rPr>
        <w:t>39</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234" type="#_x0000_t75" style="position:absolute;margin-left:126.45pt;margin-top:51.05pt;width:352.3pt;height:287.2pt;z-index:-271;mso-position-horizontal-relative:text;mso-position-vertical-relative:text" o:allowincell="f">
            <v:imagedata r:id="rId25"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8" w:lineRule="exact"/>
        <w:rPr>
          <w:rFonts w:ascii="Times New Roman" w:hAnsi="Times New Roman"/>
          <w:sz w:val="24"/>
          <w:szCs w:val="24"/>
        </w:rPr>
      </w:pPr>
    </w:p>
    <w:p w:rsidR="00316A7C" w:rsidRPr="0064727B" w:rsidRDefault="00A269DF" w:rsidP="00316A7C">
      <w:pPr>
        <w:widowControl w:val="0"/>
        <w:overflowPunct w:val="0"/>
        <w:autoSpaceDE w:val="0"/>
        <w:autoSpaceDN w:val="0"/>
        <w:adjustRightInd w:val="0"/>
        <w:spacing w:after="0" w:line="324" w:lineRule="auto"/>
        <w:ind w:left="3240" w:right="340"/>
        <w:rPr>
          <w:rFonts w:ascii="Arial" w:hAnsi="Arial" w:cs="Arial"/>
          <w:sz w:val="18"/>
          <w:szCs w:val="18"/>
        </w:rPr>
      </w:pPr>
      <w:r w:rsidRPr="0064727B">
        <w:rPr>
          <w:rFonts w:ascii="Arial" w:hAnsi="Arial" w:cs="Arial"/>
          <w:i/>
          <w:iCs/>
          <w:sz w:val="18"/>
          <w:szCs w:val="18"/>
        </w:rPr>
        <w:t xml:space="preserve">(f)  </w:t>
      </w:r>
      <w:r w:rsidR="00AF0252" w:rsidRPr="0064727B">
        <w:rPr>
          <w:rFonts w:ascii="Arial" w:hAnsi="Arial" w:cs="Arial"/>
          <w:sz w:val="18"/>
          <w:szCs w:val="18"/>
        </w:rPr>
        <w:t>Savcılar:</w:t>
      </w:r>
      <w:r w:rsidRPr="0064727B">
        <w:rPr>
          <w:rFonts w:ascii="Arial" w:hAnsi="Arial" w:cs="Arial"/>
          <w:sz w:val="18"/>
          <w:szCs w:val="18"/>
        </w:rPr>
        <w:t xml:space="preserve"> </w:t>
      </w:r>
      <w:r w:rsidR="00316A7C" w:rsidRPr="0064727B">
        <w:rPr>
          <w:rFonts w:ascii="Arial" w:hAnsi="Arial" w:cs="Arial"/>
          <w:sz w:val="18"/>
          <w:szCs w:val="18"/>
        </w:rPr>
        <w:t xml:space="preserve">çocuk mağdurlara, tanıklara ya da onların vekillerine alınabilecek yardımlar, yargıya erişim, davanın ilerleme durumu, sanığın durumu, duruşma tarihleri, verilen kararlar gibi konularda gerekli </w:t>
      </w:r>
      <w:r w:rsidR="00B6038C" w:rsidRPr="0064727B">
        <w:rPr>
          <w:rFonts w:ascii="Arial" w:hAnsi="Arial" w:cs="Arial"/>
          <w:sz w:val="18"/>
          <w:szCs w:val="18"/>
        </w:rPr>
        <w:t>bilgilerin</w:t>
      </w:r>
      <w:r w:rsidR="00316A7C" w:rsidRPr="0064727B">
        <w:rPr>
          <w:rFonts w:ascii="Arial" w:hAnsi="Arial" w:cs="Arial"/>
          <w:sz w:val="18"/>
          <w:szCs w:val="18"/>
        </w:rPr>
        <w:t xml:space="preserve"> çocuk dostu tarzda,</w:t>
      </w:r>
    </w:p>
    <w:p w:rsidR="009C05FF" w:rsidRPr="0064727B" w:rsidRDefault="00316A7C" w:rsidP="00316A7C">
      <w:pPr>
        <w:widowControl w:val="0"/>
        <w:overflowPunct w:val="0"/>
        <w:autoSpaceDE w:val="0"/>
        <w:autoSpaceDN w:val="0"/>
        <w:adjustRightInd w:val="0"/>
        <w:spacing w:after="0" w:line="324" w:lineRule="auto"/>
        <w:ind w:left="3240" w:right="1140"/>
        <w:jc w:val="both"/>
        <w:rPr>
          <w:rFonts w:ascii="Times New Roman" w:hAnsi="Times New Roman"/>
          <w:sz w:val="24"/>
          <w:szCs w:val="24"/>
        </w:rPr>
      </w:pPr>
      <w:r w:rsidRPr="0064727B">
        <w:rPr>
          <w:rFonts w:ascii="Arial" w:hAnsi="Arial" w:cs="Arial"/>
          <w:sz w:val="18"/>
          <w:szCs w:val="18"/>
        </w:rPr>
        <w:t xml:space="preserve">çocuğun yaşı ve gelişim halindeki yetenekleri dikkate alınarak verilmesi. </w:t>
      </w:r>
    </w:p>
    <w:p w:rsidR="009C05FF" w:rsidRPr="0064727B" w:rsidRDefault="009C05FF">
      <w:pPr>
        <w:widowControl w:val="0"/>
        <w:autoSpaceDE w:val="0"/>
        <w:autoSpaceDN w:val="0"/>
        <w:adjustRightInd w:val="0"/>
        <w:spacing w:after="0" w:line="173" w:lineRule="exact"/>
        <w:rPr>
          <w:rFonts w:ascii="Times New Roman" w:hAnsi="Times New Roman"/>
          <w:sz w:val="24"/>
          <w:szCs w:val="24"/>
        </w:rPr>
      </w:pPr>
    </w:p>
    <w:p w:rsidR="00D149E7" w:rsidRPr="0064727B" w:rsidRDefault="00A269DF" w:rsidP="00D149E7">
      <w:pPr>
        <w:widowControl w:val="0"/>
        <w:overflowPunct w:val="0"/>
        <w:autoSpaceDE w:val="0"/>
        <w:autoSpaceDN w:val="0"/>
        <w:adjustRightInd w:val="0"/>
        <w:spacing w:after="0" w:line="324" w:lineRule="auto"/>
        <w:ind w:left="3240" w:right="340"/>
        <w:rPr>
          <w:rFonts w:ascii="Arial" w:hAnsi="Arial" w:cs="Arial"/>
          <w:sz w:val="18"/>
          <w:szCs w:val="18"/>
        </w:rPr>
      </w:pPr>
      <w:r w:rsidRPr="0064727B">
        <w:rPr>
          <w:rFonts w:ascii="Arial" w:hAnsi="Arial" w:cs="Arial"/>
          <w:i/>
          <w:iCs/>
          <w:sz w:val="18"/>
          <w:szCs w:val="18"/>
        </w:rPr>
        <w:t xml:space="preserve">(g)  </w:t>
      </w:r>
      <w:r w:rsidR="00D149E7" w:rsidRPr="0064727B">
        <w:rPr>
          <w:rFonts w:ascii="Arial" w:hAnsi="Arial" w:cs="Arial"/>
          <w:sz w:val="18"/>
          <w:szCs w:val="18"/>
        </w:rPr>
        <w:t>Destek kişiler: Mağdurlara destek kişilerce yardım sağlandığı, çocuk</w:t>
      </w:r>
    </w:p>
    <w:p w:rsidR="00D149E7" w:rsidRPr="0064727B" w:rsidRDefault="00D149E7" w:rsidP="00D149E7">
      <w:pPr>
        <w:widowControl w:val="0"/>
        <w:overflowPunct w:val="0"/>
        <w:autoSpaceDE w:val="0"/>
        <w:autoSpaceDN w:val="0"/>
        <w:adjustRightInd w:val="0"/>
        <w:spacing w:after="0" w:line="324" w:lineRule="auto"/>
        <w:ind w:left="3240" w:right="340"/>
        <w:rPr>
          <w:rFonts w:ascii="Arial" w:hAnsi="Arial" w:cs="Arial"/>
          <w:sz w:val="18"/>
          <w:szCs w:val="18"/>
        </w:rPr>
      </w:pPr>
      <w:r w:rsidRPr="0064727B">
        <w:rPr>
          <w:rFonts w:ascii="Arial" w:hAnsi="Arial" w:cs="Arial"/>
          <w:sz w:val="18"/>
          <w:szCs w:val="18"/>
        </w:rPr>
        <w:t>mağdurlara, tanıklara ya da onların vekillerine gerekli yargıya erişim, davanın</w:t>
      </w:r>
    </w:p>
    <w:p w:rsidR="00D149E7" w:rsidRPr="0064727B" w:rsidRDefault="00D149E7" w:rsidP="00D149E7">
      <w:pPr>
        <w:widowControl w:val="0"/>
        <w:overflowPunct w:val="0"/>
        <w:autoSpaceDE w:val="0"/>
        <w:autoSpaceDN w:val="0"/>
        <w:adjustRightInd w:val="0"/>
        <w:spacing w:after="0" w:line="324" w:lineRule="auto"/>
        <w:ind w:left="3240" w:right="340"/>
        <w:rPr>
          <w:rFonts w:ascii="Arial" w:hAnsi="Arial" w:cs="Arial"/>
          <w:sz w:val="18"/>
          <w:szCs w:val="18"/>
        </w:rPr>
      </w:pPr>
      <w:r w:rsidRPr="0064727B">
        <w:rPr>
          <w:rFonts w:ascii="Arial" w:hAnsi="Arial" w:cs="Arial"/>
          <w:sz w:val="18"/>
          <w:szCs w:val="18"/>
        </w:rPr>
        <w:t>ilerleme durumu, sanığın durumu, duruşma tarihleri, verilen kararlar gibi</w:t>
      </w:r>
    </w:p>
    <w:p w:rsidR="00D149E7" w:rsidRPr="0064727B" w:rsidRDefault="00D149E7" w:rsidP="00D149E7">
      <w:pPr>
        <w:widowControl w:val="0"/>
        <w:overflowPunct w:val="0"/>
        <w:autoSpaceDE w:val="0"/>
        <w:autoSpaceDN w:val="0"/>
        <w:adjustRightInd w:val="0"/>
        <w:spacing w:after="0" w:line="324" w:lineRule="auto"/>
        <w:ind w:left="3240" w:right="340"/>
        <w:rPr>
          <w:rFonts w:ascii="Arial" w:hAnsi="Arial" w:cs="Arial"/>
          <w:sz w:val="18"/>
          <w:szCs w:val="18"/>
        </w:rPr>
      </w:pPr>
      <w:r w:rsidRPr="0064727B">
        <w:rPr>
          <w:rFonts w:ascii="Arial" w:hAnsi="Arial" w:cs="Arial"/>
          <w:sz w:val="18"/>
          <w:szCs w:val="18"/>
        </w:rPr>
        <w:t xml:space="preserve">konularda gerekli </w:t>
      </w:r>
      <w:r w:rsidR="00B6038C" w:rsidRPr="0064727B">
        <w:rPr>
          <w:rFonts w:ascii="Arial" w:hAnsi="Arial" w:cs="Arial"/>
          <w:sz w:val="18"/>
          <w:szCs w:val="18"/>
        </w:rPr>
        <w:t>bilgilerin</w:t>
      </w:r>
      <w:r w:rsidRPr="0064727B">
        <w:rPr>
          <w:rFonts w:ascii="Arial" w:hAnsi="Arial" w:cs="Arial"/>
          <w:sz w:val="18"/>
          <w:szCs w:val="18"/>
        </w:rPr>
        <w:t xml:space="preserve"> verildiği ülkelerde bunların çocuk dostu tarzda,</w:t>
      </w:r>
    </w:p>
    <w:p w:rsidR="009C05FF" w:rsidRPr="0064727B" w:rsidRDefault="00D149E7" w:rsidP="00D149E7">
      <w:pPr>
        <w:widowControl w:val="0"/>
        <w:overflowPunct w:val="0"/>
        <w:autoSpaceDE w:val="0"/>
        <w:autoSpaceDN w:val="0"/>
        <w:adjustRightInd w:val="0"/>
        <w:spacing w:after="0" w:line="324" w:lineRule="auto"/>
        <w:ind w:left="3240" w:right="340"/>
        <w:rPr>
          <w:rFonts w:ascii="Times New Roman" w:hAnsi="Times New Roman"/>
          <w:sz w:val="24"/>
          <w:szCs w:val="24"/>
        </w:rPr>
      </w:pPr>
      <w:r w:rsidRPr="0064727B">
        <w:rPr>
          <w:rFonts w:ascii="Arial" w:hAnsi="Arial" w:cs="Arial"/>
          <w:sz w:val="18"/>
          <w:szCs w:val="18"/>
        </w:rPr>
        <w:t>çocuğun yaşı ve gelişim halindeki yetenekleri dikkate alınarak yapılması.</w:t>
      </w:r>
    </w:p>
    <w:p w:rsidR="009C05FF" w:rsidRPr="0064727B" w:rsidRDefault="009C05FF">
      <w:pPr>
        <w:widowControl w:val="0"/>
        <w:autoSpaceDE w:val="0"/>
        <w:autoSpaceDN w:val="0"/>
        <w:adjustRightInd w:val="0"/>
        <w:spacing w:after="0" w:line="17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3240" w:right="1140"/>
        <w:jc w:val="both"/>
        <w:rPr>
          <w:rFonts w:ascii="Times New Roman" w:hAnsi="Times New Roman"/>
          <w:sz w:val="24"/>
          <w:szCs w:val="24"/>
        </w:rPr>
      </w:pPr>
      <w:r w:rsidRPr="0064727B">
        <w:rPr>
          <w:rFonts w:ascii="Arial" w:hAnsi="Arial" w:cs="Arial"/>
          <w:i/>
          <w:iCs/>
          <w:sz w:val="18"/>
          <w:szCs w:val="18"/>
        </w:rPr>
        <w:t xml:space="preserve">(h)  </w:t>
      </w:r>
      <w:r w:rsidR="00316A7C" w:rsidRPr="0064727B">
        <w:rPr>
          <w:rFonts w:ascii="Arial" w:hAnsi="Arial" w:cs="Arial"/>
          <w:sz w:val="18"/>
          <w:szCs w:val="18"/>
        </w:rPr>
        <w:t xml:space="preserve">Öğretmenler, toplum önderleri, dinsel önderler, ebeveynler: Çocukların </w:t>
      </w:r>
      <w:r w:rsidR="00A43070" w:rsidRPr="0064727B">
        <w:rPr>
          <w:rFonts w:ascii="Arial" w:hAnsi="Arial" w:cs="Arial"/>
          <w:sz w:val="18"/>
          <w:szCs w:val="18"/>
        </w:rPr>
        <w:t>yargı süreci</w:t>
      </w:r>
      <w:r w:rsidRPr="0064727B">
        <w:rPr>
          <w:rFonts w:ascii="Arial" w:hAnsi="Arial" w:cs="Arial"/>
          <w:sz w:val="18"/>
          <w:szCs w:val="18"/>
        </w:rPr>
        <w:t xml:space="preserve">, </w:t>
      </w:r>
      <w:r w:rsidR="00316A7C" w:rsidRPr="0064727B">
        <w:rPr>
          <w:rFonts w:ascii="Arial" w:hAnsi="Arial" w:cs="Arial"/>
          <w:sz w:val="18"/>
          <w:szCs w:val="18"/>
        </w:rPr>
        <w:t xml:space="preserve">ihtiyaç halinde adalete nasıl erişebilecekleri, çocuğun yargı sürecine katılma kararının sonuçları ve mağduriyet halinde ne gibi yardımlardan yararlanabilecekleri gibi konularda bilgilendirilmesi.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rsidP="003C4E1A">
      <w:pPr>
        <w:widowControl w:val="0"/>
        <w:autoSpaceDE w:val="0"/>
        <w:autoSpaceDN w:val="0"/>
        <w:adjustRightInd w:val="0"/>
        <w:spacing w:after="0" w:line="240" w:lineRule="auto"/>
        <w:rPr>
          <w:rFonts w:ascii="Times New Roman" w:hAnsi="Times New Roman"/>
          <w:sz w:val="24"/>
          <w:szCs w:val="24"/>
        </w:rPr>
      </w:pPr>
      <w:bookmarkStart w:id="45" w:name="page48"/>
      <w:bookmarkEnd w:id="45"/>
      <w:r w:rsidRPr="0064727B">
        <w:rPr>
          <w:noProof/>
        </w:rPr>
        <w:lastRenderedPageBreak/>
        <w:pict>
          <v:shape id="_x0000_s1235" type="#_x0000_t75" style="position:absolute;margin-left:595.3pt;margin-top:27.85pt;width:0;height:253.9pt;z-index:-270;mso-position-horizontal-relative:page;mso-position-vertical-relative:page" o:allowincell="f">
            <v:imagedata r:id="rId14" o:title="" chromakey="white"/>
            <w10:wrap anchorx="page" anchory="page"/>
          </v:shape>
        </w:pict>
      </w:r>
      <w:bookmarkStart w:id="46" w:name="page49"/>
      <w:bookmarkEnd w:id="46"/>
      <w:r w:rsidRPr="0064727B">
        <w:rPr>
          <w:noProof/>
        </w:rPr>
        <w:pict>
          <v:shape id="_x0000_s1236" type="#_x0000_t75" style="position:absolute;margin-left:0;margin-top:0;width:595.3pt;height:281.8pt;z-index:-269;mso-position-horizontal-relative:page;mso-position-vertical-relative:page" o:allowincell="f">
            <v:imagedata r:id="rId12"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A269DF">
      <w:pPr>
        <w:widowControl w:val="0"/>
        <w:tabs>
          <w:tab w:val="left" w:pos="420"/>
        </w:tabs>
        <w:overflowPunct w:val="0"/>
        <w:autoSpaceDE w:val="0"/>
        <w:autoSpaceDN w:val="0"/>
        <w:adjustRightInd w:val="0"/>
        <w:spacing w:after="0" w:line="295" w:lineRule="auto"/>
        <w:ind w:left="440" w:hanging="660"/>
        <w:rPr>
          <w:rFonts w:ascii="Times New Roman" w:hAnsi="Times New Roman"/>
          <w:sz w:val="24"/>
          <w:szCs w:val="24"/>
        </w:rPr>
      </w:pPr>
      <w:r w:rsidRPr="0064727B">
        <w:rPr>
          <w:rFonts w:ascii="Arial" w:hAnsi="Arial" w:cs="Arial"/>
          <w:b/>
          <w:bCs/>
          <w:color w:val="967F69"/>
          <w:sz w:val="33"/>
          <w:szCs w:val="33"/>
        </w:rPr>
        <w:t>V.</w:t>
      </w:r>
      <w:r w:rsidRPr="0064727B">
        <w:rPr>
          <w:rFonts w:ascii="Arial" w:hAnsi="Arial" w:cs="Arial"/>
          <w:b/>
          <w:bCs/>
          <w:color w:val="967F69"/>
          <w:sz w:val="33"/>
          <w:szCs w:val="33"/>
        </w:rPr>
        <w:t> </w:t>
      </w:r>
      <w:r w:rsidR="004653D9" w:rsidRPr="0064727B">
        <w:rPr>
          <w:rFonts w:ascii="Arial" w:hAnsi="Arial" w:cs="Arial"/>
          <w:b/>
          <w:bCs/>
          <w:color w:val="967F69"/>
          <w:sz w:val="33"/>
          <w:szCs w:val="33"/>
        </w:rPr>
        <w:t>Dinlenilme, görüş ve duyarlılıkları dile getirme hakkı</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237" style="position:absolute;margin-left:-10.9pt;margin-top:58.25pt;width:344.8pt;height:325.4pt;z-index:-268;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0"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71" w:lineRule="auto"/>
        <w:ind w:right="140"/>
        <w:jc w:val="both"/>
        <w:rPr>
          <w:rFonts w:ascii="Times New Roman" w:hAnsi="Times New Roman"/>
          <w:sz w:val="24"/>
          <w:szCs w:val="24"/>
        </w:rPr>
      </w:pPr>
      <w:r w:rsidRPr="0064727B">
        <w:rPr>
          <w:rFonts w:ascii="Arial" w:hAnsi="Arial" w:cs="Arial"/>
          <w:sz w:val="20"/>
          <w:szCs w:val="20"/>
        </w:rPr>
        <w:t xml:space="preserve">Suç Mağduru ve </w:t>
      </w:r>
      <w:r w:rsidR="00A214D5" w:rsidRPr="0064727B">
        <w:rPr>
          <w:rFonts w:ascii="Arial" w:hAnsi="Arial" w:cs="Arial"/>
          <w:sz w:val="20"/>
          <w:szCs w:val="20"/>
        </w:rPr>
        <w:t>Tanığı</w:t>
      </w:r>
      <w:r w:rsidRPr="0064727B">
        <w:rPr>
          <w:rFonts w:ascii="Arial" w:hAnsi="Arial" w:cs="Arial"/>
          <w:sz w:val="20"/>
          <w:szCs w:val="20"/>
        </w:rPr>
        <w:t xml:space="preserve"> Çocuklarla ilgili Meselelerde Adalet Kılavuzu</w:t>
      </w:r>
      <w:r w:rsidR="00A269DF" w:rsidRPr="0064727B">
        <w:rPr>
          <w:rFonts w:ascii="Arial" w:hAnsi="Arial" w:cs="Arial"/>
          <w:sz w:val="20"/>
          <w:szCs w:val="20"/>
        </w:rPr>
        <w:t xml:space="preserve">, </w:t>
      </w:r>
      <w:r w:rsidR="00931DD9" w:rsidRPr="0064727B">
        <w:rPr>
          <w:rFonts w:ascii="Arial" w:hAnsi="Arial" w:cs="Arial"/>
          <w:sz w:val="20"/>
          <w:szCs w:val="20"/>
        </w:rPr>
        <w:t>bölüm</w:t>
      </w:r>
      <w:r w:rsidR="00A269DF" w:rsidRPr="0064727B">
        <w:rPr>
          <w:rFonts w:ascii="Arial" w:hAnsi="Arial" w:cs="Arial"/>
          <w:sz w:val="20"/>
          <w:szCs w:val="20"/>
        </w:rPr>
        <w:t xml:space="preserve"> III, </w:t>
      </w:r>
      <w:r w:rsidR="00AA3AF6" w:rsidRPr="0064727B">
        <w:rPr>
          <w:rFonts w:ascii="Arial" w:hAnsi="Arial" w:cs="Arial"/>
          <w:sz w:val="20"/>
          <w:szCs w:val="20"/>
        </w:rPr>
        <w:t>İlkeler</w:t>
      </w:r>
      <w:r w:rsidR="00A269DF" w:rsidRPr="0064727B">
        <w:rPr>
          <w:rFonts w:ascii="Arial" w:hAnsi="Arial" w:cs="Arial"/>
          <w:sz w:val="20"/>
          <w:szCs w:val="20"/>
        </w:rPr>
        <w:t xml:space="preserve">, </w:t>
      </w:r>
      <w:r w:rsidR="00C70D24" w:rsidRPr="0064727B">
        <w:rPr>
          <w:rFonts w:ascii="Arial" w:hAnsi="Arial" w:cs="Arial"/>
          <w:sz w:val="20"/>
          <w:szCs w:val="20"/>
        </w:rPr>
        <w:t>paragraf</w:t>
      </w:r>
      <w:r w:rsidR="00931DD9" w:rsidRPr="0064727B">
        <w:rPr>
          <w:rFonts w:ascii="Arial" w:hAnsi="Arial" w:cs="Arial"/>
          <w:sz w:val="20"/>
          <w:szCs w:val="20"/>
        </w:rPr>
        <w:t xml:space="preserve"> </w:t>
      </w:r>
      <w:proofErr w:type="gramStart"/>
      <w:r w:rsidR="00931DD9" w:rsidRPr="0064727B">
        <w:rPr>
          <w:rFonts w:ascii="Arial" w:hAnsi="Arial" w:cs="Arial"/>
          <w:sz w:val="20"/>
          <w:szCs w:val="20"/>
        </w:rPr>
        <w:t>8,</w:t>
      </w:r>
      <w:proofErr w:type="gramEnd"/>
      <w:r w:rsidR="00931DD9" w:rsidRPr="0064727B">
        <w:rPr>
          <w:rFonts w:ascii="Arial" w:hAnsi="Arial" w:cs="Arial"/>
          <w:sz w:val="20"/>
          <w:szCs w:val="20"/>
        </w:rPr>
        <w:t xml:space="preserve"> ve</w:t>
      </w:r>
      <w:r w:rsidR="00A269DF" w:rsidRPr="0064727B">
        <w:rPr>
          <w:rFonts w:ascii="Arial" w:hAnsi="Arial" w:cs="Arial"/>
          <w:sz w:val="20"/>
          <w:szCs w:val="20"/>
        </w:rPr>
        <w:t xml:space="preserve"> VIII, </w:t>
      </w:r>
      <w:r w:rsidR="00931DD9" w:rsidRPr="0064727B">
        <w:rPr>
          <w:rFonts w:ascii="Arial" w:hAnsi="Arial" w:cs="Arial"/>
          <w:sz w:val="20"/>
          <w:szCs w:val="20"/>
        </w:rPr>
        <w:t>dinle</w:t>
      </w:r>
      <w:r w:rsidR="00B6038C" w:rsidRPr="0064727B">
        <w:rPr>
          <w:rFonts w:ascii="Arial" w:hAnsi="Arial" w:cs="Arial"/>
          <w:sz w:val="20"/>
          <w:szCs w:val="20"/>
        </w:rPr>
        <w:t xml:space="preserve">nilme, görüş ve duyarlılıkları </w:t>
      </w:r>
      <w:r w:rsidR="00931DD9" w:rsidRPr="0064727B">
        <w:rPr>
          <w:rFonts w:ascii="Arial" w:hAnsi="Arial" w:cs="Arial"/>
          <w:sz w:val="20"/>
          <w:szCs w:val="20"/>
        </w:rPr>
        <w:t xml:space="preserve">ifade etme hakkı </w:t>
      </w:r>
    </w:p>
    <w:p w:rsidR="009C05FF" w:rsidRPr="0064727B" w:rsidRDefault="009C05FF">
      <w:pPr>
        <w:widowControl w:val="0"/>
        <w:autoSpaceDE w:val="0"/>
        <w:autoSpaceDN w:val="0"/>
        <w:adjustRightInd w:val="0"/>
        <w:spacing w:after="0" w:line="36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right="140"/>
        <w:jc w:val="both"/>
        <w:rPr>
          <w:rFonts w:ascii="Times New Roman" w:hAnsi="Times New Roman"/>
          <w:sz w:val="24"/>
          <w:szCs w:val="24"/>
        </w:rPr>
      </w:pPr>
      <w:r w:rsidRPr="0064727B">
        <w:rPr>
          <w:rFonts w:ascii="Arial" w:hAnsi="Arial" w:cs="Arial"/>
          <w:sz w:val="18"/>
          <w:szCs w:val="18"/>
        </w:rPr>
        <w:t>8.</w:t>
      </w:r>
      <w:r w:rsidRPr="0064727B">
        <w:rPr>
          <w:rFonts w:ascii="Arial" w:hAnsi="Arial" w:cs="Arial"/>
          <w:sz w:val="18"/>
          <w:szCs w:val="18"/>
        </w:rPr>
        <w:t> </w:t>
      </w:r>
      <w:r w:rsidRPr="0064727B">
        <w:rPr>
          <w:rFonts w:ascii="Arial" w:hAnsi="Arial" w:cs="Arial"/>
          <w:sz w:val="18"/>
          <w:szCs w:val="18"/>
        </w:rPr>
        <w:t xml:space="preserve"> </w:t>
      </w:r>
      <w:r w:rsidR="00DA31F8" w:rsidRPr="0064727B">
        <w:rPr>
          <w:rFonts w:ascii="Arial" w:hAnsi="Arial" w:cs="Arial"/>
          <w:sz w:val="18"/>
          <w:szCs w:val="18"/>
        </w:rPr>
        <w:t>Uluslararası belgelerde ve özellikle Çocuk Hakları Komitesi’nin çalışmalarına yansıyan biçimiyl</w:t>
      </w:r>
      <w:r w:rsidR="00B6038C" w:rsidRPr="0064727B">
        <w:rPr>
          <w:rFonts w:ascii="Arial" w:hAnsi="Arial" w:cs="Arial"/>
          <w:sz w:val="18"/>
          <w:szCs w:val="18"/>
        </w:rPr>
        <w:t>e Çocuk Haklarına dair Sözleşme</w:t>
      </w:r>
      <w:r w:rsidR="00DA31F8" w:rsidRPr="0064727B">
        <w:rPr>
          <w:rFonts w:ascii="Arial" w:hAnsi="Arial" w:cs="Arial"/>
          <w:sz w:val="18"/>
          <w:szCs w:val="18"/>
        </w:rPr>
        <w:t>de belirtildiği gibi,  suç mağduru ve tanığı çocuklar için adaletin sağlanması açısından profesyoneller ve bu çocukların iyiliğinin sağlanmasından sorumlu diğerleri aşağıda belirtilen ve çeşitli başlıkları kesen ilkelere saygılı olmalıdır:</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0" w:lineRule="auto"/>
        <w:ind w:left="400" w:right="140"/>
        <w:jc w:val="both"/>
        <w:rPr>
          <w:rFonts w:ascii="Times New Roman" w:hAnsi="Times New Roman"/>
          <w:sz w:val="24"/>
          <w:szCs w:val="24"/>
        </w:rPr>
      </w:pPr>
      <w:r w:rsidRPr="0064727B">
        <w:rPr>
          <w:rFonts w:ascii="Arial" w:hAnsi="Arial" w:cs="Arial"/>
          <w:i/>
          <w:iCs/>
          <w:sz w:val="18"/>
          <w:szCs w:val="18"/>
        </w:rPr>
        <w:t xml:space="preserve">(d)  </w:t>
      </w:r>
      <w:r w:rsidR="00325366" w:rsidRPr="0064727B">
        <w:rPr>
          <w:rFonts w:ascii="Arial" w:hAnsi="Arial" w:cs="Arial"/>
          <w:i/>
          <w:iCs/>
          <w:sz w:val="18"/>
          <w:szCs w:val="18"/>
        </w:rPr>
        <w:t>Katılım hakkı</w:t>
      </w:r>
      <w:r w:rsidRPr="0064727B">
        <w:rPr>
          <w:rFonts w:ascii="Arial" w:hAnsi="Arial" w:cs="Arial"/>
          <w:i/>
          <w:iCs/>
          <w:sz w:val="18"/>
          <w:szCs w:val="18"/>
        </w:rPr>
        <w:t xml:space="preserve">. </w:t>
      </w:r>
      <w:r w:rsidR="00B860E0" w:rsidRPr="0064727B">
        <w:rPr>
          <w:rFonts w:ascii="Arial" w:hAnsi="Arial" w:cs="Arial"/>
          <w:sz w:val="18"/>
          <w:szCs w:val="18"/>
        </w:rPr>
        <w:t>Her çocuk</w:t>
      </w:r>
      <w:r w:rsidR="008317B1" w:rsidRPr="0064727B">
        <w:rPr>
          <w:rFonts w:ascii="Arial" w:hAnsi="Arial" w:cs="Arial"/>
          <w:sz w:val="18"/>
          <w:szCs w:val="18"/>
        </w:rPr>
        <w:t xml:space="preserve">, ülkedeki usul hukukuna göre, kendi düşüncelerini, görüşlerini ve inançlarını kendi sözleriyle serbestçe dile getirme, yargı süreçlerindekiler </w:t>
      </w:r>
      <w:r w:rsidR="00905340" w:rsidRPr="0064727B">
        <w:rPr>
          <w:rFonts w:ascii="Arial" w:hAnsi="Arial" w:cs="Arial"/>
          <w:sz w:val="18"/>
          <w:szCs w:val="18"/>
        </w:rPr>
        <w:t>dâhil</w:t>
      </w:r>
      <w:r w:rsidR="008317B1" w:rsidRPr="0064727B">
        <w:rPr>
          <w:rFonts w:ascii="Arial" w:hAnsi="Arial" w:cs="Arial"/>
          <w:sz w:val="18"/>
          <w:szCs w:val="18"/>
        </w:rPr>
        <w:t xml:space="preserve"> özellikle yaşamını etkileyecek kararlara katkıda bulunma, yaşına, düşünsel olgunluk düzeyine ve gelişim halindeki yeteneklerine göre bu görüşlerinin dikkate alınmasını sağlama hakkına sahiptir</w:t>
      </w:r>
      <w:r w:rsidRPr="0064727B">
        <w:rPr>
          <w:rFonts w:ascii="Arial" w:hAnsi="Arial" w:cs="Arial"/>
          <w:sz w:val="18"/>
          <w:szCs w:val="18"/>
        </w:rPr>
        <w:t>.</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right="140"/>
        <w:jc w:val="both"/>
        <w:rPr>
          <w:rFonts w:ascii="Times New Roman" w:hAnsi="Times New Roman"/>
          <w:sz w:val="24"/>
          <w:szCs w:val="24"/>
        </w:rPr>
      </w:pPr>
      <w:r w:rsidRPr="0064727B">
        <w:rPr>
          <w:rFonts w:ascii="Arial" w:hAnsi="Arial" w:cs="Arial"/>
          <w:sz w:val="18"/>
          <w:szCs w:val="18"/>
        </w:rPr>
        <w:t>21.</w:t>
      </w:r>
      <w:r w:rsidRPr="0064727B">
        <w:rPr>
          <w:rFonts w:ascii="Arial" w:hAnsi="Arial" w:cs="Arial"/>
          <w:sz w:val="18"/>
          <w:szCs w:val="18"/>
        </w:rPr>
        <w:t> </w:t>
      </w:r>
      <w:r w:rsidRPr="0064727B">
        <w:rPr>
          <w:rFonts w:ascii="Arial" w:hAnsi="Arial" w:cs="Arial"/>
          <w:sz w:val="18"/>
          <w:szCs w:val="18"/>
        </w:rPr>
        <w:t xml:space="preserve"> Profes</w:t>
      </w:r>
      <w:r w:rsidR="008317B1" w:rsidRPr="0064727B">
        <w:rPr>
          <w:rFonts w:ascii="Arial" w:hAnsi="Arial" w:cs="Arial"/>
          <w:sz w:val="18"/>
          <w:szCs w:val="18"/>
        </w:rPr>
        <w:t xml:space="preserve">yoneller, yargı süreçlerinde, </w:t>
      </w:r>
      <w:r w:rsidR="00C61516" w:rsidRPr="0064727B">
        <w:rPr>
          <w:rFonts w:ascii="Arial" w:hAnsi="Arial" w:cs="Arial"/>
          <w:sz w:val="18"/>
          <w:szCs w:val="18"/>
        </w:rPr>
        <w:t>çocuk mağdurlar ve tanıklar</w:t>
      </w:r>
      <w:r w:rsidR="008317B1" w:rsidRPr="0064727B">
        <w:rPr>
          <w:rFonts w:ascii="Arial" w:hAnsi="Arial" w:cs="Arial"/>
          <w:sz w:val="18"/>
          <w:szCs w:val="18"/>
        </w:rPr>
        <w:t xml:space="preserve">ın fikirlerini ve duyarlılıklarını dile getirebilmeleri için her tür çabayı göstermelidir. Örneğin: </w:t>
      </w:r>
    </w:p>
    <w:p w:rsidR="009C05FF" w:rsidRPr="0064727B" w:rsidRDefault="009C05FF">
      <w:pPr>
        <w:widowControl w:val="0"/>
        <w:autoSpaceDE w:val="0"/>
        <w:autoSpaceDN w:val="0"/>
        <w:adjustRightInd w:val="0"/>
        <w:spacing w:after="0" w:line="23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400" w:right="140"/>
        <w:rPr>
          <w:rFonts w:ascii="Times New Roman" w:hAnsi="Times New Roman"/>
          <w:sz w:val="24"/>
          <w:szCs w:val="24"/>
        </w:rPr>
      </w:pPr>
      <w:r w:rsidRPr="0064727B">
        <w:rPr>
          <w:rFonts w:ascii="Arial" w:hAnsi="Arial" w:cs="Arial"/>
          <w:i/>
          <w:iCs/>
          <w:sz w:val="18"/>
          <w:szCs w:val="18"/>
        </w:rPr>
        <w:t xml:space="preserve">(a)  </w:t>
      </w:r>
      <w:r w:rsidR="008317B1" w:rsidRPr="0064727B">
        <w:rPr>
          <w:rFonts w:ascii="Arial" w:hAnsi="Arial" w:cs="Arial"/>
          <w:sz w:val="18"/>
          <w:szCs w:val="18"/>
        </w:rPr>
        <w:t>Çocuk mağdurların ve duruma göre tanıkların yukarıda paragraf 19’da değinilen konularda görüşlerinin alınması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320" w:bottom="414" w:left="3980" w:header="708" w:footer="708" w:gutter="0"/>
          <w:cols w:space="708" w:equalWidth="0">
            <w:col w:w="660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6"/>
          <w:szCs w:val="16"/>
        </w:rPr>
        <w:t>41</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600" w:bottom="414" w:left="7120" w:header="708" w:footer="708" w:gutter="0"/>
          <w:cols w:space="708" w:equalWidth="0">
            <w:col w:w="18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47" w:name="page50"/>
      <w:bookmarkEnd w:id="47"/>
      <w:r w:rsidRPr="0064727B">
        <w:rPr>
          <w:noProof/>
        </w:rPr>
        <w:lastRenderedPageBreak/>
        <w:pict>
          <v:shape id="_x0000_s1238" type="#_x0000_t75" style="position:absolute;margin-left:0;margin-top:27.85pt;width:595.3pt;height:24.9pt;z-index:-267;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42</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239" style="position:absolute;margin-left:45.35pt;margin-top:67.1pt;width:345.85pt;height:114.35pt;z-index:-266;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0" w:lineRule="auto"/>
        <w:ind w:left="1540" w:right="240"/>
        <w:jc w:val="both"/>
        <w:rPr>
          <w:rFonts w:ascii="Times New Roman" w:hAnsi="Times New Roman"/>
          <w:sz w:val="24"/>
          <w:szCs w:val="24"/>
        </w:rPr>
      </w:pPr>
      <w:r w:rsidRPr="0064727B">
        <w:rPr>
          <w:rFonts w:ascii="Arial" w:hAnsi="Arial" w:cs="Arial"/>
          <w:i/>
          <w:iCs/>
          <w:sz w:val="18"/>
          <w:szCs w:val="18"/>
        </w:rPr>
        <w:t xml:space="preserve">(b)  </w:t>
      </w:r>
      <w:r w:rsidR="008317B1" w:rsidRPr="0064727B">
        <w:rPr>
          <w:rFonts w:ascii="Arial" w:hAnsi="Arial" w:cs="Arial"/>
          <w:sz w:val="18"/>
          <w:szCs w:val="18"/>
        </w:rPr>
        <w:t>Ç</w:t>
      </w:r>
      <w:r w:rsidR="00C61516" w:rsidRPr="0064727B">
        <w:rPr>
          <w:rFonts w:ascii="Arial" w:hAnsi="Arial" w:cs="Arial"/>
          <w:sz w:val="18"/>
          <w:szCs w:val="18"/>
        </w:rPr>
        <w:t>ocuk mağdurlar ve tanıklar</w:t>
      </w:r>
      <w:r w:rsidR="008317B1" w:rsidRPr="0064727B">
        <w:rPr>
          <w:rFonts w:ascii="Arial" w:hAnsi="Arial" w:cs="Arial"/>
          <w:sz w:val="18"/>
          <w:szCs w:val="18"/>
        </w:rPr>
        <w:t>ın, yargı sürecinde yer almalarına ilişkin görüş ve duyarlılıklarını serbestçe ve kendi ifadeleriyle dile getirmelerinin, ifade verirken kendi yollarına başvurmalarının, sürecin sonuçları hakkındaki duygularını belirtmelerinin sağlanması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1540" w:right="240"/>
        <w:jc w:val="both"/>
        <w:rPr>
          <w:rFonts w:ascii="Times New Roman" w:hAnsi="Times New Roman"/>
          <w:sz w:val="24"/>
          <w:szCs w:val="24"/>
        </w:rPr>
      </w:pPr>
      <w:r w:rsidRPr="0064727B">
        <w:rPr>
          <w:rFonts w:ascii="Arial" w:hAnsi="Arial" w:cs="Arial"/>
          <w:i/>
          <w:iCs/>
          <w:sz w:val="18"/>
          <w:szCs w:val="18"/>
        </w:rPr>
        <w:t xml:space="preserve">(c)  </w:t>
      </w:r>
      <w:r w:rsidR="00A675FC" w:rsidRPr="0064727B">
        <w:rPr>
          <w:rFonts w:ascii="Arial" w:hAnsi="Arial" w:cs="Arial"/>
          <w:sz w:val="18"/>
          <w:szCs w:val="18"/>
        </w:rPr>
        <w:t xml:space="preserve">Çocuğun görüş ve duyarlılıklarının gerektiği gibi dikkate alınması ve bunların karşılanamadığı durumlarda nedenlerinin çocuğa anlatılması.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7" w:lineRule="exact"/>
        <w:rPr>
          <w:rFonts w:ascii="Times New Roman" w:hAnsi="Times New Roman"/>
          <w:sz w:val="24"/>
          <w:szCs w:val="24"/>
        </w:rPr>
      </w:pPr>
    </w:p>
    <w:p w:rsidR="009C05FF" w:rsidRPr="0064727B" w:rsidRDefault="00A675FC">
      <w:pPr>
        <w:widowControl w:val="0"/>
        <w:overflowPunct w:val="0"/>
        <w:autoSpaceDE w:val="0"/>
        <w:autoSpaceDN w:val="0"/>
        <w:adjustRightInd w:val="0"/>
        <w:spacing w:after="0" w:line="274" w:lineRule="auto"/>
        <w:ind w:left="900"/>
        <w:jc w:val="both"/>
        <w:rPr>
          <w:rFonts w:ascii="Times New Roman" w:hAnsi="Times New Roman"/>
          <w:sz w:val="24"/>
          <w:szCs w:val="24"/>
        </w:rPr>
      </w:pPr>
      <w:r w:rsidRPr="0064727B">
        <w:rPr>
          <w:rFonts w:ascii="Times New Roman" w:hAnsi="Times New Roman"/>
          <w:sz w:val="20"/>
          <w:szCs w:val="20"/>
        </w:rPr>
        <w:t xml:space="preserve">Katılım, </w:t>
      </w:r>
      <w:r w:rsidR="00AA3AF6" w:rsidRPr="0064727B">
        <w:rPr>
          <w:rFonts w:ascii="Times New Roman" w:hAnsi="Times New Roman"/>
          <w:sz w:val="20"/>
          <w:szCs w:val="20"/>
        </w:rPr>
        <w:t>Çocuk Haklarına dair Sözleşme</w:t>
      </w:r>
      <w:r w:rsidRPr="0064727B">
        <w:rPr>
          <w:rFonts w:ascii="Times New Roman" w:hAnsi="Times New Roman"/>
          <w:sz w:val="20"/>
          <w:szCs w:val="20"/>
        </w:rPr>
        <w:t xml:space="preserve">’nin yönlendirici ilkelerinden biri olduğu gibi aynı zamanda zorlandığı başlıca alanlardan biridir. Bu ilke, çocukların kendilerini etkileyen meselelerde görüşlerini ifade etme hakkına sahip kişiler olduğunu teyit eder bu görüşlerin çocuğun yaşına ve olgunluk düzeyine göre dikkate alınmasını öngörür. </w:t>
      </w:r>
      <w:r w:rsidR="0016045A" w:rsidRPr="0064727B">
        <w:rPr>
          <w:rFonts w:ascii="Times New Roman" w:hAnsi="Times New Roman"/>
          <w:sz w:val="20"/>
          <w:szCs w:val="20"/>
        </w:rPr>
        <w:t>Sözleşme</w:t>
      </w:r>
      <w:r w:rsidRPr="0064727B">
        <w:rPr>
          <w:rFonts w:ascii="Times New Roman" w:hAnsi="Times New Roman"/>
          <w:sz w:val="20"/>
          <w:szCs w:val="20"/>
        </w:rPr>
        <w:t xml:space="preserve">, yetişkinlerle çocuklar arasında değiştirilmiş bir ilişki kurar. Ebeveynler, öğretmenler, çocuklara bakan kişiler ve çocuklarla etkileşim halindeki başkaları artık yalnızca sağlayıcı, koruyucu ve savunucu değil aynı zamanda arabulucu ve kolaylaştırıcıdır. Dolayısıyla yetişkinlerden beklenen, çocukların görüşlerini dile getirmelerini, kendilerinden görüş alınmasını ve kararları etkilemelerini sağlayacak </w:t>
      </w:r>
      <w:proofErr w:type="gramStart"/>
      <w:r w:rsidRPr="0064727B">
        <w:rPr>
          <w:rFonts w:ascii="Times New Roman" w:hAnsi="Times New Roman"/>
          <w:sz w:val="20"/>
          <w:szCs w:val="20"/>
        </w:rPr>
        <w:t>mekanlar</w:t>
      </w:r>
      <w:proofErr w:type="gramEnd"/>
      <w:r w:rsidRPr="0064727B">
        <w:rPr>
          <w:rFonts w:ascii="Times New Roman" w:hAnsi="Times New Roman"/>
          <w:sz w:val="20"/>
          <w:szCs w:val="20"/>
        </w:rPr>
        <w:t xml:space="preserve"> ve süreçler yaratmalarıdır.</w:t>
      </w:r>
      <w:r w:rsidR="00A269DF" w:rsidRPr="0064727B">
        <w:rPr>
          <w:rFonts w:ascii="Times New Roman" w:hAnsi="Times New Roman"/>
          <w:sz w:val="23"/>
          <w:szCs w:val="23"/>
          <w:vertAlign w:val="superscript"/>
        </w:rPr>
        <w:t>71</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240" style="position:absolute;z-index:-265;mso-position-horizontal-relative:text;mso-position-vertical-relative:text" from="45.35pt,21.75pt" to="45.35pt,347.3pt" o:allowincell="f" strokecolor="#967f69" strokeweight="1pt"/>
        </w:pict>
      </w:r>
      <w:r w:rsidRPr="0064727B">
        <w:rPr>
          <w:noProof/>
        </w:rPr>
        <w:pict>
          <v:line id="_x0000_s1241" style="position:absolute;z-index:-264;mso-position-horizontal-relative:text;mso-position-vertical-relative:text" from="391.15pt,21.75pt" to="391.15pt,347.3pt" o:allowincell="f" strokecolor="#967f69" strokeweight="1pt"/>
        </w:pict>
      </w:r>
      <w:r w:rsidRPr="0064727B">
        <w:rPr>
          <w:noProof/>
        </w:rPr>
        <w:pict>
          <v:line id="_x0000_s1242" style="position:absolute;z-index:-263;mso-position-horizontal-relative:text;mso-position-vertical-relative:text" from="44.85pt,22.25pt" to="391.65pt,22.25pt" o:allowincell="f" strokecolor="#967f69" strokeweight="1pt"/>
        </w:pict>
      </w:r>
      <w:r w:rsidRPr="0064727B">
        <w:rPr>
          <w:noProof/>
        </w:rPr>
        <w:pict>
          <v:line id="_x0000_s1243" style="position:absolute;z-index:-262;mso-position-horizontal-relative:text;mso-position-vertical-relative:text" from="44.85pt,346.8pt" to="391.65pt,346.8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1" w:lineRule="exact"/>
        <w:rPr>
          <w:rFonts w:ascii="Times New Roman" w:hAnsi="Times New Roman"/>
          <w:sz w:val="24"/>
          <w:szCs w:val="24"/>
        </w:rPr>
      </w:pPr>
    </w:p>
    <w:p w:rsidR="009C05FF" w:rsidRPr="0064727B" w:rsidRDefault="00931DD9">
      <w:pPr>
        <w:widowControl w:val="0"/>
        <w:autoSpaceDE w:val="0"/>
        <w:autoSpaceDN w:val="0"/>
        <w:adjustRightInd w:val="0"/>
        <w:spacing w:after="0" w:line="240" w:lineRule="auto"/>
        <w:ind w:left="1140"/>
        <w:rPr>
          <w:rFonts w:ascii="Times New Roman" w:hAnsi="Times New Roman"/>
          <w:sz w:val="24"/>
          <w:szCs w:val="24"/>
        </w:rPr>
      </w:pPr>
      <w:r w:rsidRPr="0064727B">
        <w:rPr>
          <w:rFonts w:ascii="Arial" w:hAnsi="Arial" w:cs="Arial"/>
          <w:sz w:val="20"/>
          <w:szCs w:val="20"/>
        </w:rPr>
        <w:t xml:space="preserve">Uluslararası Uygulama </w:t>
      </w:r>
    </w:p>
    <w:p w:rsidR="009C05FF" w:rsidRPr="0064727B" w:rsidRDefault="009C05FF">
      <w:pPr>
        <w:widowControl w:val="0"/>
        <w:autoSpaceDE w:val="0"/>
        <w:autoSpaceDN w:val="0"/>
        <w:adjustRightInd w:val="0"/>
        <w:spacing w:after="0" w:line="166" w:lineRule="exact"/>
        <w:rPr>
          <w:rFonts w:ascii="Times New Roman" w:hAnsi="Times New Roman"/>
          <w:sz w:val="24"/>
          <w:szCs w:val="24"/>
        </w:rPr>
      </w:pPr>
    </w:p>
    <w:p w:rsidR="009C05FF" w:rsidRPr="0064727B" w:rsidRDefault="00300198">
      <w:pPr>
        <w:widowControl w:val="0"/>
        <w:overflowPunct w:val="0"/>
        <w:autoSpaceDE w:val="0"/>
        <w:autoSpaceDN w:val="0"/>
        <w:adjustRightInd w:val="0"/>
        <w:spacing w:after="0" w:line="319" w:lineRule="auto"/>
        <w:ind w:left="1140" w:right="260"/>
        <w:jc w:val="both"/>
        <w:rPr>
          <w:rFonts w:ascii="Times New Roman" w:hAnsi="Times New Roman"/>
          <w:sz w:val="24"/>
          <w:szCs w:val="24"/>
        </w:rPr>
      </w:pPr>
      <w:proofErr w:type="gramStart"/>
      <w:r w:rsidRPr="0064727B">
        <w:rPr>
          <w:rFonts w:ascii="Arial" w:hAnsi="Arial" w:cs="Arial"/>
          <w:sz w:val="17"/>
          <w:szCs w:val="17"/>
        </w:rPr>
        <w:t>Uluslararası Ceza Mahkemesi</w:t>
      </w:r>
      <w:r w:rsidR="00A269DF" w:rsidRPr="0064727B">
        <w:rPr>
          <w:rFonts w:ascii="Arial" w:hAnsi="Arial" w:cs="Arial"/>
          <w:sz w:val="17"/>
          <w:szCs w:val="17"/>
        </w:rPr>
        <w:t xml:space="preserve"> s</w:t>
      </w:r>
      <w:r w:rsidR="00A675FC" w:rsidRPr="0064727B">
        <w:rPr>
          <w:rFonts w:ascii="Arial" w:hAnsi="Arial" w:cs="Arial"/>
          <w:sz w:val="17"/>
          <w:szCs w:val="17"/>
        </w:rPr>
        <w:t>istemi, yetişkin ya da çocuk, mağdurların yargı sürecinin her aşamasına katılma, kendi çıkarlarını etkileyen her konuda görüşlerini ve duyarlılıklarını dile get</w:t>
      </w:r>
      <w:r w:rsidR="009E4628" w:rsidRPr="0064727B">
        <w:rPr>
          <w:rFonts w:ascii="Arial" w:hAnsi="Arial" w:cs="Arial"/>
          <w:sz w:val="17"/>
          <w:szCs w:val="17"/>
        </w:rPr>
        <w:t xml:space="preserve">irme hakkını genel olarak tanır: savcılığın dava açma ya da açmama kararı; bir davanın kabul edilebilirliği; suçlamalar; işbirliği; şartlı salıverilme; davaların müşterekliği ve ayrılığı; suçu kabullenme; tazminat;  yargı sonrası cezalarda indirim vb. Bu hak, </w:t>
      </w:r>
      <w:r w:rsidR="00FF34DF" w:rsidRPr="0064727B">
        <w:rPr>
          <w:rFonts w:ascii="Arial" w:hAnsi="Arial" w:cs="Arial"/>
          <w:sz w:val="17"/>
          <w:szCs w:val="17"/>
        </w:rPr>
        <w:t>Uluslararası</w:t>
      </w:r>
      <w:r w:rsidR="00E87EE5" w:rsidRPr="0064727B">
        <w:rPr>
          <w:rFonts w:ascii="Arial" w:hAnsi="Arial" w:cs="Arial"/>
          <w:sz w:val="17"/>
          <w:szCs w:val="17"/>
        </w:rPr>
        <w:t xml:space="preserve"> Ceza Mahkemesi Roma Tüzüğü</w:t>
      </w:r>
      <w:r w:rsidR="009E4628" w:rsidRPr="0064727B">
        <w:rPr>
          <w:rFonts w:ascii="Arial" w:hAnsi="Arial" w:cs="Arial"/>
          <w:sz w:val="17"/>
          <w:szCs w:val="17"/>
        </w:rPr>
        <w:t xml:space="preserve"> madde 68, paragraf 3 ile sağlanmıştır. </w:t>
      </w:r>
      <w:proofErr w:type="gramEnd"/>
      <w:r w:rsidR="009E4628" w:rsidRPr="0064727B">
        <w:rPr>
          <w:rFonts w:ascii="Arial" w:hAnsi="Arial" w:cs="Arial"/>
          <w:sz w:val="17"/>
          <w:szCs w:val="17"/>
        </w:rPr>
        <w:t xml:space="preserve">Tüzükte şöyle denmektedir: “Mağdurların kişisel yararlarının etkilenmesi söz konusu olduğunda </w:t>
      </w:r>
      <w:r w:rsidR="003C4E1A" w:rsidRPr="0064727B">
        <w:rPr>
          <w:rFonts w:ascii="Arial" w:hAnsi="Arial" w:cs="Arial"/>
          <w:sz w:val="17"/>
          <w:szCs w:val="17"/>
        </w:rPr>
        <w:t>Mahkeme</w:t>
      </w:r>
      <w:r w:rsidR="009E4628" w:rsidRPr="0064727B">
        <w:rPr>
          <w:rFonts w:ascii="Arial" w:hAnsi="Arial" w:cs="Arial"/>
          <w:sz w:val="17"/>
          <w:szCs w:val="17"/>
        </w:rPr>
        <w:t xml:space="preserve">, bu kişilerin görüşlerinin ve duyarlılıklarının yargı sürecinde, kendi belirleyeceği yollardan, sanıkların haklarına, adil ve tarafsız bir yargılamaya gölge düşmeyecek şekilde dinlenilmesine ve dikkate alınmasına izin verir. Mahkemenin uygun gördüğü durumlarda bu görüşler ve duyarlılıklar </w:t>
      </w:r>
      <w:r w:rsidR="00AB7663" w:rsidRPr="0064727B">
        <w:rPr>
          <w:rFonts w:ascii="Arial" w:hAnsi="Arial" w:cs="Arial"/>
          <w:sz w:val="17"/>
          <w:szCs w:val="17"/>
        </w:rPr>
        <w:t>Usul ve Kanıtlarla ilgili Kurallar</w:t>
      </w:r>
      <w:r w:rsidR="009E4628" w:rsidRPr="0064727B">
        <w:rPr>
          <w:rFonts w:ascii="Arial" w:hAnsi="Arial" w:cs="Arial"/>
          <w:sz w:val="17"/>
          <w:szCs w:val="17"/>
        </w:rPr>
        <w:t xml:space="preserve"> uyarınca mağdurların vekilleri tarafından sunulabilir.</w:t>
      </w:r>
      <w:r w:rsidR="00A269DF" w:rsidRPr="0064727B">
        <w:rPr>
          <w:rFonts w:ascii="Arial" w:hAnsi="Arial" w:cs="Arial"/>
          <w:sz w:val="17"/>
          <w:szCs w:val="17"/>
        </w:rPr>
        <w:t xml:space="preserve">”  </w:t>
      </w:r>
      <w:r w:rsidR="009E4628" w:rsidRPr="0064727B">
        <w:rPr>
          <w:rFonts w:ascii="Arial" w:hAnsi="Arial" w:cs="Arial"/>
          <w:sz w:val="17"/>
          <w:szCs w:val="17"/>
        </w:rPr>
        <w:t>M</w:t>
      </w:r>
      <w:r w:rsidR="00390D7E" w:rsidRPr="0064727B">
        <w:rPr>
          <w:rFonts w:ascii="Arial" w:hAnsi="Arial" w:cs="Arial"/>
          <w:sz w:val="17"/>
          <w:szCs w:val="17"/>
        </w:rPr>
        <w:t>ağdurlarının</w:t>
      </w:r>
      <w:r w:rsidR="00A269DF" w:rsidRPr="0064727B">
        <w:rPr>
          <w:rFonts w:ascii="Arial" w:hAnsi="Arial" w:cs="Arial"/>
          <w:sz w:val="17"/>
          <w:szCs w:val="17"/>
        </w:rPr>
        <w:t xml:space="preserve"> </w:t>
      </w:r>
      <w:r w:rsidR="009E4628" w:rsidRPr="0064727B">
        <w:rPr>
          <w:rFonts w:ascii="Arial" w:hAnsi="Arial" w:cs="Arial"/>
          <w:sz w:val="17"/>
          <w:szCs w:val="17"/>
        </w:rPr>
        <w:t xml:space="preserve">katılımla ilgili yararları </w:t>
      </w:r>
      <w:r w:rsidR="007223AF" w:rsidRPr="0064727B">
        <w:rPr>
          <w:rFonts w:ascii="Arial" w:hAnsi="Arial" w:cs="Arial"/>
          <w:sz w:val="17"/>
          <w:szCs w:val="17"/>
        </w:rPr>
        <w:t xml:space="preserve">hukukta netleştirilmiştir ve bu bağlamda mağdurların mahkemeye erişim haklarının güvence altına alınması “Mahkemenin pozitif bir yükümlülüğü olup Mahkeme mağdurların bu haktan yararlanmalarını somut ve etkili biçimde sağlar; başka bir deyişle, bir yandan mağdurların görüş ve duyarlılıklarını sunmalarına olanak tanırken diğer yandan bunları incelemeye tabi tutar.” </w:t>
      </w:r>
      <w:r w:rsidR="00A269DF" w:rsidRPr="0064727B">
        <w:rPr>
          <w:rFonts w:ascii="Arial" w:hAnsi="Arial" w:cs="Arial"/>
          <w:sz w:val="17"/>
          <w:szCs w:val="17"/>
        </w:rPr>
        <w:t>(</w:t>
      </w:r>
      <w:r w:rsidRPr="0064727B">
        <w:rPr>
          <w:rFonts w:ascii="Arial" w:hAnsi="Arial" w:cs="Arial"/>
          <w:sz w:val="17"/>
          <w:szCs w:val="17"/>
        </w:rPr>
        <w:t>Uluslararası Ceza Mahkemesi</w:t>
      </w:r>
      <w:r w:rsidR="00A269DF" w:rsidRPr="0064727B">
        <w:rPr>
          <w:rFonts w:ascii="Arial" w:hAnsi="Arial" w:cs="Arial"/>
          <w:sz w:val="17"/>
          <w:szCs w:val="17"/>
        </w:rPr>
        <w:t xml:space="preserve">, </w:t>
      </w:r>
      <w:r w:rsidR="002B5D84" w:rsidRPr="0064727B">
        <w:rPr>
          <w:rFonts w:ascii="Arial" w:hAnsi="Arial" w:cs="Arial"/>
          <w:i/>
          <w:iCs/>
          <w:sz w:val="17"/>
          <w:szCs w:val="17"/>
        </w:rPr>
        <w:t>Kongo Demokratik Cumhuriyeti’nde Durum</w:t>
      </w:r>
      <w:r w:rsidR="00A269DF" w:rsidRPr="0064727B">
        <w:rPr>
          <w:rFonts w:ascii="Arial" w:hAnsi="Arial" w:cs="Arial"/>
          <w:sz w:val="17"/>
          <w:szCs w:val="17"/>
        </w:rPr>
        <w:t>, No. ICC-01/04, VPRS1</w:t>
      </w:r>
      <w:r w:rsidR="0016045A" w:rsidRPr="0064727B">
        <w:rPr>
          <w:rFonts w:ascii="Arial" w:hAnsi="Arial" w:cs="Arial"/>
          <w:sz w:val="17"/>
          <w:szCs w:val="17"/>
        </w:rPr>
        <w:t>, VPRS2, VPRS3, VPRS4, VPRS5 ve</w:t>
      </w:r>
      <w:r w:rsidR="00A269DF" w:rsidRPr="0064727B">
        <w:rPr>
          <w:rFonts w:ascii="Arial" w:hAnsi="Arial" w:cs="Arial"/>
          <w:sz w:val="17"/>
          <w:szCs w:val="17"/>
        </w:rPr>
        <w:t xml:space="preserve"> VPRS6</w:t>
      </w:r>
      <w:r w:rsidR="0016045A" w:rsidRPr="0064727B">
        <w:rPr>
          <w:rFonts w:ascii="Arial" w:hAnsi="Arial" w:cs="Arial"/>
          <w:sz w:val="17"/>
          <w:szCs w:val="17"/>
        </w:rPr>
        <w:t xml:space="preserve">’nın Duruşmalara Katılma Talepleri Hakkındaki Karar </w:t>
      </w:r>
      <w:r w:rsidR="00A269DF" w:rsidRPr="0064727B">
        <w:rPr>
          <w:rFonts w:ascii="Arial" w:hAnsi="Arial" w:cs="Arial"/>
          <w:sz w:val="17"/>
          <w:szCs w:val="17"/>
        </w:rPr>
        <w:t xml:space="preserve"> (PT), 17 </w:t>
      </w:r>
      <w:r w:rsidR="00350ABF" w:rsidRPr="0064727B">
        <w:rPr>
          <w:rFonts w:ascii="Arial" w:hAnsi="Arial" w:cs="Arial"/>
          <w:sz w:val="17"/>
          <w:szCs w:val="17"/>
        </w:rPr>
        <w:t>Ocak</w:t>
      </w:r>
      <w:r w:rsidR="00A269DF" w:rsidRPr="0064727B">
        <w:rPr>
          <w:rFonts w:ascii="Arial" w:hAnsi="Arial" w:cs="Arial"/>
          <w:sz w:val="17"/>
          <w:szCs w:val="17"/>
        </w:rPr>
        <w:t xml:space="preserve"> 2006, para.71-72).</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090" w:left="340" w:header="708" w:footer="708" w:gutter="0"/>
          <w:cols w:space="708" w:equalWidth="0">
            <w:col w:w="784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2" w:lineRule="exact"/>
        <w:rPr>
          <w:rFonts w:ascii="Times New Roman" w:hAnsi="Times New Roman"/>
          <w:sz w:val="24"/>
          <w:szCs w:val="24"/>
        </w:rPr>
      </w:pPr>
    </w:p>
    <w:p w:rsidR="007223AF" w:rsidRPr="0064727B" w:rsidRDefault="007223AF">
      <w:pPr>
        <w:widowControl w:val="0"/>
        <w:overflowPunct w:val="0"/>
        <w:autoSpaceDE w:val="0"/>
        <w:autoSpaceDN w:val="0"/>
        <w:adjustRightInd w:val="0"/>
        <w:spacing w:after="0" w:line="268" w:lineRule="auto"/>
        <w:jc w:val="both"/>
        <w:rPr>
          <w:rFonts w:ascii="Times New Roman" w:hAnsi="Times New Roman"/>
          <w:sz w:val="20"/>
          <w:szCs w:val="20"/>
        </w:rPr>
      </w:pPr>
    </w:p>
    <w:p w:rsidR="009C05FF" w:rsidRPr="0064727B" w:rsidRDefault="00BF65E8">
      <w:pPr>
        <w:widowControl w:val="0"/>
        <w:overflowPunct w:val="0"/>
        <w:autoSpaceDE w:val="0"/>
        <w:autoSpaceDN w:val="0"/>
        <w:adjustRightInd w:val="0"/>
        <w:spacing w:after="0" w:line="268" w:lineRule="auto"/>
        <w:jc w:val="both"/>
        <w:rPr>
          <w:rFonts w:ascii="Times New Roman" w:hAnsi="Times New Roman"/>
          <w:sz w:val="24"/>
          <w:szCs w:val="24"/>
        </w:rPr>
      </w:pPr>
      <w:r w:rsidRPr="0064727B">
        <w:rPr>
          <w:rFonts w:ascii="Times New Roman" w:hAnsi="Times New Roman"/>
          <w:sz w:val="20"/>
          <w:szCs w:val="20"/>
        </w:rPr>
        <w:t>Çocukların mağdur ve tanık olarak katılım hakkının gerçekleşmesiyle ilgili güçlük, ceza adaleti sistemi bağlamında özellikle ön plana çıkar. Genel olarak m</w:t>
      </w:r>
      <w:r w:rsidR="00FE7D7D" w:rsidRPr="0064727B">
        <w:rPr>
          <w:rFonts w:ascii="Times New Roman" w:hAnsi="Times New Roman"/>
          <w:sz w:val="20"/>
          <w:szCs w:val="20"/>
        </w:rPr>
        <w:t>ağdurlar</w:t>
      </w:r>
      <w:r w:rsidR="00A269DF" w:rsidRPr="0064727B">
        <w:rPr>
          <w:rFonts w:ascii="Times New Roman" w:hAnsi="Times New Roman"/>
          <w:sz w:val="20"/>
          <w:szCs w:val="20"/>
        </w:rPr>
        <w:t xml:space="preserve"> </w:t>
      </w:r>
      <w:r w:rsidR="00120482" w:rsidRPr="0064727B">
        <w:rPr>
          <w:rFonts w:ascii="Times New Roman" w:hAnsi="Times New Roman"/>
          <w:sz w:val="20"/>
          <w:szCs w:val="20"/>
        </w:rPr>
        <w:t>ve tanıkl</w:t>
      </w:r>
      <w:r w:rsidRPr="0064727B">
        <w:rPr>
          <w:rFonts w:ascii="Times New Roman" w:hAnsi="Times New Roman"/>
          <w:sz w:val="20"/>
          <w:szCs w:val="20"/>
        </w:rPr>
        <w:t xml:space="preserve">ar, özel olarak da çocuk mağdurlar ve tanıklar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3740" w:bottom="1090" w:left="1240" w:header="708" w:footer="708" w:gutter="0"/>
          <w:cols w:space="708" w:equalWidth="0">
            <w:col w:w="692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48" w:name="page51"/>
      <w:bookmarkEnd w:id="48"/>
      <w:r w:rsidRPr="0064727B">
        <w:rPr>
          <w:noProof/>
        </w:rPr>
        <w:lastRenderedPageBreak/>
        <w:pict>
          <v:shape id="_x0000_s1244" type="#_x0000_t75" style="position:absolute;margin-left:0;margin-top:27.85pt;width:595.3pt;height:24.9pt;z-index:-261;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5</w:t>
      </w:r>
      <w:r w:rsidR="00A269DF" w:rsidRPr="0064727B">
        <w:rPr>
          <w:rFonts w:ascii="Times New Roman" w:hAnsi="Times New Roman"/>
          <w:sz w:val="24"/>
          <w:szCs w:val="24"/>
        </w:rPr>
        <w:tab/>
      </w:r>
      <w:r w:rsidR="00AF0252" w:rsidRPr="0064727B">
        <w:rPr>
          <w:rFonts w:ascii="Arial" w:hAnsi="Arial" w:cs="Arial"/>
          <w:color w:val="967F69"/>
          <w:sz w:val="16"/>
          <w:szCs w:val="16"/>
        </w:rPr>
        <w:t>dinlenilme, görüş ve duyarlılıklarını ifade etme hakkı</w:t>
      </w:r>
      <w:r w:rsidR="00A269DF" w:rsidRPr="0064727B">
        <w:rPr>
          <w:rFonts w:ascii="Times New Roman" w:hAnsi="Times New Roman"/>
          <w:sz w:val="24"/>
          <w:szCs w:val="24"/>
        </w:rPr>
        <w:tab/>
      </w:r>
      <w:r w:rsidR="00A269DF" w:rsidRPr="0064727B">
        <w:rPr>
          <w:rFonts w:ascii="Arial" w:hAnsi="Arial" w:cs="Arial"/>
          <w:sz w:val="16"/>
          <w:szCs w:val="16"/>
        </w:rPr>
        <w:t>43</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BF65E8">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 xml:space="preserve">ceza adaleti sisteminde geleneksel olarak başarılı bir kovuşturmada harcanabilir “araçlar” olarak görülmüştür. Mağduriyet bilimindeki son gelişmelerle birlikte, özellikle de </w:t>
      </w:r>
      <w:r w:rsidR="00A37994" w:rsidRPr="0064727B">
        <w:rPr>
          <w:rFonts w:ascii="Times New Roman" w:hAnsi="Times New Roman"/>
          <w:sz w:val="20"/>
          <w:szCs w:val="20"/>
        </w:rPr>
        <w:t>Birleşmiş Milletler</w:t>
      </w:r>
      <w:r w:rsidR="00A269DF" w:rsidRPr="0064727B">
        <w:rPr>
          <w:rFonts w:ascii="Times New Roman" w:hAnsi="Times New Roman"/>
          <w:sz w:val="20"/>
          <w:szCs w:val="20"/>
        </w:rPr>
        <w:t xml:space="preserve"> </w:t>
      </w:r>
      <w:r w:rsidR="003A7273" w:rsidRPr="0064727B">
        <w:rPr>
          <w:rFonts w:ascii="Times New Roman" w:hAnsi="Times New Roman"/>
          <w:iCs/>
          <w:sz w:val="20"/>
          <w:szCs w:val="20"/>
        </w:rPr>
        <w:t>Suç ve Güç İstismarı Mağdurları için Adalet Açısından Temel İlkeler Bildirgesi</w:t>
      </w:r>
      <w:r w:rsidRPr="0064727B">
        <w:rPr>
          <w:rFonts w:ascii="Times New Roman" w:hAnsi="Times New Roman"/>
          <w:iCs/>
          <w:sz w:val="20"/>
          <w:szCs w:val="20"/>
        </w:rPr>
        <w:t xml:space="preserve">’nin 1985 yılında benimsenmesinden bu yana mağdurların ceza adaleti sürecine tam olarak katılımlarının önemi ortaya çıkmıştır. </w:t>
      </w:r>
      <w:r w:rsidR="00CE094B" w:rsidRPr="0064727B">
        <w:rPr>
          <w:rFonts w:ascii="Times New Roman" w:hAnsi="Times New Roman"/>
          <w:sz w:val="20"/>
          <w:szCs w:val="20"/>
        </w:rPr>
        <w:t>Çocuk Haklarına dair Sözleşme</w:t>
      </w:r>
      <w:r w:rsidR="00A269DF" w:rsidRPr="0064727B">
        <w:rPr>
          <w:rFonts w:ascii="Times New Roman" w:hAnsi="Times New Roman"/>
          <w:sz w:val="20"/>
          <w:szCs w:val="20"/>
        </w:rPr>
        <w:t xml:space="preserve"> </w:t>
      </w:r>
      <w:r w:rsidRPr="0064727B">
        <w:rPr>
          <w:rFonts w:ascii="Times New Roman" w:hAnsi="Times New Roman"/>
          <w:sz w:val="20"/>
          <w:szCs w:val="20"/>
        </w:rPr>
        <w:t xml:space="preserve">ile çocukların eksiksiz hak sahipleri olarak tanınması bu </w:t>
      </w:r>
      <w:r w:rsidR="004B3A3B" w:rsidRPr="0064727B">
        <w:rPr>
          <w:rFonts w:ascii="Times New Roman" w:hAnsi="Times New Roman"/>
          <w:sz w:val="20"/>
          <w:szCs w:val="20"/>
        </w:rPr>
        <w:t>önemin çocuklar açısından da kab</w:t>
      </w:r>
      <w:r w:rsidRPr="0064727B">
        <w:rPr>
          <w:rFonts w:ascii="Times New Roman" w:hAnsi="Times New Roman"/>
          <w:sz w:val="20"/>
          <w:szCs w:val="20"/>
        </w:rPr>
        <w:t xml:space="preserve">ul edildiğinin göstergeleridir. </w:t>
      </w:r>
    </w:p>
    <w:p w:rsidR="009C05FF" w:rsidRPr="0064727B" w:rsidRDefault="009C05FF">
      <w:pPr>
        <w:widowControl w:val="0"/>
        <w:autoSpaceDE w:val="0"/>
        <w:autoSpaceDN w:val="0"/>
        <w:adjustRightInd w:val="0"/>
        <w:spacing w:after="0" w:line="237" w:lineRule="exact"/>
        <w:rPr>
          <w:rFonts w:ascii="Times New Roman" w:hAnsi="Times New Roman"/>
          <w:sz w:val="24"/>
          <w:szCs w:val="24"/>
        </w:rPr>
      </w:pPr>
    </w:p>
    <w:p w:rsidR="009C05FF" w:rsidRPr="0064727B" w:rsidRDefault="00BF65E8">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 xml:space="preserve">Dinlenilme hakkı, bir taraf ya da tanık sıfatıyla hazır bulunmaktan ya da kanıt sunmaktan ötededir. Bu hak, ortadaki gerçeklerin resmi olarak ortaya dökülmesinin ötesinde, işlenen suçun etkisi, yargı sürecinin nasıl yürüdüğü, çocuğun ihtiyaçları ve beklentileri gibi konulardaki görüş ve duyarlılıkların dile getirilmesini de kapsar. </w:t>
      </w:r>
      <w:r w:rsidR="00D76BB1" w:rsidRPr="0064727B">
        <w:rPr>
          <w:rFonts w:ascii="Times New Roman" w:hAnsi="Times New Roman"/>
          <w:sz w:val="20"/>
          <w:szCs w:val="20"/>
        </w:rPr>
        <w:t>Bu hak, Kılavuzlarda ele alınan diğer konularla, özell</w:t>
      </w:r>
      <w:r w:rsidR="00120482" w:rsidRPr="0064727B">
        <w:rPr>
          <w:rFonts w:ascii="Times New Roman" w:hAnsi="Times New Roman"/>
          <w:sz w:val="20"/>
          <w:szCs w:val="20"/>
        </w:rPr>
        <w:t>ikle</w:t>
      </w:r>
      <w:r w:rsidR="00D76BB1" w:rsidRPr="0064727B">
        <w:rPr>
          <w:rFonts w:ascii="Times New Roman" w:hAnsi="Times New Roman"/>
          <w:sz w:val="20"/>
          <w:szCs w:val="20"/>
        </w:rPr>
        <w:t xml:space="preserve"> </w:t>
      </w:r>
      <w:r w:rsidR="00B54A43" w:rsidRPr="0064727B">
        <w:rPr>
          <w:rFonts w:ascii="Times New Roman" w:hAnsi="Times New Roman"/>
          <w:sz w:val="20"/>
          <w:szCs w:val="20"/>
        </w:rPr>
        <w:t>ayrımcılıktan korunma hakkı</w:t>
      </w:r>
      <w:r w:rsidR="00A269DF" w:rsidRPr="0064727B">
        <w:rPr>
          <w:rFonts w:ascii="Times New Roman" w:hAnsi="Times New Roman"/>
          <w:sz w:val="20"/>
          <w:szCs w:val="20"/>
        </w:rPr>
        <w:t xml:space="preserve">, </w:t>
      </w:r>
      <w:r w:rsidR="00AF0252" w:rsidRPr="0064727B">
        <w:rPr>
          <w:rFonts w:ascii="Times New Roman" w:hAnsi="Times New Roman"/>
          <w:sz w:val="20"/>
          <w:szCs w:val="20"/>
        </w:rPr>
        <w:t>bilgilenme hakkı</w:t>
      </w:r>
      <w:r w:rsidR="00A269DF" w:rsidRPr="0064727B">
        <w:rPr>
          <w:rFonts w:ascii="Times New Roman" w:hAnsi="Times New Roman"/>
          <w:sz w:val="20"/>
          <w:szCs w:val="20"/>
        </w:rPr>
        <w:t xml:space="preserve">, </w:t>
      </w:r>
      <w:r w:rsidR="00AF0252" w:rsidRPr="0064727B">
        <w:rPr>
          <w:rFonts w:ascii="Times New Roman" w:hAnsi="Times New Roman"/>
          <w:sz w:val="20"/>
          <w:szCs w:val="20"/>
        </w:rPr>
        <w:t>etkili yardım görme hakkı</w:t>
      </w:r>
      <w:r w:rsidR="00A269DF" w:rsidRPr="0064727B">
        <w:rPr>
          <w:rFonts w:ascii="Times New Roman" w:hAnsi="Times New Roman"/>
          <w:sz w:val="20"/>
          <w:szCs w:val="20"/>
        </w:rPr>
        <w:t xml:space="preserve"> </w:t>
      </w:r>
      <w:r w:rsidR="00D76BB1" w:rsidRPr="0064727B">
        <w:rPr>
          <w:rFonts w:ascii="Times New Roman" w:hAnsi="Times New Roman"/>
          <w:sz w:val="20"/>
          <w:szCs w:val="20"/>
        </w:rPr>
        <w:t xml:space="preserve">ve yargı sürecinde güçlüklerden korunma hakkı ile yakından ilişkilidir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37" w:lineRule="exact"/>
        <w:rPr>
          <w:rFonts w:ascii="Times New Roman" w:hAnsi="Times New Roman"/>
          <w:sz w:val="24"/>
          <w:szCs w:val="24"/>
        </w:rPr>
      </w:pPr>
    </w:p>
    <w:p w:rsidR="009C05FF" w:rsidRPr="0064727B" w:rsidRDefault="00D76BB1">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Katılımın farklı düzeyleri vardır: bilgilenm</w:t>
      </w:r>
      <w:r w:rsidR="00120482" w:rsidRPr="0064727B">
        <w:rPr>
          <w:rFonts w:ascii="Times New Roman" w:hAnsi="Times New Roman"/>
          <w:sz w:val="20"/>
          <w:szCs w:val="20"/>
        </w:rPr>
        <w:t>e, bilgi temelinde görüş bildir</w:t>
      </w:r>
      <w:r w:rsidRPr="0064727B">
        <w:rPr>
          <w:rFonts w:ascii="Times New Roman" w:hAnsi="Times New Roman"/>
          <w:sz w:val="20"/>
          <w:szCs w:val="20"/>
        </w:rPr>
        <w:t xml:space="preserve">me, bu görüşün dikkate alınması, ana ya da müşterek karar verici olma gibi. Daha önce de değinildiği gibi </w:t>
      </w:r>
      <w:r w:rsidR="00AA3AF6" w:rsidRPr="0064727B">
        <w:rPr>
          <w:rFonts w:ascii="Times New Roman" w:hAnsi="Times New Roman"/>
          <w:sz w:val="20"/>
          <w:szCs w:val="20"/>
        </w:rPr>
        <w:t>Çocuk Haklarına dair Sözleşme</w:t>
      </w:r>
      <w:r w:rsidR="00A269DF" w:rsidRPr="0064727B">
        <w:rPr>
          <w:rFonts w:ascii="Times New Roman" w:hAnsi="Times New Roman"/>
          <w:sz w:val="20"/>
          <w:szCs w:val="20"/>
        </w:rPr>
        <w:t xml:space="preserve"> </w:t>
      </w:r>
      <w:r w:rsidRPr="0064727B">
        <w:rPr>
          <w:rFonts w:ascii="Times New Roman" w:hAnsi="Times New Roman"/>
          <w:sz w:val="20"/>
          <w:szCs w:val="20"/>
        </w:rPr>
        <w:t>Madde 12 çocuğun kendisini etkileyecek bütün meselelere katılma hakkını vurgular. Bununla birlikte, yargı süreçleri gibi durumlar söz konusu</w:t>
      </w:r>
      <w:r w:rsidR="00120482" w:rsidRPr="0064727B">
        <w:rPr>
          <w:rFonts w:ascii="Times New Roman" w:hAnsi="Times New Roman"/>
          <w:sz w:val="20"/>
          <w:szCs w:val="20"/>
        </w:rPr>
        <w:t xml:space="preserve"> olduğunda sonuç yine yetişkinl</w:t>
      </w:r>
      <w:r w:rsidRPr="0064727B">
        <w:rPr>
          <w:rFonts w:ascii="Times New Roman" w:hAnsi="Times New Roman"/>
          <w:sz w:val="20"/>
          <w:szCs w:val="20"/>
        </w:rPr>
        <w:t xml:space="preserve">er tarafından kararlaştırılacak, ancak bu kararlar çocuğun görüşlerini de dikkate alıp bunun izlerini taşıyacaktır. Madde 12 ayrıca çocuğun görüşlerine yaşına ve olgunluk düzeyine göre gerekli ağırlığın tanınmasını öngörmektedir. Kılavuzların 21 (c) paragrafında vurgulandığı gibi, bu durum çocuğun istediklerinin ve beklentilerinin karşılanması yükümlülüğü anlamına gelmez. Dinlenilme, görüş ve duyarlılıkları dile getirme hakkı yalnızca, yetkililerin ve aradaki diğer kişilerin </w:t>
      </w:r>
      <w:r w:rsidR="00C61516" w:rsidRPr="0064727B">
        <w:rPr>
          <w:rFonts w:ascii="Times New Roman" w:hAnsi="Times New Roman"/>
          <w:sz w:val="20"/>
          <w:szCs w:val="20"/>
        </w:rPr>
        <w:t>çocuk mağdurlar ve tanıklar</w:t>
      </w:r>
      <w:r w:rsidRPr="0064727B">
        <w:rPr>
          <w:rFonts w:ascii="Times New Roman" w:hAnsi="Times New Roman"/>
          <w:sz w:val="20"/>
          <w:szCs w:val="20"/>
        </w:rPr>
        <w:t>a kendilerini ifade etme fırsatı tanımaları, onl</w:t>
      </w:r>
      <w:r w:rsidR="00120482" w:rsidRPr="0064727B">
        <w:rPr>
          <w:rFonts w:ascii="Times New Roman" w:hAnsi="Times New Roman"/>
          <w:sz w:val="20"/>
          <w:szCs w:val="20"/>
        </w:rPr>
        <w:t xml:space="preserve">arı dinlemeleri ve görüşlerine </w:t>
      </w:r>
      <w:r w:rsidRPr="0064727B">
        <w:rPr>
          <w:rFonts w:ascii="Times New Roman" w:hAnsi="Times New Roman"/>
          <w:sz w:val="20"/>
          <w:szCs w:val="20"/>
        </w:rPr>
        <w:t xml:space="preserve">gereken ağırlığı tanımaları anlamına gelir.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D443D9" w:rsidP="00D443D9">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 xml:space="preserve">Bu hak ayrıca, geçerli herhangi bir nedenle çocuğun istediklerinin ve beklentilerinin karşılanamayacağı durumlarda, bunun kendisine açıklanmasını öngörür. Çoğu durumda bir mağdur ya da tanık çocuk, işlenen suçun ya da verdiği ifadenin kimi yönlerinin taşıdığı önem konusunda kendi algısı vardır.  Kimi karaların neden alındığını, ortadaki gerçeklerin ya da unsurların mahkemede neden ele alınıp sorgulandığı ya da sorgulanmadığı, kimi görüşlerin neden dikkate alınmadığı konularında çocuğu çocuk dostu tarzda açıklamalar yapılmalıdır. Çocuğun kendi öyküsünde önem atfettiği, ancak kanıt olmayabilecek öğelere saygılı olunması önemlidir. </w:t>
      </w:r>
    </w:p>
    <w:p w:rsidR="009C05FF" w:rsidRPr="0064727B" w:rsidRDefault="009C05FF">
      <w:pPr>
        <w:widowControl w:val="0"/>
        <w:autoSpaceDE w:val="0"/>
        <w:autoSpaceDN w:val="0"/>
        <w:adjustRightInd w:val="0"/>
        <w:spacing w:after="0" w:line="346" w:lineRule="exact"/>
        <w:rPr>
          <w:rFonts w:ascii="Times New Roman" w:hAnsi="Times New Roman"/>
          <w:sz w:val="24"/>
          <w:szCs w:val="24"/>
        </w:rPr>
      </w:pPr>
    </w:p>
    <w:p w:rsidR="009C05FF" w:rsidRPr="0064727B" w:rsidRDefault="00A269DF">
      <w:pPr>
        <w:widowControl w:val="0"/>
        <w:tabs>
          <w:tab w:val="left" w:pos="3140"/>
        </w:tabs>
        <w:overflowPunct w:val="0"/>
        <w:autoSpaceDE w:val="0"/>
        <w:autoSpaceDN w:val="0"/>
        <w:adjustRightInd w:val="0"/>
        <w:spacing w:after="0" w:line="251" w:lineRule="auto"/>
        <w:ind w:left="3160" w:right="800" w:hanging="560"/>
        <w:jc w:val="both"/>
        <w:rPr>
          <w:rFonts w:ascii="Times New Roman" w:hAnsi="Times New Roman"/>
          <w:sz w:val="24"/>
          <w:szCs w:val="24"/>
        </w:rPr>
      </w:pPr>
      <w:r w:rsidRPr="0064727B">
        <w:rPr>
          <w:rFonts w:ascii="Arial" w:hAnsi="Arial" w:cs="Arial"/>
          <w:color w:val="967F69"/>
          <w:sz w:val="28"/>
          <w:szCs w:val="28"/>
        </w:rPr>
        <w:t>A.</w:t>
      </w:r>
      <w:r w:rsidRPr="0064727B">
        <w:rPr>
          <w:rFonts w:ascii="Arial" w:hAnsi="Arial" w:cs="Arial"/>
          <w:color w:val="967F69"/>
          <w:sz w:val="28"/>
          <w:szCs w:val="28"/>
        </w:rPr>
        <w:t> </w:t>
      </w:r>
      <w:r w:rsidR="004653D9" w:rsidRPr="0064727B">
        <w:rPr>
          <w:rFonts w:ascii="Arial" w:hAnsi="Arial" w:cs="Arial"/>
          <w:color w:val="967F69"/>
          <w:sz w:val="28"/>
          <w:szCs w:val="28"/>
        </w:rPr>
        <w:t xml:space="preserve">Mağdur çocukların ceza davalarında görüşlerini ve duyarlılıklarını dile getirme haklarının iç hukukta kabulü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129" w:left="1140" w:header="708" w:footer="708" w:gutter="0"/>
          <w:cols w:space="708" w:equalWidth="0">
            <w:col w:w="10320"/>
          </w:cols>
          <w:noEndnote/>
        </w:sectPr>
      </w:pP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D443D9">
      <w:pPr>
        <w:widowControl w:val="0"/>
        <w:overflowPunct w:val="0"/>
        <w:autoSpaceDE w:val="0"/>
        <w:autoSpaceDN w:val="0"/>
        <w:adjustRightInd w:val="0"/>
        <w:spacing w:after="0" w:line="268" w:lineRule="auto"/>
        <w:jc w:val="both"/>
        <w:rPr>
          <w:rFonts w:ascii="Times New Roman" w:hAnsi="Times New Roman"/>
          <w:sz w:val="24"/>
          <w:szCs w:val="24"/>
        </w:rPr>
      </w:pPr>
      <w:r w:rsidRPr="0064727B">
        <w:rPr>
          <w:rFonts w:ascii="Times New Roman" w:hAnsi="Times New Roman"/>
          <w:sz w:val="20"/>
          <w:szCs w:val="20"/>
        </w:rPr>
        <w:t>Ayrımcılıktan korunma hakkı ile ilgili B</w:t>
      </w:r>
      <w:r w:rsidR="00B54A43" w:rsidRPr="0064727B">
        <w:rPr>
          <w:rFonts w:ascii="Times New Roman" w:hAnsi="Times New Roman"/>
          <w:sz w:val="20"/>
          <w:szCs w:val="20"/>
        </w:rPr>
        <w:t>ölüm</w:t>
      </w:r>
      <w:r w:rsidR="00A269DF" w:rsidRPr="0064727B">
        <w:rPr>
          <w:rFonts w:ascii="Times New Roman" w:hAnsi="Times New Roman"/>
          <w:sz w:val="20"/>
          <w:szCs w:val="20"/>
        </w:rPr>
        <w:t xml:space="preserve"> III</w:t>
      </w:r>
      <w:r w:rsidRPr="0064727B">
        <w:rPr>
          <w:rFonts w:ascii="Times New Roman" w:hAnsi="Times New Roman"/>
          <w:sz w:val="20"/>
          <w:szCs w:val="20"/>
        </w:rPr>
        <w:t>’te açıklandığı gibi, yaşları ne olursa ols</w:t>
      </w:r>
      <w:r w:rsidR="004B3A3B" w:rsidRPr="0064727B">
        <w:rPr>
          <w:rFonts w:ascii="Times New Roman" w:hAnsi="Times New Roman"/>
          <w:sz w:val="20"/>
          <w:szCs w:val="20"/>
        </w:rPr>
        <w:t>un çocukların görüş ve duya</w:t>
      </w:r>
      <w:r w:rsidRPr="0064727B">
        <w:rPr>
          <w:rFonts w:ascii="Times New Roman" w:hAnsi="Times New Roman"/>
          <w:sz w:val="20"/>
          <w:szCs w:val="20"/>
        </w:rPr>
        <w:t xml:space="preserve">rlılıklarını dile getirme ve mahkemeye tanık olarak çıkma ehliyetine sahip oldukları </w:t>
      </w:r>
      <w:r w:rsidR="00B015E8" w:rsidRPr="0064727B">
        <w:rPr>
          <w:rFonts w:ascii="Times New Roman" w:hAnsi="Times New Roman"/>
          <w:sz w:val="20"/>
          <w:szCs w:val="20"/>
        </w:rPr>
        <w:t xml:space="preserve">varsayılmalıdır. </w:t>
      </w:r>
      <w:r w:rsidR="004B3A3B" w:rsidRPr="0064727B">
        <w:rPr>
          <w:rFonts w:ascii="Times New Roman" w:hAnsi="Times New Roman"/>
          <w:sz w:val="20"/>
          <w:szCs w:val="20"/>
        </w:rPr>
        <w:t>Ne var</w:t>
      </w:r>
      <w:r w:rsidR="00120482" w:rsidRPr="0064727B">
        <w:rPr>
          <w:rFonts w:ascii="Times New Roman" w:hAnsi="Times New Roman"/>
          <w:sz w:val="20"/>
          <w:szCs w:val="20"/>
        </w:rPr>
        <w:t xml:space="preserve"> </w:t>
      </w:r>
      <w:r w:rsidR="004B3A3B" w:rsidRPr="0064727B">
        <w:rPr>
          <w:rFonts w:ascii="Times New Roman" w:hAnsi="Times New Roman"/>
          <w:sz w:val="20"/>
          <w:szCs w:val="20"/>
        </w:rPr>
        <w:t>ki, çocukların yargı süreçlerine katılma ehliyetine sahip olduklarına ilişkin bu varsayım her yerde geçerli değildir ve kimi devletlerde çocukların görüşlerini ifade edebilmeleri için getirilen bir yaş sınırı vardır</w:t>
      </w:r>
      <w:r w:rsidR="00120482" w:rsidRPr="0064727B">
        <w:rPr>
          <w:rFonts w:ascii="Times New Roman" w:hAnsi="Times New Roman"/>
          <w:sz w:val="20"/>
          <w:szCs w:val="20"/>
        </w:rPr>
        <w:t xml:space="preserve"> ya da bu ancak yargıcın bu yön</w:t>
      </w:r>
      <w:r w:rsidR="004B3A3B" w:rsidRPr="0064727B">
        <w:rPr>
          <w:rFonts w:ascii="Times New Roman" w:hAnsi="Times New Roman"/>
          <w:sz w:val="20"/>
          <w:szCs w:val="20"/>
        </w:rPr>
        <w:t xml:space="preserve">de karar vermesiyle mümkün olabilmektedir.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129" w:left="3740" w:header="708" w:footer="708" w:gutter="0"/>
          <w:cols w:space="708" w:equalWidth="0">
            <w:col w:w="69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49" w:name="page52"/>
      <w:bookmarkEnd w:id="49"/>
      <w:r w:rsidRPr="0064727B">
        <w:rPr>
          <w:noProof/>
        </w:rPr>
        <w:lastRenderedPageBreak/>
        <w:pict>
          <v:shape id="_x0000_s1245" type="#_x0000_t75" style="position:absolute;margin-left:0;margin-top:27.85pt;width:595.3pt;height:24.9pt;z-index:-260;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44</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4B3A3B">
      <w:pPr>
        <w:widowControl w:val="0"/>
        <w:overflowPunct w:val="0"/>
        <w:autoSpaceDE w:val="0"/>
        <w:autoSpaceDN w:val="0"/>
        <w:adjustRightInd w:val="0"/>
        <w:spacing w:after="0" w:line="264" w:lineRule="auto"/>
        <w:ind w:right="20"/>
        <w:jc w:val="both"/>
        <w:rPr>
          <w:rFonts w:ascii="Times New Roman" w:hAnsi="Times New Roman"/>
          <w:sz w:val="24"/>
          <w:szCs w:val="24"/>
        </w:rPr>
      </w:pPr>
      <w:r w:rsidRPr="0064727B">
        <w:rPr>
          <w:rFonts w:ascii="Times New Roman" w:hAnsi="Times New Roman"/>
          <w:sz w:val="20"/>
          <w:szCs w:val="20"/>
        </w:rPr>
        <w:t xml:space="preserve">Başka örneklerde ise fiili yargı uygulamalarında yasada yazılanların ötesine geçilmeye çalışılmakta ve çocukların mahkeme süreçlerinde kendini ifade etme hakkı kabul edilmektedir. </w:t>
      </w:r>
      <w:r w:rsidR="00A269DF" w:rsidRPr="0064727B">
        <w:rPr>
          <w:rFonts w:ascii="Times New Roman" w:hAnsi="Times New Roman"/>
          <w:sz w:val="23"/>
          <w:szCs w:val="23"/>
          <w:vertAlign w:val="superscript"/>
        </w:rPr>
        <w:t>72</w:t>
      </w:r>
      <w:r w:rsidRPr="0064727B">
        <w:rPr>
          <w:rFonts w:ascii="Times New Roman" w:hAnsi="Times New Roman"/>
          <w:sz w:val="20"/>
          <w:szCs w:val="20"/>
        </w:rPr>
        <w:t xml:space="preserve"> Sonuçta, çocukların davalarda kendi görüşlerini dile getirip ifade etme haklarının pekiştirilmesi açısından bu tür uygulamaların mevzuatta yapılacak değişikliklerle desteklenmesi gerekmektedir. </w:t>
      </w:r>
    </w:p>
    <w:p w:rsidR="009C05FF" w:rsidRPr="0064727B" w:rsidRDefault="009C05FF">
      <w:pPr>
        <w:widowControl w:val="0"/>
        <w:autoSpaceDE w:val="0"/>
        <w:autoSpaceDN w:val="0"/>
        <w:adjustRightInd w:val="0"/>
        <w:spacing w:after="0" w:line="243" w:lineRule="exact"/>
        <w:rPr>
          <w:rFonts w:ascii="Times New Roman" w:hAnsi="Times New Roman"/>
          <w:sz w:val="24"/>
          <w:szCs w:val="24"/>
        </w:rPr>
      </w:pPr>
    </w:p>
    <w:p w:rsidR="009C05FF" w:rsidRPr="0064727B" w:rsidRDefault="004B3A3B">
      <w:pPr>
        <w:widowControl w:val="0"/>
        <w:overflowPunct w:val="0"/>
        <w:autoSpaceDE w:val="0"/>
        <w:autoSpaceDN w:val="0"/>
        <w:adjustRightInd w:val="0"/>
        <w:spacing w:after="0" w:line="266" w:lineRule="auto"/>
        <w:jc w:val="both"/>
        <w:rPr>
          <w:rFonts w:ascii="Times New Roman" w:hAnsi="Times New Roman"/>
          <w:sz w:val="24"/>
          <w:szCs w:val="24"/>
        </w:rPr>
      </w:pPr>
      <w:r w:rsidRPr="0064727B">
        <w:rPr>
          <w:rFonts w:ascii="Times New Roman" w:hAnsi="Times New Roman"/>
          <w:sz w:val="20"/>
          <w:szCs w:val="20"/>
        </w:rPr>
        <w:t>Çeşitli Devletler çocukların görüş ve duyarlılıklarını yerl</w:t>
      </w:r>
      <w:r w:rsidR="00120482" w:rsidRPr="0064727B">
        <w:rPr>
          <w:rFonts w:ascii="Times New Roman" w:hAnsi="Times New Roman"/>
          <w:sz w:val="20"/>
          <w:szCs w:val="20"/>
        </w:rPr>
        <w:t>i mahkemelerde dil</w:t>
      </w:r>
      <w:r w:rsidRPr="0064727B">
        <w:rPr>
          <w:rFonts w:ascii="Times New Roman" w:hAnsi="Times New Roman"/>
          <w:sz w:val="20"/>
          <w:szCs w:val="20"/>
        </w:rPr>
        <w:t>e getirme hakkını genel olarak tanımaktadır</w:t>
      </w:r>
      <w:r w:rsidR="00A269DF" w:rsidRPr="0064727B">
        <w:rPr>
          <w:rFonts w:ascii="Times New Roman" w:hAnsi="Times New Roman"/>
          <w:sz w:val="20"/>
          <w:szCs w:val="20"/>
        </w:rPr>
        <w:t>.</w:t>
      </w:r>
      <w:proofErr w:type="gramStart"/>
      <w:r w:rsidR="00A269DF" w:rsidRPr="0064727B">
        <w:rPr>
          <w:rFonts w:ascii="Times New Roman" w:hAnsi="Times New Roman"/>
          <w:sz w:val="23"/>
          <w:szCs w:val="23"/>
          <w:vertAlign w:val="superscript"/>
        </w:rPr>
        <w:t>73,74,75,76,77</w:t>
      </w:r>
      <w:proofErr w:type="gramEnd"/>
      <w:r w:rsidRPr="0064727B">
        <w:rPr>
          <w:rFonts w:ascii="Times New Roman" w:hAnsi="Times New Roman"/>
          <w:sz w:val="20"/>
          <w:szCs w:val="20"/>
        </w:rPr>
        <w:t xml:space="preserve"> Ancak, bu hakkın kapsamı ve somut biçimlerinin belirlenmesi gerekmektedir; çünkü sözü edilen türde katılım kimi durumlarda ceza davaları dışındaki davalarla ya da yasalarla sorunlu çocukların özel durumlarıyla sınırlanabilmektedir. </w:t>
      </w:r>
      <w:r w:rsidR="004F2619" w:rsidRPr="0064727B">
        <w:rPr>
          <w:rFonts w:ascii="Times New Roman" w:hAnsi="Times New Roman"/>
          <w:sz w:val="20"/>
          <w:szCs w:val="20"/>
        </w:rPr>
        <w:t xml:space="preserve">Diğer devletler görüş ve duyarlılıklarını ifade etme hakkını yaşları ne olursa olsun tüm mağdurlara tanısalar bile, bu hükümlerin çocuklara özel birtakım hükümlerle takviye edilmemesi halinde çocukların kendilerine özgü durum ve ihtiyaçlarının ihmal edilmesi riski ortaya çıkacaktır. Dolayısıyla, çocuk mağdurların ve tanıkların ceza davalarında görüş ve duyarlılıklarını sanıklar karşısında ifade edebilme haklarının özel olarak düzenlenmesi tavsiye edilmektedir.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4F2619">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Çocuğun görüş ve duyarlılıklarını ifade hakkına getirilen yaygın bir kısıtlama ise bunun ebeveynin ön iznini gerektirmesidir. Böyle bir kısıtlama çocuğun görüş ve duyarlılıklarını dile getirme hakkının tam olarak tanınmasıyla bağdaşmadığı gibi, tersin</w:t>
      </w:r>
      <w:r w:rsidR="00120482" w:rsidRPr="0064727B">
        <w:rPr>
          <w:rFonts w:ascii="Times New Roman" w:hAnsi="Times New Roman"/>
          <w:sz w:val="20"/>
          <w:szCs w:val="20"/>
        </w:rPr>
        <w:t>e, ebeveynlerin sanıkların kovuş</w:t>
      </w:r>
      <w:r w:rsidRPr="0064727B">
        <w:rPr>
          <w:rFonts w:ascii="Times New Roman" w:hAnsi="Times New Roman"/>
          <w:sz w:val="20"/>
          <w:szCs w:val="20"/>
        </w:rPr>
        <w:t xml:space="preserve">turulmasından yana olmadıkları durumlarda çocukların aleyhine işler.  Dolayısıyla, Kılavuzların eksiksiz biçimde uygulanması, bu kısıtlamanın ilgili Devletlerin mevzuatından çıkartılmasını gerektirir. Ancak gene de, çocuğun yüksek yararı başka türlüsünü gerektirmiyorsa ebeveynlerin süreçte yer almalarına izin verilmesi ve bunun özendirilmesi yerinde olacaktır.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7735DA">
      <w:pPr>
        <w:widowControl w:val="0"/>
        <w:overflowPunct w:val="0"/>
        <w:autoSpaceDE w:val="0"/>
        <w:autoSpaceDN w:val="0"/>
        <w:adjustRightInd w:val="0"/>
        <w:spacing w:after="0" w:line="266" w:lineRule="auto"/>
        <w:ind w:right="20"/>
        <w:jc w:val="both"/>
        <w:rPr>
          <w:rFonts w:ascii="Times New Roman" w:hAnsi="Times New Roman"/>
          <w:sz w:val="24"/>
          <w:szCs w:val="24"/>
        </w:rPr>
      </w:pPr>
      <w:r w:rsidRPr="0064727B">
        <w:rPr>
          <w:rFonts w:ascii="Times New Roman" w:hAnsi="Times New Roman"/>
          <w:sz w:val="20"/>
          <w:szCs w:val="20"/>
        </w:rPr>
        <w:t xml:space="preserve">Adet hukukunun geçerli olduğu ülkelerde benimsenen ilke ise mağdurların ceza davalarında taraf olamayacakları yönündedir. Bu ilke zaman zaman dengelenmeye çalışılmakta, mağdurların, davacı statüsüyle olmasa da dinlenilme hakkı zaman içinde tanınmaktadır. Adet hukukundaki bu gelişmelerin iyi örneklerini örneğin Kanada’da bulmak mümkündür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 xml:space="preserve">. </w:t>
      </w:r>
      <w:r w:rsidRPr="0064727B">
        <w:rPr>
          <w:rFonts w:ascii="Times New Roman" w:hAnsi="Times New Roman"/>
          <w:sz w:val="20"/>
          <w:szCs w:val="20"/>
        </w:rPr>
        <w:t>Diğer</w:t>
      </w:r>
      <w:r w:rsidR="00A269DF" w:rsidRPr="0064727B">
        <w:rPr>
          <w:rFonts w:ascii="Times New Roman" w:hAnsi="Times New Roman"/>
          <w:sz w:val="20"/>
          <w:szCs w:val="20"/>
        </w:rPr>
        <w:t xml:space="preserve"> </w:t>
      </w:r>
      <w:r w:rsidR="00CA2361" w:rsidRPr="0064727B">
        <w:rPr>
          <w:rFonts w:ascii="Times New Roman" w:hAnsi="Times New Roman"/>
          <w:sz w:val="20"/>
          <w:szCs w:val="20"/>
        </w:rPr>
        <w:t>adet hukuku</w:t>
      </w:r>
      <w:r w:rsidR="00A269DF" w:rsidRPr="0064727B">
        <w:rPr>
          <w:rFonts w:ascii="Times New Roman" w:hAnsi="Times New Roman"/>
          <w:sz w:val="20"/>
          <w:szCs w:val="20"/>
        </w:rPr>
        <w:t xml:space="preserve"> </w:t>
      </w:r>
      <w:r w:rsidRPr="0064727B">
        <w:rPr>
          <w:rFonts w:ascii="Times New Roman" w:hAnsi="Times New Roman"/>
          <w:sz w:val="20"/>
          <w:szCs w:val="20"/>
        </w:rPr>
        <w:t xml:space="preserve">ülkeleri ise, mağdurların ceza davalarına katılamama ilkesini muhafaza etmekle birlikte çocuk mağdurlar için istisna tanımakta, görüş ve duyarlılıklarını dile getirmelerine izin vermektedir. </w:t>
      </w:r>
      <w:r w:rsidR="00A269DF" w:rsidRPr="0064727B">
        <w:rPr>
          <w:rFonts w:ascii="Times New Roman" w:hAnsi="Times New Roman"/>
          <w:sz w:val="23"/>
          <w:szCs w:val="23"/>
          <w:vertAlign w:val="superscript"/>
        </w:rPr>
        <w:t>78</w:t>
      </w:r>
      <w:r w:rsidR="00A269DF" w:rsidRPr="0064727B">
        <w:rPr>
          <w:rFonts w:ascii="Times New Roman" w:hAnsi="Times New Roman"/>
          <w:sz w:val="20"/>
          <w:szCs w:val="20"/>
        </w:rPr>
        <w:t xml:space="preserve"> </w:t>
      </w:r>
      <w:r w:rsidR="00CC0A9D" w:rsidRPr="0064727B">
        <w:rPr>
          <w:rFonts w:ascii="Times New Roman" w:hAnsi="Times New Roman"/>
          <w:sz w:val="20"/>
          <w:szCs w:val="20"/>
        </w:rPr>
        <w:t>İsrail</w:t>
      </w:r>
      <w:r w:rsidRPr="0064727B">
        <w:rPr>
          <w:rFonts w:ascii="Times New Roman" w:hAnsi="Times New Roman"/>
          <w:sz w:val="20"/>
          <w:szCs w:val="20"/>
        </w:rPr>
        <w:t>’de</w:t>
      </w:r>
      <w:r w:rsidR="00A269DF" w:rsidRPr="0064727B">
        <w:rPr>
          <w:rFonts w:ascii="Times New Roman" w:hAnsi="Times New Roman"/>
          <w:sz w:val="20"/>
          <w:szCs w:val="20"/>
        </w:rPr>
        <w:t xml:space="preserve">, </w:t>
      </w:r>
      <w:r w:rsidRPr="0064727B">
        <w:rPr>
          <w:rFonts w:ascii="Times New Roman" w:hAnsi="Times New Roman"/>
          <w:sz w:val="20"/>
          <w:szCs w:val="20"/>
        </w:rPr>
        <w:t xml:space="preserve">Suç Mağdurlarının Hakları Yasası </w:t>
      </w:r>
      <w:r w:rsidR="00A269DF" w:rsidRPr="0064727B">
        <w:rPr>
          <w:rFonts w:ascii="Times New Roman" w:hAnsi="Times New Roman"/>
          <w:sz w:val="20"/>
          <w:szCs w:val="20"/>
        </w:rPr>
        <w:t xml:space="preserve">(2001) </w:t>
      </w:r>
      <w:r w:rsidRPr="0064727B">
        <w:rPr>
          <w:rFonts w:ascii="Times New Roman" w:hAnsi="Times New Roman"/>
          <w:sz w:val="20"/>
          <w:szCs w:val="20"/>
        </w:rPr>
        <w:t xml:space="preserve">çocuklar </w:t>
      </w:r>
      <w:r w:rsidR="00905340" w:rsidRPr="0064727B">
        <w:rPr>
          <w:rFonts w:ascii="Times New Roman" w:hAnsi="Times New Roman"/>
          <w:sz w:val="20"/>
          <w:szCs w:val="20"/>
        </w:rPr>
        <w:t>dâhil</w:t>
      </w:r>
      <w:r w:rsidRPr="0064727B">
        <w:rPr>
          <w:rFonts w:ascii="Times New Roman" w:hAnsi="Times New Roman"/>
          <w:sz w:val="20"/>
          <w:szCs w:val="20"/>
        </w:rPr>
        <w:t xml:space="preserve"> olmak üzere belirli suçların mağdurlarına </w:t>
      </w:r>
      <w:r w:rsidR="00A269DF" w:rsidRPr="0064727B">
        <w:rPr>
          <w:rFonts w:ascii="Times New Roman" w:hAnsi="Times New Roman"/>
          <w:sz w:val="20"/>
          <w:szCs w:val="20"/>
        </w:rPr>
        <w:t>(</w:t>
      </w:r>
      <w:r w:rsidRPr="0064727B">
        <w:rPr>
          <w:rFonts w:ascii="Times New Roman" w:hAnsi="Times New Roman"/>
          <w:sz w:val="20"/>
          <w:szCs w:val="20"/>
        </w:rPr>
        <w:t>cinsel istismar ve aile içi şiddet gibi) yargı sürecinin çeşitli aşamalarında, örneğin suçun kabullenilmesine ilişkin pazarlık aşamasında dinlenilme izni vermektedir.</w:t>
      </w:r>
    </w:p>
    <w:p w:rsidR="009C05FF" w:rsidRPr="0064727B" w:rsidRDefault="009C05FF">
      <w:pPr>
        <w:widowControl w:val="0"/>
        <w:autoSpaceDE w:val="0"/>
        <w:autoSpaceDN w:val="0"/>
        <w:adjustRightInd w:val="0"/>
        <w:spacing w:after="0" w:line="303" w:lineRule="exact"/>
        <w:rPr>
          <w:rFonts w:ascii="Times New Roman" w:hAnsi="Times New Roman"/>
          <w:sz w:val="24"/>
          <w:szCs w:val="24"/>
        </w:rPr>
      </w:pPr>
    </w:p>
    <w:p w:rsidR="009C05FF" w:rsidRPr="0064727B" w:rsidRDefault="007735DA">
      <w:pPr>
        <w:widowControl w:val="0"/>
        <w:overflowPunct w:val="0"/>
        <w:autoSpaceDE w:val="0"/>
        <w:autoSpaceDN w:val="0"/>
        <w:adjustRightInd w:val="0"/>
        <w:spacing w:after="0" w:line="269" w:lineRule="auto"/>
        <w:ind w:right="20"/>
        <w:jc w:val="both"/>
        <w:rPr>
          <w:rFonts w:ascii="Times New Roman" w:hAnsi="Times New Roman"/>
          <w:sz w:val="24"/>
          <w:szCs w:val="24"/>
        </w:rPr>
      </w:pPr>
      <w:r w:rsidRPr="0064727B">
        <w:rPr>
          <w:rFonts w:ascii="Times New Roman" w:hAnsi="Times New Roman"/>
          <w:sz w:val="20"/>
          <w:szCs w:val="20"/>
        </w:rPr>
        <w:t xml:space="preserve">Medeni hukuk ülkeleri, </w:t>
      </w:r>
      <w:r w:rsidR="00BA6712" w:rsidRPr="0064727B">
        <w:rPr>
          <w:rFonts w:ascii="Times New Roman" w:hAnsi="Times New Roman"/>
          <w:sz w:val="20"/>
          <w:szCs w:val="20"/>
        </w:rPr>
        <w:t xml:space="preserve">çocuklar </w:t>
      </w:r>
      <w:r w:rsidR="00905340" w:rsidRPr="0064727B">
        <w:rPr>
          <w:rFonts w:ascii="Times New Roman" w:hAnsi="Times New Roman"/>
          <w:sz w:val="20"/>
          <w:szCs w:val="20"/>
        </w:rPr>
        <w:t>dâhil</w:t>
      </w:r>
      <w:r w:rsidR="00BA6712" w:rsidRPr="0064727B">
        <w:rPr>
          <w:rFonts w:ascii="Times New Roman" w:hAnsi="Times New Roman"/>
          <w:sz w:val="20"/>
          <w:szCs w:val="20"/>
        </w:rPr>
        <w:t xml:space="preserve"> mağdurları yargı süreçlerinde taraf olarak tanımaktadır. Mağdurlar bu süreçte davacı olarak yer alabilmekte, kimi durumlarda da sanığa karşı dava açabilmektedir. Katılımın kapsamı da geniş tutulmaktadır. </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78" w:lineRule="exact"/>
        <w:rPr>
          <w:rFonts w:ascii="Times New Roman" w:hAnsi="Times New Roman"/>
          <w:sz w:val="24"/>
          <w:szCs w:val="24"/>
        </w:rPr>
      </w:pPr>
    </w:p>
    <w:p w:rsidR="009C05FF" w:rsidRPr="0064727B" w:rsidRDefault="00EB745A">
      <w:pPr>
        <w:widowControl w:val="0"/>
        <w:overflowPunct w:val="0"/>
        <w:autoSpaceDE w:val="0"/>
        <w:autoSpaceDN w:val="0"/>
        <w:adjustRightInd w:val="0"/>
        <w:spacing w:after="0" w:line="250" w:lineRule="auto"/>
        <w:rPr>
          <w:rFonts w:ascii="Times New Roman" w:hAnsi="Times New Roman"/>
          <w:sz w:val="24"/>
          <w:szCs w:val="24"/>
        </w:rPr>
      </w:pPr>
      <w:r w:rsidRPr="0064727B">
        <w:rPr>
          <w:rFonts w:ascii="Arial" w:hAnsi="Arial" w:cs="Arial"/>
          <w:color w:val="B80037"/>
          <w:sz w:val="16"/>
          <w:szCs w:val="16"/>
        </w:rPr>
        <w:t>Kanada</w:t>
      </w:r>
      <w:r w:rsidR="00A269DF" w:rsidRPr="0064727B">
        <w:rPr>
          <w:rFonts w:ascii="Arial" w:hAnsi="Arial" w:cs="Arial"/>
          <w:color w:val="B80037"/>
          <w:sz w:val="16"/>
          <w:szCs w:val="16"/>
        </w:rPr>
        <w:t xml:space="preserve">, </w:t>
      </w:r>
      <w:r w:rsidRPr="0064727B">
        <w:rPr>
          <w:rFonts w:ascii="Arial" w:hAnsi="Arial" w:cs="Arial"/>
          <w:color w:val="B80037"/>
          <w:sz w:val="16"/>
          <w:szCs w:val="16"/>
        </w:rPr>
        <w:t>Suç Mağdurları</w:t>
      </w:r>
      <w:r w:rsidR="00B00EE9" w:rsidRPr="0064727B">
        <w:rPr>
          <w:rFonts w:ascii="Arial" w:hAnsi="Arial" w:cs="Arial"/>
          <w:color w:val="B80037"/>
          <w:sz w:val="16"/>
          <w:szCs w:val="16"/>
        </w:rPr>
        <w:t xml:space="preserve"> için Adalette Temel İlkeler Açıklaması</w:t>
      </w:r>
      <w:r w:rsidR="00A269DF" w:rsidRPr="0064727B">
        <w:rPr>
          <w:rFonts w:ascii="Arial" w:hAnsi="Arial" w:cs="Arial"/>
          <w:color w:val="B80037"/>
          <w:sz w:val="16"/>
          <w:szCs w:val="16"/>
        </w:rPr>
        <w:t xml:space="preserve">, 2003, </w:t>
      </w:r>
      <w:r w:rsidR="00B00EE9" w:rsidRPr="0064727B">
        <w:rPr>
          <w:rFonts w:ascii="Arial" w:hAnsi="Arial" w:cs="Arial"/>
          <w:color w:val="B80037"/>
          <w:sz w:val="16"/>
          <w:szCs w:val="16"/>
        </w:rPr>
        <w:t>ilke</w:t>
      </w:r>
      <w:r w:rsidR="00A269DF" w:rsidRPr="0064727B">
        <w:rPr>
          <w:rFonts w:ascii="Arial" w:hAnsi="Arial" w:cs="Arial"/>
          <w:color w:val="B80037"/>
          <w:sz w:val="16"/>
          <w:szCs w:val="16"/>
        </w:rPr>
        <w:t xml:space="preserve"> 8:</w:t>
      </w:r>
    </w:p>
    <w:p w:rsidR="009C05FF" w:rsidRPr="0064727B" w:rsidRDefault="009C05FF">
      <w:pPr>
        <w:widowControl w:val="0"/>
        <w:autoSpaceDE w:val="0"/>
        <w:autoSpaceDN w:val="0"/>
        <w:adjustRightInd w:val="0"/>
        <w:spacing w:after="0" w:line="146" w:lineRule="exact"/>
        <w:rPr>
          <w:rFonts w:ascii="Times New Roman" w:hAnsi="Times New Roman"/>
          <w:sz w:val="24"/>
          <w:szCs w:val="24"/>
        </w:rPr>
      </w:pPr>
    </w:p>
    <w:p w:rsidR="009C05FF" w:rsidRPr="0064727B" w:rsidRDefault="00B00EE9" w:rsidP="00B00EE9">
      <w:pPr>
        <w:widowControl w:val="0"/>
        <w:overflowPunct w:val="0"/>
        <w:autoSpaceDE w:val="0"/>
        <w:autoSpaceDN w:val="0"/>
        <w:adjustRightInd w:val="0"/>
        <w:spacing w:after="0" w:line="327" w:lineRule="auto"/>
        <w:ind w:right="560"/>
        <w:rPr>
          <w:rFonts w:ascii="Times New Roman" w:hAnsi="Times New Roman"/>
          <w:sz w:val="24"/>
          <w:szCs w:val="24"/>
        </w:rPr>
      </w:pPr>
      <w:r w:rsidRPr="0064727B">
        <w:rPr>
          <w:rFonts w:ascii="Arial" w:hAnsi="Arial" w:cs="Arial"/>
          <w:color w:val="B80037"/>
          <w:sz w:val="14"/>
          <w:szCs w:val="14"/>
        </w:rPr>
        <w:t>“ mağdurların görüşleri, duyarlılıkl</w:t>
      </w:r>
      <w:r w:rsidR="00120482" w:rsidRPr="0064727B">
        <w:rPr>
          <w:rFonts w:ascii="Arial" w:hAnsi="Arial" w:cs="Arial"/>
          <w:color w:val="B80037"/>
          <w:sz w:val="14"/>
          <w:szCs w:val="14"/>
        </w:rPr>
        <w:t>arı ve temsili ceza adaleti sür</w:t>
      </w:r>
      <w:r w:rsidRPr="0064727B">
        <w:rPr>
          <w:rFonts w:ascii="Arial" w:hAnsi="Arial" w:cs="Arial"/>
          <w:color w:val="B80037"/>
          <w:sz w:val="14"/>
          <w:szCs w:val="14"/>
        </w:rPr>
        <w:t xml:space="preserve">ecinde önem taşır ve bunlar yürürlükte olan yasa, politika ve usuller çerçevesinde ele alınmalıdır.”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940" w:bottom="1440" w:left="1240" w:header="708" w:footer="708" w:gutter="0"/>
          <w:cols w:num="2" w:space="220" w:equalWidth="0">
            <w:col w:w="6940" w:space="220"/>
            <w:col w:w="256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50" w:name="page53"/>
      <w:bookmarkEnd w:id="50"/>
      <w:r w:rsidRPr="0064727B">
        <w:rPr>
          <w:noProof/>
        </w:rPr>
        <w:lastRenderedPageBreak/>
        <w:pict>
          <v:shape id="_x0000_s1246" type="#_x0000_t75" style="position:absolute;margin-left:0;margin-top:27.85pt;width:595.3pt;height:24.9pt;z-index:-259;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5</w:t>
      </w:r>
      <w:r w:rsidR="00A269DF" w:rsidRPr="0064727B">
        <w:rPr>
          <w:rFonts w:ascii="Times New Roman" w:hAnsi="Times New Roman"/>
          <w:sz w:val="24"/>
          <w:szCs w:val="24"/>
        </w:rPr>
        <w:tab/>
      </w:r>
      <w:r w:rsidR="00AF0252" w:rsidRPr="0064727B">
        <w:rPr>
          <w:rFonts w:ascii="Arial" w:hAnsi="Arial" w:cs="Arial"/>
          <w:color w:val="967F69"/>
          <w:sz w:val="16"/>
          <w:szCs w:val="16"/>
        </w:rPr>
        <w:t>dinlenilme, görüş ve duyarlılıklarını ifade etme hakkı</w:t>
      </w:r>
      <w:r w:rsidR="00A269DF" w:rsidRPr="0064727B">
        <w:rPr>
          <w:rFonts w:ascii="Times New Roman" w:hAnsi="Times New Roman"/>
          <w:sz w:val="24"/>
          <w:szCs w:val="24"/>
        </w:rPr>
        <w:tab/>
      </w:r>
      <w:r w:rsidR="00A269DF" w:rsidRPr="0064727B">
        <w:rPr>
          <w:rFonts w:ascii="Arial" w:hAnsi="Arial" w:cs="Arial"/>
          <w:sz w:val="16"/>
          <w:szCs w:val="16"/>
        </w:rPr>
        <w:t>45</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01" w:lineRule="exact"/>
        <w:rPr>
          <w:rFonts w:ascii="Times New Roman" w:hAnsi="Times New Roman"/>
          <w:sz w:val="24"/>
          <w:szCs w:val="24"/>
        </w:rPr>
      </w:pPr>
    </w:p>
    <w:p w:rsidR="009C05FF" w:rsidRPr="0064727B" w:rsidRDefault="00A269DF">
      <w:pPr>
        <w:widowControl w:val="0"/>
        <w:tabs>
          <w:tab w:val="left" w:pos="3120"/>
        </w:tabs>
        <w:overflowPunct w:val="0"/>
        <w:autoSpaceDE w:val="0"/>
        <w:autoSpaceDN w:val="0"/>
        <w:adjustRightInd w:val="0"/>
        <w:spacing w:after="0" w:line="270" w:lineRule="auto"/>
        <w:ind w:left="3140" w:right="800" w:hanging="540"/>
        <w:jc w:val="both"/>
        <w:rPr>
          <w:rFonts w:ascii="Times New Roman" w:hAnsi="Times New Roman"/>
          <w:sz w:val="24"/>
          <w:szCs w:val="24"/>
        </w:rPr>
      </w:pPr>
      <w:r w:rsidRPr="0064727B">
        <w:rPr>
          <w:rFonts w:ascii="Arial" w:hAnsi="Arial" w:cs="Arial"/>
          <w:color w:val="967F69"/>
          <w:sz w:val="27"/>
          <w:szCs w:val="27"/>
        </w:rPr>
        <w:t>B.</w:t>
      </w:r>
      <w:r w:rsidRPr="0064727B">
        <w:rPr>
          <w:rFonts w:ascii="Arial" w:hAnsi="Arial" w:cs="Arial"/>
          <w:color w:val="967F69"/>
          <w:sz w:val="27"/>
          <w:szCs w:val="27"/>
        </w:rPr>
        <w:t> </w:t>
      </w:r>
      <w:r w:rsidRPr="0064727B">
        <w:rPr>
          <w:rFonts w:ascii="Times New Roman" w:hAnsi="Times New Roman"/>
          <w:sz w:val="24"/>
          <w:szCs w:val="24"/>
        </w:rPr>
        <w:tab/>
      </w:r>
      <w:r w:rsidR="00B00EE9" w:rsidRPr="0064727B">
        <w:rPr>
          <w:rFonts w:ascii="Arial" w:hAnsi="Arial" w:cs="Arial"/>
          <w:color w:val="967F69"/>
          <w:sz w:val="27"/>
          <w:szCs w:val="27"/>
        </w:rPr>
        <w:t xml:space="preserve">Mağdur çocukların ve tanıkların görüş ve duyarlılıklarını dile getirebilecekleri konular </w:t>
      </w:r>
    </w:p>
    <w:p w:rsidR="009C05FF" w:rsidRPr="0064727B" w:rsidRDefault="009C05FF">
      <w:pPr>
        <w:widowControl w:val="0"/>
        <w:autoSpaceDE w:val="0"/>
        <w:autoSpaceDN w:val="0"/>
        <w:adjustRightInd w:val="0"/>
        <w:spacing w:after="0" w:line="204" w:lineRule="exact"/>
        <w:rPr>
          <w:rFonts w:ascii="Times New Roman" w:hAnsi="Times New Roman"/>
          <w:sz w:val="24"/>
          <w:szCs w:val="24"/>
        </w:rPr>
      </w:pPr>
    </w:p>
    <w:p w:rsidR="009C05FF" w:rsidRPr="0064727B" w:rsidRDefault="00012EF0" w:rsidP="00012EF0">
      <w:pPr>
        <w:widowControl w:val="0"/>
        <w:overflowPunct w:val="0"/>
        <w:autoSpaceDE w:val="0"/>
        <w:autoSpaceDN w:val="0"/>
        <w:adjustRightInd w:val="0"/>
        <w:spacing w:after="0" w:line="264" w:lineRule="auto"/>
        <w:ind w:left="2600" w:right="800"/>
        <w:jc w:val="both"/>
        <w:rPr>
          <w:rFonts w:ascii="Times New Roman" w:hAnsi="Times New Roman"/>
          <w:sz w:val="20"/>
          <w:szCs w:val="20"/>
        </w:rPr>
      </w:pPr>
      <w:r w:rsidRPr="0064727B">
        <w:rPr>
          <w:rFonts w:ascii="Times New Roman" w:hAnsi="Times New Roman"/>
          <w:sz w:val="20"/>
          <w:szCs w:val="20"/>
        </w:rPr>
        <w:t xml:space="preserve">Çoğu Devletin mevzuatı, </w:t>
      </w:r>
      <w:r w:rsidR="00EC3403" w:rsidRPr="0064727B">
        <w:rPr>
          <w:rFonts w:ascii="Times New Roman" w:hAnsi="Times New Roman"/>
          <w:sz w:val="20"/>
          <w:szCs w:val="20"/>
        </w:rPr>
        <w:t>mağdurlar ve tanıklar</w:t>
      </w:r>
      <w:r w:rsidRPr="0064727B">
        <w:rPr>
          <w:rFonts w:ascii="Times New Roman" w:hAnsi="Times New Roman"/>
          <w:sz w:val="20"/>
          <w:szCs w:val="20"/>
        </w:rPr>
        <w:t>ı</w:t>
      </w:r>
      <w:r w:rsidR="00A269DF" w:rsidRPr="0064727B">
        <w:rPr>
          <w:rFonts w:ascii="Times New Roman" w:hAnsi="Times New Roman"/>
          <w:sz w:val="20"/>
          <w:szCs w:val="20"/>
        </w:rPr>
        <w:t xml:space="preserve">n </w:t>
      </w:r>
      <w:r w:rsidRPr="0064727B">
        <w:rPr>
          <w:rFonts w:ascii="Times New Roman" w:hAnsi="Times New Roman"/>
          <w:sz w:val="20"/>
          <w:szCs w:val="20"/>
        </w:rPr>
        <w:t xml:space="preserve">süreçlere katılımının ve hangi konularda görüşlerine başvurulabileceğinin kapsamını kesin sınırlarıyla belirler. Bu düzenlemeler, mağdurların ve tanıkların duruşmalara ve işlemlere genel anlamda katılımının ötesinde çocuklar </w:t>
      </w:r>
      <w:r w:rsidR="00905340" w:rsidRPr="0064727B">
        <w:rPr>
          <w:rFonts w:ascii="Times New Roman" w:hAnsi="Times New Roman"/>
          <w:sz w:val="20"/>
          <w:szCs w:val="20"/>
        </w:rPr>
        <w:t>dâhil</w:t>
      </w:r>
      <w:r w:rsidR="00120482" w:rsidRPr="0064727B">
        <w:rPr>
          <w:rFonts w:ascii="Times New Roman" w:hAnsi="Times New Roman"/>
          <w:sz w:val="20"/>
          <w:szCs w:val="20"/>
        </w:rPr>
        <w:t xml:space="preserve"> mağ</w:t>
      </w:r>
      <w:r w:rsidRPr="0064727B">
        <w:rPr>
          <w:rFonts w:ascii="Times New Roman" w:hAnsi="Times New Roman"/>
          <w:sz w:val="20"/>
          <w:szCs w:val="20"/>
        </w:rPr>
        <w:t xml:space="preserve">durların ve tanıkların </w:t>
      </w:r>
      <w:r w:rsidR="004F2619" w:rsidRPr="0064727B">
        <w:rPr>
          <w:rFonts w:ascii="Times New Roman" w:hAnsi="Times New Roman"/>
          <w:sz w:val="20"/>
          <w:szCs w:val="20"/>
        </w:rPr>
        <w:t>görüş ve duyarlılıklarını</w:t>
      </w:r>
      <w:r w:rsidRPr="0064727B">
        <w:rPr>
          <w:rFonts w:ascii="Times New Roman" w:hAnsi="Times New Roman"/>
          <w:sz w:val="20"/>
          <w:szCs w:val="20"/>
        </w:rPr>
        <w:t xml:space="preserve">n sürmekte olan işlemlerin daha özel yönleri bağlamında dikkate alınacağını belirler. </w:t>
      </w:r>
      <w:proofErr w:type="gramStart"/>
      <w:r w:rsidRPr="0064727B">
        <w:rPr>
          <w:rFonts w:ascii="Times New Roman" w:hAnsi="Times New Roman"/>
          <w:sz w:val="20"/>
          <w:szCs w:val="20"/>
        </w:rPr>
        <w:t xml:space="preserve">Örneğin: </w:t>
      </w:r>
      <w:r w:rsidR="00A269DF" w:rsidRPr="0064727B">
        <w:rPr>
          <w:rFonts w:ascii="Times New Roman" w:hAnsi="Times New Roman"/>
          <w:i/>
          <w:iCs/>
          <w:sz w:val="20"/>
          <w:szCs w:val="20"/>
        </w:rPr>
        <w:t>(a)</w:t>
      </w:r>
      <w:r w:rsidRPr="0064727B">
        <w:rPr>
          <w:rFonts w:ascii="Times New Roman" w:hAnsi="Times New Roman"/>
          <w:sz w:val="20"/>
          <w:szCs w:val="20"/>
        </w:rPr>
        <w:t xml:space="preserve"> işlemlerin başlatılmasına ilişkin görüşler</w:t>
      </w:r>
      <w:r w:rsidR="00A269DF" w:rsidRPr="0064727B">
        <w:rPr>
          <w:rFonts w:ascii="Times New Roman" w:hAnsi="Times New Roman"/>
          <w:sz w:val="20"/>
          <w:szCs w:val="20"/>
        </w:rPr>
        <w:t>;</w:t>
      </w:r>
      <w:r w:rsidR="00A269DF" w:rsidRPr="0064727B">
        <w:rPr>
          <w:rFonts w:ascii="Times New Roman" w:hAnsi="Times New Roman"/>
          <w:sz w:val="20"/>
          <w:szCs w:val="20"/>
          <w:vertAlign w:val="superscript"/>
        </w:rPr>
        <w:t>79</w:t>
      </w:r>
      <w:r w:rsidRPr="0064727B">
        <w:rPr>
          <w:rFonts w:ascii="Times New Roman" w:hAnsi="Times New Roman"/>
          <w:sz w:val="20"/>
          <w:szCs w:val="20"/>
        </w:rPr>
        <w:t xml:space="preserve"> </w:t>
      </w:r>
      <w:r w:rsidR="00A269DF" w:rsidRPr="0064727B">
        <w:rPr>
          <w:rFonts w:ascii="Times New Roman" w:hAnsi="Times New Roman"/>
          <w:i/>
          <w:iCs/>
          <w:sz w:val="20"/>
          <w:szCs w:val="20"/>
        </w:rPr>
        <w:t xml:space="preserve">(b) </w:t>
      </w:r>
      <w:r w:rsidRPr="0064727B">
        <w:rPr>
          <w:rFonts w:ascii="Times New Roman" w:hAnsi="Times New Roman"/>
          <w:sz w:val="20"/>
          <w:szCs w:val="20"/>
        </w:rPr>
        <w:t xml:space="preserve">kovuşturmaya yer olmadığı, ya da kefalet gibi sanığın lehine olacak durumlara ilişkin alınacak kararlar öncesinde görüş belirtme; </w:t>
      </w:r>
      <w:r w:rsidR="00A269DF" w:rsidRPr="0064727B">
        <w:rPr>
          <w:rFonts w:ascii="Times New Roman" w:hAnsi="Times New Roman"/>
          <w:sz w:val="20"/>
          <w:szCs w:val="20"/>
          <w:vertAlign w:val="superscript"/>
        </w:rPr>
        <w:t>80, 81</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(c)</w:t>
      </w:r>
      <w:r w:rsidRPr="0064727B">
        <w:rPr>
          <w:rFonts w:ascii="Times New Roman" w:hAnsi="Times New Roman"/>
          <w:sz w:val="20"/>
          <w:szCs w:val="20"/>
        </w:rPr>
        <w:t xml:space="preserve"> suçun kabullenilmesi gibi, işlemleri hızlandıracak fırsatların kullanılmasına ilişkin görüşler; </w:t>
      </w:r>
      <w:r w:rsidR="00A269DF" w:rsidRPr="0064727B">
        <w:rPr>
          <w:rFonts w:ascii="Times New Roman" w:hAnsi="Times New Roman"/>
          <w:sz w:val="20"/>
          <w:szCs w:val="20"/>
          <w:vertAlign w:val="superscript"/>
        </w:rPr>
        <w:t>82, 83</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(d)</w:t>
      </w:r>
      <w:r w:rsidRPr="0064727B">
        <w:rPr>
          <w:rFonts w:ascii="Times New Roman" w:hAnsi="Times New Roman"/>
          <w:sz w:val="20"/>
          <w:szCs w:val="20"/>
        </w:rPr>
        <w:t xml:space="preserve"> kendileri ya da aileleri için alınacak koruyucu önlemlerle ilgili talepler ve bu konudaki görüşler</w:t>
      </w:r>
      <w:r w:rsidR="00A269DF" w:rsidRPr="0064727B">
        <w:rPr>
          <w:rFonts w:ascii="Times New Roman" w:hAnsi="Times New Roman"/>
          <w:sz w:val="20"/>
          <w:szCs w:val="20"/>
        </w:rPr>
        <w:t>;</w:t>
      </w:r>
      <w:r w:rsidR="00A269DF" w:rsidRPr="0064727B">
        <w:rPr>
          <w:rFonts w:ascii="Times New Roman" w:hAnsi="Times New Roman"/>
          <w:sz w:val="20"/>
          <w:szCs w:val="20"/>
          <w:vertAlign w:val="superscript"/>
        </w:rPr>
        <w:t>84, 85</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(e)</w:t>
      </w:r>
      <w:r w:rsidRPr="0064727B">
        <w:rPr>
          <w:rFonts w:ascii="Times New Roman" w:hAnsi="Times New Roman"/>
          <w:sz w:val="20"/>
          <w:szCs w:val="20"/>
        </w:rPr>
        <w:t xml:space="preserve"> kendilerini özel savcı ya da taraf olarak ortaya koyma</w:t>
      </w:r>
      <w:r w:rsidR="00A269DF" w:rsidRPr="0064727B">
        <w:rPr>
          <w:rFonts w:ascii="Times New Roman" w:hAnsi="Times New Roman"/>
          <w:sz w:val="20"/>
          <w:szCs w:val="20"/>
        </w:rPr>
        <w:t>;</w:t>
      </w:r>
      <w:r w:rsidR="00A269DF" w:rsidRPr="0064727B">
        <w:rPr>
          <w:rFonts w:ascii="Times New Roman" w:hAnsi="Times New Roman"/>
          <w:sz w:val="20"/>
          <w:szCs w:val="20"/>
          <w:vertAlign w:val="superscript"/>
        </w:rPr>
        <w:t>86, 87</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(f)</w:t>
      </w:r>
      <w:r w:rsidRPr="0064727B">
        <w:rPr>
          <w:rFonts w:ascii="Times New Roman" w:hAnsi="Times New Roman"/>
          <w:sz w:val="20"/>
          <w:szCs w:val="20"/>
        </w:rPr>
        <w:t xml:space="preserve"> taleplerde bulunma</w:t>
      </w:r>
      <w:r w:rsidR="00A269DF" w:rsidRPr="0064727B">
        <w:rPr>
          <w:rFonts w:ascii="Times New Roman" w:hAnsi="Times New Roman"/>
          <w:sz w:val="20"/>
          <w:szCs w:val="20"/>
        </w:rPr>
        <w:t>;</w:t>
      </w:r>
      <w:r w:rsidR="00A269DF" w:rsidRPr="0064727B">
        <w:rPr>
          <w:rFonts w:ascii="Times New Roman" w:hAnsi="Times New Roman"/>
          <w:sz w:val="20"/>
          <w:szCs w:val="20"/>
          <w:vertAlign w:val="superscript"/>
        </w:rPr>
        <w:t>88</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(g)</w:t>
      </w:r>
      <w:r w:rsidRPr="0064727B">
        <w:rPr>
          <w:rFonts w:ascii="Times New Roman" w:hAnsi="Times New Roman"/>
          <w:sz w:val="20"/>
          <w:szCs w:val="20"/>
        </w:rPr>
        <w:t xml:space="preserve"> kanıtların sunumunda hazır bulunma ya da bizzat kanıt sunma</w:t>
      </w:r>
      <w:r w:rsidR="00A269DF" w:rsidRPr="0064727B">
        <w:rPr>
          <w:rFonts w:ascii="Times New Roman" w:hAnsi="Times New Roman"/>
          <w:sz w:val="20"/>
          <w:szCs w:val="20"/>
        </w:rPr>
        <w:t>;</w:t>
      </w:r>
      <w:r w:rsidR="00A269DF" w:rsidRPr="0064727B">
        <w:rPr>
          <w:rFonts w:ascii="Times New Roman" w:hAnsi="Times New Roman"/>
          <w:sz w:val="20"/>
          <w:szCs w:val="20"/>
          <w:vertAlign w:val="superscript"/>
        </w:rPr>
        <w:t>89, 90</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(h)</w:t>
      </w:r>
      <w:r w:rsidR="00A269DF" w:rsidRPr="0064727B">
        <w:rPr>
          <w:rFonts w:ascii="Times New Roman" w:hAnsi="Times New Roman"/>
          <w:sz w:val="20"/>
          <w:szCs w:val="20"/>
        </w:rPr>
        <w:t xml:space="preserve"> </w:t>
      </w:r>
      <w:r w:rsidR="007D25C6" w:rsidRPr="0064727B">
        <w:rPr>
          <w:rFonts w:ascii="Times New Roman" w:hAnsi="Times New Roman"/>
          <w:sz w:val="20"/>
          <w:szCs w:val="20"/>
        </w:rPr>
        <w:t>araştırma ve taraflarca sunulan kanıtlar hakkında görüş belirtme</w:t>
      </w:r>
      <w:r w:rsidR="00A269DF" w:rsidRPr="0064727B">
        <w:rPr>
          <w:rFonts w:ascii="Times New Roman" w:hAnsi="Times New Roman"/>
          <w:sz w:val="20"/>
          <w:szCs w:val="20"/>
        </w:rPr>
        <w:t>;</w:t>
      </w:r>
      <w:r w:rsidR="00A269DF" w:rsidRPr="0064727B">
        <w:rPr>
          <w:rFonts w:ascii="Times New Roman" w:hAnsi="Times New Roman"/>
          <w:sz w:val="20"/>
          <w:szCs w:val="20"/>
          <w:vertAlign w:val="superscript"/>
        </w:rPr>
        <w:t>91, 92</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(i)</w:t>
      </w:r>
      <w:r w:rsidR="007D25C6" w:rsidRPr="0064727B">
        <w:rPr>
          <w:rFonts w:ascii="Times New Roman" w:hAnsi="Times New Roman"/>
          <w:sz w:val="20"/>
          <w:szCs w:val="20"/>
        </w:rPr>
        <w:t xml:space="preserve"> sanığa, tanıklara ve uzmanlara sorular yöneltme</w:t>
      </w:r>
      <w:r w:rsidR="00A269DF" w:rsidRPr="0064727B">
        <w:rPr>
          <w:rFonts w:ascii="Times New Roman" w:hAnsi="Times New Roman"/>
          <w:sz w:val="20"/>
          <w:szCs w:val="20"/>
        </w:rPr>
        <w:t>;</w:t>
      </w:r>
      <w:r w:rsidR="00A269DF" w:rsidRPr="0064727B">
        <w:rPr>
          <w:rFonts w:ascii="Times New Roman" w:hAnsi="Times New Roman"/>
          <w:sz w:val="20"/>
          <w:szCs w:val="20"/>
          <w:vertAlign w:val="superscript"/>
        </w:rPr>
        <w:t>93, 94</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(j)</w:t>
      </w:r>
      <w:r w:rsidR="007D25C6" w:rsidRPr="0064727B">
        <w:rPr>
          <w:rFonts w:ascii="Times New Roman" w:hAnsi="Times New Roman"/>
          <w:sz w:val="20"/>
          <w:szCs w:val="20"/>
        </w:rPr>
        <w:t xml:space="preserve"> tazminat talebinde bulunma</w:t>
      </w:r>
      <w:r w:rsidR="00A269DF" w:rsidRPr="0064727B">
        <w:rPr>
          <w:rFonts w:ascii="Times New Roman" w:hAnsi="Times New Roman"/>
          <w:sz w:val="20"/>
          <w:szCs w:val="20"/>
        </w:rPr>
        <w:t>;</w:t>
      </w:r>
      <w:r w:rsidR="00A269DF" w:rsidRPr="0064727B">
        <w:rPr>
          <w:rFonts w:ascii="Times New Roman" w:hAnsi="Times New Roman"/>
          <w:sz w:val="20"/>
          <w:szCs w:val="20"/>
          <w:vertAlign w:val="superscript"/>
        </w:rPr>
        <w:t>95,96, 97</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(k)</w:t>
      </w:r>
      <w:r w:rsidR="00120482" w:rsidRPr="0064727B">
        <w:rPr>
          <w:rFonts w:ascii="Times New Roman" w:hAnsi="Times New Roman"/>
          <w:sz w:val="20"/>
          <w:szCs w:val="20"/>
        </w:rPr>
        <w:t xml:space="preserve"> veril</w:t>
      </w:r>
      <w:r w:rsidR="007D25C6" w:rsidRPr="0064727B">
        <w:rPr>
          <w:rFonts w:ascii="Times New Roman" w:hAnsi="Times New Roman"/>
          <w:sz w:val="20"/>
          <w:szCs w:val="20"/>
        </w:rPr>
        <w:t>en hüküm konusunda görüş belirtme</w:t>
      </w:r>
      <w:r w:rsidR="00A269DF" w:rsidRPr="0064727B">
        <w:rPr>
          <w:rFonts w:ascii="Times New Roman" w:hAnsi="Times New Roman"/>
          <w:sz w:val="20"/>
          <w:szCs w:val="20"/>
        </w:rPr>
        <w:t>;</w:t>
      </w:r>
      <w:r w:rsidR="00A269DF" w:rsidRPr="0064727B">
        <w:rPr>
          <w:rFonts w:ascii="Times New Roman" w:hAnsi="Times New Roman"/>
          <w:sz w:val="20"/>
          <w:szCs w:val="20"/>
          <w:vertAlign w:val="superscript"/>
        </w:rPr>
        <w:t>98, 99</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(l)</w:t>
      </w:r>
      <w:r w:rsidR="007D25C6" w:rsidRPr="0064727B">
        <w:rPr>
          <w:rFonts w:ascii="Times New Roman" w:hAnsi="Times New Roman"/>
          <w:sz w:val="20"/>
          <w:szCs w:val="20"/>
        </w:rPr>
        <w:t xml:space="preserve"> karar ve hükümleri temyize götürme</w:t>
      </w:r>
      <w:r w:rsidR="00A269DF" w:rsidRPr="0064727B">
        <w:rPr>
          <w:rFonts w:ascii="Times New Roman" w:hAnsi="Times New Roman"/>
          <w:sz w:val="20"/>
          <w:szCs w:val="20"/>
        </w:rPr>
        <w:t>;</w:t>
      </w:r>
      <w:r w:rsidR="00A269DF" w:rsidRPr="0064727B">
        <w:rPr>
          <w:rFonts w:ascii="Times New Roman" w:hAnsi="Times New Roman"/>
          <w:sz w:val="20"/>
          <w:szCs w:val="20"/>
          <w:vertAlign w:val="superscript"/>
        </w:rPr>
        <w:t>100, 101</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(m)</w:t>
      </w:r>
      <w:r w:rsidR="007D25C6" w:rsidRPr="0064727B">
        <w:rPr>
          <w:rFonts w:ascii="Times New Roman" w:hAnsi="Times New Roman"/>
          <w:sz w:val="20"/>
          <w:szCs w:val="20"/>
        </w:rPr>
        <w:t xml:space="preserve"> hüküm giymiş kişilerin erken tahliyesi konusunda görüş bildirme</w:t>
      </w:r>
      <w:r w:rsidR="00A269DF" w:rsidRPr="0064727B">
        <w:rPr>
          <w:rFonts w:ascii="Times New Roman" w:hAnsi="Times New Roman"/>
          <w:sz w:val="20"/>
          <w:szCs w:val="20"/>
        </w:rPr>
        <w:t>.</w:t>
      </w:r>
      <w:r w:rsidR="00A269DF" w:rsidRPr="0064727B">
        <w:rPr>
          <w:rFonts w:ascii="Times New Roman" w:hAnsi="Times New Roman"/>
          <w:sz w:val="20"/>
          <w:szCs w:val="20"/>
          <w:vertAlign w:val="superscript"/>
        </w:rPr>
        <w:t>102, 103</w:t>
      </w:r>
      <w:proofErr w:type="gramEnd"/>
    </w:p>
    <w:p w:rsidR="009C05FF" w:rsidRPr="0064727B" w:rsidRDefault="009C05FF">
      <w:pPr>
        <w:widowControl w:val="0"/>
        <w:autoSpaceDE w:val="0"/>
        <w:autoSpaceDN w:val="0"/>
        <w:adjustRightInd w:val="0"/>
        <w:spacing w:after="0" w:line="131" w:lineRule="exact"/>
        <w:rPr>
          <w:rFonts w:ascii="Times New Roman" w:hAnsi="Times New Roman"/>
          <w:sz w:val="24"/>
          <w:szCs w:val="24"/>
        </w:rPr>
      </w:pPr>
    </w:p>
    <w:p w:rsidR="00C07730" w:rsidRPr="0064727B" w:rsidRDefault="007D25C6" w:rsidP="00C07730">
      <w:pPr>
        <w:widowControl w:val="0"/>
        <w:overflowPunct w:val="0"/>
        <w:autoSpaceDE w:val="0"/>
        <w:autoSpaceDN w:val="0"/>
        <w:adjustRightInd w:val="0"/>
        <w:spacing w:after="0" w:line="263" w:lineRule="auto"/>
        <w:ind w:left="2600" w:right="800"/>
        <w:jc w:val="both"/>
        <w:rPr>
          <w:rFonts w:ascii="Times New Roman" w:hAnsi="Times New Roman"/>
          <w:sz w:val="20"/>
          <w:szCs w:val="20"/>
        </w:rPr>
      </w:pPr>
      <w:r w:rsidRPr="0064727B">
        <w:rPr>
          <w:rFonts w:ascii="Times New Roman" w:hAnsi="Times New Roman"/>
          <w:sz w:val="20"/>
          <w:szCs w:val="20"/>
        </w:rPr>
        <w:t xml:space="preserve">İşlenen suçun yarattığı etki konusunda mağdur çocukların ve yerine göre ailenin görüşlerinin alınmasına özel önem verilir. </w:t>
      </w:r>
      <w:r w:rsidR="00BE181D" w:rsidRPr="0064727B">
        <w:rPr>
          <w:rFonts w:ascii="Times New Roman" w:hAnsi="Times New Roman"/>
          <w:sz w:val="20"/>
          <w:szCs w:val="20"/>
        </w:rPr>
        <w:t>ABD’de</w:t>
      </w:r>
      <w:r w:rsidRPr="0064727B">
        <w:rPr>
          <w:rFonts w:ascii="Times New Roman" w:hAnsi="Times New Roman"/>
          <w:sz w:val="20"/>
          <w:szCs w:val="20"/>
        </w:rPr>
        <w:t xml:space="preserve"> bu görüşler </w:t>
      </w:r>
      <w:r w:rsidR="00A269DF" w:rsidRPr="0064727B">
        <w:rPr>
          <w:rFonts w:ascii="Times New Roman" w:hAnsi="Times New Roman"/>
          <w:sz w:val="20"/>
          <w:szCs w:val="20"/>
        </w:rPr>
        <w:t xml:space="preserve"> </w:t>
      </w:r>
      <w:r w:rsidR="00120482" w:rsidRPr="0064727B">
        <w:rPr>
          <w:rFonts w:ascii="Times New Roman" w:hAnsi="Times New Roman"/>
          <w:sz w:val="20"/>
          <w:szCs w:val="20"/>
        </w:rPr>
        <w:t>“Mağdura Etki Beyanı” adı ver</w:t>
      </w:r>
      <w:r w:rsidRPr="0064727B">
        <w:rPr>
          <w:rFonts w:ascii="Times New Roman" w:hAnsi="Times New Roman"/>
          <w:sz w:val="20"/>
          <w:szCs w:val="20"/>
        </w:rPr>
        <w:t>ilen bir formla toplanır ve bu form ilgili görevli tarafından hazırlanan hüküm öncesi rapora eklenir. İlgili görevli işlenen suçun mağdur çocuk ya da etkilenebilecek başka çocuklar üzerindeki etkisini belirlemek üzere çok disiplinli çocuk istismar ekibi ya da çocuğun vasisi veya vekilinden bilgi talep eder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104</w:t>
      </w:r>
      <w:r w:rsidRPr="0064727B">
        <w:rPr>
          <w:rFonts w:ascii="Times New Roman" w:hAnsi="Times New Roman"/>
          <w:sz w:val="20"/>
          <w:szCs w:val="20"/>
        </w:rPr>
        <w:t xml:space="preserve"> Hazırlanan bu belgeler suçun mağdurun yaşamını nasıl etkilediği konusunda mahkemeye bilgi girdisi sağlar. </w:t>
      </w:r>
      <w:r w:rsidR="00D161A8" w:rsidRPr="0064727B">
        <w:rPr>
          <w:rFonts w:ascii="Times New Roman" w:hAnsi="Times New Roman"/>
          <w:sz w:val="20"/>
          <w:szCs w:val="20"/>
        </w:rPr>
        <w:t xml:space="preserve">Bunların hüküm verildiği sırada okunmaya hazır olması gerekir; hatta bu belgeler suçludan talep edilecek onarımın belirlenmesinde de kullanılabilir. Amaçlanan, ceza davası süreçlerinde mağdurların da sesinin duyulmasını sağlamaktır. Mağdura etki raporlarının çocuklar için </w:t>
      </w:r>
      <w:proofErr w:type="gramStart"/>
      <w:r w:rsidR="00D161A8" w:rsidRPr="0064727B">
        <w:rPr>
          <w:rFonts w:ascii="Times New Roman" w:hAnsi="Times New Roman"/>
          <w:sz w:val="20"/>
          <w:szCs w:val="20"/>
        </w:rPr>
        <w:t>versiyonları</w:t>
      </w:r>
      <w:proofErr w:type="gramEnd"/>
      <w:r w:rsidR="00D161A8" w:rsidRPr="0064727B">
        <w:rPr>
          <w:rFonts w:ascii="Times New Roman" w:hAnsi="Times New Roman"/>
          <w:sz w:val="20"/>
          <w:szCs w:val="20"/>
        </w:rPr>
        <w:t xml:space="preserve"> çeşitli yüz ifadelerini de içerir; böylece çocuk bunlardan hareketle nasıl hissetmekte olduğunu belirtebilir. Daha küçük yaşlardaki çocuklardan işlenen suç, kendileri ve sanık hakkında neler hissettiklerini çizmeleri de istenebilir. </w:t>
      </w:r>
      <w:proofErr w:type="gramStart"/>
      <w:r w:rsidR="00D161A8" w:rsidRPr="0064727B">
        <w:rPr>
          <w:rFonts w:ascii="Times New Roman" w:hAnsi="Times New Roman"/>
          <w:sz w:val="20"/>
          <w:szCs w:val="20"/>
        </w:rPr>
        <w:t>Bunun dışında ergen yaşlardaki mağdurlar duygu ve düşüncelerini yazılarla, şiirlerle ya da diğer sanatsal yollarla ifade edebilirler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105</w:t>
      </w:r>
      <w:r w:rsidR="00D161A8" w:rsidRPr="0064727B">
        <w:rPr>
          <w:rFonts w:ascii="Times New Roman" w:hAnsi="Times New Roman"/>
          <w:sz w:val="20"/>
          <w:szCs w:val="20"/>
        </w:rPr>
        <w:t xml:space="preserve"> Mağdura etki raporlarına başka Devletlerin mevzuatında da yer verilir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106</w:t>
      </w:r>
      <w:r w:rsidR="00A269DF" w:rsidRPr="0064727B">
        <w:rPr>
          <w:rFonts w:ascii="Times New Roman" w:hAnsi="Times New Roman"/>
          <w:sz w:val="20"/>
          <w:szCs w:val="20"/>
        </w:rPr>
        <w:t xml:space="preserve"> </w:t>
      </w:r>
      <w:r w:rsidR="003C4E1A" w:rsidRPr="0064727B">
        <w:rPr>
          <w:rFonts w:ascii="Times New Roman" w:hAnsi="Times New Roman"/>
          <w:sz w:val="20"/>
          <w:szCs w:val="20"/>
        </w:rPr>
        <w:t xml:space="preserve">Birleşik </w:t>
      </w:r>
      <w:r w:rsidR="00BE181D" w:rsidRPr="0064727B">
        <w:rPr>
          <w:rFonts w:ascii="Times New Roman" w:hAnsi="Times New Roman"/>
          <w:sz w:val="20"/>
          <w:szCs w:val="20"/>
        </w:rPr>
        <w:t>Krallıkta</w:t>
      </w:r>
      <w:r w:rsidR="00A269DF" w:rsidRPr="0064727B">
        <w:rPr>
          <w:rFonts w:ascii="Times New Roman" w:hAnsi="Times New Roman"/>
          <w:sz w:val="20"/>
          <w:szCs w:val="20"/>
        </w:rPr>
        <w:t xml:space="preserve">, </w:t>
      </w:r>
      <w:r w:rsidR="00D161A8" w:rsidRPr="0064727B">
        <w:rPr>
          <w:rFonts w:ascii="Times New Roman" w:hAnsi="Times New Roman"/>
          <w:sz w:val="20"/>
          <w:szCs w:val="20"/>
        </w:rPr>
        <w:t>sanığın gerekli başvurularda bulunabilme hakkına saygı amacıyla ceza adaleti sürecinde mağdur beyanlarına yalnızca suçun kabullenildiği ya da suç sabit görüldüğü durumlarda atıfta bulunulabilir</w:t>
      </w:r>
      <w:r w:rsidR="00C07730" w:rsidRPr="0064727B">
        <w:rPr>
          <w:rFonts w:ascii="Times New Roman" w:hAnsi="Times New Roman"/>
          <w:sz w:val="20"/>
          <w:szCs w:val="20"/>
        </w:rPr>
        <w:t>.</w:t>
      </w:r>
      <w:r w:rsidR="00A269DF" w:rsidRPr="0064727B">
        <w:rPr>
          <w:rFonts w:ascii="Times New Roman" w:hAnsi="Times New Roman"/>
          <w:sz w:val="23"/>
          <w:szCs w:val="23"/>
          <w:vertAlign w:val="superscript"/>
        </w:rPr>
        <w:t>107</w:t>
      </w:r>
      <w:r w:rsidR="00120482" w:rsidRPr="0064727B">
        <w:rPr>
          <w:rFonts w:ascii="Times New Roman" w:hAnsi="Times New Roman"/>
          <w:sz w:val="20"/>
          <w:szCs w:val="20"/>
        </w:rPr>
        <w:t xml:space="preserve"> </w:t>
      </w:r>
      <w:r w:rsidR="00C07730" w:rsidRPr="0064727B">
        <w:rPr>
          <w:rFonts w:ascii="Times New Roman" w:hAnsi="Times New Roman"/>
          <w:sz w:val="20"/>
          <w:szCs w:val="20"/>
        </w:rPr>
        <w:t xml:space="preserve">Mağdura etki raporlarının resmileştirilmesi, mağdurlara görüşlerini mahkemeye canlı ifadeden daha uygun, daha rahat ve esnek biçimde iletme olanakları tanıdığı, ayrıca mağduriyet durumunun yaşamları üzerinde bıraktığı etki göz ardı edilmediği sürece iyi bir uygulama sayılabilir. </w:t>
      </w:r>
      <w:proofErr w:type="gramEnd"/>
    </w:p>
    <w:p w:rsidR="00C07730" w:rsidRPr="0064727B" w:rsidRDefault="00C07730" w:rsidP="00C07730">
      <w:pPr>
        <w:widowControl w:val="0"/>
        <w:overflowPunct w:val="0"/>
        <w:autoSpaceDE w:val="0"/>
        <w:autoSpaceDN w:val="0"/>
        <w:adjustRightInd w:val="0"/>
        <w:spacing w:after="0" w:line="263" w:lineRule="auto"/>
        <w:ind w:left="2600" w:right="800"/>
        <w:jc w:val="both"/>
        <w:rPr>
          <w:rFonts w:ascii="Times New Roman" w:hAnsi="Times New Roman"/>
          <w:sz w:val="24"/>
          <w:szCs w:val="24"/>
        </w:rPr>
      </w:pPr>
    </w:p>
    <w:p w:rsidR="009C05FF" w:rsidRPr="0064727B" w:rsidRDefault="00C07730">
      <w:pPr>
        <w:widowControl w:val="0"/>
        <w:overflowPunct w:val="0"/>
        <w:autoSpaceDE w:val="0"/>
        <w:autoSpaceDN w:val="0"/>
        <w:adjustRightInd w:val="0"/>
        <w:spacing w:after="0" w:line="278" w:lineRule="auto"/>
        <w:ind w:left="2600" w:right="800"/>
        <w:jc w:val="both"/>
        <w:rPr>
          <w:rFonts w:ascii="Times New Roman" w:hAnsi="Times New Roman"/>
          <w:sz w:val="24"/>
          <w:szCs w:val="24"/>
        </w:rPr>
      </w:pPr>
      <w:r w:rsidRPr="0064727B">
        <w:rPr>
          <w:rFonts w:ascii="Times New Roman" w:hAnsi="Times New Roman"/>
          <w:sz w:val="20"/>
          <w:szCs w:val="20"/>
        </w:rPr>
        <w:t xml:space="preserve">Son olarak, </w:t>
      </w:r>
      <w:r w:rsidR="00C61516" w:rsidRPr="0064727B">
        <w:rPr>
          <w:rFonts w:ascii="Times New Roman" w:hAnsi="Times New Roman"/>
          <w:sz w:val="20"/>
          <w:szCs w:val="20"/>
        </w:rPr>
        <w:t>çocuk mağdurlar ve tanıklar</w:t>
      </w:r>
      <w:r w:rsidRPr="0064727B">
        <w:rPr>
          <w:rFonts w:ascii="Times New Roman" w:hAnsi="Times New Roman"/>
          <w:sz w:val="20"/>
          <w:szCs w:val="20"/>
        </w:rPr>
        <w:t xml:space="preserve">a, usul, katılımın getirebileceği herhangi bir risk ve yapılabilecek yardımlar konusunda gerekli bilgiler verildikten sonra yargı sürecine katılma konusundaki fikirleri sorulabilir. </w:t>
      </w:r>
      <w:r w:rsidR="0089505A" w:rsidRPr="0064727B">
        <w:rPr>
          <w:rFonts w:ascii="Times New Roman" w:hAnsi="Times New Roman"/>
          <w:sz w:val="20"/>
          <w:szCs w:val="20"/>
        </w:rPr>
        <w:t>Almanya</w:t>
      </w:r>
      <w:r w:rsidRPr="0064727B">
        <w:rPr>
          <w:rFonts w:ascii="Times New Roman" w:hAnsi="Times New Roman"/>
          <w:sz w:val="20"/>
          <w:szCs w:val="20"/>
        </w:rPr>
        <w:t>’da çocukların ifade vermeyi reddetmelerine izin verilebilir</w:t>
      </w:r>
      <w:r w:rsidR="00A269DF" w:rsidRPr="0064727B">
        <w:rPr>
          <w:rFonts w:ascii="Times New Roman" w:hAnsi="Times New Roman"/>
          <w:sz w:val="20"/>
          <w:szCs w:val="20"/>
        </w:rPr>
        <w:t xml:space="preserve">, </w:t>
      </w:r>
      <w:r w:rsidRPr="0064727B">
        <w:rPr>
          <w:rFonts w:ascii="Times New Roman" w:hAnsi="Times New Roman"/>
          <w:sz w:val="20"/>
          <w:szCs w:val="20"/>
        </w:rPr>
        <w:t xml:space="preserve">kendilerinin bu hakları konusunda bilgilendirilmeleri gerekir; ayrıca çocuklar mahkemede hazır bulundukları halde bile ifade vermeyi reddedebilirler. </w:t>
      </w:r>
      <w:r w:rsidR="00A269DF" w:rsidRPr="0064727B">
        <w:rPr>
          <w:rFonts w:ascii="Times New Roman" w:hAnsi="Times New Roman"/>
          <w:sz w:val="23"/>
          <w:szCs w:val="23"/>
          <w:vertAlign w:val="superscript"/>
        </w:rPr>
        <w:t>108</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006"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51" w:name="page54"/>
      <w:bookmarkEnd w:id="51"/>
      <w:r w:rsidRPr="0064727B">
        <w:rPr>
          <w:noProof/>
        </w:rPr>
        <w:lastRenderedPageBreak/>
        <w:pict>
          <v:shape id="_x0000_s1247" type="#_x0000_t75" style="position:absolute;margin-left:0;margin-top:27.85pt;width:595.3pt;height:24.9pt;z-index:-258;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46</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248" type="#_x0000_t75" style="position:absolute;margin-left:41.75pt;margin-top:66.1pt;width:352.3pt;height:673.6pt;z-index:-257;mso-position-horizontal-relative:text;mso-position-vertical-relative:text" o:allowincell="f">
            <v:imagedata r:id="rId26"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3" w:lineRule="exact"/>
        <w:rPr>
          <w:rFonts w:ascii="Times New Roman" w:hAnsi="Times New Roman"/>
          <w:sz w:val="24"/>
          <w:szCs w:val="24"/>
        </w:rPr>
      </w:pPr>
    </w:p>
    <w:p w:rsidR="009C05FF" w:rsidRPr="0064727B" w:rsidRDefault="00AF0252">
      <w:pPr>
        <w:widowControl w:val="0"/>
        <w:overflowPunct w:val="0"/>
        <w:autoSpaceDE w:val="0"/>
        <w:autoSpaceDN w:val="0"/>
        <w:adjustRightInd w:val="0"/>
        <w:spacing w:after="0" w:line="247" w:lineRule="auto"/>
        <w:ind w:left="1260" w:right="340"/>
        <w:jc w:val="both"/>
        <w:rPr>
          <w:rFonts w:ascii="Times New Roman" w:hAnsi="Times New Roman"/>
          <w:sz w:val="24"/>
          <w:szCs w:val="24"/>
        </w:rPr>
      </w:pPr>
      <w:r w:rsidRPr="0064727B">
        <w:rPr>
          <w:rFonts w:ascii="Arial" w:hAnsi="Arial" w:cs="Arial"/>
          <w:color w:val="B80037"/>
        </w:rPr>
        <w:t>Uygulama kontrol listesi</w:t>
      </w:r>
      <w:r w:rsidR="00A269DF" w:rsidRPr="0064727B">
        <w:rPr>
          <w:rFonts w:ascii="Arial" w:hAnsi="Arial" w:cs="Arial"/>
          <w:color w:val="B80037"/>
        </w:rPr>
        <w:t xml:space="preserve"> 5: </w:t>
      </w:r>
      <w:r w:rsidRPr="0064727B">
        <w:rPr>
          <w:rFonts w:ascii="Arial" w:hAnsi="Arial" w:cs="Arial"/>
          <w:color w:val="B80037"/>
        </w:rPr>
        <w:t>dinlenilme, görüş ve duyarlılıklarını ifade etme hakkı</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4" w:lineRule="exact"/>
        <w:rPr>
          <w:rFonts w:ascii="Times New Roman" w:hAnsi="Times New Roman"/>
          <w:sz w:val="24"/>
          <w:szCs w:val="24"/>
        </w:rPr>
      </w:pPr>
    </w:p>
    <w:p w:rsidR="00D5481F" w:rsidRPr="0064727B" w:rsidRDefault="00D5481F" w:rsidP="00D5481F">
      <w:pPr>
        <w:widowControl w:val="0"/>
        <w:overflowPunct w:val="0"/>
        <w:autoSpaceDE w:val="0"/>
        <w:autoSpaceDN w:val="0"/>
        <w:adjustRightInd w:val="0"/>
        <w:spacing w:after="0" w:line="300" w:lineRule="auto"/>
        <w:ind w:left="1260" w:right="340"/>
        <w:jc w:val="both"/>
        <w:rPr>
          <w:rFonts w:ascii="Times New Roman" w:hAnsi="Times New Roman"/>
          <w:sz w:val="24"/>
          <w:szCs w:val="24"/>
        </w:rPr>
      </w:pPr>
      <w:r w:rsidRPr="0064727B">
        <w:rPr>
          <w:rFonts w:ascii="Arial" w:hAnsi="Arial" w:cs="Arial"/>
          <w:sz w:val="18"/>
          <w:szCs w:val="18"/>
        </w:rPr>
        <w:t xml:space="preserve">Suç Mağduru ve </w:t>
      </w:r>
      <w:r w:rsidR="00A214D5" w:rsidRPr="0064727B">
        <w:rPr>
          <w:rFonts w:ascii="Arial" w:hAnsi="Arial" w:cs="Arial"/>
          <w:sz w:val="18"/>
          <w:szCs w:val="18"/>
        </w:rPr>
        <w:t>Tanığı</w:t>
      </w:r>
      <w:r w:rsidRPr="0064727B">
        <w:rPr>
          <w:rFonts w:ascii="Arial" w:hAnsi="Arial" w:cs="Arial"/>
          <w:sz w:val="18"/>
          <w:szCs w:val="18"/>
        </w:rPr>
        <w:t xml:space="preserve"> Çocuklarla ilgili Meselelerde Adalet Kılavuzu’nun uygulanması, özellikle çocuğun dinlenilme, görüş ve duyarlılıklarını ifade etme hakkının yaşama geçirilmesi açısından ilgili aktörlerin dikkate alması gerekenler: </w:t>
      </w:r>
    </w:p>
    <w:p w:rsidR="009C05FF" w:rsidRPr="0064727B" w:rsidRDefault="009C05FF">
      <w:pPr>
        <w:widowControl w:val="0"/>
        <w:autoSpaceDE w:val="0"/>
        <w:autoSpaceDN w:val="0"/>
        <w:adjustRightInd w:val="0"/>
        <w:spacing w:after="0" w:line="19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3" w:lineRule="auto"/>
        <w:ind w:left="1540" w:right="340"/>
        <w:rPr>
          <w:rFonts w:ascii="Times New Roman" w:hAnsi="Times New Roman"/>
          <w:sz w:val="24"/>
          <w:szCs w:val="24"/>
        </w:rPr>
      </w:pPr>
      <w:r w:rsidRPr="0064727B">
        <w:rPr>
          <w:rFonts w:ascii="Arial" w:hAnsi="Arial" w:cs="Arial"/>
          <w:i/>
          <w:iCs/>
          <w:sz w:val="18"/>
          <w:szCs w:val="18"/>
        </w:rPr>
        <w:t xml:space="preserve">(a)  </w:t>
      </w:r>
      <w:r w:rsidR="00AF0252" w:rsidRPr="0064727B">
        <w:rPr>
          <w:rFonts w:ascii="Arial" w:hAnsi="Arial" w:cs="Arial"/>
          <w:sz w:val="18"/>
          <w:szCs w:val="18"/>
        </w:rPr>
        <w:t>Yargıçlar:</w:t>
      </w:r>
      <w:r w:rsidRPr="0064727B">
        <w:rPr>
          <w:rFonts w:ascii="Arial" w:hAnsi="Arial" w:cs="Arial"/>
          <w:sz w:val="18"/>
          <w:szCs w:val="18"/>
        </w:rPr>
        <w:t xml:space="preserve"> </w:t>
      </w:r>
      <w:r w:rsidR="00C07730" w:rsidRPr="0064727B">
        <w:rPr>
          <w:rFonts w:ascii="Arial" w:hAnsi="Arial" w:cs="Arial"/>
          <w:sz w:val="18"/>
          <w:szCs w:val="18"/>
        </w:rPr>
        <w:t xml:space="preserve">tarafların </w:t>
      </w:r>
      <w:r w:rsidR="00C61516" w:rsidRPr="0064727B">
        <w:rPr>
          <w:rFonts w:ascii="Arial" w:hAnsi="Arial" w:cs="Arial"/>
          <w:sz w:val="18"/>
          <w:szCs w:val="18"/>
        </w:rPr>
        <w:t>çocuk mağdurlar ve tanıklar</w:t>
      </w:r>
      <w:r w:rsidR="00C07730" w:rsidRPr="0064727B">
        <w:rPr>
          <w:rFonts w:ascii="Arial" w:hAnsi="Arial" w:cs="Arial"/>
          <w:sz w:val="18"/>
          <w:szCs w:val="18"/>
        </w:rPr>
        <w:t>a nasıl yaklaştıklarının yakından izlenmesi ve kullanılan dilin uygun olmasının sağlanması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540"/>
        <w:rPr>
          <w:rFonts w:ascii="Times New Roman" w:hAnsi="Times New Roman"/>
          <w:sz w:val="24"/>
          <w:szCs w:val="24"/>
        </w:rPr>
      </w:pPr>
      <w:r w:rsidRPr="0064727B">
        <w:rPr>
          <w:rFonts w:ascii="Arial" w:hAnsi="Arial" w:cs="Arial"/>
          <w:i/>
          <w:iCs/>
          <w:sz w:val="18"/>
          <w:szCs w:val="18"/>
        </w:rPr>
        <w:t xml:space="preserve">(b)   </w:t>
      </w:r>
      <w:r w:rsidR="00F700C0" w:rsidRPr="0064727B">
        <w:rPr>
          <w:rFonts w:ascii="Arial" w:hAnsi="Arial" w:cs="Arial"/>
          <w:sz w:val="18"/>
          <w:szCs w:val="18"/>
        </w:rPr>
        <w:t>Yasaları uygulamakla görevli olanlar</w:t>
      </w:r>
      <w:r w:rsidRPr="0064727B">
        <w:rPr>
          <w:rFonts w:ascii="Arial" w:hAnsi="Arial" w:cs="Arial"/>
          <w:sz w:val="18"/>
          <w:szCs w:val="18"/>
        </w:rPr>
        <w:t>:</w:t>
      </w:r>
    </w:p>
    <w:p w:rsidR="009C05FF" w:rsidRPr="0064727B" w:rsidRDefault="009C05FF">
      <w:pPr>
        <w:widowControl w:val="0"/>
        <w:autoSpaceDE w:val="0"/>
        <w:autoSpaceDN w:val="0"/>
        <w:adjustRightInd w:val="0"/>
        <w:spacing w:after="0" w:line="225" w:lineRule="exact"/>
        <w:rPr>
          <w:rFonts w:ascii="Times New Roman" w:hAnsi="Times New Roman"/>
          <w:sz w:val="24"/>
          <w:szCs w:val="24"/>
        </w:rPr>
      </w:pPr>
    </w:p>
    <w:p w:rsidR="009C05FF" w:rsidRPr="0064727B" w:rsidRDefault="00C07730">
      <w:pPr>
        <w:widowControl w:val="0"/>
        <w:numPr>
          <w:ilvl w:val="0"/>
          <w:numId w:val="15"/>
        </w:numPr>
        <w:tabs>
          <w:tab w:val="clear" w:pos="720"/>
          <w:tab w:val="num" w:pos="2400"/>
        </w:tabs>
        <w:overflowPunct w:val="0"/>
        <w:autoSpaceDE w:val="0"/>
        <w:autoSpaceDN w:val="0"/>
        <w:adjustRightInd w:val="0"/>
        <w:spacing w:after="0" w:line="301" w:lineRule="auto"/>
        <w:ind w:left="2400" w:right="340" w:hanging="358"/>
        <w:jc w:val="both"/>
        <w:rPr>
          <w:rFonts w:ascii="Arial" w:hAnsi="Arial" w:cs="Arial"/>
          <w:sz w:val="18"/>
          <w:szCs w:val="18"/>
        </w:rPr>
      </w:pPr>
      <w:r w:rsidRPr="0064727B">
        <w:rPr>
          <w:rFonts w:ascii="Arial" w:hAnsi="Arial" w:cs="Arial"/>
          <w:sz w:val="18"/>
          <w:szCs w:val="18"/>
        </w:rPr>
        <w:t xml:space="preserve">Mümkün olan her durumda pozitif yanıtlar vererek ve </w:t>
      </w:r>
      <w:r w:rsidR="0008277D" w:rsidRPr="0064727B">
        <w:rPr>
          <w:rFonts w:ascii="Arial" w:hAnsi="Arial" w:cs="Arial"/>
          <w:sz w:val="18"/>
          <w:szCs w:val="18"/>
        </w:rPr>
        <w:t xml:space="preserve">kimi görüş, talep ve beklentilerin neden dikkate alınamayacağını çocuğun anlayabileceği bir dille açıklayarak kendileriyle temasları sırasında </w:t>
      </w:r>
      <w:r w:rsidR="00C61516" w:rsidRPr="0064727B">
        <w:rPr>
          <w:rFonts w:ascii="Arial" w:hAnsi="Arial" w:cs="Arial"/>
          <w:sz w:val="18"/>
          <w:szCs w:val="18"/>
        </w:rPr>
        <w:t>çocuk mağdurlar ve tanıklar</w:t>
      </w:r>
      <w:r w:rsidR="0008277D" w:rsidRPr="0064727B">
        <w:rPr>
          <w:rFonts w:ascii="Arial" w:hAnsi="Arial" w:cs="Arial"/>
          <w:sz w:val="18"/>
          <w:szCs w:val="18"/>
        </w:rPr>
        <w:t>ın görüşlerine, duyarlılıklarına ve ihtiyaçlarına özen gösterilmesi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627E1B">
      <w:pPr>
        <w:widowControl w:val="0"/>
        <w:numPr>
          <w:ilvl w:val="0"/>
          <w:numId w:val="15"/>
        </w:numPr>
        <w:tabs>
          <w:tab w:val="clear" w:pos="720"/>
          <w:tab w:val="num" w:pos="2400"/>
        </w:tabs>
        <w:overflowPunct w:val="0"/>
        <w:autoSpaceDE w:val="0"/>
        <w:autoSpaceDN w:val="0"/>
        <w:adjustRightInd w:val="0"/>
        <w:spacing w:after="0" w:line="300" w:lineRule="auto"/>
        <w:ind w:left="2400" w:right="340" w:hanging="408"/>
        <w:jc w:val="both"/>
        <w:rPr>
          <w:rFonts w:ascii="Arial" w:hAnsi="Arial" w:cs="Arial"/>
          <w:sz w:val="18"/>
          <w:szCs w:val="18"/>
        </w:rPr>
      </w:pPr>
      <w:r w:rsidRPr="0064727B">
        <w:rPr>
          <w:rFonts w:ascii="Arial" w:hAnsi="Arial" w:cs="Arial"/>
          <w:sz w:val="18"/>
          <w:szCs w:val="18"/>
        </w:rPr>
        <w:t xml:space="preserve">Çocuklarla </w:t>
      </w:r>
      <w:r w:rsidR="00120482" w:rsidRPr="0064727B">
        <w:rPr>
          <w:rFonts w:ascii="Arial" w:hAnsi="Arial" w:cs="Arial"/>
          <w:sz w:val="18"/>
          <w:szCs w:val="18"/>
        </w:rPr>
        <w:t>ilgili işler yapan infaz görev</w:t>
      </w:r>
      <w:r w:rsidRPr="0064727B">
        <w:rPr>
          <w:rFonts w:ascii="Arial" w:hAnsi="Arial" w:cs="Arial"/>
          <w:sz w:val="18"/>
          <w:szCs w:val="18"/>
        </w:rPr>
        <w:t>lileri için</w:t>
      </w:r>
      <w:r w:rsidR="00120482" w:rsidRPr="0064727B">
        <w:rPr>
          <w:rFonts w:ascii="Arial" w:hAnsi="Arial" w:cs="Arial"/>
          <w:sz w:val="18"/>
          <w:szCs w:val="18"/>
        </w:rPr>
        <w:t xml:space="preserve"> çocuklarla iletişimin zorunlu </w:t>
      </w:r>
      <w:r w:rsidRPr="0064727B">
        <w:rPr>
          <w:rFonts w:ascii="Arial" w:hAnsi="Arial" w:cs="Arial"/>
          <w:sz w:val="18"/>
          <w:szCs w:val="18"/>
        </w:rPr>
        <w:t>eğitim konusu yapılması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1540" w:right="340"/>
        <w:jc w:val="both"/>
        <w:rPr>
          <w:rFonts w:ascii="Times New Roman" w:hAnsi="Times New Roman"/>
          <w:sz w:val="24"/>
          <w:szCs w:val="24"/>
        </w:rPr>
      </w:pPr>
      <w:r w:rsidRPr="0064727B">
        <w:rPr>
          <w:rFonts w:ascii="Arial" w:hAnsi="Arial" w:cs="Arial"/>
          <w:i/>
          <w:iCs/>
          <w:sz w:val="18"/>
          <w:szCs w:val="18"/>
        </w:rPr>
        <w:t xml:space="preserve">(c)  </w:t>
      </w:r>
      <w:r w:rsidR="00931DD9" w:rsidRPr="0064727B">
        <w:rPr>
          <w:rFonts w:ascii="Arial" w:hAnsi="Arial" w:cs="Arial"/>
          <w:sz w:val="18"/>
          <w:szCs w:val="18"/>
        </w:rPr>
        <w:t>Avukatlar</w:t>
      </w:r>
      <w:r w:rsidRPr="0064727B">
        <w:rPr>
          <w:rFonts w:ascii="Arial" w:hAnsi="Arial" w:cs="Arial"/>
          <w:sz w:val="18"/>
          <w:szCs w:val="18"/>
        </w:rPr>
        <w:t xml:space="preserve">: </w:t>
      </w:r>
      <w:r w:rsidR="00193D6D" w:rsidRPr="0064727B">
        <w:rPr>
          <w:rFonts w:ascii="Arial" w:hAnsi="Arial" w:cs="Arial"/>
          <w:sz w:val="18"/>
          <w:szCs w:val="18"/>
        </w:rPr>
        <w:t>Mağdur çocuklara bir avukatın yardımcı olduğu ülkelerde</w:t>
      </w:r>
      <w:r w:rsidR="00627E1B" w:rsidRPr="0064727B">
        <w:rPr>
          <w:rFonts w:ascii="Arial" w:hAnsi="Arial" w:cs="Arial"/>
          <w:sz w:val="18"/>
          <w:szCs w:val="18"/>
        </w:rPr>
        <w:t xml:space="preserve"> çocuğun gö</w:t>
      </w:r>
      <w:r w:rsidR="006B2466" w:rsidRPr="0064727B">
        <w:rPr>
          <w:rFonts w:ascii="Arial" w:hAnsi="Arial" w:cs="Arial"/>
          <w:sz w:val="18"/>
          <w:szCs w:val="18"/>
        </w:rPr>
        <w:t>rüşlerinin, duyarlılıklarının, b</w:t>
      </w:r>
      <w:r w:rsidR="00627E1B" w:rsidRPr="0064727B">
        <w:rPr>
          <w:rFonts w:ascii="Arial" w:hAnsi="Arial" w:cs="Arial"/>
          <w:sz w:val="18"/>
          <w:szCs w:val="18"/>
        </w:rPr>
        <w:t>eklentilerinin ve ihtiyaçlarının teyit edilmesi, bunların ilgili mercilere iletilmesi ve yargı sürecinde yer alınmasından makul olarak nelerin beklenebileceğinin çocuğa açıklanması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540"/>
        <w:rPr>
          <w:rFonts w:ascii="Times New Roman" w:hAnsi="Times New Roman"/>
          <w:sz w:val="24"/>
          <w:szCs w:val="24"/>
        </w:rPr>
      </w:pPr>
      <w:r w:rsidRPr="0064727B">
        <w:rPr>
          <w:rFonts w:ascii="Arial" w:hAnsi="Arial" w:cs="Arial"/>
          <w:i/>
          <w:iCs/>
          <w:sz w:val="18"/>
          <w:szCs w:val="18"/>
        </w:rPr>
        <w:t xml:space="preserve">(d)   </w:t>
      </w:r>
      <w:r w:rsidR="00F700C0" w:rsidRPr="0064727B">
        <w:rPr>
          <w:rFonts w:ascii="Arial" w:hAnsi="Arial" w:cs="Arial"/>
          <w:sz w:val="18"/>
          <w:szCs w:val="18"/>
        </w:rPr>
        <w:t>Yasamacılar/politikaları belirleyenler</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627E1B">
      <w:pPr>
        <w:widowControl w:val="0"/>
        <w:numPr>
          <w:ilvl w:val="0"/>
          <w:numId w:val="16"/>
        </w:numPr>
        <w:tabs>
          <w:tab w:val="clear" w:pos="720"/>
          <w:tab w:val="num" w:pos="2400"/>
        </w:tabs>
        <w:overflowPunct w:val="0"/>
        <w:autoSpaceDE w:val="0"/>
        <w:autoSpaceDN w:val="0"/>
        <w:adjustRightInd w:val="0"/>
        <w:spacing w:after="0" w:line="301" w:lineRule="auto"/>
        <w:ind w:left="2400" w:right="340" w:hanging="358"/>
        <w:jc w:val="both"/>
        <w:rPr>
          <w:rFonts w:ascii="Arial" w:hAnsi="Arial" w:cs="Arial"/>
          <w:sz w:val="18"/>
          <w:szCs w:val="18"/>
        </w:rPr>
      </w:pPr>
      <w:r w:rsidRPr="0064727B">
        <w:rPr>
          <w:rFonts w:ascii="Arial" w:hAnsi="Arial" w:cs="Arial"/>
          <w:sz w:val="18"/>
          <w:szCs w:val="18"/>
        </w:rPr>
        <w:t xml:space="preserve">Mevzuatta, yaşı ne olursa olsun her çocuğun önceden izin almaksızın mağdur ya da tanık olarak yer aldığı yargı süreçlerinde tendi </w:t>
      </w:r>
      <w:r w:rsidR="004F2619" w:rsidRPr="0064727B">
        <w:rPr>
          <w:rFonts w:ascii="Arial" w:hAnsi="Arial" w:cs="Arial"/>
          <w:sz w:val="18"/>
          <w:szCs w:val="18"/>
        </w:rPr>
        <w:t>görüş ve duyarlılıklarını</w:t>
      </w:r>
      <w:r w:rsidRPr="0064727B">
        <w:rPr>
          <w:rFonts w:ascii="Arial" w:hAnsi="Arial" w:cs="Arial"/>
          <w:sz w:val="18"/>
          <w:szCs w:val="18"/>
        </w:rPr>
        <w:t xml:space="preserve"> dile getirme hakkının teyit edilmesi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627E1B">
      <w:pPr>
        <w:widowControl w:val="0"/>
        <w:numPr>
          <w:ilvl w:val="0"/>
          <w:numId w:val="16"/>
        </w:numPr>
        <w:tabs>
          <w:tab w:val="clear" w:pos="720"/>
          <w:tab w:val="num" w:pos="2400"/>
        </w:tabs>
        <w:overflowPunct w:val="0"/>
        <w:autoSpaceDE w:val="0"/>
        <w:autoSpaceDN w:val="0"/>
        <w:adjustRightInd w:val="0"/>
        <w:spacing w:after="0" w:line="300" w:lineRule="auto"/>
        <w:ind w:left="2400" w:right="340" w:hanging="408"/>
        <w:jc w:val="both"/>
        <w:rPr>
          <w:rFonts w:ascii="Arial" w:hAnsi="Arial" w:cs="Arial"/>
          <w:sz w:val="18"/>
          <w:szCs w:val="18"/>
        </w:rPr>
      </w:pPr>
      <w:r w:rsidRPr="0064727B">
        <w:rPr>
          <w:rFonts w:ascii="Arial" w:hAnsi="Arial" w:cs="Arial"/>
          <w:sz w:val="18"/>
          <w:szCs w:val="18"/>
        </w:rPr>
        <w:t>Çocuğun ve ailesinin görüşlerinin teyidi açısından mağdura etki raporlarının ya da buna eşdeğer usullerin devreye sokulması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627E1B">
      <w:pPr>
        <w:widowControl w:val="0"/>
        <w:numPr>
          <w:ilvl w:val="0"/>
          <w:numId w:val="16"/>
        </w:numPr>
        <w:tabs>
          <w:tab w:val="clear" w:pos="720"/>
          <w:tab w:val="num" w:pos="2400"/>
        </w:tabs>
        <w:overflowPunct w:val="0"/>
        <w:autoSpaceDE w:val="0"/>
        <w:autoSpaceDN w:val="0"/>
        <w:adjustRightInd w:val="0"/>
        <w:spacing w:after="0" w:line="300" w:lineRule="auto"/>
        <w:ind w:left="2400" w:right="340" w:hanging="458"/>
        <w:jc w:val="both"/>
        <w:rPr>
          <w:rFonts w:ascii="Arial" w:hAnsi="Arial" w:cs="Arial"/>
          <w:sz w:val="18"/>
          <w:szCs w:val="18"/>
        </w:rPr>
      </w:pPr>
      <w:r w:rsidRPr="0064727B">
        <w:rPr>
          <w:rFonts w:ascii="Arial" w:hAnsi="Arial" w:cs="Arial"/>
          <w:sz w:val="18"/>
          <w:szCs w:val="18"/>
        </w:rPr>
        <w:t xml:space="preserve">Uygulanabileceği yer ve durumlarda, </w:t>
      </w:r>
      <w:r w:rsidR="002A023A" w:rsidRPr="0064727B">
        <w:rPr>
          <w:rFonts w:ascii="Arial" w:hAnsi="Arial" w:cs="Arial"/>
          <w:sz w:val="18"/>
          <w:szCs w:val="18"/>
        </w:rPr>
        <w:t>mağdur çocukların ve topluluklarının görüşlerini dile getirip maruz kaldıkları zararı anlatabilecekleri onarıcı adalet süreçlerinin yaygınlaştırılması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2A023A">
      <w:pPr>
        <w:widowControl w:val="0"/>
        <w:numPr>
          <w:ilvl w:val="0"/>
          <w:numId w:val="16"/>
        </w:numPr>
        <w:tabs>
          <w:tab w:val="clear" w:pos="720"/>
          <w:tab w:val="num" w:pos="2400"/>
        </w:tabs>
        <w:overflowPunct w:val="0"/>
        <w:autoSpaceDE w:val="0"/>
        <w:autoSpaceDN w:val="0"/>
        <w:adjustRightInd w:val="0"/>
        <w:spacing w:after="0" w:line="301" w:lineRule="auto"/>
        <w:ind w:left="2400" w:right="340" w:hanging="448"/>
        <w:jc w:val="both"/>
        <w:rPr>
          <w:rFonts w:ascii="Arial" w:hAnsi="Arial" w:cs="Arial"/>
          <w:sz w:val="18"/>
          <w:szCs w:val="18"/>
        </w:rPr>
      </w:pPr>
      <w:r w:rsidRPr="0064727B">
        <w:rPr>
          <w:rFonts w:ascii="Arial" w:hAnsi="Arial" w:cs="Arial"/>
          <w:sz w:val="18"/>
          <w:szCs w:val="18"/>
        </w:rPr>
        <w:t>Mağdurların suç işleyenlere karşı açılan ceza ve diğer davalara katılmalarının mümkün olmadığı ülkelerde her şeye rağmen çocuk mağdurların görüşlerinin kayda ve dikkate alınmasının sağlanması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2A023A">
      <w:pPr>
        <w:widowControl w:val="0"/>
        <w:numPr>
          <w:ilvl w:val="0"/>
          <w:numId w:val="16"/>
        </w:numPr>
        <w:tabs>
          <w:tab w:val="clear" w:pos="720"/>
          <w:tab w:val="num" w:pos="2400"/>
        </w:tabs>
        <w:overflowPunct w:val="0"/>
        <w:autoSpaceDE w:val="0"/>
        <w:autoSpaceDN w:val="0"/>
        <w:adjustRightInd w:val="0"/>
        <w:spacing w:after="0" w:line="300" w:lineRule="auto"/>
        <w:ind w:left="2400" w:right="340" w:hanging="398"/>
        <w:jc w:val="both"/>
        <w:rPr>
          <w:rFonts w:ascii="Arial" w:hAnsi="Arial" w:cs="Arial"/>
          <w:sz w:val="18"/>
          <w:szCs w:val="18"/>
        </w:rPr>
      </w:pPr>
      <w:r w:rsidRPr="0064727B">
        <w:rPr>
          <w:rFonts w:ascii="Arial" w:hAnsi="Arial" w:cs="Arial"/>
          <w:sz w:val="18"/>
          <w:szCs w:val="18"/>
        </w:rPr>
        <w:t>Çocuklarla iletişim konusunun, yargı süreçlerinde çocuklarla ilgilenen tüm profesyoneller için zorunlu eğitim haline getirilmesi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52" w:name="page55"/>
      <w:bookmarkEnd w:id="52"/>
      <w:r w:rsidRPr="0064727B">
        <w:rPr>
          <w:noProof/>
        </w:rPr>
        <w:lastRenderedPageBreak/>
        <w:pict>
          <v:shape id="_x0000_s1249" type="#_x0000_t75" style="position:absolute;margin-left:0;margin-top:27.85pt;width:595.3pt;height:24.9pt;z-index:-256;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5</w:t>
      </w:r>
      <w:r w:rsidR="00A269DF" w:rsidRPr="0064727B">
        <w:rPr>
          <w:rFonts w:ascii="Times New Roman" w:hAnsi="Times New Roman"/>
          <w:sz w:val="24"/>
          <w:szCs w:val="24"/>
        </w:rPr>
        <w:tab/>
      </w:r>
      <w:r w:rsidR="00AF0252" w:rsidRPr="0064727B">
        <w:rPr>
          <w:rFonts w:ascii="Arial" w:hAnsi="Arial" w:cs="Arial"/>
          <w:color w:val="967F69"/>
          <w:sz w:val="16"/>
          <w:szCs w:val="16"/>
        </w:rPr>
        <w:t>dinlenilme, görüş ve duyarlılıklarını ifade etme hakkı</w:t>
      </w:r>
      <w:r w:rsidR="00A269DF" w:rsidRPr="0064727B">
        <w:rPr>
          <w:rFonts w:ascii="Times New Roman" w:hAnsi="Times New Roman"/>
          <w:sz w:val="24"/>
          <w:szCs w:val="24"/>
        </w:rPr>
        <w:tab/>
      </w:r>
      <w:r w:rsidR="00A269DF" w:rsidRPr="0064727B">
        <w:rPr>
          <w:rFonts w:ascii="Arial" w:hAnsi="Arial" w:cs="Arial"/>
          <w:sz w:val="16"/>
          <w:szCs w:val="16"/>
        </w:rPr>
        <w:t>47</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250" type="#_x0000_t75" style="position:absolute;margin-left:123.6pt;margin-top:51.75pt;width:353.3pt;height:268.55pt;z-index:-255;mso-position-horizontal-relative:text;mso-position-vertical-relative:text" o:allowincell="f">
            <v:imagedata r:id="rId27"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97"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240"/>
        <w:rPr>
          <w:rFonts w:ascii="Times New Roman" w:hAnsi="Times New Roman"/>
          <w:sz w:val="24"/>
          <w:szCs w:val="24"/>
        </w:rPr>
      </w:pPr>
      <w:r w:rsidRPr="0064727B">
        <w:rPr>
          <w:rFonts w:ascii="Arial" w:hAnsi="Arial" w:cs="Arial"/>
          <w:i/>
          <w:iCs/>
          <w:sz w:val="18"/>
          <w:szCs w:val="18"/>
        </w:rPr>
        <w:t xml:space="preserve">(e)   </w:t>
      </w:r>
      <w:r w:rsidR="00C61516" w:rsidRPr="0064727B">
        <w:rPr>
          <w:rFonts w:ascii="Arial" w:hAnsi="Arial" w:cs="Arial"/>
          <w:sz w:val="18"/>
          <w:szCs w:val="18"/>
        </w:rPr>
        <w:t>Hükümet dışı ve topluluk temelli kuruluşlar</w:t>
      </w:r>
      <w:r w:rsidRPr="0064727B">
        <w:rPr>
          <w:rFonts w:ascii="Arial" w:hAnsi="Arial" w:cs="Arial"/>
          <w:sz w:val="18"/>
          <w:szCs w:val="18"/>
        </w:rPr>
        <w:t>:</w:t>
      </w:r>
    </w:p>
    <w:p w:rsidR="009C05FF" w:rsidRPr="0064727B" w:rsidRDefault="009C05FF">
      <w:pPr>
        <w:widowControl w:val="0"/>
        <w:autoSpaceDE w:val="0"/>
        <w:autoSpaceDN w:val="0"/>
        <w:adjustRightInd w:val="0"/>
        <w:spacing w:after="0" w:line="225" w:lineRule="exact"/>
        <w:rPr>
          <w:rFonts w:ascii="Times New Roman" w:hAnsi="Times New Roman"/>
          <w:sz w:val="24"/>
          <w:szCs w:val="24"/>
        </w:rPr>
      </w:pPr>
    </w:p>
    <w:p w:rsidR="009C05FF" w:rsidRPr="0064727B" w:rsidRDefault="00BA05CB">
      <w:pPr>
        <w:widowControl w:val="0"/>
        <w:numPr>
          <w:ilvl w:val="0"/>
          <w:numId w:val="17"/>
        </w:numPr>
        <w:tabs>
          <w:tab w:val="clear" w:pos="720"/>
          <w:tab w:val="num" w:pos="4080"/>
        </w:tabs>
        <w:overflowPunct w:val="0"/>
        <w:autoSpaceDE w:val="0"/>
        <w:autoSpaceDN w:val="0"/>
        <w:adjustRightInd w:val="0"/>
        <w:spacing w:after="0" w:line="308" w:lineRule="auto"/>
        <w:ind w:left="4080" w:right="1140" w:hanging="343"/>
        <w:jc w:val="both"/>
        <w:rPr>
          <w:rFonts w:ascii="Arial" w:hAnsi="Arial" w:cs="Arial"/>
          <w:sz w:val="18"/>
          <w:szCs w:val="18"/>
        </w:rPr>
      </w:pPr>
      <w:r w:rsidRPr="0064727B">
        <w:rPr>
          <w:rFonts w:ascii="Arial" w:hAnsi="Arial" w:cs="Arial"/>
          <w:sz w:val="18"/>
          <w:szCs w:val="18"/>
        </w:rPr>
        <w:t xml:space="preserve">Çocuklara </w:t>
      </w:r>
      <w:r w:rsidR="006B2466" w:rsidRPr="0064727B">
        <w:rPr>
          <w:rFonts w:ascii="Arial" w:hAnsi="Arial" w:cs="Arial"/>
          <w:sz w:val="18"/>
          <w:szCs w:val="18"/>
        </w:rPr>
        <w:t>yargı süreçlerine ilişkin görüşl</w:t>
      </w:r>
      <w:r w:rsidR="00120482" w:rsidRPr="0064727B">
        <w:rPr>
          <w:rFonts w:ascii="Arial" w:hAnsi="Arial" w:cs="Arial"/>
          <w:sz w:val="18"/>
          <w:szCs w:val="18"/>
        </w:rPr>
        <w:t xml:space="preserve">erini ifade </w:t>
      </w:r>
      <w:proofErr w:type="gramStart"/>
      <w:r w:rsidR="00120482" w:rsidRPr="0064727B">
        <w:rPr>
          <w:rFonts w:ascii="Arial" w:hAnsi="Arial" w:cs="Arial"/>
          <w:sz w:val="18"/>
          <w:szCs w:val="18"/>
        </w:rPr>
        <w:t>imkanları</w:t>
      </w:r>
      <w:proofErr w:type="gramEnd"/>
      <w:r w:rsidR="00120482" w:rsidRPr="0064727B">
        <w:rPr>
          <w:rFonts w:ascii="Arial" w:hAnsi="Arial" w:cs="Arial"/>
          <w:sz w:val="18"/>
          <w:szCs w:val="18"/>
        </w:rPr>
        <w:t xml:space="preserve"> tanıyan v</w:t>
      </w:r>
      <w:r w:rsidR="006B2466" w:rsidRPr="0064727B">
        <w:rPr>
          <w:rFonts w:ascii="Arial" w:hAnsi="Arial" w:cs="Arial"/>
          <w:sz w:val="18"/>
          <w:szCs w:val="18"/>
        </w:rPr>
        <w:t>e çocukların bu süreçlere katılımını kolaylaştıran çalışmalar yapılması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356" w:lineRule="exact"/>
        <w:rPr>
          <w:rFonts w:ascii="Arial" w:hAnsi="Arial" w:cs="Arial"/>
          <w:sz w:val="18"/>
          <w:szCs w:val="18"/>
        </w:rPr>
      </w:pPr>
    </w:p>
    <w:p w:rsidR="009C05FF" w:rsidRPr="0064727B" w:rsidRDefault="006B2466">
      <w:pPr>
        <w:widowControl w:val="0"/>
        <w:numPr>
          <w:ilvl w:val="0"/>
          <w:numId w:val="17"/>
        </w:numPr>
        <w:tabs>
          <w:tab w:val="clear" w:pos="720"/>
          <w:tab w:val="num" w:pos="4080"/>
        </w:tabs>
        <w:overflowPunct w:val="0"/>
        <w:autoSpaceDE w:val="0"/>
        <w:autoSpaceDN w:val="0"/>
        <w:adjustRightInd w:val="0"/>
        <w:spacing w:after="0" w:line="300" w:lineRule="auto"/>
        <w:ind w:left="4080" w:right="1140" w:hanging="393"/>
        <w:jc w:val="both"/>
        <w:rPr>
          <w:rFonts w:ascii="Arial" w:hAnsi="Arial" w:cs="Arial"/>
          <w:sz w:val="18"/>
          <w:szCs w:val="18"/>
        </w:rPr>
      </w:pPr>
      <w:r w:rsidRPr="0064727B">
        <w:rPr>
          <w:rFonts w:ascii="Arial" w:hAnsi="Arial" w:cs="Arial"/>
          <w:sz w:val="18"/>
          <w:szCs w:val="18"/>
        </w:rPr>
        <w:t>Çocukların ve topluluklarının yargı sürecinde görüşlerini dile getirme hakları konusunda bilgilendirilmesi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5"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240"/>
        <w:rPr>
          <w:rFonts w:ascii="Times New Roman" w:hAnsi="Times New Roman"/>
          <w:sz w:val="24"/>
          <w:szCs w:val="24"/>
        </w:rPr>
      </w:pPr>
      <w:r w:rsidRPr="0064727B">
        <w:rPr>
          <w:rFonts w:ascii="Arial" w:hAnsi="Arial" w:cs="Arial"/>
          <w:i/>
          <w:iCs/>
          <w:sz w:val="18"/>
          <w:szCs w:val="18"/>
        </w:rPr>
        <w:t xml:space="preserve">(f)   </w:t>
      </w:r>
      <w:r w:rsidR="00AF0252" w:rsidRPr="0064727B">
        <w:rPr>
          <w:rFonts w:ascii="Arial" w:hAnsi="Arial" w:cs="Arial"/>
          <w:sz w:val="18"/>
          <w:szCs w:val="18"/>
        </w:rPr>
        <w:t>Savcılar:</w:t>
      </w:r>
    </w:p>
    <w:p w:rsidR="009C05FF" w:rsidRPr="0064727B" w:rsidRDefault="009C05FF">
      <w:pPr>
        <w:widowControl w:val="0"/>
        <w:autoSpaceDE w:val="0"/>
        <w:autoSpaceDN w:val="0"/>
        <w:adjustRightInd w:val="0"/>
        <w:spacing w:after="0" w:line="225" w:lineRule="exact"/>
        <w:rPr>
          <w:rFonts w:ascii="Times New Roman" w:hAnsi="Times New Roman"/>
          <w:sz w:val="24"/>
          <w:szCs w:val="24"/>
        </w:rPr>
      </w:pPr>
    </w:p>
    <w:p w:rsidR="009C05FF" w:rsidRPr="0064727B" w:rsidRDefault="006B2466">
      <w:pPr>
        <w:widowControl w:val="0"/>
        <w:numPr>
          <w:ilvl w:val="0"/>
          <w:numId w:val="18"/>
        </w:numPr>
        <w:tabs>
          <w:tab w:val="num" w:pos="4080"/>
        </w:tabs>
        <w:overflowPunct w:val="0"/>
        <w:autoSpaceDE w:val="0"/>
        <w:autoSpaceDN w:val="0"/>
        <w:adjustRightInd w:val="0"/>
        <w:spacing w:after="0" w:line="300" w:lineRule="auto"/>
        <w:ind w:left="4080" w:right="1140" w:hanging="343"/>
        <w:jc w:val="both"/>
        <w:rPr>
          <w:rFonts w:ascii="Arial" w:hAnsi="Arial" w:cs="Arial"/>
          <w:sz w:val="18"/>
          <w:szCs w:val="18"/>
        </w:rPr>
      </w:pPr>
      <w:r w:rsidRPr="0064727B">
        <w:rPr>
          <w:rFonts w:ascii="Arial" w:hAnsi="Arial" w:cs="Arial"/>
          <w:sz w:val="18"/>
          <w:szCs w:val="18"/>
        </w:rPr>
        <w:t>Çocukların ve ailelerinin görüşlerini dinlemek için mağdura etki raporları ya da eşdeğer belgelerin hazırlanması ve sunulması</w:t>
      </w:r>
      <w:r w:rsidR="00A269DF" w:rsidRPr="0064727B">
        <w:rPr>
          <w:rFonts w:ascii="Arial" w:hAnsi="Arial" w:cs="Arial"/>
          <w:sz w:val="18"/>
          <w:szCs w:val="18"/>
        </w:rPr>
        <w:t xml:space="preserve">; </w:t>
      </w:r>
    </w:p>
    <w:p w:rsidR="006B2466" w:rsidRPr="0064727B" w:rsidRDefault="006B2466">
      <w:pPr>
        <w:widowControl w:val="0"/>
        <w:numPr>
          <w:ilvl w:val="0"/>
          <w:numId w:val="18"/>
        </w:numPr>
        <w:tabs>
          <w:tab w:val="num" w:pos="4080"/>
        </w:tabs>
        <w:overflowPunct w:val="0"/>
        <w:autoSpaceDE w:val="0"/>
        <w:autoSpaceDN w:val="0"/>
        <w:adjustRightInd w:val="0"/>
        <w:spacing w:after="0" w:line="300" w:lineRule="auto"/>
        <w:ind w:left="4080" w:right="1140" w:hanging="343"/>
        <w:jc w:val="both"/>
        <w:rPr>
          <w:rFonts w:ascii="Arial" w:hAnsi="Arial" w:cs="Arial"/>
          <w:sz w:val="18"/>
          <w:szCs w:val="18"/>
        </w:rPr>
      </w:pPr>
      <w:r w:rsidRPr="0064727B">
        <w:rPr>
          <w:rFonts w:ascii="Arial" w:hAnsi="Arial" w:cs="Arial"/>
          <w:sz w:val="18"/>
          <w:szCs w:val="18"/>
        </w:rPr>
        <w:t>Uygulanabileceği yer ve durumlarda, mağdur çocukların ve topluluklarının görüşlerini dile getirip maruz kaldıkları zararı anlatabilecekleri onarıcı adalet süreçlerinin yaygınlaştırılması.</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rsidP="003C4E1A">
      <w:pPr>
        <w:widowControl w:val="0"/>
        <w:autoSpaceDE w:val="0"/>
        <w:autoSpaceDN w:val="0"/>
        <w:adjustRightInd w:val="0"/>
        <w:spacing w:after="0" w:line="240" w:lineRule="auto"/>
        <w:rPr>
          <w:rFonts w:ascii="Times New Roman" w:hAnsi="Times New Roman"/>
          <w:sz w:val="24"/>
          <w:szCs w:val="24"/>
        </w:rPr>
      </w:pPr>
      <w:bookmarkStart w:id="53" w:name="page56"/>
      <w:bookmarkEnd w:id="53"/>
      <w:r w:rsidRPr="0064727B">
        <w:rPr>
          <w:noProof/>
        </w:rPr>
        <w:lastRenderedPageBreak/>
        <w:pict>
          <v:shape id="_x0000_s1251" type="#_x0000_t75" style="position:absolute;margin-left:595.3pt;margin-top:27.85pt;width:0;height:253.9pt;z-index:-254;mso-position-horizontal-relative:page;mso-position-vertical-relative:page" o:allowincell="f">
            <v:imagedata r:id="rId14" o:title="" chromakey="white"/>
            <w10:wrap anchorx="page" anchory="page"/>
          </v:shape>
        </w:pict>
      </w:r>
      <w:bookmarkStart w:id="54" w:name="page57"/>
      <w:bookmarkEnd w:id="54"/>
      <w:r w:rsidRPr="0064727B">
        <w:rPr>
          <w:noProof/>
        </w:rPr>
        <w:pict>
          <v:shape id="_x0000_s1252" type="#_x0000_t75" style="position:absolute;margin-left:0;margin-top:0;width:595.3pt;height:281.8pt;z-index:-253;mso-position-horizontal-relative:page;mso-position-vertical-relative:page" o:allowincell="f">
            <v:imagedata r:id="rId12"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b/>
          <w:bCs/>
          <w:color w:val="967F69"/>
          <w:sz w:val="36"/>
          <w:szCs w:val="36"/>
        </w:rPr>
        <w:t>VI.</w:t>
      </w:r>
      <w:r w:rsidRPr="0064727B">
        <w:rPr>
          <w:rFonts w:ascii="Arial" w:hAnsi="Arial" w:cs="Arial"/>
          <w:b/>
          <w:bCs/>
          <w:color w:val="967F69"/>
          <w:sz w:val="36"/>
          <w:szCs w:val="36"/>
        </w:rPr>
        <w:t> </w:t>
      </w:r>
      <w:r w:rsidRPr="0064727B">
        <w:rPr>
          <w:rFonts w:ascii="Arial" w:hAnsi="Arial" w:cs="Arial"/>
          <w:b/>
          <w:bCs/>
          <w:color w:val="967F69"/>
          <w:sz w:val="36"/>
          <w:szCs w:val="36"/>
        </w:rPr>
        <w:t xml:space="preserve">  </w:t>
      </w:r>
      <w:r w:rsidR="00AF0252" w:rsidRPr="0064727B">
        <w:rPr>
          <w:rFonts w:ascii="Arial" w:hAnsi="Arial" w:cs="Arial"/>
          <w:b/>
          <w:bCs/>
          <w:color w:val="967F69"/>
          <w:sz w:val="36"/>
          <w:szCs w:val="36"/>
        </w:rPr>
        <w:t>Etkili yardım görme hakkı</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253" style="position:absolute;margin-left:.05pt;margin-top:48.9pt;width:344.85pt;height:358.45pt;z-index:-252;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74"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71" w:lineRule="auto"/>
        <w:ind w:left="220"/>
        <w:jc w:val="both"/>
        <w:rPr>
          <w:rFonts w:ascii="Times New Roman" w:hAnsi="Times New Roman"/>
          <w:sz w:val="24"/>
          <w:szCs w:val="24"/>
        </w:rPr>
      </w:pPr>
      <w:r w:rsidRPr="0064727B">
        <w:rPr>
          <w:rFonts w:ascii="Arial" w:hAnsi="Arial" w:cs="Arial"/>
          <w:sz w:val="20"/>
          <w:szCs w:val="20"/>
        </w:rPr>
        <w:t xml:space="preserve">Suç Mağduru ve </w:t>
      </w:r>
      <w:r w:rsidR="00A214D5" w:rsidRPr="0064727B">
        <w:rPr>
          <w:rFonts w:ascii="Arial" w:hAnsi="Arial" w:cs="Arial"/>
          <w:sz w:val="20"/>
          <w:szCs w:val="20"/>
        </w:rPr>
        <w:t>Tanığı</w:t>
      </w:r>
      <w:r w:rsidRPr="0064727B">
        <w:rPr>
          <w:rFonts w:ascii="Arial" w:hAnsi="Arial" w:cs="Arial"/>
          <w:sz w:val="20"/>
          <w:szCs w:val="20"/>
        </w:rPr>
        <w:t xml:space="preserve"> Çocuklarla ilgili Meselelerde Adalet Kılavuzu</w:t>
      </w:r>
      <w:r w:rsidR="00A269DF" w:rsidRPr="0064727B">
        <w:rPr>
          <w:rFonts w:ascii="Arial" w:hAnsi="Arial" w:cs="Arial"/>
          <w:sz w:val="20"/>
          <w:szCs w:val="20"/>
        </w:rPr>
        <w:t xml:space="preserve">, </w:t>
      </w:r>
      <w:r w:rsidRPr="0064727B">
        <w:rPr>
          <w:rFonts w:ascii="Arial" w:hAnsi="Arial" w:cs="Arial"/>
          <w:sz w:val="20"/>
          <w:szCs w:val="20"/>
        </w:rPr>
        <w:t>bölüm</w:t>
      </w:r>
      <w:r w:rsidR="00A269DF" w:rsidRPr="0064727B">
        <w:rPr>
          <w:rFonts w:ascii="Arial" w:hAnsi="Arial" w:cs="Arial"/>
          <w:sz w:val="20"/>
          <w:szCs w:val="20"/>
        </w:rPr>
        <w:t xml:space="preserve"> III, </w:t>
      </w:r>
      <w:r w:rsidR="00AA3AF6" w:rsidRPr="0064727B">
        <w:rPr>
          <w:rFonts w:ascii="Arial" w:hAnsi="Arial" w:cs="Arial"/>
          <w:sz w:val="20"/>
          <w:szCs w:val="20"/>
        </w:rPr>
        <w:t>İlkeler</w:t>
      </w:r>
      <w:r w:rsidR="00A269DF" w:rsidRPr="0064727B">
        <w:rPr>
          <w:rFonts w:ascii="Arial" w:hAnsi="Arial" w:cs="Arial"/>
          <w:sz w:val="20"/>
          <w:szCs w:val="20"/>
        </w:rPr>
        <w:t xml:space="preserve">, </w:t>
      </w:r>
      <w:r w:rsidR="00C70D24" w:rsidRPr="0064727B">
        <w:rPr>
          <w:rFonts w:ascii="Arial" w:hAnsi="Arial" w:cs="Arial"/>
          <w:sz w:val="20"/>
          <w:szCs w:val="20"/>
        </w:rPr>
        <w:t>paragraf</w:t>
      </w:r>
      <w:r w:rsidR="008E210B" w:rsidRPr="0064727B">
        <w:rPr>
          <w:rFonts w:ascii="Arial" w:hAnsi="Arial" w:cs="Arial"/>
          <w:sz w:val="20"/>
          <w:szCs w:val="20"/>
        </w:rPr>
        <w:t xml:space="preserve"> 8 ve</w:t>
      </w:r>
      <w:r w:rsidR="00A269DF" w:rsidRPr="0064727B">
        <w:rPr>
          <w:rFonts w:ascii="Arial" w:hAnsi="Arial" w:cs="Arial"/>
          <w:sz w:val="20"/>
          <w:szCs w:val="20"/>
        </w:rPr>
        <w:t xml:space="preserve"> </w:t>
      </w:r>
      <w:r w:rsidRPr="0064727B">
        <w:rPr>
          <w:rFonts w:ascii="Arial" w:hAnsi="Arial" w:cs="Arial"/>
          <w:sz w:val="20"/>
          <w:szCs w:val="20"/>
        </w:rPr>
        <w:t>bölüm</w:t>
      </w:r>
      <w:r w:rsidR="00A269DF" w:rsidRPr="0064727B">
        <w:rPr>
          <w:rFonts w:ascii="Arial" w:hAnsi="Arial" w:cs="Arial"/>
          <w:sz w:val="20"/>
          <w:szCs w:val="20"/>
        </w:rPr>
        <w:t xml:space="preserve"> IX, </w:t>
      </w:r>
      <w:r w:rsidR="00AF0252" w:rsidRPr="0064727B">
        <w:rPr>
          <w:rFonts w:ascii="Arial" w:hAnsi="Arial" w:cs="Arial"/>
          <w:sz w:val="20"/>
          <w:szCs w:val="20"/>
        </w:rPr>
        <w:t>Etkili yardım görme hakkı</w:t>
      </w:r>
      <w:r w:rsidR="00A269DF" w:rsidRPr="0064727B">
        <w:rPr>
          <w:rFonts w:ascii="Arial" w:hAnsi="Arial" w:cs="Arial"/>
          <w:sz w:val="20"/>
          <w:szCs w:val="20"/>
        </w:rPr>
        <w:t xml:space="preserve">, </w:t>
      </w:r>
      <w:r w:rsidR="007D1039" w:rsidRPr="0064727B">
        <w:rPr>
          <w:rFonts w:ascii="Arial" w:hAnsi="Arial" w:cs="Arial"/>
          <w:sz w:val="20"/>
          <w:szCs w:val="20"/>
        </w:rPr>
        <w:t>paragraflar</w:t>
      </w:r>
      <w:r w:rsidR="00A269DF" w:rsidRPr="0064727B">
        <w:rPr>
          <w:rFonts w:ascii="Arial" w:hAnsi="Arial" w:cs="Arial"/>
          <w:sz w:val="20"/>
          <w:szCs w:val="20"/>
        </w:rPr>
        <w:t xml:space="preserve"> 22-24</w:t>
      </w:r>
    </w:p>
    <w:p w:rsidR="009C05FF" w:rsidRPr="0064727B" w:rsidRDefault="009C05FF">
      <w:pPr>
        <w:widowControl w:val="0"/>
        <w:autoSpaceDE w:val="0"/>
        <w:autoSpaceDN w:val="0"/>
        <w:adjustRightInd w:val="0"/>
        <w:spacing w:after="0" w:line="25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220"/>
        <w:jc w:val="both"/>
        <w:rPr>
          <w:rFonts w:ascii="Times New Roman" w:hAnsi="Times New Roman"/>
          <w:sz w:val="24"/>
          <w:szCs w:val="24"/>
        </w:rPr>
      </w:pPr>
      <w:r w:rsidRPr="0064727B">
        <w:rPr>
          <w:rFonts w:ascii="Arial" w:hAnsi="Arial" w:cs="Arial"/>
          <w:sz w:val="18"/>
          <w:szCs w:val="18"/>
        </w:rPr>
        <w:t>8.</w:t>
      </w:r>
      <w:r w:rsidRPr="0064727B">
        <w:rPr>
          <w:rFonts w:ascii="Arial" w:hAnsi="Arial" w:cs="Arial"/>
          <w:sz w:val="18"/>
          <w:szCs w:val="18"/>
        </w:rPr>
        <w:t> </w:t>
      </w:r>
      <w:r w:rsidRPr="0064727B">
        <w:rPr>
          <w:rFonts w:ascii="Arial" w:hAnsi="Arial" w:cs="Arial"/>
          <w:sz w:val="18"/>
          <w:szCs w:val="18"/>
        </w:rPr>
        <w:t xml:space="preserve"> </w:t>
      </w:r>
      <w:r w:rsidR="00DA31F8" w:rsidRPr="0064727B">
        <w:rPr>
          <w:rFonts w:ascii="Arial" w:hAnsi="Arial" w:cs="Arial"/>
          <w:sz w:val="18"/>
          <w:szCs w:val="18"/>
        </w:rPr>
        <w:t xml:space="preserve">Uluslararası belgelerde ve özellikle Çocuk Hakları Komitesi’nin çalışmalarına yansıyan biçimiyle Çocuk Haklarına dair </w:t>
      </w:r>
      <w:r w:rsidR="00120482" w:rsidRPr="0064727B">
        <w:rPr>
          <w:rFonts w:ascii="Arial" w:hAnsi="Arial" w:cs="Arial"/>
          <w:sz w:val="18"/>
          <w:szCs w:val="18"/>
        </w:rPr>
        <w:t>Sözleşmede</w:t>
      </w:r>
      <w:r w:rsidR="00DA31F8" w:rsidRPr="0064727B">
        <w:rPr>
          <w:rFonts w:ascii="Arial" w:hAnsi="Arial" w:cs="Arial"/>
          <w:sz w:val="18"/>
          <w:szCs w:val="18"/>
        </w:rPr>
        <w:t xml:space="preserve"> belirtildiği gibi,  suç mağduru ve tanığı çocuklar için adaletin sağlanması açısından profesyoneller ve bu çocukların iyiliğinin sağlanmasından sorumlu diğerleri aşağıda belirtilen ve çeşitli başlıkları kesen ilkelere saygılı olmalıdır</w:t>
      </w:r>
      <w:r w:rsidRPr="0064727B">
        <w:rPr>
          <w:rFonts w:ascii="Arial" w:hAnsi="Arial" w:cs="Arial"/>
          <w:sz w:val="18"/>
          <w:szCs w:val="18"/>
        </w:rPr>
        <w:t>: …</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620"/>
        <w:rPr>
          <w:rFonts w:ascii="Times New Roman" w:hAnsi="Times New Roman"/>
          <w:sz w:val="24"/>
          <w:szCs w:val="24"/>
        </w:rPr>
      </w:pPr>
      <w:r w:rsidRPr="0064727B">
        <w:rPr>
          <w:rFonts w:ascii="Arial" w:hAnsi="Arial" w:cs="Arial"/>
          <w:i/>
          <w:iCs/>
          <w:sz w:val="18"/>
          <w:szCs w:val="18"/>
        </w:rPr>
        <w:t xml:space="preserve">(c)   </w:t>
      </w:r>
      <w:r w:rsidR="0066025A" w:rsidRPr="0064727B">
        <w:rPr>
          <w:rFonts w:ascii="Arial" w:hAnsi="Arial" w:cs="Arial"/>
          <w:i/>
          <w:iCs/>
          <w:sz w:val="18"/>
          <w:szCs w:val="18"/>
        </w:rPr>
        <w:t>Çocuğun yüksek yararı</w:t>
      </w:r>
      <w:r w:rsidRPr="0064727B">
        <w:rPr>
          <w:rFonts w:ascii="Arial" w:hAnsi="Arial" w:cs="Arial"/>
          <w:sz w:val="18"/>
          <w:szCs w:val="18"/>
        </w:rPr>
        <w:t>…</w:t>
      </w:r>
    </w:p>
    <w:p w:rsidR="009C05FF" w:rsidRPr="0064727B" w:rsidRDefault="009C05FF">
      <w:pPr>
        <w:widowControl w:val="0"/>
        <w:autoSpaceDE w:val="0"/>
        <w:autoSpaceDN w:val="0"/>
        <w:adjustRightInd w:val="0"/>
        <w:spacing w:after="0" w:line="170" w:lineRule="exact"/>
        <w:rPr>
          <w:rFonts w:ascii="Times New Roman" w:hAnsi="Times New Roman"/>
          <w:sz w:val="24"/>
          <w:szCs w:val="24"/>
        </w:rPr>
      </w:pPr>
    </w:p>
    <w:p w:rsidR="009C05FF" w:rsidRPr="0064727B" w:rsidRDefault="006B2466">
      <w:pPr>
        <w:widowControl w:val="0"/>
        <w:overflowPunct w:val="0"/>
        <w:autoSpaceDE w:val="0"/>
        <w:autoSpaceDN w:val="0"/>
        <w:adjustRightInd w:val="0"/>
        <w:spacing w:after="0" w:line="300" w:lineRule="auto"/>
        <w:ind w:left="1320" w:hanging="360"/>
        <w:jc w:val="both"/>
        <w:rPr>
          <w:rFonts w:ascii="Times New Roman" w:hAnsi="Times New Roman"/>
          <w:sz w:val="24"/>
          <w:szCs w:val="24"/>
        </w:rPr>
      </w:pPr>
      <w:r w:rsidRPr="0064727B">
        <w:rPr>
          <w:rFonts w:ascii="Arial" w:hAnsi="Arial" w:cs="Arial"/>
          <w:sz w:val="18"/>
          <w:szCs w:val="18"/>
        </w:rPr>
        <w:t xml:space="preserve">(ii) </w:t>
      </w:r>
      <w:r w:rsidR="00193D6D" w:rsidRPr="0064727B">
        <w:rPr>
          <w:rFonts w:ascii="Arial" w:hAnsi="Arial" w:cs="Arial"/>
          <w:i/>
          <w:iCs/>
          <w:sz w:val="18"/>
          <w:szCs w:val="18"/>
        </w:rPr>
        <w:t>Uyumlu gelişim</w:t>
      </w:r>
      <w:r w:rsidR="00A269DF" w:rsidRPr="0064727B">
        <w:rPr>
          <w:rFonts w:ascii="Arial" w:hAnsi="Arial" w:cs="Arial"/>
          <w:i/>
          <w:iCs/>
          <w:sz w:val="18"/>
          <w:szCs w:val="18"/>
        </w:rPr>
        <w:t>.</w:t>
      </w:r>
      <w:r w:rsidR="00A269DF" w:rsidRPr="0064727B">
        <w:rPr>
          <w:rFonts w:ascii="Arial" w:hAnsi="Arial" w:cs="Arial"/>
          <w:sz w:val="18"/>
          <w:szCs w:val="18"/>
        </w:rPr>
        <w:t xml:space="preserve"> </w:t>
      </w:r>
      <w:r w:rsidRPr="0064727B">
        <w:rPr>
          <w:rFonts w:ascii="Arial" w:hAnsi="Arial" w:cs="Arial"/>
          <w:sz w:val="18"/>
          <w:szCs w:val="18"/>
        </w:rPr>
        <w:t xml:space="preserve">Her çocuğun uyumlu bir gelişim; </w:t>
      </w:r>
      <w:r w:rsidR="00734005" w:rsidRPr="0064727B">
        <w:rPr>
          <w:rFonts w:ascii="Arial" w:hAnsi="Arial" w:cs="Arial"/>
          <w:sz w:val="18"/>
          <w:szCs w:val="18"/>
        </w:rPr>
        <w:t>fiziksel</w:t>
      </w:r>
      <w:r w:rsidR="00A269DF" w:rsidRPr="0064727B">
        <w:rPr>
          <w:rFonts w:ascii="Arial" w:hAnsi="Arial" w:cs="Arial"/>
          <w:sz w:val="18"/>
          <w:szCs w:val="18"/>
        </w:rPr>
        <w:t xml:space="preserve">, </w:t>
      </w:r>
      <w:r w:rsidR="00734005" w:rsidRPr="0064727B">
        <w:rPr>
          <w:rFonts w:ascii="Arial" w:hAnsi="Arial" w:cs="Arial"/>
          <w:sz w:val="18"/>
          <w:szCs w:val="18"/>
        </w:rPr>
        <w:t>zihinsel</w:t>
      </w:r>
      <w:r w:rsidR="00A269DF" w:rsidRPr="0064727B">
        <w:rPr>
          <w:rFonts w:ascii="Arial" w:hAnsi="Arial" w:cs="Arial"/>
          <w:sz w:val="18"/>
          <w:szCs w:val="18"/>
        </w:rPr>
        <w:t xml:space="preserve">, </w:t>
      </w:r>
      <w:r w:rsidR="00734005" w:rsidRPr="0064727B">
        <w:rPr>
          <w:rFonts w:ascii="Arial" w:hAnsi="Arial" w:cs="Arial"/>
          <w:sz w:val="18"/>
          <w:szCs w:val="18"/>
        </w:rPr>
        <w:t>manevi</w:t>
      </w:r>
      <w:r w:rsidR="00A269DF" w:rsidRPr="0064727B">
        <w:rPr>
          <w:rFonts w:ascii="Arial" w:hAnsi="Arial" w:cs="Arial"/>
          <w:sz w:val="18"/>
          <w:szCs w:val="18"/>
        </w:rPr>
        <w:t xml:space="preserve">, </w:t>
      </w:r>
      <w:r w:rsidR="00734005" w:rsidRPr="0064727B">
        <w:rPr>
          <w:rFonts w:ascii="Arial" w:hAnsi="Arial" w:cs="Arial"/>
          <w:sz w:val="18"/>
          <w:szCs w:val="18"/>
        </w:rPr>
        <w:t>ahlaki</w:t>
      </w:r>
      <w:r w:rsidR="00A269DF" w:rsidRPr="0064727B">
        <w:rPr>
          <w:rFonts w:ascii="Arial" w:hAnsi="Arial" w:cs="Arial"/>
          <w:sz w:val="18"/>
          <w:szCs w:val="18"/>
        </w:rPr>
        <w:t xml:space="preserve"> </w:t>
      </w:r>
      <w:r w:rsidRPr="0064727B">
        <w:rPr>
          <w:rFonts w:ascii="Arial" w:hAnsi="Arial" w:cs="Arial"/>
          <w:sz w:val="18"/>
          <w:szCs w:val="18"/>
        </w:rPr>
        <w:t xml:space="preserve">ve toplumsal gelişim açısından yeterli yaşam standardı şansından yararlanma hakkı vardır.  Travma yaşamış bir çocuk söz konusu olduğunda ise çocuğun sağlıklı gelişimini sürdürebilmesi için gerekli her tür adım atılmalıdır… </w:t>
      </w:r>
    </w:p>
    <w:p w:rsidR="009C05FF" w:rsidRPr="0064727B" w:rsidRDefault="009C05FF">
      <w:pPr>
        <w:widowControl w:val="0"/>
        <w:autoSpaceDE w:val="0"/>
        <w:autoSpaceDN w:val="0"/>
        <w:adjustRightInd w:val="0"/>
        <w:spacing w:after="0" w:line="12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0" w:lineRule="auto"/>
        <w:ind w:left="220"/>
        <w:jc w:val="both"/>
        <w:rPr>
          <w:rFonts w:ascii="Times New Roman" w:hAnsi="Times New Roman"/>
          <w:sz w:val="24"/>
          <w:szCs w:val="24"/>
        </w:rPr>
      </w:pPr>
      <w:r w:rsidRPr="0064727B">
        <w:rPr>
          <w:rFonts w:ascii="Arial" w:hAnsi="Arial" w:cs="Arial"/>
          <w:sz w:val="17"/>
          <w:szCs w:val="17"/>
        </w:rPr>
        <w:t>22.</w:t>
      </w:r>
      <w:r w:rsidRPr="0064727B">
        <w:rPr>
          <w:rFonts w:ascii="Arial" w:hAnsi="Arial" w:cs="Arial"/>
          <w:sz w:val="17"/>
          <w:szCs w:val="17"/>
        </w:rPr>
        <w:t> </w:t>
      </w:r>
      <w:r w:rsidRPr="0064727B">
        <w:rPr>
          <w:rFonts w:ascii="Arial" w:hAnsi="Arial" w:cs="Arial"/>
          <w:sz w:val="17"/>
          <w:szCs w:val="17"/>
        </w:rPr>
        <w:t xml:space="preserve"> </w:t>
      </w:r>
      <w:r w:rsidR="00E41521" w:rsidRPr="0064727B">
        <w:rPr>
          <w:rFonts w:ascii="Arial" w:hAnsi="Arial" w:cs="Arial"/>
          <w:sz w:val="17"/>
          <w:szCs w:val="17"/>
        </w:rPr>
        <w:t>Finansal, hukuksal, danışmanlık, sağlık, sosyal ve eğitim alanlarındaki hizmetler, çocuğun yeniden büt</w:t>
      </w:r>
      <w:r w:rsidR="00120482" w:rsidRPr="0064727B">
        <w:rPr>
          <w:rFonts w:ascii="Arial" w:hAnsi="Arial" w:cs="Arial"/>
          <w:sz w:val="17"/>
          <w:szCs w:val="17"/>
        </w:rPr>
        <w:t>ünleşmesi için gereken diğer hiz</w:t>
      </w:r>
      <w:r w:rsidR="00E41521" w:rsidRPr="0064727B">
        <w:rPr>
          <w:rFonts w:ascii="Arial" w:hAnsi="Arial" w:cs="Arial"/>
          <w:sz w:val="17"/>
          <w:szCs w:val="17"/>
        </w:rPr>
        <w:t xml:space="preserve">metler </w:t>
      </w:r>
      <w:r w:rsidR="00905340" w:rsidRPr="0064727B">
        <w:rPr>
          <w:rFonts w:ascii="Arial" w:hAnsi="Arial" w:cs="Arial"/>
          <w:sz w:val="17"/>
          <w:szCs w:val="17"/>
        </w:rPr>
        <w:t>dâhil</w:t>
      </w:r>
      <w:r w:rsidR="00E41521" w:rsidRPr="0064727B">
        <w:rPr>
          <w:rFonts w:ascii="Arial" w:hAnsi="Arial" w:cs="Arial"/>
          <w:sz w:val="17"/>
          <w:szCs w:val="17"/>
        </w:rPr>
        <w:t xml:space="preserve"> yardım ve destek hizmetleri bu kapsamda düşünülebilir. Bu tür yardımlar çocuğun ihtiyaçlarını ele almalı, yargı sürecinin her aş</w:t>
      </w:r>
      <w:r w:rsidR="00120482" w:rsidRPr="0064727B">
        <w:rPr>
          <w:rFonts w:ascii="Arial" w:hAnsi="Arial" w:cs="Arial"/>
          <w:sz w:val="17"/>
          <w:szCs w:val="17"/>
        </w:rPr>
        <w:t>amasına katılabilecek durumda o</w:t>
      </w:r>
      <w:r w:rsidR="00E41521" w:rsidRPr="0064727B">
        <w:rPr>
          <w:rFonts w:ascii="Arial" w:hAnsi="Arial" w:cs="Arial"/>
          <w:sz w:val="17"/>
          <w:szCs w:val="17"/>
        </w:rPr>
        <w:t xml:space="preserve">lmasını sağlamalıdır. </w:t>
      </w:r>
    </w:p>
    <w:p w:rsidR="009C05FF" w:rsidRPr="0064727B" w:rsidRDefault="009C05FF">
      <w:pPr>
        <w:widowControl w:val="0"/>
        <w:autoSpaceDE w:val="0"/>
        <w:autoSpaceDN w:val="0"/>
        <w:adjustRightInd w:val="0"/>
        <w:spacing w:after="0" w:line="10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7" w:lineRule="auto"/>
        <w:ind w:left="220"/>
        <w:jc w:val="both"/>
        <w:rPr>
          <w:rFonts w:ascii="Times New Roman" w:hAnsi="Times New Roman"/>
          <w:sz w:val="24"/>
          <w:szCs w:val="24"/>
        </w:rPr>
      </w:pPr>
      <w:r w:rsidRPr="0064727B">
        <w:rPr>
          <w:rFonts w:ascii="Arial" w:hAnsi="Arial" w:cs="Arial"/>
          <w:sz w:val="17"/>
          <w:szCs w:val="17"/>
        </w:rPr>
        <w:t>23.</w:t>
      </w:r>
      <w:r w:rsidRPr="0064727B">
        <w:rPr>
          <w:rFonts w:ascii="Arial" w:hAnsi="Arial" w:cs="Arial"/>
          <w:sz w:val="17"/>
          <w:szCs w:val="17"/>
        </w:rPr>
        <w:t> </w:t>
      </w:r>
      <w:r w:rsidRPr="0064727B">
        <w:rPr>
          <w:rFonts w:ascii="Arial" w:hAnsi="Arial" w:cs="Arial"/>
          <w:sz w:val="17"/>
          <w:szCs w:val="17"/>
        </w:rPr>
        <w:t xml:space="preserve"> </w:t>
      </w:r>
      <w:r w:rsidR="00E41521" w:rsidRPr="0064727B">
        <w:rPr>
          <w:rFonts w:ascii="Arial" w:hAnsi="Arial" w:cs="Arial"/>
          <w:sz w:val="17"/>
          <w:szCs w:val="17"/>
        </w:rPr>
        <w:t>Çocuk mağdurlar ve tanıklara yardımlarında</w:t>
      </w:r>
      <w:r w:rsidRPr="0064727B">
        <w:rPr>
          <w:rFonts w:ascii="Arial" w:hAnsi="Arial" w:cs="Arial"/>
          <w:sz w:val="17"/>
          <w:szCs w:val="17"/>
        </w:rPr>
        <w:t xml:space="preserve"> </w:t>
      </w:r>
      <w:r w:rsidR="00644232" w:rsidRPr="0064727B">
        <w:rPr>
          <w:rFonts w:ascii="Arial" w:hAnsi="Arial" w:cs="Arial"/>
          <w:sz w:val="17"/>
          <w:szCs w:val="17"/>
        </w:rPr>
        <w:t>profesyoneller</w:t>
      </w:r>
      <w:r w:rsidRPr="0064727B">
        <w:rPr>
          <w:rFonts w:ascii="Arial" w:hAnsi="Arial" w:cs="Arial"/>
          <w:sz w:val="17"/>
          <w:szCs w:val="17"/>
        </w:rPr>
        <w:t xml:space="preserve"> </w:t>
      </w:r>
      <w:r w:rsidR="00E41521" w:rsidRPr="0064727B">
        <w:rPr>
          <w:rFonts w:ascii="Arial" w:hAnsi="Arial" w:cs="Arial"/>
          <w:sz w:val="17"/>
          <w:szCs w:val="17"/>
        </w:rPr>
        <w:t xml:space="preserve">desteğin eşgüdümünün sağlanması, böylece çocuğun aşırı müdahalelere maruz kalmaması için her tür çabayı göstermelidir.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460" w:bottom="414" w:left="3760" w:header="708" w:footer="708" w:gutter="0"/>
          <w:cols w:space="708" w:equalWidth="0">
            <w:col w:w="668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78"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6"/>
          <w:szCs w:val="16"/>
        </w:rPr>
        <w:t>49</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600" w:bottom="414" w:left="7120" w:header="708" w:footer="708" w:gutter="0"/>
          <w:cols w:space="708" w:equalWidth="0">
            <w:col w:w="18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55" w:name="page58"/>
      <w:bookmarkEnd w:id="55"/>
      <w:r w:rsidRPr="0064727B">
        <w:rPr>
          <w:noProof/>
        </w:rPr>
        <w:lastRenderedPageBreak/>
        <w:pict>
          <v:shape id="_x0000_s1254" type="#_x0000_t75" style="position:absolute;margin-left:0;margin-top:27.85pt;width:595.3pt;height:24.9pt;z-index:-251;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50</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255" style="position:absolute;margin-left:45.35pt;margin-top:67.1pt;width:345.85pt;height:189.95pt;z-index:-250;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1140" w:right="240"/>
        <w:jc w:val="both"/>
        <w:rPr>
          <w:rFonts w:ascii="Times New Roman" w:hAnsi="Times New Roman"/>
          <w:sz w:val="24"/>
          <w:szCs w:val="24"/>
        </w:rPr>
      </w:pPr>
      <w:r w:rsidRPr="0064727B">
        <w:rPr>
          <w:rFonts w:ascii="Arial" w:hAnsi="Arial" w:cs="Arial"/>
          <w:sz w:val="18"/>
          <w:szCs w:val="18"/>
        </w:rPr>
        <w:t>24.</w:t>
      </w:r>
      <w:r w:rsidRPr="0064727B">
        <w:rPr>
          <w:rFonts w:ascii="Arial" w:hAnsi="Arial" w:cs="Arial"/>
          <w:sz w:val="18"/>
          <w:szCs w:val="18"/>
        </w:rPr>
        <w:t> </w:t>
      </w:r>
      <w:r w:rsidRPr="0064727B">
        <w:rPr>
          <w:rFonts w:ascii="Arial" w:hAnsi="Arial" w:cs="Arial"/>
          <w:sz w:val="18"/>
          <w:szCs w:val="18"/>
        </w:rPr>
        <w:t xml:space="preserve"> </w:t>
      </w:r>
      <w:r w:rsidR="000F01E0" w:rsidRPr="0064727B">
        <w:rPr>
          <w:rFonts w:ascii="Arial" w:hAnsi="Arial" w:cs="Arial"/>
          <w:sz w:val="18"/>
          <w:szCs w:val="18"/>
        </w:rPr>
        <w:t>Çocuk mağdurlar ve tanıklar</w:t>
      </w:r>
      <w:r w:rsidR="00E41521" w:rsidRPr="0064727B">
        <w:rPr>
          <w:rFonts w:ascii="Arial" w:hAnsi="Arial" w:cs="Arial"/>
          <w:sz w:val="18"/>
          <w:szCs w:val="18"/>
        </w:rPr>
        <w:t xml:space="preserve">, çocuk mağdur/tanık uzmanları gibi destek kişilerden ilk rapordan başlayarak hizmetlere artık gerek kalmadığı döneme kadar olan dönemde yardım almalıdırlar. </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1140" w:right="240"/>
        <w:jc w:val="both"/>
        <w:rPr>
          <w:rFonts w:ascii="Times New Roman" w:hAnsi="Times New Roman"/>
          <w:sz w:val="24"/>
          <w:szCs w:val="24"/>
        </w:rPr>
      </w:pPr>
      <w:r w:rsidRPr="0064727B">
        <w:rPr>
          <w:rFonts w:ascii="Arial" w:hAnsi="Arial" w:cs="Arial"/>
          <w:sz w:val="18"/>
          <w:szCs w:val="18"/>
        </w:rPr>
        <w:t>25.</w:t>
      </w:r>
      <w:r w:rsidRPr="0064727B">
        <w:rPr>
          <w:rFonts w:ascii="Arial" w:hAnsi="Arial" w:cs="Arial"/>
          <w:sz w:val="18"/>
          <w:szCs w:val="18"/>
        </w:rPr>
        <w:t> </w:t>
      </w:r>
      <w:r w:rsidRPr="0064727B">
        <w:rPr>
          <w:rFonts w:ascii="Arial" w:hAnsi="Arial" w:cs="Arial"/>
          <w:sz w:val="18"/>
          <w:szCs w:val="18"/>
        </w:rPr>
        <w:t xml:space="preserve"> </w:t>
      </w:r>
      <w:r w:rsidR="00E41521" w:rsidRPr="0064727B">
        <w:rPr>
          <w:rFonts w:ascii="Arial" w:hAnsi="Arial" w:cs="Arial"/>
          <w:sz w:val="18"/>
          <w:szCs w:val="18"/>
        </w:rPr>
        <w:t xml:space="preserve">Profesyoneller, iletişimin ve anlayışın daha iyi bir düzeye getirilmesi açısından çocukların ifade vermesini ve </w:t>
      </w:r>
      <w:r w:rsidR="00120482" w:rsidRPr="0064727B">
        <w:rPr>
          <w:rFonts w:ascii="Arial" w:hAnsi="Arial" w:cs="Arial"/>
          <w:sz w:val="18"/>
          <w:szCs w:val="18"/>
        </w:rPr>
        <w:t>kanıt sunmasını kolaylaştıracak</w:t>
      </w:r>
      <w:r w:rsidR="00E41521" w:rsidRPr="0064727B">
        <w:rPr>
          <w:rFonts w:ascii="Arial" w:hAnsi="Arial" w:cs="Arial"/>
          <w:sz w:val="18"/>
          <w:szCs w:val="18"/>
        </w:rPr>
        <w:t xml:space="preserve"> önlemler geliştirip uygulamalıdır. Bu önlemler arasında şunlar da yer alabilir: </w:t>
      </w:r>
    </w:p>
    <w:p w:rsidR="009C05FF" w:rsidRPr="0064727B" w:rsidRDefault="009C05FF">
      <w:pPr>
        <w:widowControl w:val="0"/>
        <w:autoSpaceDE w:val="0"/>
        <w:autoSpaceDN w:val="0"/>
        <w:adjustRightInd w:val="0"/>
        <w:spacing w:after="0" w:line="117"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540"/>
        <w:rPr>
          <w:rFonts w:ascii="Times New Roman" w:hAnsi="Times New Roman"/>
          <w:sz w:val="24"/>
          <w:szCs w:val="24"/>
        </w:rPr>
      </w:pPr>
      <w:r w:rsidRPr="0064727B">
        <w:rPr>
          <w:rFonts w:ascii="Arial" w:hAnsi="Arial" w:cs="Arial"/>
          <w:i/>
          <w:iCs/>
          <w:sz w:val="18"/>
          <w:szCs w:val="18"/>
        </w:rPr>
        <w:t xml:space="preserve">(a)   </w:t>
      </w:r>
      <w:r w:rsidR="00E41521" w:rsidRPr="0064727B">
        <w:rPr>
          <w:rFonts w:ascii="Arial" w:hAnsi="Arial" w:cs="Arial"/>
          <w:sz w:val="18"/>
          <w:szCs w:val="18"/>
        </w:rPr>
        <w:t>Çocuğun özel ihtiyaçlarını karşılayacak çocuk mağdur ve tanık uzmanları</w:t>
      </w:r>
      <w:r w:rsidRPr="0064727B">
        <w:rPr>
          <w:rFonts w:ascii="Arial" w:hAnsi="Arial" w:cs="Arial"/>
          <w:sz w:val="18"/>
          <w:szCs w:val="18"/>
        </w:rPr>
        <w:t>;</w:t>
      </w:r>
    </w:p>
    <w:p w:rsidR="009C05FF" w:rsidRPr="0064727B" w:rsidRDefault="009C05FF">
      <w:pPr>
        <w:widowControl w:val="0"/>
        <w:autoSpaceDE w:val="0"/>
        <w:autoSpaceDN w:val="0"/>
        <w:adjustRightInd w:val="0"/>
        <w:spacing w:after="0" w:line="17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1540" w:right="240"/>
        <w:rPr>
          <w:rFonts w:ascii="Times New Roman" w:hAnsi="Times New Roman"/>
          <w:sz w:val="24"/>
          <w:szCs w:val="24"/>
        </w:rPr>
      </w:pPr>
      <w:r w:rsidRPr="0064727B">
        <w:rPr>
          <w:rFonts w:ascii="Arial" w:hAnsi="Arial" w:cs="Arial"/>
          <w:i/>
          <w:iCs/>
          <w:sz w:val="18"/>
          <w:szCs w:val="18"/>
        </w:rPr>
        <w:t xml:space="preserve">(b)  </w:t>
      </w:r>
      <w:r w:rsidR="001A4B11" w:rsidRPr="0064727B">
        <w:rPr>
          <w:rFonts w:ascii="Arial" w:hAnsi="Arial" w:cs="Arial"/>
          <w:sz w:val="18"/>
          <w:szCs w:val="18"/>
        </w:rPr>
        <w:t xml:space="preserve">İfadeler sırasında çocuğa eşlik edecek, uzmanlar ve uygun aile üyeleri </w:t>
      </w:r>
      <w:r w:rsidR="00905340" w:rsidRPr="0064727B">
        <w:rPr>
          <w:rFonts w:ascii="Arial" w:hAnsi="Arial" w:cs="Arial"/>
          <w:sz w:val="18"/>
          <w:szCs w:val="18"/>
        </w:rPr>
        <w:t>dâhil</w:t>
      </w:r>
      <w:r w:rsidR="001A4B11" w:rsidRPr="0064727B">
        <w:rPr>
          <w:rFonts w:ascii="Arial" w:hAnsi="Arial" w:cs="Arial"/>
          <w:sz w:val="18"/>
          <w:szCs w:val="18"/>
        </w:rPr>
        <w:t xml:space="preserve"> destek kişiler</w:t>
      </w:r>
      <w:r w:rsidRPr="0064727B">
        <w:rPr>
          <w:rFonts w:ascii="Arial" w:hAnsi="Arial" w:cs="Arial"/>
          <w:sz w:val="18"/>
          <w:szCs w:val="18"/>
        </w:rPr>
        <w:t>;</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1540" w:right="240"/>
        <w:rPr>
          <w:rFonts w:ascii="Times New Roman" w:hAnsi="Times New Roman"/>
          <w:sz w:val="24"/>
          <w:szCs w:val="24"/>
        </w:rPr>
      </w:pPr>
      <w:r w:rsidRPr="0064727B">
        <w:rPr>
          <w:rFonts w:ascii="Arial" w:hAnsi="Arial" w:cs="Arial"/>
          <w:i/>
          <w:iCs/>
          <w:sz w:val="18"/>
          <w:szCs w:val="18"/>
        </w:rPr>
        <w:t xml:space="preserve">(c)  </w:t>
      </w:r>
      <w:r w:rsidR="001A4B11" w:rsidRPr="0064727B">
        <w:rPr>
          <w:rFonts w:ascii="Arial" w:hAnsi="Arial" w:cs="Arial"/>
          <w:sz w:val="18"/>
          <w:szCs w:val="18"/>
        </w:rPr>
        <w:t xml:space="preserve">Uygun olduğunda, çocuğun hukuksal çıkarlarını koruyacak vasiler atanması.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45" w:lineRule="exact"/>
        <w:rPr>
          <w:rFonts w:ascii="Times New Roman" w:hAnsi="Times New Roman"/>
          <w:sz w:val="24"/>
          <w:szCs w:val="24"/>
        </w:rPr>
      </w:pPr>
    </w:p>
    <w:p w:rsidR="009C05FF" w:rsidRPr="0064727B" w:rsidRDefault="00A00E28">
      <w:pPr>
        <w:widowControl w:val="0"/>
        <w:overflowPunct w:val="0"/>
        <w:autoSpaceDE w:val="0"/>
        <w:autoSpaceDN w:val="0"/>
        <w:adjustRightInd w:val="0"/>
        <w:spacing w:after="0" w:line="270" w:lineRule="auto"/>
        <w:ind w:left="900"/>
        <w:jc w:val="both"/>
        <w:rPr>
          <w:rFonts w:ascii="Times New Roman" w:hAnsi="Times New Roman"/>
          <w:sz w:val="24"/>
          <w:szCs w:val="24"/>
        </w:rPr>
      </w:pPr>
      <w:r w:rsidRPr="0064727B">
        <w:rPr>
          <w:rFonts w:ascii="Times New Roman" w:hAnsi="Times New Roman"/>
          <w:sz w:val="20"/>
          <w:szCs w:val="20"/>
        </w:rPr>
        <w:t xml:space="preserve">Mağdur duruma düşmenin yetişkinler üzerinde zararlı etkileri vardır. Çocuklara gelindiğinde ise psikolojik gelişimleri, bakıcılarıyla, kardeşleriyle ve akranlarıyla olan ilişkileri, öğrenme yetileri vb. üzerindeki etkiler çok daha uzun dönemli olabilir. Aile içi şiddete ya da cinsel istismara maruz kalma ya da bu tür durumlara tanık olma çocuğun gelişimi üzerinde uzun sürecek etkiler yaratır. </w:t>
      </w:r>
      <w:r w:rsidR="0014270C" w:rsidRPr="0064727B">
        <w:rPr>
          <w:rFonts w:ascii="Times New Roman" w:hAnsi="Times New Roman"/>
          <w:sz w:val="20"/>
          <w:szCs w:val="20"/>
        </w:rPr>
        <w:t>İstismar</w:t>
      </w:r>
      <w:r w:rsidRPr="0064727B">
        <w:rPr>
          <w:rFonts w:ascii="Times New Roman" w:hAnsi="Times New Roman"/>
          <w:sz w:val="20"/>
          <w:szCs w:val="20"/>
        </w:rPr>
        <w:t>, çocuğun çocukluğunu yık</w:t>
      </w:r>
      <w:r w:rsidR="00120482" w:rsidRPr="0064727B">
        <w:rPr>
          <w:rFonts w:ascii="Times New Roman" w:hAnsi="Times New Roman"/>
          <w:sz w:val="20"/>
          <w:szCs w:val="20"/>
        </w:rPr>
        <w:t>abileceği gibi çoğu kez yetişkinlik</w:t>
      </w:r>
      <w:r w:rsidRPr="0064727B">
        <w:rPr>
          <w:rFonts w:ascii="Times New Roman" w:hAnsi="Times New Roman"/>
          <w:sz w:val="20"/>
          <w:szCs w:val="20"/>
        </w:rPr>
        <w:t xml:space="preserve"> dönemi</w:t>
      </w:r>
      <w:r w:rsidR="00120482" w:rsidRPr="0064727B">
        <w:rPr>
          <w:rFonts w:ascii="Times New Roman" w:hAnsi="Times New Roman"/>
          <w:sz w:val="20"/>
          <w:szCs w:val="20"/>
        </w:rPr>
        <w:t>nde de olumsuz etkilere yol açar</w:t>
      </w:r>
      <w:r w:rsidRPr="0064727B">
        <w:rPr>
          <w:rFonts w:ascii="Times New Roman" w:hAnsi="Times New Roman"/>
          <w:sz w:val="20"/>
          <w:szCs w:val="20"/>
        </w:rPr>
        <w:t>. Travma, ilişkilerin yıkılması ve güvensizlik önemli acılara yol açabilir. Çoğu durumda, ciddi istismara maru</w:t>
      </w:r>
      <w:r w:rsidR="00120482" w:rsidRPr="0064727B">
        <w:rPr>
          <w:rFonts w:ascii="Times New Roman" w:hAnsi="Times New Roman"/>
          <w:sz w:val="20"/>
          <w:szCs w:val="20"/>
        </w:rPr>
        <w:t>z kalan çocuklar, ileride yetişk</w:t>
      </w:r>
      <w:r w:rsidRPr="0064727B">
        <w:rPr>
          <w:rFonts w:ascii="Times New Roman" w:hAnsi="Times New Roman"/>
          <w:sz w:val="20"/>
          <w:szCs w:val="20"/>
        </w:rPr>
        <w:t xml:space="preserve">inlik dönemlerinde de istismar ve sömürü mağduru olmaya daha açıktırlar. </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A00E28" w:rsidP="00985799">
      <w:pPr>
        <w:widowControl w:val="0"/>
        <w:overflowPunct w:val="0"/>
        <w:autoSpaceDE w:val="0"/>
        <w:autoSpaceDN w:val="0"/>
        <w:adjustRightInd w:val="0"/>
        <w:spacing w:after="0" w:line="271" w:lineRule="auto"/>
        <w:ind w:left="900"/>
        <w:jc w:val="both"/>
        <w:rPr>
          <w:rFonts w:ascii="Times New Roman" w:hAnsi="Times New Roman"/>
          <w:sz w:val="24"/>
          <w:szCs w:val="24"/>
        </w:rPr>
      </w:pPr>
      <w:r w:rsidRPr="0064727B">
        <w:rPr>
          <w:rFonts w:ascii="Times New Roman" w:hAnsi="Times New Roman"/>
          <w:sz w:val="20"/>
          <w:szCs w:val="20"/>
        </w:rPr>
        <w:t xml:space="preserve">Bu tür sonuçları mümkün olduğu kadar önleme ya da hafifletme ve çocuğun uyumlu gelişimini sağlama açısından, suçun hemen ardından mümkün olan en kısa süre içinde </w:t>
      </w:r>
      <w:r w:rsidR="00C61516" w:rsidRPr="0064727B">
        <w:rPr>
          <w:rFonts w:ascii="Times New Roman" w:hAnsi="Times New Roman"/>
          <w:sz w:val="20"/>
          <w:szCs w:val="20"/>
        </w:rPr>
        <w:t>çocuk mağdurlar ve tanıklar</w:t>
      </w:r>
      <w:r w:rsidRPr="0064727B">
        <w:rPr>
          <w:rFonts w:ascii="Times New Roman" w:hAnsi="Times New Roman"/>
          <w:sz w:val="20"/>
          <w:szCs w:val="20"/>
        </w:rPr>
        <w:t xml:space="preserve">a acil yardım sağlanması gerekir. </w:t>
      </w:r>
      <w:r w:rsidR="00A269DF" w:rsidRPr="0064727B">
        <w:rPr>
          <w:rFonts w:ascii="Times New Roman" w:hAnsi="Times New Roman"/>
          <w:sz w:val="20"/>
          <w:szCs w:val="20"/>
        </w:rPr>
        <w:t xml:space="preserve"> </w:t>
      </w:r>
      <w:r w:rsidRPr="0064727B">
        <w:rPr>
          <w:rFonts w:ascii="Times New Roman" w:hAnsi="Times New Roman"/>
          <w:sz w:val="20"/>
          <w:szCs w:val="20"/>
        </w:rPr>
        <w:t xml:space="preserve">Strese maruz kalmış ya da </w:t>
      </w:r>
      <w:proofErr w:type="gramStart"/>
      <w:r w:rsidRPr="0064727B">
        <w:rPr>
          <w:rFonts w:ascii="Times New Roman" w:hAnsi="Times New Roman"/>
          <w:sz w:val="20"/>
          <w:szCs w:val="20"/>
        </w:rPr>
        <w:t>travma</w:t>
      </w:r>
      <w:proofErr w:type="gramEnd"/>
      <w:r w:rsidRPr="0064727B">
        <w:rPr>
          <w:rFonts w:ascii="Times New Roman" w:hAnsi="Times New Roman"/>
          <w:sz w:val="20"/>
          <w:szCs w:val="20"/>
        </w:rPr>
        <w:t xml:space="preserve"> geçiren bir çocuk söz konusu olduğunda bu çocuğun sağlıklı gelişiminin güvenceye alınması için her tür adım atılmalıdır. </w:t>
      </w:r>
      <w:r w:rsidR="00985799" w:rsidRPr="0064727B">
        <w:rPr>
          <w:rFonts w:ascii="Times New Roman" w:hAnsi="Times New Roman"/>
          <w:sz w:val="20"/>
          <w:szCs w:val="20"/>
        </w:rPr>
        <w:t xml:space="preserve">Çocuğun özel ihtiyaçlarına bağlı olmak üzere bu yardım finansal, hukuksal, danışmanlık, sağlık, sosyal ya da eğitim gibi alanlarda olabilir; çocuğun </w:t>
      </w:r>
      <w:proofErr w:type="gramStart"/>
      <w:r w:rsidR="00985799" w:rsidRPr="0064727B">
        <w:rPr>
          <w:rFonts w:ascii="Times New Roman" w:hAnsi="Times New Roman"/>
          <w:sz w:val="20"/>
          <w:szCs w:val="20"/>
        </w:rPr>
        <w:t>rehabilitasyonu</w:t>
      </w:r>
      <w:proofErr w:type="gramEnd"/>
      <w:r w:rsidR="00985799" w:rsidRPr="0064727B">
        <w:rPr>
          <w:rFonts w:ascii="Times New Roman" w:hAnsi="Times New Roman"/>
          <w:sz w:val="20"/>
          <w:szCs w:val="20"/>
        </w:rPr>
        <w:t xml:space="preserve"> ve yeniden toplumla bütünleşmesi açısından gerekli </w:t>
      </w:r>
      <w:r w:rsidR="00734005" w:rsidRPr="0064727B">
        <w:rPr>
          <w:rFonts w:ascii="Times New Roman" w:hAnsi="Times New Roman"/>
          <w:sz w:val="20"/>
          <w:szCs w:val="20"/>
        </w:rPr>
        <w:t>fiziksel</w:t>
      </w:r>
      <w:r w:rsidR="00985799" w:rsidRPr="0064727B">
        <w:rPr>
          <w:rFonts w:ascii="Times New Roman" w:hAnsi="Times New Roman"/>
          <w:sz w:val="20"/>
          <w:szCs w:val="20"/>
        </w:rPr>
        <w:t>,</w:t>
      </w:r>
      <w:r w:rsidR="00A269DF" w:rsidRPr="0064727B">
        <w:rPr>
          <w:rFonts w:ascii="Times New Roman" w:hAnsi="Times New Roman"/>
          <w:sz w:val="20"/>
          <w:szCs w:val="20"/>
        </w:rPr>
        <w:t xml:space="preserve"> </w:t>
      </w:r>
      <w:r w:rsidR="00BE2C0B" w:rsidRPr="0064727B">
        <w:rPr>
          <w:rFonts w:ascii="Times New Roman" w:hAnsi="Times New Roman"/>
          <w:sz w:val="20"/>
          <w:szCs w:val="20"/>
        </w:rPr>
        <w:t>psikolojik</w:t>
      </w:r>
      <w:r w:rsidR="00A269DF" w:rsidRPr="0064727B">
        <w:rPr>
          <w:rFonts w:ascii="Times New Roman" w:hAnsi="Times New Roman"/>
          <w:sz w:val="20"/>
          <w:szCs w:val="20"/>
        </w:rPr>
        <w:t xml:space="preserve"> </w:t>
      </w:r>
      <w:r w:rsidR="00985799" w:rsidRPr="0064727B">
        <w:rPr>
          <w:rFonts w:ascii="Times New Roman" w:hAnsi="Times New Roman"/>
          <w:sz w:val="20"/>
          <w:szCs w:val="20"/>
        </w:rPr>
        <w:t>ve diğer hizmetleri kapsayabilir. Çocuğun yaşadığı k</w:t>
      </w:r>
      <w:r w:rsidR="00120482" w:rsidRPr="0064727B">
        <w:rPr>
          <w:rFonts w:ascii="Times New Roman" w:hAnsi="Times New Roman"/>
          <w:sz w:val="20"/>
          <w:szCs w:val="20"/>
        </w:rPr>
        <w:t>oşullar ve kültürel ortam da yar</w:t>
      </w:r>
      <w:r w:rsidR="00985799" w:rsidRPr="0064727B">
        <w:rPr>
          <w:rFonts w:ascii="Times New Roman" w:hAnsi="Times New Roman"/>
          <w:sz w:val="20"/>
          <w:szCs w:val="20"/>
        </w:rPr>
        <w:t xml:space="preserve">dımın farklı biçimler almasını gerektirebilir. Gelişmiş toplumlarda yardımın yerleşik yolu kamu hizmetleri iken, gelişmekte olan ülkelerin pek çoğunda aile, topluluk ve diğer sosyal destek biçimleri kültürel açıdan daha kabul edilebilir ve daha uygun olabilir. Birçok ülkede, çocuklar </w:t>
      </w:r>
      <w:r w:rsidR="00905340" w:rsidRPr="0064727B">
        <w:rPr>
          <w:rFonts w:ascii="Times New Roman" w:hAnsi="Times New Roman"/>
          <w:sz w:val="20"/>
          <w:szCs w:val="20"/>
        </w:rPr>
        <w:t>dâhil</w:t>
      </w:r>
      <w:r w:rsidR="00985799" w:rsidRPr="0064727B">
        <w:rPr>
          <w:rFonts w:ascii="Times New Roman" w:hAnsi="Times New Roman"/>
          <w:sz w:val="20"/>
          <w:szCs w:val="20"/>
        </w:rPr>
        <w:t xml:space="preserve"> mağdurlara yönelik özel hizmetler hiç bulunmayabilir. Böyle durumlarda psikososyal destek topluluk temelli, hükümet dışı kuruluşlar, öğretmenler ya da çocuklar açısından destekleyici ve eğitici rolleri olan çevredeki diğer kişiler tarafından verilebilir.  Çocuğun ikinci mağduriyetinin ve olumsuz deneyimin yeniden çocuğu etkilemesinin önlenmesi için bu destek yargı süreci boyunca devam etmelidir. Yargı süreci</w:t>
      </w:r>
      <w:r w:rsidR="00120482" w:rsidRPr="0064727B">
        <w:rPr>
          <w:rFonts w:ascii="Times New Roman" w:hAnsi="Times New Roman"/>
          <w:sz w:val="20"/>
          <w:szCs w:val="20"/>
        </w:rPr>
        <w:t>nin ardından da çocuk ih</w:t>
      </w:r>
      <w:r w:rsidR="00985799" w:rsidRPr="0064727B">
        <w:rPr>
          <w:rFonts w:ascii="Times New Roman" w:hAnsi="Times New Roman"/>
          <w:sz w:val="20"/>
          <w:szCs w:val="20"/>
        </w:rPr>
        <w:t xml:space="preserve">tiyaç duyduğu sürece desteğe devam edilmesinde yarar vardır. </w:t>
      </w:r>
    </w:p>
    <w:p w:rsidR="00985799" w:rsidRPr="0064727B" w:rsidRDefault="00985799" w:rsidP="00985799">
      <w:pPr>
        <w:widowControl w:val="0"/>
        <w:overflowPunct w:val="0"/>
        <w:autoSpaceDE w:val="0"/>
        <w:autoSpaceDN w:val="0"/>
        <w:adjustRightInd w:val="0"/>
        <w:spacing w:after="0" w:line="271" w:lineRule="auto"/>
        <w:ind w:left="900"/>
        <w:jc w:val="both"/>
        <w:rPr>
          <w:rFonts w:ascii="Times New Roman" w:hAnsi="Times New Roman"/>
          <w:sz w:val="24"/>
          <w:szCs w:val="24"/>
        </w:rPr>
      </w:pPr>
    </w:p>
    <w:p w:rsidR="009C05FF" w:rsidRPr="0064727B" w:rsidRDefault="00E24549">
      <w:pPr>
        <w:widowControl w:val="0"/>
        <w:overflowPunct w:val="0"/>
        <w:autoSpaceDE w:val="0"/>
        <w:autoSpaceDN w:val="0"/>
        <w:adjustRightInd w:val="0"/>
        <w:spacing w:after="0" w:line="269" w:lineRule="auto"/>
        <w:ind w:left="900" w:right="20"/>
        <w:jc w:val="both"/>
        <w:rPr>
          <w:rFonts w:ascii="Times New Roman" w:hAnsi="Times New Roman"/>
          <w:sz w:val="24"/>
          <w:szCs w:val="24"/>
        </w:rPr>
      </w:pPr>
      <w:r w:rsidRPr="0064727B">
        <w:rPr>
          <w:rFonts w:ascii="Times New Roman" w:hAnsi="Times New Roman"/>
          <w:sz w:val="20"/>
          <w:szCs w:val="20"/>
        </w:rPr>
        <w:t>Ç</w:t>
      </w:r>
      <w:r w:rsidR="00C61516" w:rsidRPr="0064727B">
        <w:rPr>
          <w:rFonts w:ascii="Times New Roman" w:hAnsi="Times New Roman"/>
          <w:sz w:val="20"/>
          <w:szCs w:val="20"/>
        </w:rPr>
        <w:t>ocuk mağdurlar ve tanıklar</w:t>
      </w:r>
      <w:r w:rsidRPr="0064727B">
        <w:rPr>
          <w:rFonts w:ascii="Times New Roman" w:hAnsi="Times New Roman"/>
          <w:sz w:val="20"/>
          <w:szCs w:val="20"/>
        </w:rPr>
        <w:t>ın yardım alma hak</w:t>
      </w:r>
      <w:r w:rsidR="00120482" w:rsidRPr="0064727B">
        <w:rPr>
          <w:rFonts w:ascii="Times New Roman" w:hAnsi="Times New Roman"/>
          <w:sz w:val="20"/>
          <w:szCs w:val="20"/>
        </w:rPr>
        <w:t>k</w:t>
      </w:r>
      <w:r w:rsidRPr="0064727B">
        <w:rPr>
          <w:rFonts w:ascii="Times New Roman" w:hAnsi="Times New Roman"/>
          <w:sz w:val="20"/>
          <w:szCs w:val="20"/>
        </w:rPr>
        <w:t>ının yaşama geçirilmesi, hem çocuğun uyumlu geliş</w:t>
      </w:r>
      <w:r w:rsidR="00120482" w:rsidRPr="0064727B">
        <w:rPr>
          <w:rFonts w:ascii="Times New Roman" w:hAnsi="Times New Roman"/>
          <w:sz w:val="20"/>
          <w:szCs w:val="20"/>
        </w:rPr>
        <w:t>imini desteklemeye yönelik gene</w:t>
      </w:r>
      <w:r w:rsidRPr="0064727B">
        <w:rPr>
          <w:rFonts w:ascii="Times New Roman" w:hAnsi="Times New Roman"/>
          <w:sz w:val="20"/>
          <w:szCs w:val="20"/>
        </w:rPr>
        <w:t xml:space="preserve">l yardımları hem de yargı sürecine katılımla ilgili özel yardımları içerir.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117" w:left="340" w:header="708" w:footer="708" w:gutter="0"/>
          <w:cols w:space="708" w:equalWidth="0">
            <w:col w:w="784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56" w:name="page59"/>
      <w:bookmarkEnd w:id="56"/>
      <w:r w:rsidRPr="0064727B">
        <w:rPr>
          <w:noProof/>
        </w:rPr>
        <w:lastRenderedPageBreak/>
        <w:pict>
          <v:shape id="_x0000_s1256" type="#_x0000_t75" style="position:absolute;margin-left:0;margin-top:27.85pt;width:595.3pt;height:24.9pt;z-index:-249;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6</w:t>
      </w:r>
      <w:r w:rsidR="00A269DF" w:rsidRPr="0064727B">
        <w:rPr>
          <w:rFonts w:ascii="Times New Roman" w:hAnsi="Times New Roman"/>
          <w:sz w:val="24"/>
          <w:szCs w:val="24"/>
        </w:rPr>
        <w:tab/>
      </w:r>
      <w:r w:rsidR="00AF0252" w:rsidRPr="0064727B">
        <w:rPr>
          <w:rFonts w:ascii="Arial" w:hAnsi="Arial" w:cs="Arial"/>
          <w:color w:val="967F69"/>
          <w:sz w:val="16"/>
          <w:szCs w:val="16"/>
        </w:rPr>
        <w:t>etkili yardım görme hakkı</w:t>
      </w:r>
      <w:r w:rsidR="00A269DF" w:rsidRPr="0064727B">
        <w:rPr>
          <w:rFonts w:ascii="Times New Roman" w:hAnsi="Times New Roman"/>
          <w:sz w:val="24"/>
          <w:szCs w:val="24"/>
        </w:rPr>
        <w:tab/>
      </w:r>
      <w:r w:rsidR="00A269DF" w:rsidRPr="0064727B">
        <w:rPr>
          <w:rFonts w:ascii="Arial" w:hAnsi="Arial" w:cs="Arial"/>
          <w:sz w:val="16"/>
          <w:szCs w:val="16"/>
        </w:rPr>
        <w:t>51</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01" w:lineRule="exact"/>
        <w:rPr>
          <w:rFonts w:ascii="Times New Roman" w:hAnsi="Times New Roman"/>
          <w:sz w:val="24"/>
          <w:szCs w:val="24"/>
        </w:rPr>
      </w:pPr>
    </w:p>
    <w:p w:rsidR="009C05FF" w:rsidRPr="0064727B" w:rsidRDefault="00A269DF">
      <w:pPr>
        <w:widowControl w:val="0"/>
        <w:tabs>
          <w:tab w:val="left" w:pos="3140"/>
        </w:tabs>
        <w:overflowPunct w:val="0"/>
        <w:autoSpaceDE w:val="0"/>
        <w:autoSpaceDN w:val="0"/>
        <w:adjustRightInd w:val="0"/>
        <w:spacing w:after="0" w:line="251" w:lineRule="auto"/>
        <w:ind w:left="3160" w:right="800" w:hanging="560"/>
        <w:jc w:val="both"/>
        <w:rPr>
          <w:rFonts w:ascii="Times New Roman" w:hAnsi="Times New Roman"/>
          <w:sz w:val="24"/>
          <w:szCs w:val="24"/>
        </w:rPr>
      </w:pPr>
      <w:r w:rsidRPr="0064727B">
        <w:rPr>
          <w:rFonts w:ascii="Arial" w:hAnsi="Arial" w:cs="Arial"/>
          <w:color w:val="967F69"/>
          <w:sz w:val="28"/>
          <w:szCs w:val="28"/>
        </w:rPr>
        <w:t>A.</w:t>
      </w:r>
      <w:r w:rsidRPr="0064727B">
        <w:rPr>
          <w:rFonts w:ascii="Arial" w:hAnsi="Arial" w:cs="Arial"/>
          <w:color w:val="967F69"/>
          <w:sz w:val="28"/>
          <w:szCs w:val="28"/>
        </w:rPr>
        <w:t> </w:t>
      </w:r>
      <w:r w:rsidRPr="0064727B">
        <w:rPr>
          <w:rFonts w:ascii="Times New Roman" w:hAnsi="Times New Roman"/>
          <w:sz w:val="24"/>
          <w:szCs w:val="24"/>
        </w:rPr>
        <w:tab/>
      </w:r>
      <w:r w:rsidR="002007B7" w:rsidRPr="0064727B">
        <w:rPr>
          <w:rFonts w:ascii="Arial" w:hAnsi="Arial" w:cs="Arial"/>
          <w:color w:val="967F69"/>
          <w:sz w:val="28"/>
          <w:szCs w:val="28"/>
        </w:rPr>
        <w:t>Çocuğun uyumlu gelişimi için yardım</w:t>
      </w: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E24549">
      <w:pPr>
        <w:widowControl w:val="0"/>
        <w:overflowPunct w:val="0"/>
        <w:autoSpaceDE w:val="0"/>
        <w:autoSpaceDN w:val="0"/>
        <w:adjustRightInd w:val="0"/>
        <w:spacing w:after="0" w:line="260" w:lineRule="auto"/>
        <w:ind w:left="2600" w:right="800"/>
        <w:jc w:val="both"/>
        <w:rPr>
          <w:rFonts w:ascii="Times New Roman" w:hAnsi="Times New Roman"/>
          <w:sz w:val="24"/>
          <w:szCs w:val="24"/>
        </w:rPr>
      </w:pPr>
      <w:r w:rsidRPr="0064727B">
        <w:rPr>
          <w:rFonts w:ascii="Times New Roman" w:hAnsi="Times New Roman"/>
          <w:sz w:val="20"/>
          <w:szCs w:val="20"/>
        </w:rPr>
        <w:t>İç hukuk, en azından genel a</w:t>
      </w:r>
      <w:r w:rsidR="00120482" w:rsidRPr="0064727B">
        <w:rPr>
          <w:rFonts w:ascii="Times New Roman" w:hAnsi="Times New Roman"/>
          <w:sz w:val="20"/>
          <w:szCs w:val="20"/>
        </w:rPr>
        <w:t>nlamda, yaşları ya da maruz kal</w:t>
      </w:r>
      <w:r w:rsidRPr="0064727B">
        <w:rPr>
          <w:rFonts w:ascii="Times New Roman" w:hAnsi="Times New Roman"/>
          <w:sz w:val="20"/>
          <w:szCs w:val="20"/>
        </w:rPr>
        <w:t>dıkları suçun niteliği ne olursa olsun suç mağdurlarının tıbbi, psikolojik ya da sosyal açılardan yardım görmelerini öngörür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109,110</w:t>
      </w:r>
      <w:r w:rsidRPr="0064727B">
        <w:rPr>
          <w:rFonts w:ascii="Times New Roman" w:hAnsi="Times New Roman"/>
          <w:sz w:val="20"/>
          <w:szCs w:val="20"/>
        </w:rPr>
        <w:t xml:space="preserve"> Ne var ki bu yardımlar uygun yolların ve özellikle maddi </w:t>
      </w:r>
      <w:proofErr w:type="gramStart"/>
      <w:r w:rsidRPr="0064727B">
        <w:rPr>
          <w:rFonts w:ascii="Times New Roman" w:hAnsi="Times New Roman"/>
          <w:sz w:val="20"/>
          <w:szCs w:val="20"/>
        </w:rPr>
        <w:t>imkanların</w:t>
      </w:r>
      <w:proofErr w:type="gramEnd"/>
      <w:r w:rsidRPr="0064727B">
        <w:rPr>
          <w:rFonts w:ascii="Times New Roman" w:hAnsi="Times New Roman"/>
          <w:sz w:val="20"/>
          <w:szCs w:val="20"/>
        </w:rPr>
        <w:t xml:space="preserve"> varlığına bağımlıdır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111</w:t>
      </w:r>
      <w:r w:rsidRPr="0064727B">
        <w:rPr>
          <w:rFonts w:ascii="Times New Roman" w:hAnsi="Times New Roman"/>
          <w:sz w:val="20"/>
          <w:szCs w:val="20"/>
        </w:rPr>
        <w:t xml:space="preserve"> Mağdurlarla ilgili hükümler, çocuğun mağdur ya da tanık olmasına bakılmaksızın uygulanacak genel çocuk koruma düzenlemeleriyle gerçekleştirilebilir. Bununla birlikte, </w:t>
      </w:r>
      <w:r w:rsidR="00C61516" w:rsidRPr="0064727B">
        <w:rPr>
          <w:rFonts w:ascii="Times New Roman" w:hAnsi="Times New Roman"/>
          <w:sz w:val="20"/>
          <w:szCs w:val="20"/>
        </w:rPr>
        <w:t>çocuk mağdurlar ve tanıklar</w:t>
      </w:r>
      <w:r w:rsidRPr="0064727B">
        <w:rPr>
          <w:rFonts w:ascii="Times New Roman" w:hAnsi="Times New Roman"/>
          <w:sz w:val="20"/>
          <w:szCs w:val="20"/>
        </w:rPr>
        <w:t xml:space="preserve">a uygun ve gerçekten etkili yardımlar sağlanması daha ayrıntılı düzenlemeleri ve somut yardım mekanizmaları oluşturulmasını gerektirir. </w:t>
      </w:r>
    </w:p>
    <w:p w:rsidR="009C05FF" w:rsidRPr="0064727B" w:rsidRDefault="009C05FF">
      <w:pPr>
        <w:widowControl w:val="0"/>
        <w:autoSpaceDE w:val="0"/>
        <w:autoSpaceDN w:val="0"/>
        <w:adjustRightInd w:val="0"/>
        <w:spacing w:after="0" w:line="250" w:lineRule="exact"/>
        <w:rPr>
          <w:rFonts w:ascii="Times New Roman" w:hAnsi="Times New Roman"/>
          <w:sz w:val="24"/>
          <w:szCs w:val="24"/>
        </w:rPr>
      </w:pPr>
    </w:p>
    <w:p w:rsidR="009C05FF" w:rsidRPr="0064727B" w:rsidRDefault="00E24549">
      <w:pPr>
        <w:widowControl w:val="0"/>
        <w:overflowPunct w:val="0"/>
        <w:autoSpaceDE w:val="0"/>
        <w:autoSpaceDN w:val="0"/>
        <w:adjustRightInd w:val="0"/>
        <w:spacing w:after="0" w:line="269" w:lineRule="auto"/>
        <w:ind w:left="2600" w:right="800"/>
        <w:jc w:val="both"/>
        <w:rPr>
          <w:rFonts w:ascii="Times New Roman" w:hAnsi="Times New Roman"/>
          <w:sz w:val="24"/>
          <w:szCs w:val="24"/>
        </w:rPr>
      </w:pPr>
      <w:r w:rsidRPr="0064727B">
        <w:rPr>
          <w:rFonts w:ascii="Times New Roman" w:hAnsi="Times New Roman"/>
          <w:sz w:val="20"/>
          <w:szCs w:val="20"/>
        </w:rPr>
        <w:t xml:space="preserve">İç hukukta, suç mağdurları </w:t>
      </w:r>
      <w:r w:rsidR="00905340" w:rsidRPr="0064727B">
        <w:rPr>
          <w:rFonts w:ascii="Times New Roman" w:hAnsi="Times New Roman"/>
          <w:sz w:val="20"/>
          <w:szCs w:val="20"/>
        </w:rPr>
        <w:t>dâhil</w:t>
      </w:r>
      <w:r w:rsidRPr="0064727B">
        <w:rPr>
          <w:rFonts w:ascii="Times New Roman" w:hAnsi="Times New Roman"/>
          <w:sz w:val="20"/>
          <w:szCs w:val="20"/>
        </w:rPr>
        <w:t xml:space="preserve"> mağdur çocuklara gerekli yardımların öngörüldüğü örnekler vardır ve bunlar genellikle konunun tıbbi, p</w:t>
      </w:r>
      <w:r w:rsidR="00822E11" w:rsidRPr="0064727B">
        <w:rPr>
          <w:rFonts w:ascii="Times New Roman" w:hAnsi="Times New Roman"/>
          <w:sz w:val="20"/>
          <w:szCs w:val="20"/>
        </w:rPr>
        <w:t>sikolojik ve sosyal yö</w:t>
      </w:r>
      <w:r w:rsidRPr="0064727B">
        <w:rPr>
          <w:rFonts w:ascii="Times New Roman" w:hAnsi="Times New Roman"/>
          <w:sz w:val="20"/>
          <w:szCs w:val="20"/>
        </w:rPr>
        <w:t>nleriyle ilgilidir. Finansal yardım ise</w:t>
      </w:r>
      <w:r w:rsidR="00822E11" w:rsidRPr="0064727B">
        <w:rPr>
          <w:rFonts w:ascii="Times New Roman" w:hAnsi="Times New Roman"/>
          <w:sz w:val="20"/>
          <w:szCs w:val="20"/>
        </w:rPr>
        <w:t>, özellikle silahlı çatışma ya da iç huzursuzluk mağdurları söz konusu olduğunda</w:t>
      </w:r>
      <w:r w:rsidRPr="0064727B">
        <w:rPr>
          <w:rFonts w:ascii="Times New Roman" w:hAnsi="Times New Roman"/>
          <w:sz w:val="20"/>
          <w:szCs w:val="20"/>
        </w:rPr>
        <w:t xml:space="preserve"> nadiren doğrudan sağlanmakta</w:t>
      </w:r>
      <w:r w:rsidR="00822E11" w:rsidRPr="0064727B">
        <w:rPr>
          <w:rFonts w:ascii="Times New Roman" w:hAnsi="Times New Roman"/>
          <w:sz w:val="20"/>
          <w:szCs w:val="20"/>
        </w:rPr>
        <w:t xml:space="preserve">dır. </w:t>
      </w:r>
      <w:r w:rsidR="00A269DF" w:rsidRPr="0064727B">
        <w:rPr>
          <w:rFonts w:ascii="Times New Roman" w:hAnsi="Times New Roman"/>
          <w:sz w:val="23"/>
          <w:szCs w:val="23"/>
          <w:vertAlign w:val="superscript"/>
        </w:rPr>
        <w:t>112, 113</w:t>
      </w:r>
      <w:r w:rsidR="00A269DF" w:rsidRPr="0064727B">
        <w:rPr>
          <w:rFonts w:ascii="Times New Roman" w:hAnsi="Times New Roman"/>
          <w:sz w:val="20"/>
          <w:szCs w:val="20"/>
        </w:rPr>
        <w:t xml:space="preserve"> </w:t>
      </w:r>
      <w:r w:rsidR="003D3E34" w:rsidRPr="0064727B">
        <w:rPr>
          <w:rFonts w:ascii="Times New Roman" w:hAnsi="Times New Roman"/>
          <w:sz w:val="20"/>
          <w:szCs w:val="20"/>
        </w:rPr>
        <w:t xml:space="preserve">Mağdurlara yardım öngören </w:t>
      </w:r>
      <w:r w:rsidR="00CA4480" w:rsidRPr="0064727B">
        <w:rPr>
          <w:rFonts w:ascii="Times New Roman" w:hAnsi="Times New Roman"/>
          <w:sz w:val="20"/>
          <w:szCs w:val="20"/>
        </w:rPr>
        <w:t xml:space="preserve">ve bu yardımların eşgüdümünden sorumlu birim olarak savcılığı belirleyen yasal düzenlemelere iyi bir örnek Meksika’da görülmektedir </w:t>
      </w:r>
      <w:r w:rsidR="009C404B" w:rsidRPr="0064727B">
        <w:rPr>
          <w:rFonts w:ascii="Times New Roman" w:hAnsi="Times New Roman"/>
          <w:sz w:val="20"/>
          <w:szCs w:val="20"/>
        </w:rPr>
        <w:t>(bakınız, kutu)</w:t>
      </w:r>
      <w:r w:rsidR="003D3E34" w:rsidRPr="0064727B">
        <w:rPr>
          <w:rFonts w:ascii="Times New Roman" w:hAnsi="Times New Roman"/>
          <w:sz w:val="20"/>
          <w:szCs w:val="20"/>
        </w:rPr>
        <w:t>. Kimi eyaletlerin mevzuatında yapılacak yardımlar yalnızca mağdurlarla sınırlı olmayıp tanıkları da kapsamaktadır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114, 115</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257" style="position:absolute;z-index:-248;mso-position-horizontal-relative:text;mso-position-vertical-relative:text" from="130.05pt,13.2pt" to="130.05pt,379.25pt" o:allowincell="f" strokecolor="#967f69" strokeweight="1pt"/>
        </w:pict>
      </w:r>
      <w:r w:rsidRPr="0064727B">
        <w:rPr>
          <w:noProof/>
        </w:rPr>
        <w:pict>
          <v:line id="_x0000_s1258" style="position:absolute;z-index:-247;mso-position-horizontal-relative:text;mso-position-vertical-relative:text" from="475.9pt,13.2pt" to="475.9pt,379.25pt" o:allowincell="f" strokecolor="#967f69" strokeweight="1pt"/>
        </w:pict>
      </w:r>
      <w:r w:rsidRPr="0064727B">
        <w:rPr>
          <w:noProof/>
        </w:rPr>
        <w:pict>
          <v:line id="_x0000_s1259" style="position:absolute;z-index:-246;mso-position-horizontal-relative:text;mso-position-vertical-relative:text" from="129.55pt,13.7pt" to="476.4pt,13.7pt" o:allowincell="f" strokecolor="#967f69" strokeweight="1pt"/>
        </w:pict>
      </w:r>
      <w:r w:rsidRPr="0064727B">
        <w:rPr>
          <w:noProof/>
        </w:rPr>
        <w:pict>
          <v:line id="_x0000_s1260" style="position:absolute;z-index:-245;mso-position-horizontal-relative:text;mso-position-vertical-relative:text" from="129.55pt,378.75pt" to="476.4pt,378.75pt" o:allowincell="f" strokecolor="#967f69" strokeweight="1pt"/>
        </w:pict>
      </w:r>
    </w:p>
    <w:p w:rsidR="009C05FF" w:rsidRPr="0064727B" w:rsidRDefault="009C05FF">
      <w:pPr>
        <w:widowControl w:val="0"/>
        <w:autoSpaceDE w:val="0"/>
        <w:autoSpaceDN w:val="0"/>
        <w:adjustRightInd w:val="0"/>
        <w:spacing w:after="0" w:line="279" w:lineRule="exact"/>
        <w:rPr>
          <w:rFonts w:ascii="Times New Roman" w:hAnsi="Times New Roman"/>
          <w:sz w:val="24"/>
          <w:szCs w:val="24"/>
        </w:rPr>
      </w:pPr>
    </w:p>
    <w:p w:rsidR="00193D6D" w:rsidRPr="0064727B" w:rsidRDefault="0089505A" w:rsidP="00193D6D">
      <w:pPr>
        <w:widowControl w:val="0"/>
        <w:autoSpaceDE w:val="0"/>
        <w:autoSpaceDN w:val="0"/>
        <w:adjustRightInd w:val="0"/>
        <w:spacing w:after="0" w:line="240" w:lineRule="auto"/>
        <w:ind w:left="2840"/>
        <w:rPr>
          <w:rFonts w:ascii="Arial" w:hAnsi="Arial" w:cs="Arial"/>
          <w:sz w:val="20"/>
          <w:szCs w:val="20"/>
        </w:rPr>
      </w:pPr>
      <w:r w:rsidRPr="0064727B">
        <w:rPr>
          <w:rFonts w:ascii="Arial" w:hAnsi="Arial" w:cs="Arial"/>
          <w:sz w:val="20"/>
          <w:szCs w:val="20"/>
        </w:rPr>
        <w:t>Meksika</w:t>
      </w:r>
      <w:r w:rsidR="00A269DF" w:rsidRPr="0064727B">
        <w:rPr>
          <w:rFonts w:ascii="Arial" w:hAnsi="Arial" w:cs="Arial"/>
          <w:sz w:val="20"/>
          <w:szCs w:val="20"/>
        </w:rPr>
        <w:t>, Federal</w:t>
      </w:r>
      <w:r w:rsidR="00193D6D" w:rsidRPr="0064727B">
        <w:rPr>
          <w:rFonts w:ascii="Arial" w:hAnsi="Arial" w:cs="Arial"/>
          <w:sz w:val="20"/>
          <w:szCs w:val="20"/>
        </w:rPr>
        <w:t xml:space="preserve"> Bölgede Suç Mağdurlarına Bakım ve Destek Yasası</w:t>
      </w:r>
      <w:r w:rsidR="00A269DF" w:rsidRPr="0064727B">
        <w:rPr>
          <w:rFonts w:ascii="Arial" w:hAnsi="Arial" w:cs="Arial"/>
          <w:sz w:val="20"/>
          <w:szCs w:val="20"/>
        </w:rPr>
        <w:t xml:space="preserve">, </w:t>
      </w:r>
    </w:p>
    <w:p w:rsidR="009C05FF" w:rsidRPr="0064727B" w:rsidRDefault="00A269DF" w:rsidP="00193D6D">
      <w:pPr>
        <w:widowControl w:val="0"/>
        <w:autoSpaceDE w:val="0"/>
        <w:autoSpaceDN w:val="0"/>
        <w:adjustRightInd w:val="0"/>
        <w:spacing w:after="0" w:line="240" w:lineRule="auto"/>
        <w:ind w:left="2840"/>
        <w:rPr>
          <w:rFonts w:ascii="Times New Roman" w:hAnsi="Times New Roman"/>
          <w:sz w:val="24"/>
          <w:szCs w:val="24"/>
        </w:rPr>
      </w:pPr>
      <w:r w:rsidRPr="0064727B">
        <w:rPr>
          <w:rFonts w:ascii="Arial" w:hAnsi="Arial" w:cs="Arial"/>
          <w:sz w:val="20"/>
          <w:szCs w:val="20"/>
        </w:rPr>
        <w:t>2003:</w:t>
      </w:r>
    </w:p>
    <w:p w:rsidR="009C05FF" w:rsidRPr="0064727B" w:rsidRDefault="009C05FF">
      <w:pPr>
        <w:widowControl w:val="0"/>
        <w:autoSpaceDE w:val="0"/>
        <w:autoSpaceDN w:val="0"/>
        <w:adjustRightInd w:val="0"/>
        <w:spacing w:after="0" w:line="280" w:lineRule="exact"/>
        <w:rPr>
          <w:rFonts w:ascii="Times New Roman" w:hAnsi="Times New Roman"/>
          <w:sz w:val="24"/>
          <w:szCs w:val="24"/>
        </w:rPr>
      </w:pPr>
    </w:p>
    <w:p w:rsidR="009C05FF" w:rsidRPr="0064727B" w:rsidRDefault="00AC7362">
      <w:pPr>
        <w:widowControl w:val="0"/>
        <w:overflowPunct w:val="0"/>
        <w:autoSpaceDE w:val="0"/>
        <w:autoSpaceDN w:val="0"/>
        <w:adjustRightInd w:val="0"/>
        <w:spacing w:after="0" w:line="299" w:lineRule="auto"/>
        <w:ind w:left="2840" w:right="1040"/>
        <w:jc w:val="both"/>
        <w:rPr>
          <w:rFonts w:ascii="Times New Roman" w:hAnsi="Times New Roman"/>
          <w:sz w:val="17"/>
          <w:szCs w:val="17"/>
        </w:rPr>
      </w:pPr>
      <w:r w:rsidRPr="0064727B">
        <w:rPr>
          <w:rFonts w:ascii="Arial" w:hAnsi="Arial" w:cs="Arial"/>
          <w:sz w:val="17"/>
          <w:szCs w:val="17"/>
        </w:rPr>
        <w:t>Madde</w:t>
      </w:r>
      <w:r w:rsidR="00A269DF" w:rsidRPr="0064727B">
        <w:rPr>
          <w:rFonts w:ascii="Arial" w:hAnsi="Arial" w:cs="Arial"/>
          <w:sz w:val="17"/>
          <w:szCs w:val="17"/>
        </w:rPr>
        <w:t xml:space="preserve"> 3 –</w:t>
      </w:r>
      <w:r w:rsidR="003D3E34" w:rsidRPr="0064727B">
        <w:rPr>
          <w:rFonts w:ascii="Arial" w:hAnsi="Arial" w:cs="Arial"/>
          <w:sz w:val="17"/>
          <w:szCs w:val="17"/>
        </w:rPr>
        <w:t xml:space="preserve">  Başsavcılık, Başsavcı yardımcılığı aracılığıyla, herhangi bir Federal Bölge</w:t>
      </w:r>
      <w:r w:rsidR="00CA4480" w:rsidRPr="0064727B">
        <w:rPr>
          <w:rFonts w:ascii="Arial" w:hAnsi="Arial" w:cs="Arial"/>
          <w:sz w:val="17"/>
          <w:szCs w:val="17"/>
        </w:rPr>
        <w:t xml:space="preserve"> mahkemesi tarafından görülecek</w:t>
      </w:r>
      <w:r w:rsidR="003D3E34" w:rsidRPr="0064727B">
        <w:rPr>
          <w:rFonts w:ascii="Arial" w:hAnsi="Arial" w:cs="Arial"/>
          <w:sz w:val="17"/>
          <w:szCs w:val="17"/>
        </w:rPr>
        <w:t xml:space="preserve"> bir davada yer alan herhangi bir mağdurun ya da zarar gören tarafın hukuksal danışmanlık, tıbbi ve psikolojik tedavi ve gerektiğinde sosyal danışmanlık hizmetlerinden yararlanmasını sağlamaktan sorumlu makamdır</w:t>
      </w:r>
      <w:r w:rsidR="00A269DF" w:rsidRPr="0064727B">
        <w:rPr>
          <w:rFonts w:ascii="Arial" w:hAnsi="Arial" w:cs="Arial"/>
          <w:sz w:val="17"/>
          <w:szCs w:val="17"/>
        </w:rPr>
        <w:t>.</w:t>
      </w:r>
    </w:p>
    <w:p w:rsidR="009C05FF" w:rsidRPr="0064727B" w:rsidRDefault="009C05FF">
      <w:pPr>
        <w:widowControl w:val="0"/>
        <w:autoSpaceDE w:val="0"/>
        <w:autoSpaceDN w:val="0"/>
        <w:adjustRightInd w:val="0"/>
        <w:spacing w:after="0" w:line="235" w:lineRule="exact"/>
        <w:rPr>
          <w:rFonts w:ascii="Times New Roman" w:hAnsi="Times New Roman"/>
          <w:sz w:val="17"/>
          <w:szCs w:val="17"/>
        </w:rPr>
      </w:pPr>
    </w:p>
    <w:p w:rsidR="009C05FF" w:rsidRPr="0064727B" w:rsidRDefault="00AC7362">
      <w:pPr>
        <w:widowControl w:val="0"/>
        <w:overflowPunct w:val="0"/>
        <w:autoSpaceDE w:val="0"/>
        <w:autoSpaceDN w:val="0"/>
        <w:adjustRightInd w:val="0"/>
        <w:spacing w:after="0" w:line="295" w:lineRule="auto"/>
        <w:ind w:left="2840" w:right="1040"/>
        <w:jc w:val="both"/>
        <w:rPr>
          <w:rFonts w:ascii="Times New Roman" w:hAnsi="Times New Roman"/>
          <w:sz w:val="17"/>
          <w:szCs w:val="17"/>
        </w:rPr>
      </w:pPr>
      <w:r w:rsidRPr="0064727B">
        <w:rPr>
          <w:rFonts w:ascii="Arial" w:hAnsi="Arial" w:cs="Arial"/>
          <w:sz w:val="17"/>
          <w:szCs w:val="17"/>
        </w:rPr>
        <w:t>Madde</w:t>
      </w:r>
      <w:r w:rsidR="003D3E34" w:rsidRPr="0064727B">
        <w:rPr>
          <w:rFonts w:ascii="Arial" w:hAnsi="Arial" w:cs="Arial"/>
          <w:sz w:val="17"/>
          <w:szCs w:val="17"/>
        </w:rPr>
        <w:t xml:space="preserve"> 11 – Herhangi bir mağdur ya da zarar gören taraf, yargı sürecinin herhangi bir aşamasında duruma göre aşağıdaki haklara sahip olacaktır</w:t>
      </w:r>
      <w:r w:rsidR="00A269DF" w:rsidRPr="0064727B">
        <w:rPr>
          <w:rFonts w:ascii="Arial" w:hAnsi="Arial" w:cs="Arial"/>
          <w:sz w:val="17"/>
          <w:szCs w:val="17"/>
        </w:rPr>
        <w:t>: …</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1" w:lineRule="auto"/>
        <w:ind w:left="2840" w:right="1040"/>
        <w:jc w:val="both"/>
        <w:rPr>
          <w:rFonts w:ascii="Times New Roman" w:hAnsi="Times New Roman"/>
          <w:sz w:val="24"/>
          <w:szCs w:val="24"/>
        </w:rPr>
      </w:pPr>
      <w:r w:rsidRPr="0064727B">
        <w:rPr>
          <w:rFonts w:ascii="Arial" w:hAnsi="Arial" w:cs="Arial"/>
          <w:sz w:val="17"/>
          <w:szCs w:val="17"/>
        </w:rPr>
        <w:t>V.</w:t>
      </w:r>
      <w:r w:rsidRPr="0064727B">
        <w:rPr>
          <w:rFonts w:ascii="Arial" w:hAnsi="Arial" w:cs="Arial"/>
          <w:sz w:val="17"/>
          <w:szCs w:val="17"/>
        </w:rPr>
        <w:t> </w:t>
      </w:r>
      <w:r w:rsidR="003D3E34" w:rsidRPr="0064727B">
        <w:rPr>
          <w:rFonts w:ascii="Arial" w:hAnsi="Arial" w:cs="Arial"/>
          <w:sz w:val="17"/>
          <w:szCs w:val="17"/>
        </w:rPr>
        <w:t xml:space="preserve"> Başsavcı Yardımcılığı Makamından talebi ya da </w:t>
      </w:r>
      <w:proofErr w:type="gramStart"/>
      <w:r w:rsidR="003D3E34" w:rsidRPr="0064727B">
        <w:rPr>
          <w:rFonts w:ascii="Arial" w:hAnsi="Arial" w:cs="Arial"/>
          <w:sz w:val="17"/>
          <w:szCs w:val="17"/>
        </w:rPr>
        <w:t>şikayetiyle</w:t>
      </w:r>
      <w:proofErr w:type="gramEnd"/>
      <w:r w:rsidR="003D3E34" w:rsidRPr="0064727B">
        <w:rPr>
          <w:rFonts w:ascii="Arial" w:hAnsi="Arial" w:cs="Arial"/>
          <w:sz w:val="17"/>
          <w:szCs w:val="17"/>
        </w:rPr>
        <w:t xml:space="preserve"> ilgili ücretsiz hukuk danışmanl</w:t>
      </w:r>
      <w:r w:rsidR="00120482" w:rsidRPr="0064727B">
        <w:rPr>
          <w:rFonts w:ascii="Arial" w:hAnsi="Arial" w:cs="Arial"/>
          <w:sz w:val="17"/>
          <w:szCs w:val="17"/>
        </w:rPr>
        <w:t>ığı alma ve eğer gerekiyorsa, et</w:t>
      </w:r>
      <w:r w:rsidR="003D3E34" w:rsidRPr="0064727B">
        <w:rPr>
          <w:rFonts w:ascii="Arial" w:hAnsi="Arial" w:cs="Arial"/>
          <w:sz w:val="17"/>
          <w:szCs w:val="17"/>
        </w:rPr>
        <w:t>nik veya yerli bir gruba mensup olması, İspanyolca konuşamaması veya bu dili iyi anlayamaması ya da konuşma kabiliyetini etkileyen bir engellilik durumunda olması halinde bir tercümanın hizmetlerinden yararlanması</w:t>
      </w:r>
      <w:r w:rsidRPr="0064727B">
        <w:rPr>
          <w:rFonts w:ascii="Arial" w:hAnsi="Arial" w:cs="Arial"/>
          <w:sz w:val="17"/>
          <w:szCs w:val="17"/>
        </w:rPr>
        <w:t>; …</w:t>
      </w:r>
    </w:p>
    <w:p w:rsidR="009C05FF" w:rsidRPr="0064727B" w:rsidRDefault="009C05FF">
      <w:pPr>
        <w:widowControl w:val="0"/>
        <w:autoSpaceDE w:val="0"/>
        <w:autoSpaceDN w:val="0"/>
        <w:adjustRightInd w:val="0"/>
        <w:spacing w:after="0" w:line="214"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2840"/>
        <w:rPr>
          <w:rFonts w:ascii="Times New Roman" w:hAnsi="Times New Roman"/>
          <w:sz w:val="17"/>
          <w:szCs w:val="17"/>
        </w:rPr>
      </w:pPr>
      <w:r w:rsidRPr="0064727B">
        <w:rPr>
          <w:rFonts w:ascii="Arial" w:hAnsi="Arial" w:cs="Arial"/>
          <w:sz w:val="18"/>
          <w:szCs w:val="18"/>
        </w:rPr>
        <w:t>X</w:t>
      </w:r>
      <w:r w:rsidRPr="0064727B">
        <w:rPr>
          <w:rFonts w:ascii="Arial" w:hAnsi="Arial" w:cs="Arial"/>
          <w:sz w:val="17"/>
          <w:szCs w:val="17"/>
        </w:rPr>
        <w:t>.</w:t>
      </w:r>
      <w:r w:rsidRPr="0064727B">
        <w:rPr>
          <w:rFonts w:ascii="Arial" w:hAnsi="Arial" w:cs="Arial"/>
          <w:sz w:val="17"/>
          <w:szCs w:val="17"/>
        </w:rPr>
        <w:t> </w:t>
      </w:r>
      <w:r w:rsidRPr="0064727B">
        <w:rPr>
          <w:rFonts w:ascii="Arial" w:hAnsi="Arial" w:cs="Arial"/>
          <w:sz w:val="17"/>
          <w:szCs w:val="17"/>
        </w:rPr>
        <w:t xml:space="preserve">  </w:t>
      </w:r>
      <w:r w:rsidR="001C1604" w:rsidRPr="0064727B">
        <w:rPr>
          <w:rFonts w:ascii="Arial" w:hAnsi="Arial" w:cs="Arial"/>
          <w:sz w:val="17"/>
          <w:szCs w:val="17"/>
        </w:rPr>
        <w:t xml:space="preserve">Gerektiğinde acil tıbbi ya da </w:t>
      </w:r>
      <w:r w:rsidR="00BE2C0B" w:rsidRPr="0064727B">
        <w:rPr>
          <w:rFonts w:ascii="Arial" w:hAnsi="Arial" w:cs="Arial"/>
          <w:sz w:val="17"/>
          <w:szCs w:val="17"/>
        </w:rPr>
        <w:t>psikolojik</w:t>
      </w:r>
      <w:r w:rsidRPr="0064727B">
        <w:rPr>
          <w:rFonts w:ascii="Arial" w:hAnsi="Arial" w:cs="Arial"/>
          <w:sz w:val="17"/>
          <w:szCs w:val="17"/>
        </w:rPr>
        <w:t xml:space="preserve"> </w:t>
      </w:r>
      <w:r w:rsidR="001C1604" w:rsidRPr="0064727B">
        <w:rPr>
          <w:rFonts w:ascii="Arial" w:hAnsi="Arial" w:cs="Arial"/>
          <w:sz w:val="17"/>
          <w:szCs w:val="17"/>
        </w:rPr>
        <w:t>bakım alabilmek</w:t>
      </w:r>
      <w:r w:rsidRPr="0064727B">
        <w:rPr>
          <w:rFonts w:ascii="Arial" w:hAnsi="Arial" w:cs="Arial"/>
          <w:sz w:val="17"/>
          <w:szCs w:val="17"/>
        </w:rPr>
        <w:t>; …</w:t>
      </w:r>
    </w:p>
    <w:p w:rsidR="009C05FF" w:rsidRPr="0064727B" w:rsidRDefault="009C05FF">
      <w:pPr>
        <w:widowControl w:val="0"/>
        <w:autoSpaceDE w:val="0"/>
        <w:autoSpaceDN w:val="0"/>
        <w:adjustRightInd w:val="0"/>
        <w:spacing w:after="0" w:line="285" w:lineRule="exact"/>
        <w:rPr>
          <w:rFonts w:ascii="Times New Roman" w:hAnsi="Times New Roman"/>
          <w:sz w:val="17"/>
          <w:szCs w:val="17"/>
        </w:rPr>
      </w:pPr>
    </w:p>
    <w:p w:rsidR="001C1604" w:rsidRPr="0064727B" w:rsidRDefault="00A269DF">
      <w:pPr>
        <w:widowControl w:val="0"/>
        <w:autoSpaceDE w:val="0"/>
        <w:autoSpaceDN w:val="0"/>
        <w:adjustRightInd w:val="0"/>
        <w:spacing w:after="0" w:line="240" w:lineRule="auto"/>
        <w:ind w:left="2840"/>
        <w:rPr>
          <w:rFonts w:ascii="Arial" w:hAnsi="Arial" w:cs="Arial"/>
          <w:sz w:val="17"/>
          <w:szCs w:val="17"/>
        </w:rPr>
      </w:pPr>
      <w:r w:rsidRPr="0064727B">
        <w:rPr>
          <w:rFonts w:ascii="Arial" w:hAnsi="Arial" w:cs="Arial"/>
          <w:sz w:val="17"/>
          <w:szCs w:val="17"/>
        </w:rPr>
        <w:t>XII.</w:t>
      </w:r>
      <w:r w:rsidRPr="0064727B">
        <w:rPr>
          <w:rFonts w:ascii="Arial" w:hAnsi="Arial" w:cs="Arial"/>
          <w:sz w:val="17"/>
          <w:szCs w:val="17"/>
        </w:rPr>
        <w:t> </w:t>
      </w:r>
      <w:r w:rsidRPr="0064727B">
        <w:rPr>
          <w:rFonts w:ascii="Arial" w:hAnsi="Arial" w:cs="Arial"/>
          <w:sz w:val="17"/>
          <w:szCs w:val="17"/>
        </w:rPr>
        <w:t xml:space="preserve">  </w:t>
      </w:r>
      <w:r w:rsidR="001C1604" w:rsidRPr="0064727B">
        <w:rPr>
          <w:rFonts w:ascii="Arial" w:hAnsi="Arial" w:cs="Arial"/>
          <w:sz w:val="17"/>
          <w:szCs w:val="17"/>
        </w:rPr>
        <w:t xml:space="preserve">Gerektiğinde psikolojik yardım alabilmek ve normal psiko-seksüel gelişime ve </w:t>
      </w:r>
    </w:p>
    <w:p w:rsidR="001C1604" w:rsidRPr="0064727B" w:rsidRDefault="001C1604">
      <w:pPr>
        <w:widowControl w:val="0"/>
        <w:autoSpaceDE w:val="0"/>
        <w:autoSpaceDN w:val="0"/>
        <w:adjustRightInd w:val="0"/>
        <w:spacing w:after="0" w:line="240" w:lineRule="auto"/>
        <w:ind w:left="2840"/>
        <w:rPr>
          <w:rFonts w:ascii="Arial" w:hAnsi="Arial" w:cs="Arial"/>
          <w:sz w:val="17"/>
          <w:szCs w:val="17"/>
        </w:rPr>
      </w:pPr>
      <w:r w:rsidRPr="0064727B">
        <w:rPr>
          <w:rFonts w:ascii="Arial" w:hAnsi="Arial" w:cs="Arial"/>
          <w:sz w:val="17"/>
          <w:szCs w:val="17"/>
        </w:rPr>
        <w:t>özgürlüğe karşı işlenmiş suçlar söz konusu olduğunda bu yardımları aynı cinsiyetten</w:t>
      </w:r>
    </w:p>
    <w:p w:rsidR="009C05FF" w:rsidRPr="0064727B" w:rsidRDefault="001C1604" w:rsidP="001C1604">
      <w:pPr>
        <w:widowControl w:val="0"/>
        <w:autoSpaceDE w:val="0"/>
        <w:autoSpaceDN w:val="0"/>
        <w:adjustRightInd w:val="0"/>
        <w:spacing w:after="0" w:line="240" w:lineRule="auto"/>
        <w:ind w:left="2840"/>
        <w:rPr>
          <w:rFonts w:ascii="Times New Roman" w:hAnsi="Times New Roman"/>
          <w:sz w:val="17"/>
          <w:szCs w:val="17"/>
        </w:rPr>
      </w:pPr>
      <w:r w:rsidRPr="0064727B">
        <w:rPr>
          <w:rFonts w:ascii="Arial" w:hAnsi="Arial" w:cs="Arial"/>
          <w:sz w:val="17"/>
          <w:szCs w:val="17"/>
        </w:rPr>
        <w:t>kişiden alma</w:t>
      </w:r>
      <w:r w:rsidR="00A269DF" w:rsidRPr="0064727B">
        <w:rPr>
          <w:rFonts w:ascii="Arial" w:hAnsi="Arial" w:cs="Arial"/>
          <w:sz w:val="17"/>
          <w:szCs w:val="17"/>
        </w:rPr>
        <w:t>; …</w:t>
      </w:r>
    </w:p>
    <w:p w:rsidR="009C05FF" w:rsidRPr="0064727B" w:rsidRDefault="009C05FF">
      <w:pPr>
        <w:widowControl w:val="0"/>
        <w:autoSpaceDE w:val="0"/>
        <w:autoSpaceDN w:val="0"/>
        <w:adjustRightInd w:val="0"/>
        <w:spacing w:after="0" w:line="238" w:lineRule="exact"/>
        <w:rPr>
          <w:rFonts w:ascii="Times New Roman" w:hAnsi="Times New Roman"/>
          <w:sz w:val="17"/>
          <w:szCs w:val="17"/>
        </w:rPr>
      </w:pPr>
    </w:p>
    <w:p w:rsidR="009C05FF" w:rsidRPr="0064727B" w:rsidRDefault="00A269DF">
      <w:pPr>
        <w:widowControl w:val="0"/>
        <w:overflowPunct w:val="0"/>
        <w:autoSpaceDE w:val="0"/>
        <w:autoSpaceDN w:val="0"/>
        <w:adjustRightInd w:val="0"/>
        <w:spacing w:after="0" w:line="298" w:lineRule="auto"/>
        <w:ind w:left="2840" w:right="1040"/>
        <w:jc w:val="both"/>
        <w:rPr>
          <w:rFonts w:ascii="Times New Roman" w:hAnsi="Times New Roman"/>
          <w:sz w:val="17"/>
          <w:szCs w:val="17"/>
        </w:rPr>
      </w:pPr>
      <w:r w:rsidRPr="0064727B">
        <w:rPr>
          <w:rFonts w:ascii="Arial" w:hAnsi="Arial" w:cs="Arial"/>
          <w:sz w:val="17"/>
          <w:szCs w:val="17"/>
        </w:rPr>
        <w:t>XVI.</w:t>
      </w:r>
      <w:r w:rsidRPr="0064727B">
        <w:rPr>
          <w:rFonts w:ascii="Arial" w:hAnsi="Arial" w:cs="Arial"/>
          <w:sz w:val="17"/>
          <w:szCs w:val="17"/>
        </w:rPr>
        <w:t> </w:t>
      </w:r>
      <w:r w:rsidR="001C1604" w:rsidRPr="0064727B">
        <w:rPr>
          <w:rFonts w:ascii="Arial" w:hAnsi="Arial" w:cs="Arial"/>
          <w:sz w:val="17"/>
          <w:szCs w:val="17"/>
        </w:rPr>
        <w:t xml:space="preserve"> Mağdur çocuksa ya da engelliyse ve savcılık tarafından çağrılmışsa,  yargı işlemleri sırasında bir ebeveynin, öğretmenin ya da v</w:t>
      </w:r>
      <w:r w:rsidR="00120482" w:rsidRPr="0064727B">
        <w:rPr>
          <w:rFonts w:ascii="Arial" w:hAnsi="Arial" w:cs="Arial"/>
          <w:sz w:val="17"/>
          <w:szCs w:val="17"/>
        </w:rPr>
        <w:t>asinin veya bunlar yoksa mahkem</w:t>
      </w:r>
      <w:r w:rsidR="001C1604" w:rsidRPr="0064727B">
        <w:rPr>
          <w:rFonts w:ascii="Arial" w:hAnsi="Arial" w:cs="Arial"/>
          <w:sz w:val="17"/>
          <w:szCs w:val="17"/>
        </w:rPr>
        <w:t xml:space="preserve">e tarafından atanmış bir psikoloğun refakati;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57" w:name="page60"/>
      <w:bookmarkEnd w:id="57"/>
      <w:r w:rsidRPr="0064727B">
        <w:rPr>
          <w:noProof/>
        </w:rPr>
        <w:lastRenderedPageBreak/>
        <w:pict>
          <v:shape id="_x0000_s1261" type="#_x0000_t75" style="position:absolute;margin-left:0;margin-top:27.85pt;width:595.3pt;height:24.9pt;z-index:-244;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52</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1C1604">
      <w:pPr>
        <w:widowControl w:val="0"/>
        <w:overflowPunct w:val="0"/>
        <w:autoSpaceDE w:val="0"/>
        <w:autoSpaceDN w:val="0"/>
        <w:adjustRightInd w:val="0"/>
        <w:spacing w:after="0" w:line="285" w:lineRule="auto"/>
        <w:ind w:right="20"/>
        <w:jc w:val="both"/>
        <w:rPr>
          <w:rFonts w:ascii="Times New Roman" w:hAnsi="Times New Roman"/>
          <w:sz w:val="24"/>
          <w:szCs w:val="24"/>
        </w:rPr>
      </w:pPr>
      <w:r w:rsidRPr="0064727B">
        <w:rPr>
          <w:rFonts w:ascii="Times New Roman" w:hAnsi="Times New Roman"/>
          <w:sz w:val="20"/>
          <w:szCs w:val="20"/>
        </w:rPr>
        <w:t>Bu yardımların sağlanması amacıyla çeşitli sistemler geliştirilmiştir. Birçok Devlet mağdurlara gerekli yardımların sağlanması işini savcılıklara vermiştir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116, 117, 118</w:t>
      </w:r>
    </w:p>
    <w:p w:rsidR="009C05FF" w:rsidRPr="0064727B" w:rsidRDefault="009C05FF">
      <w:pPr>
        <w:widowControl w:val="0"/>
        <w:autoSpaceDE w:val="0"/>
        <w:autoSpaceDN w:val="0"/>
        <w:adjustRightInd w:val="0"/>
        <w:spacing w:after="0" w:line="90" w:lineRule="exact"/>
        <w:rPr>
          <w:rFonts w:ascii="Times New Roman" w:hAnsi="Times New Roman"/>
          <w:sz w:val="24"/>
          <w:szCs w:val="24"/>
        </w:rPr>
      </w:pPr>
    </w:p>
    <w:p w:rsidR="009C05FF" w:rsidRPr="0064727B" w:rsidRDefault="001C1604">
      <w:pPr>
        <w:widowControl w:val="0"/>
        <w:overflowPunct w:val="0"/>
        <w:autoSpaceDE w:val="0"/>
        <w:autoSpaceDN w:val="0"/>
        <w:adjustRightInd w:val="0"/>
        <w:spacing w:after="0" w:line="268" w:lineRule="auto"/>
        <w:ind w:right="20"/>
        <w:jc w:val="both"/>
        <w:rPr>
          <w:rFonts w:ascii="Times New Roman" w:hAnsi="Times New Roman"/>
          <w:sz w:val="24"/>
          <w:szCs w:val="24"/>
        </w:rPr>
      </w:pPr>
      <w:r w:rsidRPr="0064727B">
        <w:rPr>
          <w:rFonts w:ascii="Times New Roman" w:hAnsi="Times New Roman"/>
          <w:sz w:val="20"/>
          <w:szCs w:val="20"/>
        </w:rPr>
        <w:t>Kimi Devletler, yardımların mümkün olduğunca erken sağlanması için karakollarda özel çocuk birimleri oluşturmuştur ve suçun ortaya çıkması üzerine çocuk mağdurlar hemen bu birimlere yönlendirilmektedir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119, 120</w:t>
      </w:r>
      <w:r w:rsidRPr="0064727B">
        <w:rPr>
          <w:rFonts w:ascii="Times New Roman" w:hAnsi="Times New Roman"/>
          <w:sz w:val="20"/>
          <w:szCs w:val="20"/>
        </w:rPr>
        <w:t xml:space="preserve"> Mağdurlara yönelik yardımların merkezileşmesi ve süreçte yer alan farklı aktörlerin eşgüdümü amacıyla çeşitli Devletler mağdur destek hizmetleri örgütlemiştir</w:t>
      </w:r>
      <w:r w:rsidR="00A269DF" w:rsidRPr="0064727B">
        <w:rPr>
          <w:rFonts w:ascii="Times New Roman" w:hAnsi="Times New Roman"/>
          <w:sz w:val="20"/>
          <w:szCs w:val="20"/>
        </w:rPr>
        <w:t xml:space="preserve">. </w:t>
      </w:r>
      <w:r w:rsidR="00507C73" w:rsidRPr="0064727B">
        <w:rPr>
          <w:rFonts w:ascii="Times New Roman" w:hAnsi="Times New Roman"/>
          <w:sz w:val="20"/>
          <w:szCs w:val="20"/>
        </w:rPr>
        <w:t>Bu hizmetler hükümete bağlı birimler tarafından da verilebilir hükümet dışı kuruluşlar tarafından da. Örneğin Cezayir, terörist şiddet mağduru çocuklara sağlık, psikolojik danışmanlık ve toplumla yeniden bütünleşme</w:t>
      </w:r>
      <w:r w:rsidR="00120482" w:rsidRPr="0064727B">
        <w:rPr>
          <w:rFonts w:ascii="Times New Roman" w:hAnsi="Times New Roman"/>
          <w:sz w:val="20"/>
          <w:szCs w:val="20"/>
        </w:rPr>
        <w:t xml:space="preserve"> hizmetleri verebilmek için terö</w:t>
      </w:r>
      <w:r w:rsidR="00507C73" w:rsidRPr="0064727B">
        <w:rPr>
          <w:rFonts w:ascii="Times New Roman" w:hAnsi="Times New Roman"/>
          <w:sz w:val="20"/>
          <w:szCs w:val="20"/>
        </w:rPr>
        <w:t xml:space="preserve">rizmden etkilenen yörelerde 67 bölgesel danışma merkezi açmıştır. Ayrıca, ebeveynlerini yitiren çocukların bakımı için üç ulusal merkez vardır. </w:t>
      </w:r>
      <w:r w:rsidR="00193D6D" w:rsidRPr="0064727B">
        <w:rPr>
          <w:rFonts w:ascii="Times New Roman" w:hAnsi="Times New Roman"/>
          <w:sz w:val="20"/>
          <w:szCs w:val="20"/>
        </w:rPr>
        <w:t>Etiyopya’da</w:t>
      </w:r>
      <w:r w:rsidR="00A269DF" w:rsidRPr="0064727B">
        <w:rPr>
          <w:rFonts w:ascii="Times New Roman" w:hAnsi="Times New Roman"/>
          <w:sz w:val="20"/>
          <w:szCs w:val="20"/>
        </w:rPr>
        <w:t xml:space="preserve">, </w:t>
      </w:r>
      <w:r w:rsidR="00120482" w:rsidRPr="0064727B">
        <w:rPr>
          <w:rFonts w:ascii="Times New Roman" w:hAnsi="Times New Roman"/>
          <w:sz w:val="20"/>
          <w:szCs w:val="20"/>
        </w:rPr>
        <w:t>Ad</w:t>
      </w:r>
      <w:r w:rsidR="00507C73" w:rsidRPr="0064727B">
        <w:rPr>
          <w:rFonts w:ascii="Times New Roman" w:hAnsi="Times New Roman"/>
          <w:sz w:val="20"/>
          <w:szCs w:val="20"/>
        </w:rPr>
        <w:t>dis Ababa’daki polis karakollarında çocuk koruma birimleri oluşturulmuştur. Yardımlar ve danışmanlık hizmetleri hükümet dışı bir kuruluş olan Afrika</w:t>
      </w:r>
      <w:r w:rsidR="00A269DF" w:rsidRPr="0064727B">
        <w:rPr>
          <w:rFonts w:ascii="Times New Roman" w:hAnsi="Times New Roman"/>
          <w:sz w:val="20"/>
          <w:szCs w:val="20"/>
        </w:rPr>
        <w:t xml:space="preserve"> </w:t>
      </w:r>
      <w:r w:rsidR="00193D6D" w:rsidRPr="0064727B">
        <w:rPr>
          <w:rFonts w:ascii="Times New Roman" w:hAnsi="Times New Roman"/>
          <w:sz w:val="20"/>
          <w:szCs w:val="20"/>
        </w:rPr>
        <w:t>Çocuk İstismar ve İhmalini Önleme ve Çocukları Koruma Ağı</w:t>
      </w:r>
      <w:r w:rsidR="00507C73" w:rsidRPr="0064727B">
        <w:rPr>
          <w:rFonts w:ascii="Times New Roman" w:hAnsi="Times New Roman"/>
          <w:sz w:val="20"/>
          <w:szCs w:val="20"/>
        </w:rPr>
        <w:t xml:space="preserve"> tarafından sağlanırken bu birimler odak noktalar olarak işlev görmektedir. </w:t>
      </w:r>
      <w:r w:rsidR="00A269DF" w:rsidRPr="0064727B">
        <w:rPr>
          <w:rFonts w:ascii="Times New Roman" w:hAnsi="Times New Roman"/>
          <w:sz w:val="20"/>
          <w:szCs w:val="20"/>
        </w:rPr>
        <w:t xml:space="preserve"> </w:t>
      </w:r>
      <w:r w:rsidR="00120482" w:rsidRPr="0064727B">
        <w:rPr>
          <w:rFonts w:ascii="Times New Roman" w:hAnsi="Times New Roman"/>
          <w:sz w:val="20"/>
          <w:szCs w:val="20"/>
        </w:rPr>
        <w:t>Mağdurlar</w:t>
      </w:r>
      <w:r w:rsidR="00507C73" w:rsidRPr="0064727B">
        <w:rPr>
          <w:rFonts w:ascii="Times New Roman" w:hAnsi="Times New Roman"/>
          <w:sz w:val="20"/>
          <w:szCs w:val="20"/>
        </w:rPr>
        <w:t>ın, kendi onaylarıyla mevcut mağdur destek hizmetlerine yönlendirilmesini yasa uygulayıcılarının sorumluluğu haline getirmek, mağdurlara işin en başında destek sağlanmasının etkili bir yolu olabilir. Mağdur destek hizmetleriyle ilgili iyi bir örnek de yasaları uygulamakla görevli olanların</w:t>
      </w:r>
      <w:r w:rsidR="00AB10A7" w:rsidRPr="0064727B">
        <w:rPr>
          <w:rFonts w:ascii="Times New Roman" w:hAnsi="Times New Roman"/>
          <w:sz w:val="20"/>
          <w:szCs w:val="20"/>
        </w:rPr>
        <w:t>,</w:t>
      </w:r>
      <w:r w:rsidR="00507C73" w:rsidRPr="0064727B">
        <w:rPr>
          <w:rFonts w:ascii="Times New Roman" w:hAnsi="Times New Roman"/>
          <w:sz w:val="20"/>
          <w:szCs w:val="20"/>
        </w:rPr>
        <w:t xml:space="preserve"> mağdurların kimliklerinin ve irtibat bilgilerinin kendi onaylarıyla </w:t>
      </w:r>
      <w:r w:rsidR="00AB10A7" w:rsidRPr="0064727B">
        <w:rPr>
          <w:rFonts w:ascii="Times New Roman" w:hAnsi="Times New Roman"/>
          <w:sz w:val="20"/>
          <w:szCs w:val="20"/>
        </w:rPr>
        <w:t xml:space="preserve">bu hizmetlere aktarma sorumluluğunu taşımalarıdır. Bu sistem İsviçre </w:t>
      </w:r>
      <w:r w:rsidR="00905340" w:rsidRPr="0064727B">
        <w:rPr>
          <w:rFonts w:ascii="Times New Roman" w:hAnsi="Times New Roman"/>
          <w:sz w:val="20"/>
          <w:szCs w:val="20"/>
        </w:rPr>
        <w:t>dâhil</w:t>
      </w:r>
      <w:r w:rsidR="00AB10A7" w:rsidRPr="0064727B">
        <w:rPr>
          <w:rFonts w:ascii="Times New Roman" w:hAnsi="Times New Roman"/>
          <w:sz w:val="20"/>
          <w:szCs w:val="20"/>
        </w:rPr>
        <w:t xml:space="preserve"> pek çok ülkede başarılı biçimde uygulanmaktadır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195" w:lineRule="exact"/>
        <w:rPr>
          <w:rFonts w:ascii="Times New Roman" w:hAnsi="Times New Roman"/>
          <w:sz w:val="24"/>
          <w:szCs w:val="24"/>
        </w:rPr>
      </w:pPr>
    </w:p>
    <w:p w:rsidR="009C05FF" w:rsidRPr="0064727B" w:rsidRDefault="00AA46A1">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 xml:space="preserve">Yenilikçi yardım düzenlemeleri kimi ülkelerde gerçekleştirilmiştir: Örneğin Letonya’da şiddet mağduru çocukların tedavi ve </w:t>
      </w:r>
      <w:proofErr w:type="gramStart"/>
      <w:r w:rsidRPr="0064727B">
        <w:rPr>
          <w:rFonts w:ascii="Times New Roman" w:hAnsi="Times New Roman"/>
          <w:sz w:val="20"/>
          <w:szCs w:val="20"/>
        </w:rPr>
        <w:t>rehabilitasyonu</w:t>
      </w:r>
      <w:proofErr w:type="gramEnd"/>
      <w:r w:rsidRPr="0064727B">
        <w:rPr>
          <w:rFonts w:ascii="Times New Roman" w:hAnsi="Times New Roman"/>
          <w:sz w:val="20"/>
          <w:szCs w:val="20"/>
        </w:rPr>
        <w:t xml:space="preserve">, cinsel ilişki yoluyla bulaşan hastalıkların tedavisi için genel tıbbi kurumlarda özel birimler oluşturulmuştur. Zorunlu psikolojik tedavi giderleri Devlet tarafından karşılanmakta ve devir usulüne göre suçludan tahsil edilmektedir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262" style="position:absolute;z-index:-243;mso-position-horizontal-relative:text;mso-position-vertical-relative:text" from=".35pt,11.1pt" to=".35pt,264.35pt" o:allowincell="f" strokecolor="#967f69" strokeweight="1pt"/>
        </w:pict>
      </w:r>
      <w:r w:rsidRPr="0064727B">
        <w:rPr>
          <w:noProof/>
        </w:rPr>
        <w:pict>
          <v:line id="_x0000_s1263" style="position:absolute;z-index:-242;mso-position-horizontal-relative:text;mso-position-vertical-relative:text" from="346.15pt,11.1pt" to="346.15pt,264.35pt" o:allowincell="f" strokecolor="#967f69" strokeweight="1pt"/>
        </w:pict>
      </w:r>
      <w:r w:rsidRPr="0064727B">
        <w:rPr>
          <w:noProof/>
        </w:rPr>
        <w:pict>
          <v:line id="_x0000_s1264" style="position:absolute;z-index:-241;mso-position-horizontal-relative:text;mso-position-vertical-relative:text" from="-.1pt,11.6pt" to="346.65pt,11.6pt" o:allowincell="f" strokecolor="#967f69" strokeweight="1pt"/>
        </w:pic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D5481F">
      <w:pPr>
        <w:widowControl w:val="0"/>
        <w:overflowPunct w:val="0"/>
        <w:autoSpaceDE w:val="0"/>
        <w:autoSpaceDN w:val="0"/>
        <w:adjustRightInd w:val="0"/>
        <w:spacing w:after="0" w:line="272" w:lineRule="auto"/>
        <w:ind w:left="240" w:right="260"/>
        <w:jc w:val="both"/>
        <w:rPr>
          <w:rFonts w:ascii="Times New Roman" w:hAnsi="Times New Roman"/>
          <w:sz w:val="24"/>
          <w:szCs w:val="24"/>
        </w:rPr>
      </w:pPr>
      <w:r w:rsidRPr="0064727B">
        <w:rPr>
          <w:rFonts w:ascii="Arial" w:hAnsi="Arial" w:cs="Arial"/>
          <w:sz w:val="20"/>
          <w:szCs w:val="20"/>
        </w:rPr>
        <w:t>Letonya</w:t>
      </w:r>
      <w:r w:rsidR="00A269DF" w:rsidRPr="0064727B">
        <w:rPr>
          <w:rFonts w:ascii="Arial" w:hAnsi="Arial" w:cs="Arial"/>
          <w:sz w:val="20"/>
          <w:szCs w:val="20"/>
        </w:rPr>
        <w:t xml:space="preserve">, </w:t>
      </w:r>
      <w:r w:rsidRPr="0064727B">
        <w:rPr>
          <w:rFonts w:ascii="Arial" w:hAnsi="Arial" w:cs="Arial"/>
          <w:sz w:val="20"/>
          <w:szCs w:val="20"/>
        </w:rPr>
        <w:t>Çocuk Haklarını Koruma Yasası</w:t>
      </w:r>
      <w:r w:rsidR="00A269DF" w:rsidRPr="0064727B">
        <w:rPr>
          <w:rFonts w:ascii="Arial" w:hAnsi="Arial" w:cs="Arial"/>
          <w:sz w:val="20"/>
          <w:szCs w:val="20"/>
        </w:rPr>
        <w:t xml:space="preserve">, 2003, </w:t>
      </w:r>
      <w:r w:rsidR="00B54A43" w:rsidRPr="0064727B">
        <w:rPr>
          <w:rFonts w:ascii="Arial" w:hAnsi="Arial" w:cs="Arial"/>
          <w:sz w:val="20"/>
          <w:szCs w:val="20"/>
        </w:rPr>
        <w:t>kesim</w:t>
      </w:r>
      <w:r w:rsidRPr="0064727B">
        <w:rPr>
          <w:rFonts w:ascii="Arial" w:hAnsi="Arial" w:cs="Arial"/>
          <w:sz w:val="20"/>
          <w:szCs w:val="20"/>
        </w:rPr>
        <w:t xml:space="preserve"> 52—Şiddet ve Yasa Dışı Diğer Fiillerin Çocuk Mağdurları </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1" w:lineRule="auto"/>
        <w:ind w:left="240" w:right="260"/>
        <w:jc w:val="both"/>
        <w:rPr>
          <w:rFonts w:ascii="Times New Roman" w:hAnsi="Times New Roman"/>
          <w:sz w:val="24"/>
          <w:szCs w:val="24"/>
        </w:rPr>
      </w:pPr>
      <w:r w:rsidRPr="0064727B">
        <w:rPr>
          <w:rFonts w:ascii="Arial" w:hAnsi="Arial" w:cs="Arial"/>
          <w:sz w:val="17"/>
          <w:szCs w:val="17"/>
        </w:rPr>
        <w:t xml:space="preserve">(1)  </w:t>
      </w:r>
      <w:r w:rsidR="00897C53" w:rsidRPr="0064727B">
        <w:rPr>
          <w:rFonts w:ascii="Arial" w:hAnsi="Arial" w:cs="Arial"/>
          <w:sz w:val="17"/>
          <w:szCs w:val="17"/>
        </w:rPr>
        <w:t xml:space="preserve">Genel anlamda tıp kurumlarında özel birimler ya da bölümler oluşturulacak ve şiddet mağduru çocuğun tedavisi ve </w:t>
      </w:r>
      <w:proofErr w:type="gramStart"/>
      <w:r w:rsidR="00897C53" w:rsidRPr="0064727B">
        <w:rPr>
          <w:rFonts w:ascii="Arial" w:hAnsi="Arial" w:cs="Arial"/>
          <w:sz w:val="17"/>
          <w:szCs w:val="17"/>
        </w:rPr>
        <w:t>rehabilitasyonu</w:t>
      </w:r>
      <w:proofErr w:type="gramEnd"/>
      <w:r w:rsidR="00897C53" w:rsidRPr="0064727B">
        <w:rPr>
          <w:rFonts w:ascii="Arial" w:hAnsi="Arial" w:cs="Arial"/>
          <w:sz w:val="17"/>
          <w:szCs w:val="17"/>
        </w:rPr>
        <w:t xml:space="preserve"> için Devlet bütçesinden özel kaynaklar ayrılacaktır. Çocuğun tıbbi tedavi ve </w:t>
      </w:r>
      <w:proofErr w:type="gramStart"/>
      <w:r w:rsidR="00897C53" w:rsidRPr="0064727B">
        <w:rPr>
          <w:rFonts w:ascii="Arial" w:hAnsi="Arial" w:cs="Arial"/>
          <w:sz w:val="17"/>
          <w:szCs w:val="17"/>
        </w:rPr>
        <w:t>rehabilitasyon</w:t>
      </w:r>
      <w:proofErr w:type="gramEnd"/>
      <w:r w:rsidR="00897C53" w:rsidRPr="0064727B">
        <w:rPr>
          <w:rFonts w:ascii="Arial" w:hAnsi="Arial" w:cs="Arial"/>
          <w:sz w:val="17"/>
          <w:szCs w:val="17"/>
        </w:rPr>
        <w:t xml:space="preserve"> giderleri Devlet tarafından karşılanacak ve devir usulüyle hatası olanlardan tahsil edilecektir. </w:t>
      </w:r>
    </w:p>
    <w:p w:rsidR="009C05FF" w:rsidRPr="0064727B" w:rsidRDefault="009C05FF">
      <w:pPr>
        <w:widowControl w:val="0"/>
        <w:autoSpaceDE w:val="0"/>
        <w:autoSpaceDN w:val="0"/>
        <w:adjustRightInd w:val="0"/>
        <w:spacing w:after="0" w:line="21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240" w:right="260"/>
        <w:jc w:val="both"/>
        <w:rPr>
          <w:rFonts w:ascii="Times New Roman" w:hAnsi="Times New Roman"/>
          <w:sz w:val="24"/>
          <w:szCs w:val="24"/>
        </w:rPr>
      </w:pPr>
      <w:r w:rsidRPr="0064727B">
        <w:rPr>
          <w:rFonts w:ascii="Arial" w:hAnsi="Arial" w:cs="Arial"/>
          <w:sz w:val="18"/>
          <w:szCs w:val="18"/>
        </w:rPr>
        <w:t>(2)</w:t>
      </w:r>
      <w:r w:rsidR="00897C53" w:rsidRPr="0064727B">
        <w:rPr>
          <w:rFonts w:ascii="Arial" w:hAnsi="Arial" w:cs="Arial"/>
          <w:sz w:val="18"/>
          <w:szCs w:val="18"/>
        </w:rPr>
        <w:t xml:space="preserve">  Cinsel ilişki yol</w:t>
      </w:r>
      <w:r w:rsidR="00120482" w:rsidRPr="0064727B">
        <w:rPr>
          <w:rFonts w:ascii="Arial" w:hAnsi="Arial" w:cs="Arial"/>
          <w:sz w:val="18"/>
          <w:szCs w:val="18"/>
        </w:rPr>
        <w:t>uyla bulaşan bir hastalığa yakal</w:t>
      </w:r>
      <w:r w:rsidR="00897C53" w:rsidRPr="0064727B">
        <w:rPr>
          <w:rFonts w:ascii="Arial" w:hAnsi="Arial" w:cs="Arial"/>
          <w:sz w:val="18"/>
          <w:szCs w:val="18"/>
        </w:rPr>
        <w:t xml:space="preserve">anan çocuğa özel tıbbi tedavi uygulanacaktır. Çocuğun hastalanmasında kusuru olanlar yasa gereği sorumlu tutulacak ve tıbbi tedavi giderleri kendilerinden tahsil edilecektir. </w:t>
      </w:r>
    </w:p>
    <w:p w:rsidR="009C05FF" w:rsidRPr="0064727B" w:rsidRDefault="009C05FF">
      <w:pPr>
        <w:widowControl w:val="0"/>
        <w:autoSpaceDE w:val="0"/>
        <w:autoSpaceDN w:val="0"/>
        <w:adjustRightInd w:val="0"/>
        <w:spacing w:after="0" w:line="230"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240"/>
        <w:rPr>
          <w:rFonts w:ascii="Times New Roman" w:hAnsi="Times New Roman"/>
          <w:sz w:val="24"/>
          <w:szCs w:val="24"/>
        </w:rPr>
      </w:pPr>
      <w:r w:rsidRPr="0064727B">
        <w:rPr>
          <w:rFonts w:ascii="Arial" w:hAnsi="Arial" w:cs="Arial"/>
          <w:sz w:val="18"/>
          <w:szCs w:val="18"/>
        </w:rPr>
        <w:t xml:space="preserve">(3)  </w:t>
      </w:r>
      <w:r w:rsidR="00A04354" w:rsidRPr="0064727B">
        <w:rPr>
          <w:rFonts w:ascii="Arial" w:hAnsi="Arial" w:cs="Arial"/>
          <w:sz w:val="18"/>
          <w:szCs w:val="18"/>
        </w:rPr>
        <w:t>Şiddet (yasa dışı fiil) mağduru bir çocukla ilgili olarak aşağıdakiler yasaktır</w:t>
      </w:r>
      <w:r w:rsidRPr="0064727B">
        <w:rPr>
          <w:rFonts w:ascii="Arial" w:hAnsi="Arial" w:cs="Arial"/>
          <w:sz w:val="18"/>
          <w:szCs w:val="18"/>
        </w:rPr>
        <w:t>:</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3" w:lineRule="auto"/>
        <w:ind w:left="580" w:right="260"/>
        <w:jc w:val="both"/>
        <w:rPr>
          <w:rFonts w:ascii="Times New Roman" w:hAnsi="Times New Roman"/>
          <w:sz w:val="24"/>
          <w:szCs w:val="24"/>
        </w:rPr>
      </w:pPr>
      <w:r w:rsidRPr="0064727B">
        <w:rPr>
          <w:rFonts w:ascii="Arial" w:hAnsi="Arial" w:cs="Arial"/>
          <w:sz w:val="17"/>
          <w:szCs w:val="17"/>
        </w:rPr>
        <w:t xml:space="preserve">1)  </w:t>
      </w:r>
      <w:r w:rsidR="00A04354" w:rsidRPr="0064727B">
        <w:rPr>
          <w:rFonts w:ascii="Arial" w:hAnsi="Arial" w:cs="Arial"/>
          <w:sz w:val="17"/>
          <w:szCs w:val="17"/>
        </w:rPr>
        <w:t>kendisinin öyle istemesi ve bu isteğin şiddet mağduru çocuklarla ilgili özel hazırlıklı bir psikolog tarafından uygun görülmesi</w:t>
      </w:r>
      <w:r w:rsidR="00120482" w:rsidRPr="0064727B">
        <w:rPr>
          <w:rFonts w:ascii="Arial" w:hAnsi="Arial" w:cs="Arial"/>
          <w:sz w:val="17"/>
          <w:szCs w:val="17"/>
        </w:rPr>
        <w:t xml:space="preserve"> durumu dışında ç</w:t>
      </w:r>
      <w:r w:rsidR="00A04354" w:rsidRPr="0064727B">
        <w:rPr>
          <w:rFonts w:ascii="Arial" w:hAnsi="Arial" w:cs="Arial"/>
          <w:sz w:val="17"/>
          <w:szCs w:val="17"/>
        </w:rPr>
        <w:t>ocuğun yalnız bırakılması</w:t>
      </w:r>
      <w:r w:rsidRPr="0064727B">
        <w:rPr>
          <w:rFonts w:ascii="Arial" w:hAnsi="Arial" w:cs="Arial"/>
          <w:sz w:val="17"/>
          <w:szCs w:val="17"/>
        </w:rPr>
        <w:t>;</w:t>
      </w:r>
    </w:p>
    <w:p w:rsidR="009C05FF" w:rsidRPr="0064727B" w:rsidRDefault="0064727B">
      <w:pPr>
        <w:widowControl w:val="0"/>
        <w:autoSpaceDE w:val="0"/>
        <w:autoSpaceDN w:val="0"/>
        <w:adjustRightInd w:val="0"/>
        <w:spacing w:after="0" w:line="20" w:lineRule="exact"/>
        <w:rPr>
          <w:rFonts w:ascii="Times New Roman" w:hAnsi="Times New Roman"/>
          <w:sz w:val="24"/>
          <w:szCs w:val="24"/>
        </w:rPr>
      </w:pPr>
      <w:r w:rsidRPr="0064727B">
        <w:rPr>
          <w:noProof/>
        </w:rPr>
        <w:pict>
          <v:rect id="_x0000_s1265" style="position:absolute;margin-left:-2pt;margin-top:6.25pt;width:351.25pt;height:14.5pt;z-index:-240;mso-position-horizontal-relative:text;mso-position-vertical-relative:text" o:allowincell="f" stroked="f"/>
        </w:pict>
      </w:r>
      <w:r w:rsidRPr="0064727B">
        <w:rPr>
          <w:noProof/>
        </w:rPr>
        <w:pict>
          <v:line id="_x0000_s1266" style="position:absolute;z-index:-239;mso-position-horizontal-relative:text;mso-position-vertical-relative:text" from="-2.05pt,5.7pt" to="-2.05pt,21.25pt" o:allowincell="f" strokecolor="white" strokeweight="1pt"/>
        </w:pict>
      </w:r>
      <w:r w:rsidRPr="0064727B">
        <w:rPr>
          <w:noProof/>
        </w:rPr>
        <w:pict>
          <v:line id="_x0000_s1267" style="position:absolute;z-index:-238;mso-position-horizontal-relative:text;mso-position-vertical-relative:text" from="349.2pt,5.7pt" to="349.2pt,21.25pt" o:allowincell="f" strokecolor="white" strokeweight="1pt"/>
        </w:pict>
      </w:r>
      <w:r w:rsidRPr="0064727B">
        <w:rPr>
          <w:noProof/>
        </w:rPr>
        <w:pict>
          <v:line id="_x0000_s1268" style="position:absolute;z-index:-237;mso-position-horizontal-relative:text;mso-position-vertical-relative:text" from="-2.55pt,6.2pt" to="349.7pt,6.2pt" o:allowincell="f" strokecolor="white" strokeweight="1pt"/>
        </w:pict>
      </w:r>
      <w:r w:rsidRPr="0064727B">
        <w:rPr>
          <w:noProof/>
        </w:rPr>
        <w:pict>
          <v:line id="_x0000_s1269" style="position:absolute;z-index:-236;mso-position-horizontal-relative:text;mso-position-vertical-relative:text" from="-2.55pt,20.75pt" to="349.7pt,20.75pt" o:allowincell="f" strokecolor="white" strokeweight="1pt"/>
        </w:pic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73" w:lineRule="exact"/>
        <w:rPr>
          <w:rFonts w:ascii="Times New Roman" w:hAnsi="Times New Roman"/>
          <w:sz w:val="24"/>
          <w:szCs w:val="24"/>
        </w:rPr>
      </w:pPr>
    </w:p>
    <w:p w:rsidR="009C05FF" w:rsidRPr="0064727B" w:rsidRDefault="00E647E9">
      <w:pPr>
        <w:widowControl w:val="0"/>
        <w:overflowPunct w:val="0"/>
        <w:autoSpaceDE w:val="0"/>
        <w:autoSpaceDN w:val="0"/>
        <w:adjustRightInd w:val="0"/>
        <w:spacing w:after="0" w:line="250" w:lineRule="auto"/>
        <w:rPr>
          <w:rFonts w:ascii="Times New Roman" w:hAnsi="Times New Roman"/>
          <w:sz w:val="24"/>
          <w:szCs w:val="24"/>
        </w:rPr>
      </w:pPr>
      <w:r w:rsidRPr="0064727B">
        <w:rPr>
          <w:rFonts w:ascii="Arial" w:hAnsi="Arial" w:cs="Arial"/>
          <w:color w:val="B80037"/>
          <w:sz w:val="16"/>
          <w:szCs w:val="16"/>
        </w:rPr>
        <w:t>İsviçre</w:t>
      </w:r>
      <w:r w:rsidR="00A269DF" w:rsidRPr="0064727B">
        <w:rPr>
          <w:rFonts w:ascii="Arial" w:hAnsi="Arial" w:cs="Arial"/>
          <w:color w:val="B80037"/>
          <w:sz w:val="16"/>
          <w:szCs w:val="16"/>
        </w:rPr>
        <w:t>,</w:t>
      </w:r>
      <w:r w:rsidR="00B00EE9" w:rsidRPr="0064727B">
        <w:rPr>
          <w:rFonts w:ascii="Arial" w:hAnsi="Arial" w:cs="Arial"/>
          <w:color w:val="B80037"/>
          <w:sz w:val="16"/>
          <w:szCs w:val="16"/>
        </w:rPr>
        <w:t xml:space="preserve"> Suç Mağdurlarına Yardımla ilgili </w:t>
      </w:r>
      <w:r w:rsidR="00A269DF" w:rsidRPr="0064727B">
        <w:rPr>
          <w:rFonts w:ascii="Arial" w:hAnsi="Arial" w:cs="Arial"/>
          <w:color w:val="B80037"/>
          <w:sz w:val="16"/>
          <w:szCs w:val="16"/>
        </w:rPr>
        <w:t xml:space="preserve">Federal </w:t>
      </w:r>
      <w:r w:rsidR="0004113A" w:rsidRPr="0064727B">
        <w:rPr>
          <w:rFonts w:ascii="Arial" w:hAnsi="Arial" w:cs="Arial"/>
          <w:color w:val="B80037"/>
          <w:sz w:val="16"/>
          <w:szCs w:val="16"/>
        </w:rPr>
        <w:t>Yasa</w:t>
      </w:r>
      <w:r w:rsidR="00A269DF" w:rsidRPr="0064727B">
        <w:rPr>
          <w:rFonts w:ascii="Arial" w:hAnsi="Arial" w:cs="Arial"/>
          <w:color w:val="B80037"/>
          <w:sz w:val="16"/>
          <w:szCs w:val="16"/>
        </w:rPr>
        <w:t xml:space="preserve">, No. RS </w:t>
      </w:r>
      <w:proofErr w:type="gramStart"/>
      <w:r w:rsidR="00A269DF" w:rsidRPr="0064727B">
        <w:rPr>
          <w:rFonts w:ascii="Arial" w:hAnsi="Arial" w:cs="Arial"/>
          <w:color w:val="B80037"/>
          <w:sz w:val="16"/>
          <w:szCs w:val="16"/>
        </w:rPr>
        <w:t>312.5</w:t>
      </w:r>
      <w:proofErr w:type="gramEnd"/>
      <w:r w:rsidR="00A269DF" w:rsidRPr="0064727B">
        <w:rPr>
          <w:rFonts w:ascii="Arial" w:hAnsi="Arial" w:cs="Arial"/>
          <w:color w:val="B80037"/>
          <w:sz w:val="16"/>
          <w:szCs w:val="16"/>
        </w:rPr>
        <w:t xml:space="preserve">, 1991, </w:t>
      </w:r>
      <w:r w:rsidR="00C70D24" w:rsidRPr="0064727B">
        <w:rPr>
          <w:rFonts w:ascii="Arial" w:hAnsi="Arial" w:cs="Arial"/>
          <w:color w:val="B80037"/>
          <w:sz w:val="16"/>
          <w:szCs w:val="16"/>
        </w:rPr>
        <w:t>madde</w:t>
      </w:r>
      <w:r w:rsidR="00B00EE9" w:rsidRPr="0064727B">
        <w:rPr>
          <w:rFonts w:ascii="Arial" w:hAnsi="Arial" w:cs="Arial"/>
          <w:color w:val="B80037"/>
          <w:sz w:val="16"/>
          <w:szCs w:val="16"/>
        </w:rPr>
        <w:t xml:space="preserve"> 6, “Polis ve soruşturma mercilerinin sorumlulukları</w:t>
      </w:r>
      <w:r w:rsidR="00A269DF" w:rsidRPr="0064727B">
        <w:rPr>
          <w:rFonts w:ascii="Arial" w:hAnsi="Arial" w:cs="Arial"/>
          <w:color w:val="B80037"/>
          <w:sz w:val="16"/>
          <w:szCs w:val="16"/>
        </w:rPr>
        <w:t>”:</w:t>
      </w:r>
    </w:p>
    <w:p w:rsidR="009C05FF" w:rsidRPr="0064727B" w:rsidRDefault="009C05FF">
      <w:pPr>
        <w:widowControl w:val="0"/>
        <w:autoSpaceDE w:val="0"/>
        <w:autoSpaceDN w:val="0"/>
        <w:adjustRightInd w:val="0"/>
        <w:spacing w:after="0" w:line="147" w:lineRule="exact"/>
        <w:rPr>
          <w:rFonts w:ascii="Times New Roman" w:hAnsi="Times New Roman"/>
          <w:sz w:val="24"/>
          <w:szCs w:val="24"/>
        </w:rPr>
      </w:pPr>
    </w:p>
    <w:p w:rsidR="009C05FF" w:rsidRPr="0064727B" w:rsidRDefault="00B00EE9">
      <w:pPr>
        <w:widowControl w:val="0"/>
        <w:overflowPunct w:val="0"/>
        <w:autoSpaceDE w:val="0"/>
        <w:autoSpaceDN w:val="0"/>
        <w:adjustRightInd w:val="0"/>
        <w:spacing w:after="0" w:line="285" w:lineRule="auto"/>
        <w:ind w:left="280" w:right="60"/>
        <w:rPr>
          <w:rFonts w:ascii="Times New Roman" w:hAnsi="Times New Roman"/>
          <w:sz w:val="24"/>
          <w:szCs w:val="24"/>
        </w:rPr>
      </w:pPr>
      <w:r w:rsidRPr="0064727B">
        <w:rPr>
          <w:rFonts w:ascii="Arial" w:hAnsi="Arial" w:cs="Arial"/>
          <w:color w:val="B80037"/>
          <w:sz w:val="16"/>
          <w:szCs w:val="16"/>
        </w:rPr>
        <w:t>(1)   polis, ilk ifadesi sırasında mağduru danışma merkezlerinin varlığı konusunda bilgilendirecektir</w:t>
      </w:r>
      <w:r w:rsidR="00A269DF" w:rsidRPr="0064727B">
        <w:rPr>
          <w:rFonts w:ascii="Arial" w:hAnsi="Arial" w:cs="Arial"/>
          <w:color w:val="B80037"/>
          <w:sz w:val="16"/>
          <w:szCs w:val="16"/>
        </w:rPr>
        <w:t>;</w:t>
      </w:r>
    </w:p>
    <w:p w:rsidR="009C05FF" w:rsidRPr="0064727B" w:rsidRDefault="009C05FF">
      <w:pPr>
        <w:widowControl w:val="0"/>
        <w:autoSpaceDE w:val="0"/>
        <w:autoSpaceDN w:val="0"/>
        <w:adjustRightInd w:val="0"/>
        <w:spacing w:after="0" w:line="120" w:lineRule="exact"/>
        <w:rPr>
          <w:rFonts w:ascii="Times New Roman" w:hAnsi="Times New Roman"/>
          <w:sz w:val="24"/>
          <w:szCs w:val="24"/>
        </w:rPr>
      </w:pPr>
    </w:p>
    <w:p w:rsidR="009C05FF" w:rsidRPr="0064727B" w:rsidRDefault="00B00EE9">
      <w:pPr>
        <w:widowControl w:val="0"/>
        <w:overflowPunct w:val="0"/>
        <w:autoSpaceDE w:val="0"/>
        <w:autoSpaceDN w:val="0"/>
        <w:adjustRightInd w:val="0"/>
        <w:spacing w:after="0" w:line="308" w:lineRule="auto"/>
        <w:ind w:left="280" w:right="40"/>
        <w:rPr>
          <w:rFonts w:ascii="Times New Roman" w:hAnsi="Times New Roman"/>
          <w:sz w:val="24"/>
          <w:szCs w:val="24"/>
        </w:rPr>
      </w:pPr>
      <w:r w:rsidRPr="0064727B">
        <w:rPr>
          <w:rFonts w:ascii="Arial" w:hAnsi="Arial" w:cs="Arial"/>
          <w:color w:val="B80037"/>
          <w:sz w:val="15"/>
          <w:szCs w:val="15"/>
        </w:rPr>
        <w:t>(2)   polis, mağduru önce bu bilgileri gizli tutma hakkı olduğu konusunda bilgilendirdikten sonra mağdurun adını ve adresini bir danışma merkezine bildirecektir</w:t>
      </w:r>
    </w:p>
    <w:p w:rsidR="009C05FF" w:rsidRPr="0064727B" w:rsidRDefault="009C05FF">
      <w:pPr>
        <w:widowControl w:val="0"/>
        <w:autoSpaceDE w:val="0"/>
        <w:autoSpaceDN w:val="0"/>
        <w:adjustRightInd w:val="0"/>
        <w:spacing w:after="0" w:line="20" w:lineRule="exact"/>
        <w:rPr>
          <w:rFonts w:ascii="Times New Roman" w:hAnsi="Times New Roman"/>
          <w:sz w:val="24"/>
          <w:szCs w:val="24"/>
        </w:rPr>
        <w:sectPr w:rsidR="009C05FF" w:rsidRPr="0064727B">
          <w:type w:val="continuous"/>
          <w:pgSz w:w="11900" w:h="16838"/>
          <w:pgMar w:top="741" w:right="1020" w:bottom="1440" w:left="1240" w:header="708" w:footer="708" w:gutter="0"/>
          <w:cols w:num="2" w:space="220" w:equalWidth="0">
            <w:col w:w="6940" w:space="220"/>
            <w:col w:w="248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58" w:name="page61"/>
      <w:bookmarkEnd w:id="58"/>
      <w:r w:rsidRPr="0064727B">
        <w:rPr>
          <w:noProof/>
        </w:rPr>
        <w:lastRenderedPageBreak/>
        <w:pict>
          <v:shape id="_x0000_s1270" type="#_x0000_t75" style="position:absolute;margin-left:0;margin-top:27.85pt;width:595.3pt;height:24.9pt;z-index:-235;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6</w:t>
      </w:r>
      <w:r w:rsidR="00A269DF" w:rsidRPr="0064727B">
        <w:rPr>
          <w:rFonts w:ascii="Times New Roman" w:hAnsi="Times New Roman"/>
          <w:sz w:val="24"/>
          <w:szCs w:val="24"/>
        </w:rPr>
        <w:tab/>
      </w:r>
      <w:r w:rsidR="00AF0252" w:rsidRPr="0064727B">
        <w:rPr>
          <w:rFonts w:ascii="Arial" w:hAnsi="Arial" w:cs="Arial"/>
          <w:color w:val="967F69"/>
          <w:sz w:val="16"/>
          <w:szCs w:val="16"/>
        </w:rPr>
        <w:t>etkili yardım görme hakkı</w:t>
      </w:r>
      <w:r w:rsidR="00A269DF" w:rsidRPr="0064727B">
        <w:rPr>
          <w:rFonts w:ascii="Times New Roman" w:hAnsi="Times New Roman"/>
          <w:sz w:val="24"/>
          <w:szCs w:val="24"/>
        </w:rPr>
        <w:tab/>
      </w:r>
      <w:r w:rsidR="00A269DF" w:rsidRPr="0064727B">
        <w:rPr>
          <w:rFonts w:ascii="Arial" w:hAnsi="Arial" w:cs="Arial"/>
          <w:sz w:val="16"/>
          <w:szCs w:val="16"/>
        </w:rPr>
        <w:t>53</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271" style="position:absolute;z-index:-234;mso-position-horizontal-relative:text;mso-position-vertical-relative:text" from="130.05pt,66.75pt" to="130.05pt,231.65pt" o:allowincell="f" strokecolor="#967f69" strokeweight="1pt"/>
        </w:pict>
      </w:r>
      <w:r w:rsidRPr="0064727B">
        <w:rPr>
          <w:noProof/>
        </w:rPr>
        <w:pict>
          <v:line id="_x0000_s1272" style="position:absolute;z-index:-233;mso-position-horizontal-relative:text;mso-position-vertical-relative:text" from="475.9pt,66.75pt" to="475.9pt,231.65pt" o:allowincell="f" strokecolor="#967f69" strokeweight="1pt"/>
        </w:pict>
      </w:r>
      <w:r w:rsidRPr="0064727B">
        <w:rPr>
          <w:noProof/>
        </w:rPr>
        <w:pict>
          <v:line id="_x0000_s1273" style="position:absolute;z-index:-232;mso-position-horizontal-relative:text;mso-position-vertical-relative:text" from="129.55pt,67.25pt" to="476.4pt,67.25pt" o:allowincell="f" strokecolor="#967f69" strokeweight="1pt"/>
        </w:pict>
      </w:r>
      <w:r w:rsidRPr="0064727B">
        <w:rPr>
          <w:noProof/>
        </w:rPr>
        <w:pict>
          <v:line id="_x0000_s1274" style="position:absolute;z-index:-231;mso-position-horizontal-relative:text;mso-position-vertical-relative:text" from="129.55pt,231.15pt" to="476.4pt,231.15pt" o:allowincell="f" strokecolor="#967f69" strokeweight="1pt"/>
        </w:pict>
      </w:r>
      <w:r w:rsidRPr="0064727B">
        <w:rPr>
          <w:noProof/>
        </w:rPr>
        <w:pict>
          <v:rect id="_x0000_s1275" style="position:absolute;margin-left:128.35pt;margin-top:52.95pt;width:351.3pt;height:14.55pt;z-index:-230;mso-position-horizontal-relative:text;mso-position-vertical-relative:text" o:allowincell="f" stroked="f"/>
        </w:pict>
      </w:r>
      <w:r w:rsidRPr="0064727B">
        <w:rPr>
          <w:noProof/>
        </w:rPr>
        <w:pict>
          <v:line id="_x0000_s1276" style="position:absolute;z-index:-229;mso-position-horizontal-relative:text;mso-position-vertical-relative:text" from="128.35pt,52.45pt" to="128.35pt,67.95pt" o:allowincell="f" strokecolor="white" strokeweight="1pt"/>
        </w:pict>
      </w:r>
      <w:r w:rsidRPr="0064727B">
        <w:rPr>
          <w:noProof/>
        </w:rPr>
        <w:pict>
          <v:line id="_x0000_s1277" style="position:absolute;z-index:-228;mso-position-horizontal-relative:text;mso-position-vertical-relative:text" from="479.65pt,52.45pt" to="479.65pt,67.95pt" o:allowincell="f" strokecolor="white" strokeweight="1pt"/>
        </w:pict>
      </w:r>
      <w:r w:rsidRPr="0064727B">
        <w:rPr>
          <w:noProof/>
        </w:rPr>
        <w:pict>
          <v:line id="_x0000_s1278" style="position:absolute;z-index:-227;mso-position-horizontal-relative:text;mso-position-vertical-relative:text" from="127.85pt,52.95pt" to="480.15pt,52.95pt" o:allowincell="f" strokecolor="white" strokeweight="1pt"/>
        </w:pict>
      </w:r>
      <w:r w:rsidRPr="0064727B">
        <w:rPr>
          <w:noProof/>
        </w:rPr>
        <w:pict>
          <v:line id="_x0000_s1279" style="position:absolute;z-index:-226;mso-position-horizontal-relative:text;mso-position-vertical-relative:text" from="127.85pt,67.45pt" to="480.15pt,67.45pt" o:allowincell="f" strokecolor="white"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4" w:lineRule="exact"/>
        <w:rPr>
          <w:rFonts w:ascii="Times New Roman" w:hAnsi="Times New Roman"/>
          <w:sz w:val="24"/>
          <w:szCs w:val="24"/>
        </w:rPr>
      </w:pPr>
    </w:p>
    <w:p w:rsidR="009C05FF" w:rsidRPr="0064727B" w:rsidRDefault="00A04354">
      <w:pPr>
        <w:widowControl w:val="0"/>
        <w:autoSpaceDE w:val="0"/>
        <w:autoSpaceDN w:val="0"/>
        <w:adjustRightInd w:val="0"/>
        <w:spacing w:after="0" w:line="239" w:lineRule="auto"/>
        <w:ind w:left="3180"/>
        <w:rPr>
          <w:rFonts w:ascii="Times New Roman" w:hAnsi="Times New Roman"/>
          <w:sz w:val="24"/>
          <w:szCs w:val="24"/>
        </w:rPr>
      </w:pPr>
      <w:r w:rsidRPr="0064727B">
        <w:rPr>
          <w:rFonts w:ascii="Arial" w:hAnsi="Arial" w:cs="Arial"/>
          <w:sz w:val="18"/>
          <w:szCs w:val="18"/>
        </w:rPr>
        <w:t>2)   psikolojik ya da başka tür bir destek verilmemesi</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3180" w:right="1040"/>
        <w:jc w:val="both"/>
        <w:rPr>
          <w:rFonts w:ascii="Times New Roman" w:hAnsi="Times New Roman"/>
          <w:sz w:val="24"/>
          <w:szCs w:val="24"/>
        </w:rPr>
      </w:pPr>
      <w:r w:rsidRPr="0064727B">
        <w:rPr>
          <w:rFonts w:ascii="Arial" w:hAnsi="Arial" w:cs="Arial"/>
          <w:sz w:val="18"/>
          <w:szCs w:val="18"/>
        </w:rPr>
        <w:t xml:space="preserve">3)  </w:t>
      </w:r>
      <w:r w:rsidR="00A04354" w:rsidRPr="0064727B">
        <w:rPr>
          <w:rFonts w:ascii="Arial" w:hAnsi="Arial" w:cs="Arial"/>
          <w:sz w:val="18"/>
          <w:szCs w:val="18"/>
        </w:rPr>
        <w:t xml:space="preserve">çocuk böyle bir karşılaşma için psikolojik açıdan yeterince hazırlıklı değilken çocuğun bir şiddet olayının (yasa dışı fiil) olası failiyle karşılaştırılması ya da </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3180" w:right="1040"/>
        <w:jc w:val="both"/>
        <w:rPr>
          <w:rFonts w:ascii="Times New Roman" w:hAnsi="Times New Roman"/>
          <w:sz w:val="24"/>
          <w:szCs w:val="24"/>
        </w:rPr>
      </w:pPr>
      <w:r w:rsidRPr="0064727B">
        <w:rPr>
          <w:rFonts w:ascii="Arial" w:hAnsi="Arial" w:cs="Arial"/>
          <w:sz w:val="18"/>
          <w:szCs w:val="18"/>
        </w:rPr>
        <w:t xml:space="preserve">4)  </w:t>
      </w:r>
      <w:r w:rsidR="00A04354" w:rsidRPr="0064727B">
        <w:rPr>
          <w:rFonts w:ascii="Arial" w:hAnsi="Arial" w:cs="Arial"/>
          <w:sz w:val="18"/>
          <w:szCs w:val="18"/>
        </w:rPr>
        <w:t>bilgi alınması için ya da başka bir maksatla çocuğun zorlanması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2840" w:right="1040"/>
        <w:jc w:val="both"/>
        <w:rPr>
          <w:rFonts w:ascii="Times New Roman" w:hAnsi="Times New Roman"/>
          <w:sz w:val="24"/>
          <w:szCs w:val="24"/>
        </w:rPr>
      </w:pPr>
      <w:r w:rsidRPr="0064727B">
        <w:rPr>
          <w:rFonts w:ascii="Arial" w:hAnsi="Arial" w:cs="Arial"/>
          <w:sz w:val="18"/>
          <w:szCs w:val="18"/>
        </w:rPr>
        <w:t xml:space="preserve">(4)  </w:t>
      </w:r>
      <w:r w:rsidR="00A04354" w:rsidRPr="0064727B">
        <w:rPr>
          <w:rFonts w:ascii="Arial" w:hAnsi="Arial" w:cs="Arial"/>
          <w:sz w:val="18"/>
          <w:szCs w:val="18"/>
        </w:rPr>
        <w:t xml:space="preserve">Kendi ailesinde şiddet (yasa dışı fiil) mağduru olmuş ya da şiddet tehdidinin varit olduğu çocuğa, yanlış fiilin faillerinin çocuktan ayrı tutulması mümkün değilse aile dışı bakım sağlanacaktır.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C970A1">
      <w:pPr>
        <w:widowControl w:val="0"/>
        <w:overflowPunct w:val="0"/>
        <w:autoSpaceDE w:val="0"/>
        <w:autoSpaceDN w:val="0"/>
        <w:adjustRightInd w:val="0"/>
        <w:spacing w:after="0" w:line="277" w:lineRule="auto"/>
        <w:ind w:left="2600" w:right="800"/>
        <w:jc w:val="both"/>
        <w:rPr>
          <w:rFonts w:ascii="Times New Roman" w:hAnsi="Times New Roman"/>
          <w:sz w:val="24"/>
          <w:szCs w:val="24"/>
        </w:rPr>
      </w:pPr>
      <w:r w:rsidRPr="0064727B">
        <w:rPr>
          <w:rFonts w:ascii="Times New Roman" w:hAnsi="Times New Roman"/>
          <w:sz w:val="20"/>
          <w:szCs w:val="20"/>
        </w:rPr>
        <w:t xml:space="preserve">Birleşik </w:t>
      </w:r>
      <w:r w:rsidR="00BE181D" w:rsidRPr="0064727B">
        <w:rPr>
          <w:rFonts w:ascii="Times New Roman" w:hAnsi="Times New Roman"/>
          <w:sz w:val="20"/>
          <w:szCs w:val="20"/>
        </w:rPr>
        <w:t>Krallıkta</w:t>
      </w:r>
      <w:r w:rsidRPr="0064727B">
        <w:rPr>
          <w:rFonts w:ascii="Times New Roman" w:hAnsi="Times New Roman"/>
          <w:sz w:val="20"/>
          <w:szCs w:val="20"/>
        </w:rPr>
        <w:t xml:space="preserve"> tüm </w:t>
      </w:r>
      <w:r w:rsidR="00EC3403" w:rsidRPr="0064727B">
        <w:rPr>
          <w:rFonts w:ascii="Times New Roman" w:hAnsi="Times New Roman"/>
          <w:sz w:val="20"/>
          <w:szCs w:val="20"/>
        </w:rPr>
        <w:t>mağdurlar ve tanıklar</w:t>
      </w:r>
      <w:r w:rsidRPr="0064727B">
        <w:rPr>
          <w:rFonts w:ascii="Times New Roman" w:hAnsi="Times New Roman"/>
          <w:sz w:val="20"/>
          <w:szCs w:val="20"/>
        </w:rPr>
        <w:t xml:space="preserve">la ilgili değerlendirmeler </w:t>
      </w:r>
      <w:r w:rsidR="00120482" w:rsidRPr="0064727B">
        <w:rPr>
          <w:rFonts w:ascii="Times New Roman" w:hAnsi="Times New Roman"/>
          <w:sz w:val="20"/>
          <w:szCs w:val="20"/>
        </w:rPr>
        <w:t>Tanık Bakım Birim</w:t>
      </w:r>
      <w:r w:rsidRPr="0064727B">
        <w:rPr>
          <w:rFonts w:ascii="Times New Roman" w:hAnsi="Times New Roman"/>
          <w:sz w:val="20"/>
          <w:szCs w:val="20"/>
        </w:rPr>
        <w:t xml:space="preserve">leri tarafından yapılmaktadır: değerlendirme belgeleri mağdurlar ya da tanıkların ihtiyaç duydukları yardımı belirlemekte ve kendilerini bu yardımı sağlayacak kuruluşlarla ilişkiye geçirmektedir </w:t>
      </w:r>
      <w:r w:rsidR="00A269DF" w:rsidRPr="0064727B">
        <w:rPr>
          <w:rFonts w:ascii="Times New Roman" w:hAnsi="Times New Roman"/>
          <w:sz w:val="20"/>
          <w:szCs w:val="20"/>
        </w:rPr>
        <w:t>(</w:t>
      </w:r>
      <w:r w:rsidR="00913B4C" w:rsidRPr="0064727B">
        <w:rPr>
          <w:rFonts w:ascii="Times New Roman" w:hAnsi="Times New Roman"/>
          <w:sz w:val="20"/>
          <w:szCs w:val="20"/>
        </w:rPr>
        <w:t>Kraliyet adli takibat hizmeti</w:t>
      </w:r>
      <w:r w:rsidR="00A269DF" w:rsidRPr="0064727B">
        <w:rPr>
          <w:rFonts w:ascii="Times New Roman" w:hAnsi="Times New Roman"/>
          <w:sz w:val="20"/>
          <w:szCs w:val="20"/>
        </w:rPr>
        <w:t xml:space="preserve">, </w:t>
      </w:r>
      <w:r w:rsidR="00104704" w:rsidRPr="0064727B">
        <w:rPr>
          <w:rFonts w:ascii="Times New Roman" w:hAnsi="Times New Roman"/>
          <w:sz w:val="20"/>
          <w:szCs w:val="20"/>
        </w:rPr>
        <w:t>Çocuk Yasası</w:t>
      </w:r>
      <w:r w:rsidR="00A269DF" w:rsidRPr="0064727B">
        <w:rPr>
          <w:rFonts w:ascii="Times New Roman" w:hAnsi="Times New Roman"/>
          <w:sz w:val="20"/>
          <w:szCs w:val="20"/>
        </w:rPr>
        <w:t xml:space="preserve">, 2005, </w:t>
      </w:r>
      <w:r w:rsidR="00350ABF" w:rsidRPr="0064727B">
        <w:rPr>
          <w:rFonts w:ascii="Times New Roman" w:hAnsi="Times New Roman"/>
          <w:sz w:val="20"/>
          <w:szCs w:val="20"/>
        </w:rPr>
        <w:t>kesim</w:t>
      </w:r>
      <w:r w:rsidR="003C4E1A" w:rsidRPr="0064727B">
        <w:rPr>
          <w:rFonts w:ascii="Times New Roman" w:hAnsi="Times New Roman"/>
          <w:sz w:val="20"/>
          <w:szCs w:val="20"/>
        </w:rPr>
        <w:t xml:space="preserve"> </w:t>
      </w:r>
      <w:r w:rsidR="00A269DF" w:rsidRPr="0064727B">
        <w:rPr>
          <w:rFonts w:ascii="Times New Roman" w:hAnsi="Times New Roman"/>
          <w:sz w:val="20"/>
          <w:szCs w:val="20"/>
        </w:rPr>
        <w:t xml:space="preserve">3.14). </w:t>
      </w:r>
      <w:r w:rsidRPr="0064727B">
        <w:rPr>
          <w:rFonts w:ascii="Times New Roman" w:hAnsi="Times New Roman"/>
          <w:sz w:val="20"/>
          <w:szCs w:val="20"/>
        </w:rPr>
        <w:t xml:space="preserve">Çocuklara yönelik tıbbi ve psikolojik yardımlara ilişkin olarak Kraliyet adli takibat hizmetleri de ayrıntılı uygulamalar geliştirmiştir. </w:t>
      </w:r>
      <w:r w:rsidR="00A269DF" w:rsidRPr="0064727B">
        <w:rPr>
          <w:rFonts w:ascii="Times New Roman" w:hAnsi="Times New Roman"/>
          <w:sz w:val="23"/>
          <w:szCs w:val="23"/>
          <w:vertAlign w:val="superscript"/>
        </w:rPr>
        <w:t>121</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4" w:lineRule="exact"/>
        <w:rPr>
          <w:rFonts w:ascii="Times New Roman" w:hAnsi="Times New Roman"/>
          <w:sz w:val="24"/>
          <w:szCs w:val="24"/>
        </w:rPr>
      </w:pPr>
    </w:p>
    <w:p w:rsidR="009C05FF" w:rsidRPr="0064727B" w:rsidRDefault="00A269DF">
      <w:pPr>
        <w:widowControl w:val="0"/>
        <w:tabs>
          <w:tab w:val="left" w:pos="3120"/>
        </w:tabs>
        <w:overflowPunct w:val="0"/>
        <w:autoSpaceDE w:val="0"/>
        <w:autoSpaceDN w:val="0"/>
        <w:adjustRightInd w:val="0"/>
        <w:spacing w:after="0" w:line="270" w:lineRule="auto"/>
        <w:ind w:left="3140" w:right="800" w:hanging="540"/>
        <w:jc w:val="both"/>
        <w:rPr>
          <w:rFonts w:ascii="Times New Roman" w:hAnsi="Times New Roman"/>
          <w:sz w:val="24"/>
          <w:szCs w:val="24"/>
        </w:rPr>
      </w:pPr>
      <w:r w:rsidRPr="0064727B">
        <w:rPr>
          <w:rFonts w:ascii="Arial" w:hAnsi="Arial" w:cs="Arial"/>
          <w:color w:val="967F69"/>
          <w:sz w:val="27"/>
          <w:szCs w:val="27"/>
        </w:rPr>
        <w:t>B.</w:t>
      </w:r>
      <w:r w:rsidRPr="0064727B">
        <w:rPr>
          <w:rFonts w:ascii="Arial" w:hAnsi="Arial" w:cs="Arial"/>
          <w:color w:val="967F69"/>
          <w:sz w:val="27"/>
          <w:szCs w:val="27"/>
        </w:rPr>
        <w:t> </w:t>
      </w:r>
      <w:r w:rsidRPr="0064727B">
        <w:rPr>
          <w:rFonts w:ascii="Times New Roman" w:hAnsi="Times New Roman"/>
          <w:sz w:val="24"/>
          <w:szCs w:val="24"/>
        </w:rPr>
        <w:tab/>
      </w:r>
      <w:r w:rsidR="00D5481F" w:rsidRPr="0064727B">
        <w:rPr>
          <w:rFonts w:ascii="Arial" w:hAnsi="Arial" w:cs="Arial"/>
          <w:color w:val="967F69"/>
          <w:sz w:val="27"/>
          <w:szCs w:val="27"/>
        </w:rPr>
        <w:t xml:space="preserve">Çocuk mağdur ve tanıkların yargı sürecine katılımları sırasında yardım </w:t>
      </w:r>
    </w:p>
    <w:p w:rsidR="009C05FF" w:rsidRPr="0064727B" w:rsidRDefault="009C05FF">
      <w:pPr>
        <w:widowControl w:val="0"/>
        <w:autoSpaceDE w:val="0"/>
        <w:autoSpaceDN w:val="0"/>
        <w:adjustRightInd w:val="0"/>
        <w:spacing w:after="0" w:line="204" w:lineRule="exact"/>
        <w:rPr>
          <w:rFonts w:ascii="Times New Roman" w:hAnsi="Times New Roman"/>
          <w:sz w:val="24"/>
          <w:szCs w:val="24"/>
        </w:rPr>
      </w:pPr>
    </w:p>
    <w:p w:rsidR="009C05FF" w:rsidRPr="0064727B" w:rsidRDefault="00C970A1">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Bir çocuğun, örneğin bir destek kişinin atanması gibi gelişim hal</w:t>
      </w:r>
      <w:r w:rsidR="007B7FA1" w:rsidRPr="0064727B">
        <w:rPr>
          <w:rFonts w:ascii="Times New Roman" w:hAnsi="Times New Roman"/>
          <w:sz w:val="20"/>
          <w:szCs w:val="20"/>
        </w:rPr>
        <w:t>indeki yeteneklerini dikkate al</w:t>
      </w:r>
      <w:r w:rsidRPr="0064727B">
        <w:rPr>
          <w:rFonts w:ascii="Times New Roman" w:hAnsi="Times New Roman"/>
          <w:sz w:val="20"/>
          <w:szCs w:val="20"/>
        </w:rPr>
        <w:t xml:space="preserve">arak uyarlanmış önlemler, yargı sürecinde güçlüklerden korunma hakkı ile ilgili </w:t>
      </w:r>
      <w:r w:rsidR="00A269DF" w:rsidRPr="0064727B">
        <w:rPr>
          <w:rFonts w:ascii="Times New Roman" w:hAnsi="Times New Roman"/>
          <w:sz w:val="20"/>
          <w:szCs w:val="20"/>
        </w:rPr>
        <w:t xml:space="preserve">VIII </w:t>
      </w:r>
      <w:r w:rsidRPr="0064727B">
        <w:rPr>
          <w:rFonts w:ascii="Times New Roman" w:hAnsi="Times New Roman"/>
          <w:sz w:val="20"/>
          <w:szCs w:val="20"/>
        </w:rPr>
        <w:t>bölümde daha geniş biçimde ele alınmaktadır. Bununla birlikte, çocuk mağdurların</w:t>
      </w:r>
      <w:r w:rsidR="00A269DF" w:rsidRPr="0064727B">
        <w:rPr>
          <w:rFonts w:ascii="Times New Roman" w:hAnsi="Times New Roman"/>
          <w:sz w:val="20"/>
          <w:szCs w:val="20"/>
        </w:rPr>
        <w:t xml:space="preserve"> </w:t>
      </w:r>
      <w:r w:rsidR="00120482" w:rsidRPr="0064727B">
        <w:rPr>
          <w:rFonts w:ascii="Times New Roman" w:hAnsi="Times New Roman"/>
          <w:sz w:val="20"/>
          <w:szCs w:val="20"/>
        </w:rPr>
        <w:t>ve</w:t>
      </w:r>
      <w:r w:rsidR="00A269DF" w:rsidRPr="0064727B">
        <w:rPr>
          <w:rFonts w:ascii="Times New Roman" w:hAnsi="Times New Roman"/>
          <w:sz w:val="20"/>
          <w:szCs w:val="20"/>
        </w:rPr>
        <w:t xml:space="preserve"> </w:t>
      </w:r>
      <w:r w:rsidR="00390D7E" w:rsidRPr="0064727B">
        <w:rPr>
          <w:rFonts w:ascii="Times New Roman" w:hAnsi="Times New Roman"/>
          <w:sz w:val="20"/>
          <w:szCs w:val="20"/>
        </w:rPr>
        <w:t>tanıkların</w:t>
      </w:r>
      <w:r w:rsidR="00A269DF" w:rsidRPr="0064727B">
        <w:rPr>
          <w:rFonts w:ascii="Times New Roman" w:hAnsi="Times New Roman"/>
          <w:sz w:val="20"/>
          <w:szCs w:val="20"/>
        </w:rPr>
        <w:t xml:space="preserve"> </w:t>
      </w:r>
      <w:r w:rsidRPr="0064727B">
        <w:rPr>
          <w:rFonts w:ascii="Times New Roman" w:hAnsi="Times New Roman"/>
          <w:sz w:val="20"/>
          <w:szCs w:val="20"/>
        </w:rPr>
        <w:t xml:space="preserve">etkili yardım alma hakkı bu tür destek kişilerin sağlanmasının ötesine geçer. Örneğin, Kılavuzların 25-c paragrafında </w:t>
      </w:r>
      <w:r w:rsidR="0036686E" w:rsidRPr="0064727B">
        <w:rPr>
          <w:rFonts w:ascii="Times New Roman" w:hAnsi="Times New Roman"/>
          <w:sz w:val="20"/>
          <w:szCs w:val="20"/>
        </w:rPr>
        <w:t>belirtildiği gibi, çocuğun yüks</w:t>
      </w:r>
      <w:r w:rsidRPr="0064727B">
        <w:rPr>
          <w:rFonts w:ascii="Times New Roman" w:hAnsi="Times New Roman"/>
          <w:sz w:val="20"/>
          <w:szCs w:val="20"/>
        </w:rPr>
        <w:t xml:space="preserve">ek yararı gerektirdiğinde normal vasilerin (ebeveynler) yerine </w:t>
      </w:r>
      <w:r w:rsidR="0036686E" w:rsidRPr="0064727B">
        <w:rPr>
          <w:rFonts w:ascii="Times New Roman" w:hAnsi="Times New Roman"/>
          <w:sz w:val="20"/>
          <w:szCs w:val="20"/>
        </w:rPr>
        <w:t xml:space="preserve">yasal </w:t>
      </w:r>
      <w:r w:rsidRPr="0064727B">
        <w:rPr>
          <w:rFonts w:ascii="Times New Roman" w:hAnsi="Times New Roman"/>
          <w:sz w:val="20"/>
          <w:szCs w:val="20"/>
        </w:rPr>
        <w:t>va</w:t>
      </w:r>
      <w:r w:rsidR="0036686E" w:rsidRPr="0064727B">
        <w:rPr>
          <w:rFonts w:ascii="Times New Roman" w:hAnsi="Times New Roman"/>
          <w:sz w:val="20"/>
          <w:szCs w:val="20"/>
        </w:rPr>
        <w:t xml:space="preserve">silerin atanması bu kapsamdadır. </w:t>
      </w:r>
      <w:r w:rsidR="00A269DF" w:rsidRPr="0064727B">
        <w:rPr>
          <w:rFonts w:ascii="Times New Roman" w:hAnsi="Times New Roman"/>
          <w:sz w:val="23"/>
          <w:szCs w:val="23"/>
          <w:vertAlign w:val="superscript"/>
        </w:rPr>
        <w:t>122, 123</w:t>
      </w:r>
      <w:r w:rsidR="007B7FA1" w:rsidRPr="0064727B">
        <w:rPr>
          <w:rFonts w:ascii="Times New Roman" w:hAnsi="Times New Roman"/>
          <w:sz w:val="20"/>
          <w:szCs w:val="20"/>
        </w:rPr>
        <w:t xml:space="preserve"> </w:t>
      </w:r>
      <w:r w:rsidR="0036686E" w:rsidRPr="0064727B">
        <w:rPr>
          <w:rFonts w:ascii="Times New Roman" w:hAnsi="Times New Roman"/>
          <w:sz w:val="20"/>
          <w:szCs w:val="20"/>
        </w:rPr>
        <w:t xml:space="preserve">Yasal vasinin tam tanımı, işlevi ve atanma biçimi yargı sistemlerinde farklılık gösterir. Bununla birlikte, terim, özünde, çocuğun yararının eksiksiz gözetilmesi için bunu sağlamaktan sorumlu bir yetişkinin ya da kuruluşun belirlenmesi anlamına gelir. </w:t>
      </w:r>
      <w:r w:rsidR="00A269DF" w:rsidRPr="0064727B">
        <w:rPr>
          <w:rFonts w:ascii="Times New Roman" w:hAnsi="Times New Roman"/>
          <w:sz w:val="23"/>
          <w:szCs w:val="23"/>
          <w:vertAlign w:val="superscript"/>
        </w:rPr>
        <w:t>124</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280" style="position:absolute;z-index:-225;mso-position-horizontal-relative:text;mso-position-vertical-relative:text" from="130.05pt,20.55pt" to="130.05pt,157.1pt" o:allowincell="f" strokecolor="#967f69" strokeweight="1pt"/>
        </w:pict>
      </w:r>
      <w:r w:rsidRPr="0064727B">
        <w:rPr>
          <w:noProof/>
        </w:rPr>
        <w:pict>
          <v:line id="_x0000_s1281" style="position:absolute;z-index:-224;mso-position-horizontal-relative:text;mso-position-vertical-relative:text" from="475.9pt,20.55pt" to="475.9pt,157.1pt" o:allowincell="f" strokecolor="#967f69" strokeweight="1pt"/>
        </w:pict>
      </w:r>
      <w:r w:rsidRPr="0064727B">
        <w:rPr>
          <w:noProof/>
        </w:rPr>
        <w:pict>
          <v:line id="_x0000_s1282" style="position:absolute;z-index:-223;mso-position-horizontal-relative:text;mso-position-vertical-relative:text" from="129.55pt,21.05pt" to="476.4pt,21.05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193D6D">
      <w:pPr>
        <w:widowControl w:val="0"/>
        <w:overflowPunct w:val="0"/>
        <w:autoSpaceDE w:val="0"/>
        <w:autoSpaceDN w:val="0"/>
        <w:adjustRightInd w:val="0"/>
        <w:spacing w:after="0" w:line="295" w:lineRule="auto"/>
        <w:ind w:left="2840" w:right="1040"/>
        <w:rPr>
          <w:rFonts w:ascii="Times New Roman" w:hAnsi="Times New Roman"/>
          <w:sz w:val="24"/>
          <w:szCs w:val="24"/>
        </w:rPr>
      </w:pPr>
      <w:r w:rsidRPr="0064727B">
        <w:rPr>
          <w:rFonts w:ascii="Arial" w:hAnsi="Arial" w:cs="Arial"/>
          <w:sz w:val="18"/>
          <w:szCs w:val="18"/>
        </w:rPr>
        <w:t xml:space="preserve">Çocuklar için alternatif bakımın uygun kullanımı ve koşullarına ilişkin taslak </w:t>
      </w:r>
      <w:r w:rsidR="00350ABF" w:rsidRPr="0064727B">
        <w:rPr>
          <w:rFonts w:ascii="Arial" w:hAnsi="Arial" w:cs="Arial"/>
          <w:sz w:val="18"/>
          <w:szCs w:val="18"/>
        </w:rPr>
        <w:t>Birleşmiş Milletler</w:t>
      </w:r>
      <w:r w:rsidR="00A269DF" w:rsidRPr="0064727B">
        <w:rPr>
          <w:rFonts w:ascii="Arial" w:hAnsi="Arial" w:cs="Arial"/>
          <w:sz w:val="18"/>
          <w:szCs w:val="18"/>
        </w:rPr>
        <w:t xml:space="preserve"> </w:t>
      </w:r>
      <w:r w:rsidRPr="0064727B">
        <w:rPr>
          <w:rFonts w:ascii="Arial" w:hAnsi="Arial" w:cs="Arial"/>
          <w:sz w:val="18"/>
          <w:szCs w:val="18"/>
        </w:rPr>
        <w:t>kılavuzları şöyle demektedir</w:t>
      </w:r>
      <w:r w:rsidR="00A269DF" w:rsidRPr="0064727B">
        <w:rPr>
          <w:rFonts w:ascii="Arial" w:hAnsi="Arial" w:cs="Arial"/>
          <w:sz w:val="18"/>
          <w:szCs w:val="18"/>
        </w:rPr>
        <w:t>*</w:t>
      </w:r>
      <w:r w:rsidRPr="0064727B">
        <w:rPr>
          <w:rFonts w:ascii="Arial" w:hAnsi="Arial" w:cs="Arial"/>
          <w:sz w:val="18"/>
          <w:szCs w:val="18"/>
        </w:rPr>
        <w:t>:</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7B7FA1">
      <w:pPr>
        <w:widowControl w:val="0"/>
        <w:overflowPunct w:val="0"/>
        <w:autoSpaceDE w:val="0"/>
        <w:autoSpaceDN w:val="0"/>
        <w:adjustRightInd w:val="0"/>
        <w:spacing w:after="0" w:line="321" w:lineRule="auto"/>
        <w:ind w:left="3180" w:right="1040"/>
        <w:jc w:val="both"/>
        <w:rPr>
          <w:rFonts w:ascii="Times New Roman" w:hAnsi="Times New Roman"/>
          <w:sz w:val="24"/>
          <w:szCs w:val="24"/>
        </w:rPr>
      </w:pPr>
      <w:r w:rsidRPr="0064727B">
        <w:rPr>
          <w:rFonts w:ascii="Arial" w:hAnsi="Arial" w:cs="Arial"/>
          <w:sz w:val="17"/>
          <w:szCs w:val="17"/>
        </w:rPr>
        <w:t xml:space="preserve">Devletler, çocuğun ebeveynlerinin olmadığı ya da karar verebilecek durumda olmadığı hallerde, çocuğa da danışarak, çocuğun yüksek yararına gündelik kararlar almak üzere hem hukuksal haklara hem de sorumluluklara sahip bir kişinin atanmasını sağlayacak bir mekanizma oluşturmalıdır. </w:t>
      </w:r>
    </w:p>
    <w:p w:rsidR="009C05FF" w:rsidRPr="0064727B" w:rsidRDefault="009C05FF">
      <w:pPr>
        <w:widowControl w:val="0"/>
        <w:autoSpaceDE w:val="0"/>
        <w:autoSpaceDN w:val="0"/>
        <w:adjustRightInd w:val="0"/>
        <w:spacing w:after="0" w:line="102"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2840"/>
        <w:rPr>
          <w:rFonts w:ascii="Times New Roman" w:hAnsi="Times New Roman"/>
          <w:sz w:val="24"/>
          <w:szCs w:val="24"/>
        </w:rPr>
      </w:pPr>
      <w:r w:rsidRPr="0064727B">
        <w:rPr>
          <w:rFonts w:ascii="Arial" w:hAnsi="Arial" w:cs="Arial"/>
          <w:sz w:val="18"/>
          <w:szCs w:val="18"/>
        </w:rPr>
        <w:t>…</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r w:rsidRPr="0064727B">
        <w:rPr>
          <w:noProof/>
        </w:rPr>
        <w:pict>
          <v:rect id="_x0000_s1283" style="position:absolute;margin-left:127.75pt;margin-top:20.3pt;width:351.3pt;height:14.5pt;z-index:-222;mso-position-horizontal-relative:text;mso-position-vertical-relative:text" o:allowincell="f" stroked="f"/>
        </w:pict>
      </w:r>
      <w:r w:rsidRPr="0064727B">
        <w:rPr>
          <w:noProof/>
        </w:rPr>
        <w:pict>
          <v:line id="_x0000_s1284" style="position:absolute;z-index:-221;mso-position-horizontal-relative:text;mso-position-vertical-relative:text" from="127.75pt,19.75pt" to="127.75pt,35.3pt" o:allowincell="f" strokecolor="white" strokeweight="1pt"/>
        </w:pict>
      </w:r>
      <w:r w:rsidRPr="0064727B">
        <w:rPr>
          <w:noProof/>
        </w:rPr>
        <w:pict>
          <v:line id="_x0000_s1285" style="position:absolute;z-index:-220;mso-position-horizontal-relative:text;mso-position-vertical-relative:text" from="479pt,19.75pt" to="479pt,35.3pt" o:allowincell="f" strokecolor="white" strokeweight="1pt"/>
        </w:pict>
      </w:r>
      <w:r w:rsidRPr="0064727B">
        <w:rPr>
          <w:noProof/>
        </w:rPr>
        <w:pict>
          <v:line id="_x0000_s1286" style="position:absolute;z-index:-219;mso-position-horizontal-relative:text;mso-position-vertical-relative:text" from="127.25pt,20.25pt" to="479.5pt,20.25pt" o:allowincell="f" strokecolor="white" strokeweight="1pt"/>
        </w:pict>
      </w:r>
      <w:r w:rsidRPr="0064727B">
        <w:rPr>
          <w:noProof/>
        </w:rPr>
        <w:pict>
          <v:line id="_x0000_s1287" style="position:absolute;z-index:-218;mso-position-horizontal-relative:text;mso-position-vertical-relative:text" from="127.25pt,34.8pt" to="479.5pt,34.8pt" o:allowincell="f" strokecolor="white" strokeweight="1pt"/>
        </w:pict>
      </w: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59" w:name="page62"/>
      <w:bookmarkEnd w:id="59"/>
      <w:r w:rsidRPr="0064727B">
        <w:rPr>
          <w:noProof/>
        </w:rPr>
        <w:lastRenderedPageBreak/>
        <w:pict>
          <v:shape id="_x0000_s1288" type="#_x0000_t75" style="position:absolute;margin-left:0;margin-top:27.85pt;width:595.3pt;height:24.9pt;z-index:-217;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54</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289" style="position:absolute;z-index:-216;mso-position-horizontal-relative:text;mso-position-vertical-relative:text" from="45.35pt,67.95pt" to="45.35pt,374.65pt" o:allowincell="f" strokecolor="#967f69" strokeweight="1pt"/>
        </w:pict>
      </w:r>
      <w:r w:rsidRPr="0064727B">
        <w:rPr>
          <w:noProof/>
        </w:rPr>
        <w:pict>
          <v:line id="_x0000_s1290" style="position:absolute;z-index:-215;mso-position-horizontal-relative:text;mso-position-vertical-relative:text" from="391.15pt,67.95pt" to="391.15pt,374.65pt" o:allowincell="f" strokecolor="#967f69" strokeweight="1pt"/>
        </w:pict>
      </w:r>
      <w:r w:rsidRPr="0064727B">
        <w:rPr>
          <w:noProof/>
        </w:rPr>
        <w:pict>
          <v:line id="_x0000_s1291" style="position:absolute;z-index:-214;mso-position-horizontal-relative:text;mso-position-vertical-relative:text" from="44.85pt,374.15pt" to="391.65pt,374.15pt" o:allowincell="f" strokecolor="#967f69" strokeweight="1pt"/>
        </w:pict>
      </w:r>
      <w:r w:rsidRPr="0064727B">
        <w:rPr>
          <w:noProof/>
        </w:rPr>
        <w:pict>
          <v:rect id="_x0000_s1292" style="position:absolute;margin-left:42.95pt;margin-top:53.45pt;width:351.3pt;height:14.5pt;z-index:-213;mso-position-horizontal-relative:text;mso-position-vertical-relative:text" o:allowincell="f" stroked="f"/>
        </w:pict>
      </w:r>
      <w:r w:rsidRPr="0064727B">
        <w:rPr>
          <w:noProof/>
        </w:rPr>
        <w:pict>
          <v:line id="_x0000_s1293" style="position:absolute;z-index:-212;mso-position-horizontal-relative:text;mso-position-vertical-relative:text" from="42.9pt,52.9pt" to="42.9pt,68.45pt" o:allowincell="f" strokecolor="white" strokeweight="1pt"/>
        </w:pict>
      </w:r>
      <w:r w:rsidRPr="0064727B">
        <w:rPr>
          <w:noProof/>
        </w:rPr>
        <w:pict>
          <v:line id="_x0000_s1294" style="position:absolute;z-index:-211;mso-position-horizontal-relative:text;mso-position-vertical-relative:text" from="394.2pt,52.9pt" to="394.2pt,68.45pt" o:allowincell="f" strokecolor="white" strokeweight="1pt"/>
        </w:pict>
      </w:r>
      <w:r w:rsidRPr="0064727B">
        <w:rPr>
          <w:noProof/>
        </w:rPr>
        <w:pict>
          <v:line id="_x0000_s1295" style="position:absolute;z-index:-210;mso-position-horizontal-relative:text;mso-position-vertical-relative:text" from="42.4pt,53.4pt" to="394.7pt,53.4pt" o:allowincell="f" strokecolor="white" strokeweight="1pt"/>
        </w:pict>
      </w:r>
      <w:r w:rsidRPr="0064727B">
        <w:rPr>
          <w:noProof/>
        </w:rPr>
        <w:pict>
          <v:line id="_x0000_s1296" style="position:absolute;z-index:-209;mso-position-horizontal-relative:text;mso-position-vertical-relative:text" from="42.4pt,67.95pt" to="394.7pt,67.95pt" o:allowincell="f" strokecolor="white"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1" w:lineRule="exact"/>
        <w:rPr>
          <w:rFonts w:ascii="Times New Roman" w:hAnsi="Times New Roman"/>
          <w:sz w:val="24"/>
          <w:szCs w:val="24"/>
        </w:rPr>
      </w:pPr>
    </w:p>
    <w:p w:rsidR="009C05FF" w:rsidRPr="0064727B" w:rsidRDefault="007B7FA1">
      <w:pPr>
        <w:widowControl w:val="0"/>
        <w:autoSpaceDE w:val="0"/>
        <w:autoSpaceDN w:val="0"/>
        <w:adjustRightInd w:val="0"/>
        <w:spacing w:after="0" w:line="239" w:lineRule="auto"/>
        <w:ind w:left="1140"/>
        <w:rPr>
          <w:rFonts w:ascii="Times New Roman" w:hAnsi="Times New Roman"/>
          <w:sz w:val="24"/>
          <w:szCs w:val="24"/>
        </w:rPr>
      </w:pPr>
      <w:r w:rsidRPr="0064727B">
        <w:rPr>
          <w:rFonts w:ascii="Arial" w:hAnsi="Arial" w:cs="Arial"/>
          <w:sz w:val="18"/>
          <w:szCs w:val="18"/>
        </w:rPr>
        <w:t xml:space="preserve"> Bu kişinin rolü ve özel sorumlulukları arasında aşağıdakiler de yer almalıdır: </w:t>
      </w:r>
    </w:p>
    <w:p w:rsidR="009C05FF" w:rsidRPr="0064727B" w:rsidRDefault="009C05FF">
      <w:pPr>
        <w:widowControl w:val="0"/>
        <w:autoSpaceDE w:val="0"/>
        <w:autoSpaceDN w:val="0"/>
        <w:adjustRightInd w:val="0"/>
        <w:spacing w:after="0" w:line="17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1540" w:right="240"/>
        <w:jc w:val="both"/>
        <w:rPr>
          <w:rFonts w:ascii="Times New Roman" w:hAnsi="Times New Roman"/>
          <w:sz w:val="24"/>
          <w:szCs w:val="24"/>
        </w:rPr>
      </w:pPr>
      <w:r w:rsidRPr="0064727B">
        <w:rPr>
          <w:rFonts w:ascii="Arial" w:hAnsi="Arial" w:cs="Arial"/>
          <w:i/>
          <w:iCs/>
          <w:sz w:val="18"/>
          <w:szCs w:val="18"/>
        </w:rPr>
        <w:t xml:space="preserve">(a)  </w:t>
      </w:r>
      <w:r w:rsidR="007B7FA1" w:rsidRPr="0064727B">
        <w:rPr>
          <w:rFonts w:ascii="Arial" w:hAnsi="Arial" w:cs="Arial"/>
          <w:sz w:val="18"/>
          <w:szCs w:val="18"/>
        </w:rPr>
        <w:t>Çocuğun gerekli bakımı, sağlık hizmetlerini, psikososyal, eğitimsel ve dilsel alanlarda destek almasını sağlamak</w:t>
      </w:r>
      <w:r w:rsidRPr="0064727B">
        <w:rPr>
          <w:rFonts w:ascii="Arial" w:hAnsi="Arial" w:cs="Arial"/>
          <w:sz w:val="18"/>
          <w:szCs w:val="18"/>
        </w:rPr>
        <w:t>.</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1540" w:right="240"/>
        <w:jc w:val="both"/>
        <w:rPr>
          <w:rFonts w:ascii="Times New Roman" w:hAnsi="Times New Roman"/>
          <w:sz w:val="24"/>
          <w:szCs w:val="24"/>
        </w:rPr>
      </w:pPr>
      <w:r w:rsidRPr="0064727B">
        <w:rPr>
          <w:rFonts w:ascii="Arial" w:hAnsi="Arial" w:cs="Arial"/>
          <w:i/>
          <w:iCs/>
          <w:sz w:val="18"/>
          <w:szCs w:val="18"/>
        </w:rPr>
        <w:t xml:space="preserve">(b)  </w:t>
      </w:r>
      <w:r w:rsidR="007B7FA1" w:rsidRPr="0064727B">
        <w:rPr>
          <w:rFonts w:ascii="Arial" w:hAnsi="Arial" w:cs="Arial"/>
          <w:sz w:val="18"/>
          <w:szCs w:val="18"/>
        </w:rPr>
        <w:t xml:space="preserve">Gerektiğinde, çocuğun hukuksal ve diğer temsil </w:t>
      </w:r>
      <w:proofErr w:type="gramStart"/>
      <w:r w:rsidR="007B7FA1" w:rsidRPr="0064727B">
        <w:rPr>
          <w:rFonts w:ascii="Arial" w:hAnsi="Arial" w:cs="Arial"/>
          <w:sz w:val="18"/>
          <w:szCs w:val="18"/>
        </w:rPr>
        <w:t>imkanlarına</w:t>
      </w:r>
      <w:proofErr w:type="gramEnd"/>
      <w:r w:rsidR="007B7FA1" w:rsidRPr="0064727B">
        <w:rPr>
          <w:rFonts w:ascii="Arial" w:hAnsi="Arial" w:cs="Arial"/>
          <w:sz w:val="18"/>
          <w:szCs w:val="18"/>
        </w:rPr>
        <w:t xml:space="preserve"> sahip olmasını sağlamak; bu sırada çocuğun görüşlerinin karar mercilerince dikkate alınması için çocuğa danışmak ve çocuğu hakları konusunda sürekli bilgilendirmek</w:t>
      </w:r>
      <w:r w:rsidRPr="0064727B">
        <w:rPr>
          <w:rFonts w:ascii="Arial" w:hAnsi="Arial" w:cs="Arial"/>
          <w:sz w:val="18"/>
          <w:szCs w:val="18"/>
        </w:rPr>
        <w:t>.</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1540" w:right="240"/>
        <w:jc w:val="both"/>
        <w:rPr>
          <w:rFonts w:ascii="Times New Roman" w:hAnsi="Times New Roman"/>
          <w:sz w:val="24"/>
          <w:szCs w:val="24"/>
        </w:rPr>
      </w:pPr>
      <w:r w:rsidRPr="0064727B">
        <w:rPr>
          <w:rFonts w:ascii="Arial" w:hAnsi="Arial" w:cs="Arial"/>
          <w:i/>
          <w:iCs/>
          <w:sz w:val="18"/>
          <w:szCs w:val="18"/>
        </w:rPr>
        <w:t xml:space="preserve">(c)  </w:t>
      </w:r>
      <w:r w:rsidR="007B7FA1" w:rsidRPr="0064727B">
        <w:rPr>
          <w:rFonts w:ascii="Arial" w:hAnsi="Arial" w:cs="Arial"/>
          <w:sz w:val="18"/>
          <w:szCs w:val="18"/>
        </w:rPr>
        <w:t>Çocuğun yüksek yararını gözeterek istikrarlı çözüm yollarını belirlemek</w:t>
      </w:r>
      <w:r w:rsidRPr="0064727B">
        <w:rPr>
          <w:rFonts w:ascii="Arial" w:hAnsi="Arial" w:cs="Arial"/>
          <w:sz w:val="18"/>
          <w:szCs w:val="18"/>
        </w:rPr>
        <w:t>.</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1540" w:right="240"/>
        <w:jc w:val="both"/>
        <w:rPr>
          <w:rFonts w:ascii="Times New Roman" w:hAnsi="Times New Roman"/>
          <w:sz w:val="24"/>
          <w:szCs w:val="24"/>
        </w:rPr>
      </w:pPr>
      <w:r w:rsidRPr="0064727B">
        <w:rPr>
          <w:rFonts w:ascii="Arial" w:hAnsi="Arial" w:cs="Arial"/>
          <w:i/>
          <w:iCs/>
          <w:sz w:val="18"/>
          <w:szCs w:val="18"/>
        </w:rPr>
        <w:t xml:space="preserve">(d)  </w:t>
      </w:r>
      <w:r w:rsidR="007B7FA1" w:rsidRPr="0064727B">
        <w:rPr>
          <w:rFonts w:ascii="Arial" w:hAnsi="Arial" w:cs="Arial"/>
          <w:sz w:val="18"/>
          <w:szCs w:val="18"/>
        </w:rPr>
        <w:t>çocukla çocuğa hizmet sunabilecek çeşitli kuruluşlar arasında bağlantı sağlamak</w:t>
      </w:r>
      <w:r w:rsidRPr="0064727B">
        <w:rPr>
          <w:rFonts w:ascii="Arial" w:hAnsi="Arial" w:cs="Arial"/>
          <w:sz w:val="18"/>
          <w:szCs w:val="18"/>
        </w:rPr>
        <w:t>.</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540"/>
        <w:rPr>
          <w:rFonts w:ascii="Times New Roman" w:hAnsi="Times New Roman"/>
          <w:sz w:val="24"/>
          <w:szCs w:val="24"/>
        </w:rPr>
      </w:pPr>
      <w:r w:rsidRPr="0064727B">
        <w:rPr>
          <w:rFonts w:ascii="Arial" w:hAnsi="Arial" w:cs="Arial"/>
          <w:i/>
          <w:iCs/>
          <w:sz w:val="18"/>
          <w:szCs w:val="18"/>
        </w:rPr>
        <w:t xml:space="preserve">(e)   </w:t>
      </w:r>
      <w:r w:rsidRPr="0064727B">
        <w:rPr>
          <w:rFonts w:ascii="Arial" w:hAnsi="Arial" w:cs="Arial"/>
          <w:sz w:val="18"/>
          <w:szCs w:val="18"/>
        </w:rPr>
        <w:t>A</w:t>
      </w:r>
      <w:r w:rsidR="007B7FA1" w:rsidRPr="0064727B">
        <w:rPr>
          <w:rFonts w:ascii="Arial" w:hAnsi="Arial" w:cs="Arial"/>
          <w:sz w:val="18"/>
          <w:szCs w:val="18"/>
        </w:rPr>
        <w:t>ilenin izinin sürülmesinde çocuğa yardımcı olmak</w:t>
      </w:r>
      <w:r w:rsidRPr="0064727B">
        <w:rPr>
          <w:rFonts w:ascii="Arial" w:hAnsi="Arial" w:cs="Arial"/>
          <w:sz w:val="18"/>
          <w:szCs w:val="18"/>
        </w:rPr>
        <w:t>.</w:t>
      </w:r>
    </w:p>
    <w:p w:rsidR="009C05FF" w:rsidRPr="0064727B" w:rsidRDefault="009C05FF">
      <w:pPr>
        <w:widowControl w:val="0"/>
        <w:autoSpaceDE w:val="0"/>
        <w:autoSpaceDN w:val="0"/>
        <w:adjustRightInd w:val="0"/>
        <w:spacing w:after="0" w:line="17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1540" w:right="240"/>
        <w:jc w:val="both"/>
        <w:rPr>
          <w:rFonts w:ascii="Times New Roman" w:hAnsi="Times New Roman"/>
          <w:sz w:val="24"/>
          <w:szCs w:val="24"/>
        </w:rPr>
      </w:pPr>
      <w:r w:rsidRPr="0064727B">
        <w:rPr>
          <w:rFonts w:ascii="Arial" w:hAnsi="Arial" w:cs="Arial"/>
          <w:i/>
          <w:iCs/>
          <w:sz w:val="18"/>
          <w:szCs w:val="18"/>
        </w:rPr>
        <w:t xml:space="preserve">(f)  </w:t>
      </w:r>
      <w:r w:rsidR="007B7FA1" w:rsidRPr="0064727B">
        <w:rPr>
          <w:rFonts w:ascii="Arial" w:hAnsi="Arial" w:cs="Arial"/>
          <w:sz w:val="18"/>
          <w:szCs w:val="18"/>
        </w:rPr>
        <w:t xml:space="preserve">Ülkesine iade ya da aile birleşmesi gibi durumlarda çocuğun yararının gözetilmesini sağlamak ve </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7D49C4">
      <w:pPr>
        <w:widowControl w:val="0"/>
        <w:overflowPunct w:val="0"/>
        <w:autoSpaceDE w:val="0"/>
        <w:autoSpaceDN w:val="0"/>
        <w:adjustRightInd w:val="0"/>
        <w:spacing w:after="0" w:line="296" w:lineRule="auto"/>
        <w:ind w:left="1540" w:right="240"/>
        <w:jc w:val="both"/>
        <w:rPr>
          <w:rFonts w:ascii="Times New Roman" w:hAnsi="Times New Roman"/>
          <w:sz w:val="24"/>
          <w:szCs w:val="24"/>
        </w:rPr>
      </w:pPr>
      <w:r w:rsidRPr="0064727B">
        <w:rPr>
          <w:rFonts w:ascii="Arial" w:hAnsi="Arial" w:cs="Arial"/>
          <w:i/>
          <w:iCs/>
          <w:sz w:val="18"/>
          <w:szCs w:val="18"/>
        </w:rPr>
        <w:t xml:space="preserve">(g) </w:t>
      </w:r>
      <w:r w:rsidRPr="0064727B">
        <w:rPr>
          <w:rFonts w:ascii="Arial" w:hAnsi="Arial" w:cs="Arial"/>
          <w:sz w:val="18"/>
          <w:szCs w:val="18"/>
        </w:rPr>
        <w:t>Gerektiğinde, ailesiyle temasını sürdürmesinde çocuğa yardımcı olmak</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33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33" w:lineRule="auto"/>
        <w:ind w:left="1140" w:right="240"/>
        <w:rPr>
          <w:rFonts w:ascii="Times New Roman" w:hAnsi="Times New Roman"/>
          <w:sz w:val="24"/>
          <w:szCs w:val="24"/>
        </w:rPr>
      </w:pPr>
      <w:r w:rsidRPr="0064727B">
        <w:rPr>
          <w:rFonts w:ascii="Arial" w:hAnsi="Arial" w:cs="Arial"/>
          <w:sz w:val="16"/>
          <w:szCs w:val="16"/>
        </w:rPr>
        <w:t> </w:t>
      </w:r>
      <w:r w:rsidRPr="0064727B">
        <w:rPr>
          <w:rFonts w:ascii="Arial" w:hAnsi="Arial" w:cs="Arial"/>
          <w:sz w:val="16"/>
          <w:szCs w:val="16"/>
        </w:rPr>
        <w:t xml:space="preserve">   * </w:t>
      </w:r>
      <w:r w:rsidR="00193D6D" w:rsidRPr="0064727B">
        <w:rPr>
          <w:rFonts w:ascii="Arial" w:hAnsi="Arial" w:cs="Arial"/>
          <w:sz w:val="16"/>
          <w:szCs w:val="16"/>
        </w:rPr>
        <w:t>Çocuklar için alternatif bakımın uygun kullanımı ve koşullarına ilişkin taslak Birleşmiş Milletler kılavuzları</w:t>
      </w:r>
      <w:r w:rsidR="00193D6D" w:rsidRPr="0064727B">
        <w:rPr>
          <w:rFonts w:ascii="Arial" w:hAnsi="Arial" w:cs="Arial"/>
          <w:sz w:val="18"/>
          <w:szCs w:val="18"/>
        </w:rPr>
        <w:t xml:space="preserve"> </w:t>
      </w:r>
      <w:r w:rsidRPr="0064727B">
        <w:rPr>
          <w:rFonts w:ascii="Arial" w:hAnsi="Arial" w:cs="Arial"/>
          <w:sz w:val="16"/>
          <w:szCs w:val="16"/>
        </w:rPr>
        <w:t>(www.crin.org/docs/Draft_UN_guidelines.pdf).</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63" w:lineRule="exact"/>
        <w:rPr>
          <w:rFonts w:ascii="Times New Roman" w:hAnsi="Times New Roman"/>
          <w:sz w:val="24"/>
          <w:szCs w:val="24"/>
        </w:rPr>
      </w:pPr>
    </w:p>
    <w:p w:rsidR="007D49C4" w:rsidRPr="0064727B" w:rsidRDefault="007D49C4">
      <w:pPr>
        <w:widowControl w:val="0"/>
        <w:overflowPunct w:val="0"/>
        <w:autoSpaceDE w:val="0"/>
        <w:autoSpaceDN w:val="0"/>
        <w:adjustRightInd w:val="0"/>
        <w:spacing w:after="0" w:line="262" w:lineRule="auto"/>
        <w:ind w:left="900" w:firstLine="43"/>
        <w:jc w:val="both"/>
        <w:rPr>
          <w:rFonts w:ascii="Times New Roman" w:hAnsi="Times New Roman"/>
          <w:sz w:val="20"/>
          <w:szCs w:val="20"/>
        </w:rPr>
      </w:pPr>
    </w:p>
    <w:p w:rsidR="009C05FF" w:rsidRPr="0064727B" w:rsidRDefault="007D49C4" w:rsidP="007D49C4">
      <w:pPr>
        <w:widowControl w:val="0"/>
        <w:overflowPunct w:val="0"/>
        <w:autoSpaceDE w:val="0"/>
        <w:autoSpaceDN w:val="0"/>
        <w:adjustRightInd w:val="0"/>
        <w:spacing w:after="0" w:line="262" w:lineRule="auto"/>
        <w:ind w:left="900"/>
        <w:jc w:val="both"/>
        <w:rPr>
          <w:rFonts w:ascii="Times New Roman" w:hAnsi="Times New Roman"/>
          <w:sz w:val="24"/>
          <w:szCs w:val="24"/>
        </w:rPr>
      </w:pPr>
      <w:r w:rsidRPr="0064727B">
        <w:rPr>
          <w:rFonts w:ascii="Times New Roman" w:hAnsi="Times New Roman"/>
          <w:sz w:val="20"/>
          <w:szCs w:val="20"/>
        </w:rPr>
        <w:t>Ç</w:t>
      </w:r>
      <w:r w:rsidR="00C61516" w:rsidRPr="0064727B">
        <w:rPr>
          <w:rFonts w:ascii="Times New Roman" w:hAnsi="Times New Roman"/>
          <w:sz w:val="20"/>
          <w:szCs w:val="20"/>
        </w:rPr>
        <w:t>ocuk mağdurlar ve tanıklar</w:t>
      </w:r>
      <w:r w:rsidRPr="0064727B">
        <w:rPr>
          <w:rFonts w:ascii="Times New Roman" w:hAnsi="Times New Roman"/>
          <w:sz w:val="20"/>
          <w:szCs w:val="20"/>
        </w:rPr>
        <w:t>a yargı işlemleri sırasında yardım, hukuksal yardımlara erişimi de kapsamalıdır.   Adet hukuku ülkelerinde mağdurlar yargı sürecinde taraf olamayacaklarından genel olarak böyle bir yardımdan yararlanamamaktadır.  Kimi istisnalar dışında, bu nedenle mağdurlara hukuksal yardım sağlayan ülkelerin çoğu medeni hukukun geçerli olduğu ülkelerdir.  Medeni hukuk ülkelerinin çoğu çocuk mağdurların hukuksal yardım alma hakkını tanımaktadır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125, 126, 127</w:t>
      </w:r>
      <w:r w:rsidRPr="0064727B">
        <w:rPr>
          <w:rFonts w:ascii="Times New Roman" w:hAnsi="Times New Roman"/>
          <w:sz w:val="20"/>
          <w:szCs w:val="20"/>
        </w:rPr>
        <w:t xml:space="preserve"> Vekillerinin ücre</w:t>
      </w:r>
      <w:r w:rsidR="00120482" w:rsidRPr="0064727B">
        <w:rPr>
          <w:rFonts w:ascii="Times New Roman" w:hAnsi="Times New Roman"/>
          <w:sz w:val="20"/>
          <w:szCs w:val="20"/>
        </w:rPr>
        <w:t>tlerini ödeyebilecek durumda olmaya</w:t>
      </w:r>
      <w:r w:rsidRPr="0064727B">
        <w:rPr>
          <w:rFonts w:ascii="Times New Roman" w:hAnsi="Times New Roman"/>
          <w:sz w:val="20"/>
          <w:szCs w:val="20"/>
        </w:rPr>
        <w:t xml:space="preserve">nlar için bu yardım ücretsiz verilmektedir. </w:t>
      </w:r>
      <w:r w:rsidR="00A269DF" w:rsidRPr="0064727B">
        <w:rPr>
          <w:rFonts w:ascii="Times New Roman" w:hAnsi="Times New Roman"/>
          <w:sz w:val="23"/>
          <w:szCs w:val="23"/>
          <w:vertAlign w:val="superscript"/>
        </w:rPr>
        <w:t>128, 129, 130</w:t>
      </w:r>
      <w:r w:rsidRPr="0064727B">
        <w:rPr>
          <w:rFonts w:ascii="Times New Roman" w:hAnsi="Times New Roman"/>
          <w:sz w:val="20"/>
          <w:szCs w:val="20"/>
        </w:rPr>
        <w:t xml:space="preserve"> Hukuksal yardımların Devlete getireceği maddi yükün azaltılması için zaman zaman yaratıcı çözümler bulunduğu da görülmektedir: Örneğin</w:t>
      </w:r>
      <w:r w:rsidR="00A269DF" w:rsidRPr="0064727B">
        <w:rPr>
          <w:rFonts w:ascii="Times New Roman" w:hAnsi="Times New Roman"/>
          <w:sz w:val="20"/>
          <w:szCs w:val="20"/>
        </w:rPr>
        <w:t xml:space="preserve"> </w:t>
      </w:r>
      <w:r w:rsidR="00390D7E" w:rsidRPr="0064727B">
        <w:rPr>
          <w:rFonts w:ascii="Times New Roman" w:hAnsi="Times New Roman"/>
          <w:sz w:val="20"/>
          <w:szCs w:val="20"/>
        </w:rPr>
        <w:t>Kolombiya</w:t>
      </w:r>
      <w:r w:rsidRPr="0064727B">
        <w:rPr>
          <w:rFonts w:ascii="Times New Roman" w:hAnsi="Times New Roman"/>
          <w:sz w:val="20"/>
          <w:szCs w:val="20"/>
        </w:rPr>
        <w:t xml:space="preserve">’da ücretli danışman tutamayacak durumda olanlara hukuk alanındaki başka profesyoneller ya da hukuk öğrencileri yardım etmektedir. Mağdur sayısının birden fazla olduğu durumlarda ise kendilerini temsil eden avukat sayısı ikiyle sınırlanabilmektedir. </w:t>
      </w:r>
    </w:p>
    <w:p w:rsidR="007D49C4" w:rsidRPr="0064727B" w:rsidRDefault="007D49C4" w:rsidP="007D49C4">
      <w:pPr>
        <w:widowControl w:val="0"/>
        <w:overflowPunct w:val="0"/>
        <w:autoSpaceDE w:val="0"/>
        <w:autoSpaceDN w:val="0"/>
        <w:adjustRightInd w:val="0"/>
        <w:spacing w:after="0" w:line="259" w:lineRule="auto"/>
        <w:jc w:val="both"/>
        <w:rPr>
          <w:rFonts w:ascii="Times New Roman" w:hAnsi="Times New Roman"/>
          <w:sz w:val="24"/>
          <w:szCs w:val="24"/>
        </w:rPr>
      </w:pPr>
    </w:p>
    <w:p w:rsidR="009C05FF" w:rsidRPr="0064727B" w:rsidRDefault="00BC04B1" w:rsidP="007D49C4">
      <w:pPr>
        <w:widowControl w:val="0"/>
        <w:overflowPunct w:val="0"/>
        <w:autoSpaceDE w:val="0"/>
        <w:autoSpaceDN w:val="0"/>
        <w:adjustRightInd w:val="0"/>
        <w:spacing w:after="0" w:line="259" w:lineRule="auto"/>
        <w:ind w:left="900"/>
        <w:jc w:val="both"/>
        <w:rPr>
          <w:rFonts w:ascii="Times New Roman" w:hAnsi="Times New Roman"/>
          <w:sz w:val="24"/>
          <w:szCs w:val="24"/>
        </w:rPr>
      </w:pPr>
      <w:r w:rsidRPr="0064727B">
        <w:rPr>
          <w:rFonts w:ascii="Times New Roman" w:hAnsi="Times New Roman"/>
          <w:sz w:val="20"/>
          <w:szCs w:val="20"/>
        </w:rPr>
        <w:t>Az s</w:t>
      </w:r>
      <w:r w:rsidR="00120482" w:rsidRPr="0064727B">
        <w:rPr>
          <w:rFonts w:ascii="Times New Roman" w:hAnsi="Times New Roman"/>
          <w:sz w:val="20"/>
          <w:szCs w:val="20"/>
        </w:rPr>
        <w:t xml:space="preserve">ayıda </w:t>
      </w:r>
      <w:r w:rsidRPr="0064727B">
        <w:rPr>
          <w:rFonts w:ascii="Times New Roman" w:hAnsi="Times New Roman"/>
          <w:sz w:val="20"/>
          <w:szCs w:val="20"/>
        </w:rPr>
        <w:t>adet hukuku ülkesi, bir istisna olarak, çocuk mağdurların ceza davalarında hukuksal yardım almalarına olanak tanımaktadır. Böyle durumlarda giderler Devlet tarafından karşılanmaktadır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131</w:t>
      </w:r>
      <w:r w:rsidRPr="0064727B">
        <w:rPr>
          <w:rFonts w:ascii="Times New Roman" w:hAnsi="Times New Roman"/>
          <w:sz w:val="20"/>
          <w:szCs w:val="20"/>
        </w:rPr>
        <w:t xml:space="preserve"> Çocuk mağdurlarla ilgili bu istisnanın tüm adet hukuku ülkelerince de benimsenmesi, çocukların yargı sürecinde korunmalarına katkı sağlayacaktır. </w:t>
      </w:r>
    </w:p>
    <w:p w:rsidR="009C05FF" w:rsidRPr="0064727B" w:rsidRDefault="009C05FF">
      <w:pPr>
        <w:widowControl w:val="0"/>
        <w:autoSpaceDE w:val="0"/>
        <w:autoSpaceDN w:val="0"/>
        <w:adjustRightInd w:val="0"/>
        <w:spacing w:after="0" w:line="305" w:lineRule="exact"/>
        <w:rPr>
          <w:rFonts w:ascii="Times New Roman" w:hAnsi="Times New Roman"/>
          <w:sz w:val="24"/>
          <w:szCs w:val="24"/>
        </w:rPr>
      </w:pPr>
    </w:p>
    <w:p w:rsidR="009C05FF" w:rsidRPr="0064727B" w:rsidRDefault="00BC04B1">
      <w:pPr>
        <w:widowControl w:val="0"/>
        <w:overflowPunct w:val="0"/>
        <w:autoSpaceDE w:val="0"/>
        <w:autoSpaceDN w:val="0"/>
        <w:adjustRightInd w:val="0"/>
        <w:spacing w:after="0" w:line="263" w:lineRule="auto"/>
        <w:ind w:left="900"/>
        <w:jc w:val="both"/>
        <w:rPr>
          <w:rFonts w:ascii="Times New Roman" w:hAnsi="Times New Roman"/>
          <w:sz w:val="24"/>
          <w:szCs w:val="24"/>
        </w:rPr>
      </w:pPr>
      <w:r w:rsidRPr="0064727B">
        <w:rPr>
          <w:rFonts w:ascii="Times New Roman" w:hAnsi="Times New Roman"/>
          <w:sz w:val="20"/>
          <w:szCs w:val="20"/>
        </w:rPr>
        <w:t>Hukuksal yardım ihtiyacı olan ç</w:t>
      </w:r>
      <w:r w:rsidR="000F01E0" w:rsidRPr="0064727B">
        <w:rPr>
          <w:rFonts w:ascii="Times New Roman" w:hAnsi="Times New Roman"/>
          <w:sz w:val="20"/>
          <w:szCs w:val="20"/>
        </w:rPr>
        <w:t>ocuk mağdurlar ya da tanıklar</w:t>
      </w:r>
      <w:r w:rsidRPr="0064727B">
        <w:rPr>
          <w:rFonts w:ascii="Times New Roman" w:hAnsi="Times New Roman"/>
          <w:sz w:val="20"/>
          <w:szCs w:val="20"/>
        </w:rPr>
        <w:t>a, süreç boyunca ücretsiz bir tercüman-sözcü yardımda bulunabilir.</w:t>
      </w:r>
      <w:r w:rsidR="00A269DF" w:rsidRPr="0064727B">
        <w:rPr>
          <w:rFonts w:ascii="Times New Roman" w:hAnsi="Times New Roman"/>
          <w:sz w:val="23"/>
          <w:szCs w:val="23"/>
          <w:vertAlign w:val="superscript"/>
        </w:rPr>
        <w:t>132,133</w:t>
      </w:r>
      <w:r w:rsidRPr="0064727B">
        <w:rPr>
          <w:rFonts w:ascii="Times New Roman" w:hAnsi="Times New Roman"/>
          <w:sz w:val="20"/>
          <w:szCs w:val="20"/>
        </w:rPr>
        <w:t xml:space="preserve"> Yaşları, olgunluk düzeyleri ve kişiye göre özel ihtiyaçları dikkate alınarak, çocukların yargı sürecine katılmalarını sağlamaya yönelik başka yardımlar da öngörülebilir. Özel ihtiyaçlar, engellilik, etnik köken, yoksulluk, yeniden mağdur olma riski ya da bunların bir bileşiminden </w:t>
      </w:r>
      <w:r w:rsidRPr="0064727B">
        <w:rPr>
          <w:rFonts w:ascii="Times New Roman" w:hAnsi="Times New Roman"/>
          <w:sz w:val="20"/>
          <w:szCs w:val="20"/>
        </w:rPr>
        <w:lastRenderedPageBreak/>
        <w:t xml:space="preserve">kaynaklanabilir.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60" w:name="page63"/>
      <w:bookmarkEnd w:id="60"/>
      <w:r w:rsidRPr="0064727B">
        <w:rPr>
          <w:noProof/>
        </w:rPr>
        <w:lastRenderedPageBreak/>
        <w:pict>
          <v:shape id="_x0000_s1297" type="#_x0000_t75" style="position:absolute;margin-left:0;margin-top:27.85pt;width:595.3pt;height:24.9pt;z-index:-208;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6</w:t>
      </w:r>
      <w:r w:rsidR="00A269DF" w:rsidRPr="0064727B">
        <w:rPr>
          <w:rFonts w:ascii="Times New Roman" w:hAnsi="Times New Roman"/>
          <w:sz w:val="24"/>
          <w:szCs w:val="24"/>
        </w:rPr>
        <w:tab/>
      </w:r>
      <w:r w:rsidR="00AF0252" w:rsidRPr="0064727B">
        <w:rPr>
          <w:rFonts w:ascii="Arial" w:hAnsi="Arial" w:cs="Arial"/>
          <w:color w:val="967F69"/>
          <w:sz w:val="16"/>
          <w:szCs w:val="16"/>
        </w:rPr>
        <w:t>etkili yardım görme hakkı</w:t>
      </w:r>
      <w:r w:rsidR="00A269DF" w:rsidRPr="0064727B">
        <w:rPr>
          <w:rFonts w:ascii="Times New Roman" w:hAnsi="Times New Roman"/>
          <w:sz w:val="24"/>
          <w:szCs w:val="24"/>
        </w:rPr>
        <w:tab/>
      </w:r>
      <w:r w:rsidR="00A269DF" w:rsidRPr="0064727B">
        <w:rPr>
          <w:rFonts w:ascii="Arial" w:hAnsi="Arial" w:cs="Arial"/>
          <w:sz w:val="16"/>
          <w:szCs w:val="16"/>
        </w:rPr>
        <w:t>55</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298" style="position:absolute;z-index:-207;mso-position-horizontal-relative:text;mso-position-vertical-relative:text" from="130.05pt,66.75pt" to="130.05pt,375.75pt" o:allowincell="f" strokecolor="#967f69" strokeweight="1pt"/>
        </w:pict>
      </w:r>
      <w:r w:rsidRPr="0064727B">
        <w:rPr>
          <w:noProof/>
        </w:rPr>
        <w:pict>
          <v:line id="_x0000_s1299" style="position:absolute;z-index:-206;mso-position-horizontal-relative:text;mso-position-vertical-relative:text" from="475.9pt,66.75pt" to="475.9pt,375.75pt" o:allowincell="f" strokecolor="#967f69" strokeweight="1pt"/>
        </w:pict>
      </w:r>
      <w:r w:rsidRPr="0064727B">
        <w:rPr>
          <w:noProof/>
        </w:rPr>
        <w:pict>
          <v:line id="_x0000_s1300" style="position:absolute;z-index:-205;mso-position-horizontal-relative:text;mso-position-vertical-relative:text" from="129.55pt,67.25pt" to="476.4pt,67.25pt" o:allowincell="f" strokecolor="#967f69" strokeweight="1pt"/>
        </w:pict>
      </w:r>
      <w:r w:rsidRPr="0064727B">
        <w:rPr>
          <w:noProof/>
        </w:rPr>
        <w:pict>
          <v:line id="_x0000_s1301" style="position:absolute;z-index:-204;mso-position-horizontal-relative:text;mso-position-vertical-relative:text" from="129.55pt,375.25pt" to="476.4pt,375.25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9" w:lineRule="exact"/>
        <w:rPr>
          <w:rFonts w:ascii="Times New Roman" w:hAnsi="Times New Roman"/>
          <w:sz w:val="24"/>
          <w:szCs w:val="24"/>
        </w:rPr>
      </w:pPr>
    </w:p>
    <w:p w:rsidR="009C05FF" w:rsidRPr="0064727B" w:rsidRDefault="00390D7E">
      <w:pPr>
        <w:widowControl w:val="0"/>
        <w:overflowPunct w:val="0"/>
        <w:autoSpaceDE w:val="0"/>
        <w:autoSpaceDN w:val="0"/>
        <w:adjustRightInd w:val="0"/>
        <w:spacing w:after="0" w:line="321" w:lineRule="auto"/>
        <w:ind w:left="2840" w:right="1040"/>
        <w:jc w:val="both"/>
        <w:rPr>
          <w:rFonts w:ascii="Times New Roman" w:hAnsi="Times New Roman"/>
          <w:sz w:val="24"/>
          <w:szCs w:val="24"/>
        </w:rPr>
      </w:pPr>
      <w:r w:rsidRPr="0064727B">
        <w:rPr>
          <w:rFonts w:ascii="Arial" w:hAnsi="Arial" w:cs="Arial"/>
          <w:sz w:val="17"/>
          <w:szCs w:val="17"/>
        </w:rPr>
        <w:t>Kolombiya</w:t>
      </w:r>
      <w:r w:rsidR="00A269DF" w:rsidRPr="0064727B">
        <w:rPr>
          <w:rFonts w:ascii="Arial" w:hAnsi="Arial" w:cs="Arial"/>
          <w:sz w:val="17"/>
          <w:szCs w:val="17"/>
        </w:rPr>
        <w:t xml:space="preserve">, </w:t>
      </w:r>
      <w:r w:rsidR="00D4020B" w:rsidRPr="0064727B">
        <w:rPr>
          <w:rFonts w:ascii="Arial" w:hAnsi="Arial" w:cs="Arial"/>
          <w:sz w:val="17"/>
          <w:szCs w:val="17"/>
        </w:rPr>
        <w:t>Ceza Usulü Yasası</w:t>
      </w:r>
      <w:r w:rsidR="00A269DF" w:rsidRPr="0064727B">
        <w:rPr>
          <w:rFonts w:ascii="Arial" w:hAnsi="Arial" w:cs="Arial"/>
          <w:sz w:val="17"/>
          <w:szCs w:val="17"/>
        </w:rPr>
        <w:t xml:space="preserve">, </w:t>
      </w:r>
      <w:r w:rsidR="00C70D24" w:rsidRPr="0064727B">
        <w:rPr>
          <w:rFonts w:ascii="Arial" w:hAnsi="Arial" w:cs="Arial"/>
          <w:sz w:val="17"/>
          <w:szCs w:val="17"/>
        </w:rPr>
        <w:t>Yasa No.</w:t>
      </w:r>
      <w:r w:rsidR="00A269DF" w:rsidRPr="0064727B">
        <w:rPr>
          <w:rFonts w:ascii="Arial" w:hAnsi="Arial" w:cs="Arial"/>
          <w:sz w:val="17"/>
          <w:szCs w:val="17"/>
        </w:rPr>
        <w:t xml:space="preserve"> 906, 2004, </w:t>
      </w:r>
      <w:r w:rsidR="00C70D24" w:rsidRPr="0064727B">
        <w:rPr>
          <w:rFonts w:ascii="Arial" w:hAnsi="Arial" w:cs="Arial"/>
          <w:sz w:val="17"/>
          <w:szCs w:val="17"/>
        </w:rPr>
        <w:t>madde</w:t>
      </w:r>
      <w:r w:rsidR="00A269DF" w:rsidRPr="0064727B">
        <w:rPr>
          <w:rFonts w:ascii="Arial" w:hAnsi="Arial" w:cs="Arial"/>
          <w:sz w:val="17"/>
          <w:szCs w:val="17"/>
        </w:rPr>
        <w:t xml:space="preserve"> 137, “</w:t>
      </w:r>
      <w:r w:rsidR="00193D6D" w:rsidRPr="0064727B">
        <w:rPr>
          <w:rFonts w:ascii="Arial" w:hAnsi="Arial" w:cs="Arial"/>
          <w:sz w:val="17"/>
          <w:szCs w:val="17"/>
        </w:rPr>
        <w:t>Mağdurların ceza davası duruşmalarına katılımı</w:t>
      </w:r>
      <w:r w:rsidR="00A269DF" w:rsidRPr="0064727B">
        <w:rPr>
          <w:rFonts w:ascii="Arial" w:hAnsi="Arial" w:cs="Arial"/>
          <w:sz w:val="17"/>
          <w:szCs w:val="17"/>
        </w:rPr>
        <w:t>”:</w:t>
      </w:r>
      <w:r w:rsidR="00BC04B1" w:rsidRPr="0064727B">
        <w:rPr>
          <w:rFonts w:ascii="Arial" w:hAnsi="Arial" w:cs="Arial"/>
          <w:sz w:val="17"/>
          <w:szCs w:val="17"/>
        </w:rPr>
        <w:t xml:space="preserve"> “Hakikatin ortaya çıkması, adalet ve tazminat hakları açısından, herhangi bir suçun mağdurları, aşağıda belirtilen kurallara tabi olmak üzere ceza davalarının tüm aşamalarına katılabilirler</w:t>
      </w:r>
      <w:r w:rsidR="00A269DF" w:rsidRPr="0064727B">
        <w:rPr>
          <w:rFonts w:ascii="Arial" w:hAnsi="Arial" w:cs="Arial"/>
          <w:sz w:val="17"/>
          <w:szCs w:val="17"/>
        </w:rPr>
        <w:t>: …</w:t>
      </w:r>
    </w:p>
    <w:p w:rsidR="009C05FF" w:rsidRPr="0064727B" w:rsidRDefault="009C05FF">
      <w:pPr>
        <w:widowControl w:val="0"/>
        <w:autoSpaceDE w:val="0"/>
        <w:autoSpaceDN w:val="0"/>
        <w:adjustRightInd w:val="0"/>
        <w:spacing w:after="0" w:line="33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2840" w:right="1040"/>
        <w:jc w:val="both"/>
        <w:rPr>
          <w:rFonts w:ascii="Times New Roman" w:hAnsi="Times New Roman"/>
          <w:sz w:val="24"/>
          <w:szCs w:val="24"/>
        </w:rPr>
      </w:pPr>
      <w:r w:rsidRPr="0064727B">
        <w:rPr>
          <w:rFonts w:ascii="Arial" w:hAnsi="Arial" w:cs="Arial"/>
          <w:sz w:val="18"/>
          <w:szCs w:val="18"/>
        </w:rPr>
        <w:t>3.</w:t>
      </w:r>
      <w:r w:rsidRPr="0064727B">
        <w:rPr>
          <w:rFonts w:ascii="Arial" w:hAnsi="Arial" w:cs="Arial"/>
          <w:sz w:val="18"/>
          <w:szCs w:val="18"/>
        </w:rPr>
        <w:t> </w:t>
      </w:r>
      <w:r w:rsidRPr="0064727B">
        <w:rPr>
          <w:rFonts w:ascii="Arial" w:hAnsi="Arial" w:cs="Arial"/>
          <w:sz w:val="18"/>
          <w:szCs w:val="18"/>
        </w:rPr>
        <w:t xml:space="preserve"> </w:t>
      </w:r>
      <w:r w:rsidR="00093E93" w:rsidRPr="0064727B">
        <w:rPr>
          <w:rFonts w:ascii="Arial" w:hAnsi="Arial" w:cs="Arial"/>
          <w:sz w:val="18"/>
          <w:szCs w:val="18"/>
        </w:rPr>
        <w:t xml:space="preserve">Mağdurların haklarını fiilen kullanabilmeleri için bir avukat tarafından temsil edilmeleri zorunlu değildir; bununla birlikte, mağdurların süreçte yer alabilmeleri için ön duruşmadan başlayarak yanlarında bir hukuk pratisyeninin ya da hukuk fakültesinden bir danışman öğrencinin bulunması gerekir. </w:t>
      </w:r>
    </w:p>
    <w:p w:rsidR="009C05FF" w:rsidRPr="0064727B" w:rsidRDefault="009C05FF">
      <w:pPr>
        <w:widowControl w:val="0"/>
        <w:autoSpaceDE w:val="0"/>
        <w:autoSpaceDN w:val="0"/>
        <w:adjustRightInd w:val="0"/>
        <w:spacing w:after="0" w:line="343" w:lineRule="exact"/>
        <w:rPr>
          <w:rFonts w:ascii="Times New Roman" w:hAnsi="Times New Roman"/>
          <w:sz w:val="24"/>
          <w:szCs w:val="24"/>
        </w:rPr>
      </w:pPr>
    </w:p>
    <w:p w:rsidR="009C05FF" w:rsidRPr="0064727B" w:rsidRDefault="00193D6D">
      <w:pPr>
        <w:widowControl w:val="0"/>
        <w:autoSpaceDE w:val="0"/>
        <w:autoSpaceDN w:val="0"/>
        <w:adjustRightInd w:val="0"/>
        <w:spacing w:after="0" w:line="239" w:lineRule="auto"/>
        <w:ind w:left="2840"/>
        <w:rPr>
          <w:rFonts w:ascii="Times New Roman" w:hAnsi="Times New Roman"/>
          <w:sz w:val="24"/>
          <w:szCs w:val="24"/>
        </w:rPr>
      </w:pPr>
      <w:r w:rsidRPr="0064727B">
        <w:rPr>
          <w:rFonts w:ascii="Arial" w:hAnsi="Arial" w:cs="Arial"/>
          <w:sz w:val="18"/>
          <w:szCs w:val="18"/>
        </w:rPr>
        <w:t xml:space="preserve">2004 tarih ve 906 sayılı yasanın özgün metni: </w:t>
      </w:r>
    </w:p>
    <w:p w:rsidR="009C05FF" w:rsidRPr="0064727B" w:rsidRDefault="009C05FF">
      <w:pPr>
        <w:widowControl w:val="0"/>
        <w:autoSpaceDE w:val="0"/>
        <w:autoSpaceDN w:val="0"/>
        <w:adjustRightInd w:val="0"/>
        <w:spacing w:after="0" w:line="39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1" w:lineRule="auto"/>
        <w:ind w:left="2840" w:right="1040"/>
        <w:jc w:val="both"/>
        <w:rPr>
          <w:rFonts w:ascii="Times New Roman" w:hAnsi="Times New Roman"/>
          <w:sz w:val="24"/>
          <w:szCs w:val="24"/>
        </w:rPr>
      </w:pPr>
      <w:r w:rsidRPr="0064727B">
        <w:rPr>
          <w:rFonts w:ascii="Arial" w:hAnsi="Arial" w:cs="Arial"/>
          <w:sz w:val="17"/>
          <w:szCs w:val="17"/>
        </w:rPr>
        <w:t>4.</w:t>
      </w:r>
      <w:r w:rsidRPr="0064727B">
        <w:rPr>
          <w:rFonts w:ascii="Arial" w:hAnsi="Arial" w:cs="Arial"/>
          <w:sz w:val="17"/>
          <w:szCs w:val="17"/>
        </w:rPr>
        <w:t> </w:t>
      </w:r>
      <w:r w:rsidRPr="0064727B">
        <w:rPr>
          <w:rFonts w:ascii="Arial" w:hAnsi="Arial" w:cs="Arial"/>
          <w:sz w:val="17"/>
          <w:szCs w:val="17"/>
        </w:rPr>
        <w:t xml:space="preserve"> &lt;</w:t>
      </w:r>
      <w:r w:rsidR="00093E93" w:rsidRPr="0064727B">
        <w:rPr>
          <w:rFonts w:ascii="Arial" w:hAnsi="Arial" w:cs="Arial"/>
          <w:sz w:val="17"/>
          <w:szCs w:val="17"/>
        </w:rPr>
        <w:t xml:space="preserve">UYGULANAMAZ PARAGRAF&gt; ortada birden çok mağdur varsa savcı soruşturma sırasında mağdurlardan kendilerine vekil olarak iki avukat belirlemelerini ister. Eğer bu konuda bir anlaşmaya varılamazsa </w:t>
      </w:r>
      <w:r w:rsidR="000A6C95" w:rsidRPr="0064727B">
        <w:rPr>
          <w:rFonts w:ascii="Arial" w:hAnsi="Arial" w:cs="Arial"/>
          <w:sz w:val="17"/>
          <w:szCs w:val="17"/>
        </w:rPr>
        <w:t xml:space="preserve">savcı en uygun ve ehliyetli gördüğü kişileri bu göreve atar. </w:t>
      </w:r>
    </w:p>
    <w:p w:rsidR="009C05FF" w:rsidRPr="0064727B" w:rsidRDefault="009C05FF">
      <w:pPr>
        <w:widowControl w:val="0"/>
        <w:autoSpaceDE w:val="0"/>
        <w:autoSpaceDN w:val="0"/>
        <w:adjustRightInd w:val="0"/>
        <w:spacing w:after="0" w:line="33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2840" w:right="1040"/>
        <w:jc w:val="both"/>
        <w:rPr>
          <w:rFonts w:ascii="Times New Roman" w:hAnsi="Times New Roman"/>
          <w:sz w:val="24"/>
          <w:szCs w:val="24"/>
        </w:rPr>
      </w:pPr>
      <w:r w:rsidRPr="0064727B">
        <w:rPr>
          <w:rFonts w:ascii="Arial" w:hAnsi="Arial" w:cs="Arial"/>
          <w:sz w:val="18"/>
          <w:szCs w:val="18"/>
        </w:rPr>
        <w:t>5.</w:t>
      </w:r>
      <w:r w:rsidRPr="0064727B">
        <w:rPr>
          <w:rFonts w:ascii="Arial" w:hAnsi="Arial" w:cs="Arial"/>
          <w:sz w:val="18"/>
          <w:szCs w:val="18"/>
        </w:rPr>
        <w:t> </w:t>
      </w:r>
      <w:r w:rsidRPr="0064727B">
        <w:rPr>
          <w:rFonts w:ascii="Arial" w:hAnsi="Arial" w:cs="Arial"/>
          <w:sz w:val="18"/>
          <w:szCs w:val="18"/>
        </w:rPr>
        <w:t xml:space="preserve"> </w:t>
      </w:r>
      <w:r w:rsidR="000A6C95" w:rsidRPr="0064727B">
        <w:rPr>
          <w:rFonts w:ascii="Arial" w:hAnsi="Arial" w:cs="Arial"/>
          <w:sz w:val="18"/>
          <w:szCs w:val="18"/>
        </w:rPr>
        <w:t xml:space="preserve">Mağdurun sürece katılma açısından bir avukat tutacak </w:t>
      </w:r>
      <w:r w:rsidR="00120482" w:rsidRPr="0064727B">
        <w:rPr>
          <w:rFonts w:ascii="Arial" w:hAnsi="Arial" w:cs="Arial"/>
          <w:sz w:val="18"/>
          <w:szCs w:val="18"/>
        </w:rPr>
        <w:t>imkânları</w:t>
      </w:r>
      <w:r w:rsidR="000A6C95" w:rsidRPr="0064727B">
        <w:rPr>
          <w:rFonts w:ascii="Arial" w:hAnsi="Arial" w:cs="Arial"/>
          <w:sz w:val="18"/>
          <w:szCs w:val="18"/>
        </w:rPr>
        <w:t xml:space="preserve"> </w:t>
      </w:r>
      <w:r w:rsidR="00120482" w:rsidRPr="0064727B">
        <w:rPr>
          <w:rFonts w:ascii="Arial" w:hAnsi="Arial" w:cs="Arial"/>
          <w:sz w:val="18"/>
          <w:szCs w:val="18"/>
        </w:rPr>
        <w:t>yoksa</w:t>
      </w:r>
      <w:r w:rsidR="000A6C95" w:rsidRPr="0064727B">
        <w:rPr>
          <w:rFonts w:ascii="Arial" w:hAnsi="Arial" w:cs="Arial"/>
          <w:sz w:val="18"/>
          <w:szCs w:val="18"/>
        </w:rPr>
        <w:t xml:space="preserve"> Kolombiya Başsavcılığı talep ve ihtiyacın gerekçesi ile birlikte re’sen bir avukat görevlendirir…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4" w:lineRule="exact"/>
        <w:rPr>
          <w:rFonts w:ascii="Times New Roman" w:hAnsi="Times New Roman"/>
          <w:sz w:val="24"/>
          <w:szCs w:val="24"/>
        </w:rPr>
      </w:pPr>
    </w:p>
    <w:p w:rsidR="009C05FF" w:rsidRPr="0064727B" w:rsidRDefault="00093E93">
      <w:pPr>
        <w:widowControl w:val="0"/>
        <w:overflowPunct w:val="0"/>
        <w:autoSpaceDE w:val="0"/>
        <w:autoSpaceDN w:val="0"/>
        <w:adjustRightInd w:val="0"/>
        <w:spacing w:after="0" w:line="269" w:lineRule="auto"/>
        <w:ind w:left="2600" w:right="800"/>
        <w:jc w:val="both"/>
        <w:rPr>
          <w:rFonts w:ascii="Times New Roman" w:hAnsi="Times New Roman"/>
          <w:sz w:val="24"/>
          <w:szCs w:val="24"/>
        </w:rPr>
      </w:pPr>
      <w:r w:rsidRPr="0064727B">
        <w:rPr>
          <w:rFonts w:ascii="Times New Roman" w:hAnsi="Times New Roman"/>
          <w:sz w:val="20"/>
          <w:szCs w:val="20"/>
        </w:rPr>
        <w:t xml:space="preserve">Son olarak, kimi </w:t>
      </w:r>
      <w:r w:rsidR="00CA2361" w:rsidRPr="0064727B">
        <w:rPr>
          <w:rFonts w:ascii="Times New Roman" w:hAnsi="Times New Roman"/>
          <w:sz w:val="20"/>
          <w:szCs w:val="20"/>
        </w:rPr>
        <w:t>medeni hukuk ülkeleri</w:t>
      </w:r>
      <w:r w:rsidRPr="0064727B">
        <w:rPr>
          <w:rFonts w:ascii="Times New Roman" w:hAnsi="Times New Roman"/>
          <w:sz w:val="20"/>
          <w:szCs w:val="20"/>
        </w:rPr>
        <w:t>nde ceza usul hukuku, mağdurları savunan derneklerin belirli koşullarda mağdurlara yardımcı olup onları temsil etmelerine izin vermektedir</w:t>
      </w:r>
      <w:r w:rsidR="00A269DF" w:rsidRPr="0064727B">
        <w:rPr>
          <w:rFonts w:ascii="Times New Roman" w:hAnsi="Times New Roman"/>
          <w:sz w:val="20"/>
          <w:szCs w:val="20"/>
        </w:rPr>
        <w:t xml:space="preserve">: </w:t>
      </w:r>
      <w:r w:rsidRPr="0064727B">
        <w:rPr>
          <w:rFonts w:ascii="Times New Roman" w:hAnsi="Times New Roman"/>
          <w:sz w:val="20"/>
          <w:szCs w:val="20"/>
        </w:rPr>
        <w:t xml:space="preserve">Bu sistem </w:t>
      </w:r>
      <w:r w:rsidR="008E210B" w:rsidRPr="0064727B">
        <w:rPr>
          <w:rFonts w:ascii="Times New Roman" w:hAnsi="Times New Roman"/>
          <w:sz w:val="20"/>
          <w:szCs w:val="20"/>
        </w:rPr>
        <w:t>Kamboçya</w:t>
      </w:r>
      <w:r w:rsidR="00A269DF" w:rsidRPr="0064727B">
        <w:rPr>
          <w:rFonts w:ascii="Times New Roman" w:hAnsi="Times New Roman"/>
          <w:sz w:val="20"/>
          <w:szCs w:val="20"/>
        </w:rPr>
        <w:t xml:space="preserve"> </w:t>
      </w:r>
      <w:r w:rsidR="009C404B" w:rsidRPr="0064727B">
        <w:rPr>
          <w:rFonts w:ascii="Times New Roman" w:hAnsi="Times New Roman"/>
          <w:sz w:val="20"/>
          <w:szCs w:val="20"/>
        </w:rPr>
        <w:t>(bakınız, kutu)</w:t>
      </w:r>
      <w:r w:rsidR="00A269DF" w:rsidRPr="0064727B">
        <w:rPr>
          <w:rFonts w:ascii="Times New Roman" w:hAnsi="Times New Roman"/>
          <w:sz w:val="20"/>
          <w:szCs w:val="20"/>
        </w:rPr>
        <w:t xml:space="preserve">, </w:t>
      </w:r>
      <w:r w:rsidR="002A66DC" w:rsidRPr="0064727B">
        <w:rPr>
          <w:rFonts w:ascii="Times New Roman" w:hAnsi="Times New Roman"/>
          <w:sz w:val="20"/>
          <w:szCs w:val="20"/>
        </w:rPr>
        <w:t>Fransa</w:t>
      </w:r>
      <w:r w:rsidRPr="0064727B">
        <w:rPr>
          <w:rFonts w:ascii="Times New Roman" w:hAnsi="Times New Roman"/>
          <w:sz w:val="20"/>
          <w:szCs w:val="20"/>
        </w:rPr>
        <w:t xml:space="preserve"> ve Venezü</w:t>
      </w:r>
      <w:r w:rsidR="00A269DF" w:rsidRPr="0064727B">
        <w:rPr>
          <w:rFonts w:ascii="Times New Roman" w:hAnsi="Times New Roman"/>
          <w:sz w:val="20"/>
          <w:szCs w:val="20"/>
        </w:rPr>
        <w:t>ela (</w:t>
      </w:r>
      <w:r w:rsidR="00250D2D" w:rsidRPr="0064727B">
        <w:rPr>
          <w:rFonts w:ascii="Times New Roman" w:hAnsi="Times New Roman"/>
          <w:sz w:val="20"/>
          <w:szCs w:val="20"/>
        </w:rPr>
        <w:t>Bolivarcı Cumhuriyeti</w:t>
      </w:r>
      <w:r w:rsidR="00A269DF" w:rsidRPr="0064727B">
        <w:rPr>
          <w:rFonts w:ascii="Times New Roman" w:hAnsi="Times New Roman"/>
          <w:sz w:val="20"/>
          <w:szCs w:val="20"/>
        </w:rPr>
        <w:t xml:space="preserve">) </w:t>
      </w:r>
      <w:r w:rsidRPr="0064727B">
        <w:rPr>
          <w:rFonts w:ascii="Times New Roman" w:hAnsi="Times New Roman"/>
          <w:sz w:val="20"/>
          <w:szCs w:val="20"/>
        </w:rPr>
        <w:t xml:space="preserve">gibi ülkelerde kimi suçlar için geçerlilik taşımaktadır ve mağdurların adalete erişiminde etkili bir araç olarak işlev görebilmektedir. </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302" style="position:absolute;z-index:-203;mso-position-horizontal-relative:text;mso-position-vertical-relative:text" from="130.05pt,35.5pt" to="130.05pt,254.15pt" o:allowincell="f" strokecolor="#967f69" strokeweight="1pt"/>
        </w:pict>
      </w:r>
      <w:r w:rsidRPr="0064727B">
        <w:rPr>
          <w:noProof/>
        </w:rPr>
        <w:pict>
          <v:line id="_x0000_s1303" style="position:absolute;z-index:-202;mso-position-horizontal-relative:text;mso-position-vertical-relative:text" from="475.9pt,35.5pt" to="475.9pt,254.15pt" o:allowincell="f" strokecolor="#967f69" strokeweight="1pt"/>
        </w:pict>
      </w:r>
      <w:r w:rsidRPr="0064727B">
        <w:rPr>
          <w:noProof/>
        </w:rPr>
        <w:pict>
          <v:line id="_x0000_s1304" style="position:absolute;z-index:-201;mso-position-horizontal-relative:text;mso-position-vertical-relative:text" from="129.55pt,36pt" to="476.4pt,36pt" o:allowincell="f" strokecolor="#967f69" strokeweight="1pt"/>
        </w:pict>
      </w:r>
      <w:r w:rsidRPr="0064727B">
        <w:rPr>
          <w:noProof/>
        </w:rPr>
        <w:pict>
          <v:line id="_x0000_s1305" style="position:absolute;z-index:-200;mso-position-horizontal-relative:text;mso-position-vertical-relative:text" from="129.55pt,253.65pt" to="476.4pt,253.65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6" w:lineRule="exact"/>
        <w:rPr>
          <w:rFonts w:ascii="Times New Roman" w:hAnsi="Times New Roman"/>
          <w:sz w:val="24"/>
          <w:szCs w:val="24"/>
        </w:rPr>
      </w:pPr>
    </w:p>
    <w:p w:rsidR="009C05FF" w:rsidRPr="0064727B" w:rsidRDefault="008E210B">
      <w:pPr>
        <w:widowControl w:val="0"/>
        <w:autoSpaceDE w:val="0"/>
        <w:autoSpaceDN w:val="0"/>
        <w:adjustRightInd w:val="0"/>
        <w:spacing w:after="0" w:line="240" w:lineRule="auto"/>
        <w:ind w:left="2840"/>
        <w:rPr>
          <w:rFonts w:ascii="Times New Roman" w:hAnsi="Times New Roman"/>
          <w:sz w:val="24"/>
          <w:szCs w:val="24"/>
        </w:rPr>
      </w:pPr>
      <w:r w:rsidRPr="0064727B">
        <w:rPr>
          <w:rFonts w:ascii="Arial" w:hAnsi="Arial" w:cs="Arial"/>
          <w:sz w:val="20"/>
          <w:szCs w:val="20"/>
        </w:rPr>
        <w:t>Kamboçya</w:t>
      </w:r>
      <w:r w:rsidR="00A269DF" w:rsidRPr="0064727B">
        <w:rPr>
          <w:rFonts w:ascii="Arial" w:hAnsi="Arial" w:cs="Arial"/>
          <w:sz w:val="20"/>
          <w:szCs w:val="20"/>
        </w:rPr>
        <w:t xml:space="preserve">, </w:t>
      </w:r>
      <w:r w:rsidR="00D4020B" w:rsidRPr="0064727B">
        <w:rPr>
          <w:rFonts w:ascii="Arial" w:hAnsi="Arial" w:cs="Arial"/>
          <w:sz w:val="20"/>
          <w:szCs w:val="20"/>
        </w:rPr>
        <w:t>Ceza Usulü Yasası</w:t>
      </w:r>
      <w:r w:rsidR="003C4E1A" w:rsidRPr="0064727B">
        <w:rPr>
          <w:rFonts w:ascii="Arial" w:hAnsi="Arial" w:cs="Arial"/>
          <w:sz w:val="20"/>
          <w:szCs w:val="20"/>
        </w:rPr>
        <w:t xml:space="preserve"> Tasarısı</w:t>
      </w:r>
      <w:r w:rsidR="00A269DF" w:rsidRPr="0064727B">
        <w:rPr>
          <w:rFonts w:ascii="Arial" w:hAnsi="Arial" w:cs="Arial"/>
          <w:sz w:val="20"/>
          <w:szCs w:val="20"/>
        </w:rPr>
        <w:t xml:space="preserve">, 2006, </w:t>
      </w:r>
      <w:r w:rsidR="00C70D24" w:rsidRPr="0064727B">
        <w:rPr>
          <w:rFonts w:ascii="Arial" w:hAnsi="Arial" w:cs="Arial"/>
          <w:sz w:val="20"/>
          <w:szCs w:val="20"/>
        </w:rPr>
        <w:t>madde</w:t>
      </w:r>
      <w:r w:rsidR="00A269DF" w:rsidRPr="0064727B">
        <w:rPr>
          <w:rFonts w:ascii="Arial" w:hAnsi="Arial" w:cs="Arial"/>
          <w:sz w:val="20"/>
          <w:szCs w:val="20"/>
        </w:rPr>
        <w:t xml:space="preserve"> L.131-5,</w:t>
      </w:r>
    </w:p>
    <w:p w:rsidR="009C05FF" w:rsidRPr="0064727B" w:rsidRDefault="009C05FF">
      <w:pPr>
        <w:widowControl w:val="0"/>
        <w:autoSpaceDE w:val="0"/>
        <w:autoSpaceDN w:val="0"/>
        <w:adjustRightInd w:val="0"/>
        <w:spacing w:after="0" w:line="30" w:lineRule="exact"/>
        <w:rPr>
          <w:rFonts w:ascii="Times New Roman" w:hAnsi="Times New Roman"/>
          <w:sz w:val="24"/>
          <w:szCs w:val="24"/>
        </w:rPr>
      </w:pPr>
    </w:p>
    <w:p w:rsidR="003C4E1A" w:rsidRPr="0064727B" w:rsidRDefault="003C4E1A" w:rsidP="003C4E1A">
      <w:pPr>
        <w:widowControl w:val="0"/>
        <w:autoSpaceDE w:val="0"/>
        <w:autoSpaceDN w:val="0"/>
        <w:adjustRightInd w:val="0"/>
        <w:spacing w:after="0" w:line="240" w:lineRule="auto"/>
        <w:ind w:left="2840"/>
        <w:rPr>
          <w:rFonts w:ascii="Arial" w:hAnsi="Arial" w:cs="Arial"/>
          <w:sz w:val="20"/>
          <w:szCs w:val="20"/>
        </w:rPr>
      </w:pPr>
      <w:r w:rsidRPr="0064727B">
        <w:rPr>
          <w:rFonts w:ascii="Arial" w:hAnsi="Arial" w:cs="Arial"/>
          <w:sz w:val="20"/>
          <w:szCs w:val="20"/>
        </w:rPr>
        <w:t xml:space="preserve">Çocuklara Yönelik Her Tür Cinsel Şiddet, Aile İçi Şiddet ya da Şiddetin </w:t>
      </w:r>
    </w:p>
    <w:p w:rsidR="009C05FF" w:rsidRPr="0064727B" w:rsidRDefault="003C4E1A" w:rsidP="003C4E1A">
      <w:pPr>
        <w:widowControl w:val="0"/>
        <w:autoSpaceDE w:val="0"/>
        <w:autoSpaceDN w:val="0"/>
        <w:adjustRightInd w:val="0"/>
        <w:spacing w:after="0" w:line="240" w:lineRule="auto"/>
        <w:ind w:left="2840"/>
        <w:rPr>
          <w:rFonts w:ascii="Arial" w:hAnsi="Arial" w:cs="Arial"/>
          <w:sz w:val="20"/>
          <w:szCs w:val="20"/>
        </w:rPr>
      </w:pPr>
      <w:r w:rsidRPr="0064727B">
        <w:rPr>
          <w:rFonts w:ascii="Arial" w:hAnsi="Arial" w:cs="Arial"/>
          <w:sz w:val="20"/>
          <w:szCs w:val="20"/>
        </w:rPr>
        <w:t>Sona Erd</w:t>
      </w:r>
      <w:r w:rsidR="006C3A44" w:rsidRPr="0064727B">
        <w:rPr>
          <w:rFonts w:ascii="Arial" w:hAnsi="Arial" w:cs="Arial"/>
          <w:sz w:val="20"/>
          <w:szCs w:val="20"/>
        </w:rPr>
        <w:t>i</w:t>
      </w:r>
      <w:r w:rsidRPr="0064727B">
        <w:rPr>
          <w:rFonts w:ascii="Arial" w:hAnsi="Arial" w:cs="Arial"/>
          <w:sz w:val="20"/>
          <w:szCs w:val="20"/>
        </w:rPr>
        <w:t>rilmesini Hedefleyen Dernekler</w:t>
      </w:r>
      <w:r w:rsidR="00A269DF" w:rsidRPr="0064727B">
        <w:rPr>
          <w:rFonts w:ascii="Arial" w:hAnsi="Arial" w:cs="Arial"/>
          <w:sz w:val="20"/>
          <w:szCs w:val="20"/>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07" w:lineRule="exact"/>
        <w:rPr>
          <w:rFonts w:ascii="Times New Roman" w:hAnsi="Times New Roman"/>
          <w:sz w:val="24"/>
          <w:szCs w:val="24"/>
        </w:rPr>
      </w:pPr>
    </w:p>
    <w:p w:rsidR="009C05FF" w:rsidRPr="0064727B" w:rsidRDefault="006C3A44">
      <w:pPr>
        <w:widowControl w:val="0"/>
        <w:overflowPunct w:val="0"/>
        <w:autoSpaceDE w:val="0"/>
        <w:autoSpaceDN w:val="0"/>
        <w:adjustRightInd w:val="0"/>
        <w:spacing w:after="0" w:line="321" w:lineRule="auto"/>
        <w:ind w:left="2840" w:right="1040"/>
        <w:jc w:val="both"/>
        <w:rPr>
          <w:rFonts w:ascii="Times New Roman" w:hAnsi="Times New Roman"/>
          <w:sz w:val="24"/>
          <w:szCs w:val="24"/>
        </w:rPr>
      </w:pPr>
      <w:r w:rsidRPr="0064727B">
        <w:rPr>
          <w:rFonts w:ascii="Arial" w:hAnsi="Arial" w:cs="Arial"/>
          <w:sz w:val="17"/>
          <w:szCs w:val="17"/>
        </w:rPr>
        <w:t xml:space="preserve">Herhangi bir suçun işlenmesinden önceki üç yıl içinde tüzükleri gereği cinsel şiddete ya da aile içi şiddete veya çocuklara yönelik şiddete karşı mücadele etme durumunda olduklarına ilişkin geçerli beyanda bulunan dernekler, aşağıdaki suçlar söz konusu olduğunda yargı sürecinde davacı olarak yer alma hakkına sahiptir: </w:t>
      </w:r>
    </w:p>
    <w:p w:rsidR="009C05FF" w:rsidRPr="0064727B" w:rsidRDefault="009C05FF">
      <w:pPr>
        <w:widowControl w:val="0"/>
        <w:autoSpaceDE w:val="0"/>
        <w:autoSpaceDN w:val="0"/>
        <w:adjustRightInd w:val="0"/>
        <w:spacing w:after="0" w:line="32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180"/>
        <w:rPr>
          <w:rFonts w:ascii="Times New Roman" w:hAnsi="Times New Roman"/>
          <w:sz w:val="24"/>
          <w:szCs w:val="24"/>
        </w:rPr>
      </w:pPr>
      <w:r w:rsidRPr="0064727B">
        <w:rPr>
          <w:rFonts w:ascii="Arial" w:hAnsi="Arial" w:cs="Arial"/>
          <w:sz w:val="18"/>
          <w:szCs w:val="18"/>
        </w:rPr>
        <w:t>•</w:t>
      </w:r>
      <w:r w:rsidRPr="0064727B">
        <w:rPr>
          <w:rFonts w:ascii="Arial" w:hAnsi="Arial" w:cs="Arial"/>
          <w:sz w:val="18"/>
          <w:szCs w:val="18"/>
        </w:rPr>
        <w:t> </w:t>
      </w:r>
      <w:r w:rsidR="006C3A44" w:rsidRPr="0064727B">
        <w:rPr>
          <w:rFonts w:ascii="Arial" w:hAnsi="Arial" w:cs="Arial"/>
          <w:sz w:val="18"/>
          <w:szCs w:val="18"/>
        </w:rPr>
        <w:t xml:space="preserve"> Yaşama yönelik kasıtlı tehdit</w:t>
      </w:r>
      <w:r w:rsidRPr="0064727B">
        <w:rPr>
          <w:rFonts w:ascii="Arial" w:hAnsi="Arial" w:cs="Arial"/>
          <w:sz w:val="18"/>
          <w:szCs w:val="18"/>
        </w:rPr>
        <w:t>;</w:t>
      </w:r>
    </w:p>
    <w:p w:rsidR="009C05FF" w:rsidRPr="0064727B" w:rsidRDefault="009C05FF">
      <w:pPr>
        <w:widowControl w:val="0"/>
        <w:autoSpaceDE w:val="0"/>
        <w:autoSpaceDN w:val="0"/>
        <w:adjustRightInd w:val="0"/>
        <w:spacing w:after="0" w:line="280"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180"/>
        <w:rPr>
          <w:rFonts w:ascii="Times New Roman" w:hAnsi="Times New Roman"/>
          <w:sz w:val="24"/>
          <w:szCs w:val="24"/>
        </w:rPr>
      </w:pPr>
      <w:r w:rsidRPr="0064727B">
        <w:rPr>
          <w:rFonts w:ascii="Arial" w:hAnsi="Arial" w:cs="Arial"/>
          <w:sz w:val="18"/>
          <w:szCs w:val="18"/>
        </w:rPr>
        <w:t>•</w:t>
      </w:r>
      <w:r w:rsidRPr="0064727B">
        <w:rPr>
          <w:rFonts w:ascii="Arial" w:hAnsi="Arial" w:cs="Arial"/>
          <w:sz w:val="18"/>
          <w:szCs w:val="18"/>
        </w:rPr>
        <w:t> </w:t>
      </w:r>
      <w:r w:rsidR="006C3A44" w:rsidRPr="0064727B">
        <w:rPr>
          <w:rFonts w:ascii="Arial" w:hAnsi="Arial" w:cs="Arial"/>
          <w:sz w:val="18"/>
          <w:szCs w:val="18"/>
        </w:rPr>
        <w:t xml:space="preserve"> Bir kişinin taciz/rahatsız edilmesi ya da </w:t>
      </w:r>
    </w:p>
    <w:p w:rsidR="009C05FF" w:rsidRPr="0064727B" w:rsidRDefault="009C05FF">
      <w:pPr>
        <w:widowControl w:val="0"/>
        <w:autoSpaceDE w:val="0"/>
        <w:autoSpaceDN w:val="0"/>
        <w:adjustRightInd w:val="0"/>
        <w:spacing w:after="0" w:line="281"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180"/>
        <w:rPr>
          <w:rFonts w:ascii="Times New Roman" w:hAnsi="Times New Roman"/>
          <w:sz w:val="24"/>
          <w:szCs w:val="24"/>
        </w:rPr>
      </w:pPr>
      <w:r w:rsidRPr="0064727B">
        <w:rPr>
          <w:rFonts w:ascii="Arial" w:hAnsi="Arial" w:cs="Arial"/>
          <w:sz w:val="18"/>
          <w:szCs w:val="18"/>
        </w:rPr>
        <w:t>•</w:t>
      </w:r>
      <w:r w:rsidRPr="0064727B">
        <w:rPr>
          <w:rFonts w:ascii="Arial" w:hAnsi="Arial" w:cs="Arial"/>
          <w:sz w:val="18"/>
          <w:szCs w:val="18"/>
        </w:rPr>
        <w:t> </w:t>
      </w:r>
      <w:r w:rsidRPr="0064727B">
        <w:rPr>
          <w:rFonts w:ascii="Arial" w:hAnsi="Arial" w:cs="Arial"/>
          <w:sz w:val="18"/>
          <w:szCs w:val="18"/>
        </w:rPr>
        <w:t xml:space="preserve"> </w:t>
      </w:r>
      <w:r w:rsidR="006C3A44" w:rsidRPr="0064727B">
        <w:rPr>
          <w:rFonts w:ascii="Arial" w:hAnsi="Arial" w:cs="Arial"/>
          <w:sz w:val="18"/>
          <w:szCs w:val="18"/>
        </w:rPr>
        <w:t>Cinsel taciz</w:t>
      </w:r>
      <w:r w:rsidRPr="0064727B">
        <w:rPr>
          <w:rFonts w:ascii="Arial" w:hAnsi="Arial" w:cs="Arial"/>
          <w:sz w:val="18"/>
          <w:szCs w:val="18"/>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61" w:name="page64"/>
      <w:bookmarkEnd w:id="61"/>
      <w:r w:rsidRPr="0064727B">
        <w:rPr>
          <w:noProof/>
        </w:rPr>
        <w:lastRenderedPageBreak/>
        <w:pict>
          <v:shape id="_x0000_s1306" type="#_x0000_t75" style="position:absolute;margin-left:0;margin-top:27.85pt;width:595.3pt;height:24.9pt;z-index:-199;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56</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307" type="#_x0000_t75" style="position:absolute;margin-left:41.75pt;margin-top:66.1pt;width:352.3pt;height:673.6pt;z-index:-198;mso-position-horizontal-relative:text;mso-position-vertical-relative:text" o:allowincell="f">
            <v:imagedata r:id="rId28"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3" w:lineRule="exact"/>
        <w:rPr>
          <w:rFonts w:ascii="Times New Roman" w:hAnsi="Times New Roman"/>
          <w:sz w:val="24"/>
          <w:szCs w:val="24"/>
        </w:rPr>
      </w:pPr>
    </w:p>
    <w:p w:rsidR="009C05FF" w:rsidRPr="0064727B" w:rsidRDefault="00AF0252">
      <w:pPr>
        <w:widowControl w:val="0"/>
        <w:autoSpaceDE w:val="0"/>
        <w:autoSpaceDN w:val="0"/>
        <w:adjustRightInd w:val="0"/>
        <w:spacing w:after="0" w:line="240" w:lineRule="auto"/>
        <w:ind w:left="1260"/>
        <w:rPr>
          <w:rFonts w:ascii="Times New Roman" w:hAnsi="Times New Roman"/>
          <w:sz w:val="24"/>
          <w:szCs w:val="24"/>
        </w:rPr>
      </w:pPr>
      <w:r w:rsidRPr="0064727B">
        <w:rPr>
          <w:rFonts w:ascii="Arial" w:hAnsi="Arial" w:cs="Arial"/>
          <w:color w:val="B80037"/>
        </w:rPr>
        <w:t>Uygulama kontrol listesi</w:t>
      </w:r>
      <w:r w:rsidR="00A269DF" w:rsidRPr="0064727B">
        <w:rPr>
          <w:rFonts w:ascii="Arial" w:hAnsi="Arial" w:cs="Arial"/>
          <w:color w:val="B80037"/>
        </w:rPr>
        <w:t xml:space="preserve"> 6: </w:t>
      </w:r>
      <w:r w:rsidRPr="0064727B">
        <w:rPr>
          <w:rFonts w:ascii="Arial" w:hAnsi="Arial" w:cs="Arial"/>
          <w:color w:val="B80037"/>
        </w:rPr>
        <w:t>etkili yardım görme hakkı</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41"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300" w:lineRule="auto"/>
        <w:ind w:left="1260" w:right="340"/>
        <w:jc w:val="both"/>
        <w:rPr>
          <w:rFonts w:ascii="Times New Roman" w:hAnsi="Times New Roman"/>
          <w:sz w:val="24"/>
          <w:szCs w:val="24"/>
        </w:rPr>
      </w:pPr>
      <w:r w:rsidRPr="0064727B">
        <w:rPr>
          <w:rFonts w:ascii="Arial" w:hAnsi="Arial" w:cs="Arial"/>
          <w:sz w:val="18"/>
          <w:szCs w:val="18"/>
        </w:rPr>
        <w:t xml:space="preserve">Suç Mağduru ve </w:t>
      </w:r>
      <w:r w:rsidR="00A214D5" w:rsidRPr="0064727B">
        <w:rPr>
          <w:rFonts w:ascii="Arial" w:hAnsi="Arial" w:cs="Arial"/>
          <w:sz w:val="18"/>
          <w:szCs w:val="18"/>
        </w:rPr>
        <w:t>Tanığı</w:t>
      </w:r>
      <w:r w:rsidRPr="0064727B">
        <w:rPr>
          <w:rFonts w:ascii="Arial" w:hAnsi="Arial" w:cs="Arial"/>
          <w:sz w:val="18"/>
          <w:szCs w:val="18"/>
        </w:rPr>
        <w:t xml:space="preserve"> Çocuklarla ilgili Meselelerde Adalet Kılavuzu</w:t>
      </w:r>
      <w:r w:rsidR="00D5481F" w:rsidRPr="0064727B">
        <w:rPr>
          <w:rFonts w:ascii="Arial" w:hAnsi="Arial" w:cs="Arial"/>
          <w:sz w:val="18"/>
          <w:szCs w:val="18"/>
        </w:rPr>
        <w:t xml:space="preserve">’nun uygulanması, özellikle çocuğun etkili yardım alma hakkının yaşama geçirilmesi açısından ilgili aktörlerin dikkate alması gerekenler: </w:t>
      </w: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540"/>
        <w:rPr>
          <w:rFonts w:ascii="Times New Roman" w:hAnsi="Times New Roman"/>
          <w:sz w:val="24"/>
          <w:szCs w:val="24"/>
        </w:rPr>
      </w:pPr>
      <w:r w:rsidRPr="0064727B">
        <w:rPr>
          <w:rFonts w:ascii="Arial" w:hAnsi="Arial" w:cs="Arial"/>
          <w:i/>
          <w:iCs/>
          <w:sz w:val="18"/>
          <w:szCs w:val="18"/>
        </w:rPr>
        <w:t xml:space="preserve">(a)   </w:t>
      </w:r>
      <w:r w:rsidR="00AF0252" w:rsidRPr="0064727B">
        <w:rPr>
          <w:rFonts w:ascii="Arial" w:hAnsi="Arial" w:cs="Arial"/>
          <w:sz w:val="18"/>
          <w:szCs w:val="18"/>
        </w:rPr>
        <w:t>Yargıçlar:</w:t>
      </w:r>
    </w:p>
    <w:p w:rsidR="009C05FF" w:rsidRPr="0064727B" w:rsidRDefault="009C05FF">
      <w:pPr>
        <w:widowControl w:val="0"/>
        <w:autoSpaceDE w:val="0"/>
        <w:autoSpaceDN w:val="0"/>
        <w:adjustRightInd w:val="0"/>
        <w:spacing w:after="0" w:line="225" w:lineRule="exact"/>
        <w:rPr>
          <w:rFonts w:ascii="Times New Roman" w:hAnsi="Times New Roman"/>
          <w:sz w:val="24"/>
          <w:szCs w:val="24"/>
        </w:rPr>
      </w:pPr>
    </w:p>
    <w:p w:rsidR="009C05FF" w:rsidRPr="0064727B" w:rsidRDefault="006C3A44">
      <w:pPr>
        <w:widowControl w:val="0"/>
        <w:numPr>
          <w:ilvl w:val="0"/>
          <w:numId w:val="19"/>
        </w:numPr>
        <w:tabs>
          <w:tab w:val="clear" w:pos="720"/>
          <w:tab w:val="num" w:pos="2380"/>
        </w:tabs>
        <w:overflowPunct w:val="0"/>
        <w:autoSpaceDE w:val="0"/>
        <w:autoSpaceDN w:val="0"/>
        <w:adjustRightInd w:val="0"/>
        <w:spacing w:after="0" w:line="321" w:lineRule="auto"/>
        <w:ind w:left="2380" w:right="340" w:hanging="447"/>
        <w:jc w:val="both"/>
        <w:rPr>
          <w:rFonts w:ascii="Arial" w:hAnsi="Arial" w:cs="Arial"/>
          <w:sz w:val="18"/>
          <w:szCs w:val="18"/>
        </w:rPr>
      </w:pPr>
      <w:r w:rsidRPr="0064727B">
        <w:rPr>
          <w:rFonts w:ascii="Arial" w:hAnsi="Arial" w:cs="Arial"/>
          <w:sz w:val="18"/>
          <w:szCs w:val="18"/>
        </w:rPr>
        <w:t>Gerektiğinde, çocuk için bir vasi atanması ya da diğer yardım önlemlerinin uygulanması emri çıkarma</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396" w:lineRule="exact"/>
        <w:rPr>
          <w:rFonts w:ascii="Arial" w:hAnsi="Arial" w:cs="Arial"/>
          <w:sz w:val="18"/>
          <w:szCs w:val="18"/>
        </w:rPr>
      </w:pPr>
    </w:p>
    <w:p w:rsidR="009C05FF" w:rsidRPr="0064727B" w:rsidRDefault="006C3A44">
      <w:pPr>
        <w:widowControl w:val="0"/>
        <w:numPr>
          <w:ilvl w:val="0"/>
          <w:numId w:val="19"/>
        </w:numPr>
        <w:tabs>
          <w:tab w:val="clear" w:pos="720"/>
          <w:tab w:val="num" w:pos="2380"/>
        </w:tabs>
        <w:overflowPunct w:val="0"/>
        <w:autoSpaceDE w:val="0"/>
        <w:autoSpaceDN w:val="0"/>
        <w:adjustRightInd w:val="0"/>
        <w:spacing w:after="0" w:line="301" w:lineRule="auto"/>
        <w:ind w:left="2380" w:right="340" w:hanging="447"/>
        <w:jc w:val="both"/>
        <w:rPr>
          <w:rFonts w:ascii="Arial" w:hAnsi="Arial" w:cs="Arial"/>
          <w:sz w:val="18"/>
          <w:szCs w:val="18"/>
        </w:rPr>
      </w:pPr>
      <w:r w:rsidRPr="0064727B">
        <w:rPr>
          <w:rFonts w:ascii="Arial" w:hAnsi="Arial" w:cs="Arial"/>
          <w:sz w:val="18"/>
          <w:szCs w:val="18"/>
        </w:rPr>
        <w:t xml:space="preserve">Böyle bir kurumun bulunduğu ülkelerde, atamanın yasa uygulayıcılar tarafından talep edilmemesi halinde destek kişi atanması </w:t>
      </w:r>
      <w:r w:rsidR="00482EC8" w:rsidRPr="0064727B">
        <w:rPr>
          <w:rFonts w:ascii="Arial" w:hAnsi="Arial" w:cs="Arial"/>
          <w:sz w:val="18"/>
          <w:szCs w:val="18"/>
        </w:rPr>
        <w:t>(</w:t>
      </w:r>
      <w:r w:rsidRPr="0064727B">
        <w:rPr>
          <w:rFonts w:ascii="Arial" w:hAnsi="Arial" w:cs="Arial"/>
          <w:sz w:val="18"/>
          <w:szCs w:val="18"/>
        </w:rPr>
        <w:t xml:space="preserve">destek kişinin rol ve işlevleriyle ilgili daha fazla bilgi için bakınız </w:t>
      </w:r>
      <w:r w:rsidR="00350ABF" w:rsidRPr="0064727B">
        <w:rPr>
          <w:rFonts w:ascii="Arial" w:hAnsi="Arial" w:cs="Arial"/>
          <w:sz w:val="18"/>
          <w:szCs w:val="18"/>
        </w:rPr>
        <w:t>bölüm</w:t>
      </w:r>
      <w:r w:rsidR="00A269DF" w:rsidRPr="0064727B">
        <w:rPr>
          <w:rFonts w:ascii="Arial" w:hAnsi="Arial" w:cs="Arial"/>
          <w:sz w:val="18"/>
          <w:szCs w:val="18"/>
        </w:rPr>
        <w:t xml:space="preserve"> VIII</w:t>
      </w:r>
      <w:r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304"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540"/>
        <w:rPr>
          <w:rFonts w:ascii="Times New Roman" w:hAnsi="Times New Roman"/>
          <w:sz w:val="24"/>
          <w:szCs w:val="24"/>
        </w:rPr>
      </w:pPr>
      <w:r w:rsidRPr="0064727B">
        <w:rPr>
          <w:rFonts w:ascii="Arial" w:hAnsi="Arial" w:cs="Arial"/>
          <w:i/>
          <w:iCs/>
          <w:sz w:val="18"/>
          <w:szCs w:val="18"/>
        </w:rPr>
        <w:t xml:space="preserve">(b)   </w:t>
      </w:r>
      <w:r w:rsidR="00F700C0" w:rsidRPr="0064727B">
        <w:rPr>
          <w:rFonts w:ascii="Arial" w:hAnsi="Arial" w:cs="Arial"/>
          <w:sz w:val="18"/>
          <w:szCs w:val="18"/>
        </w:rPr>
        <w:t>Yasaları uygulamakla görevli olanlar</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0870E7">
      <w:pPr>
        <w:widowControl w:val="0"/>
        <w:numPr>
          <w:ilvl w:val="0"/>
          <w:numId w:val="20"/>
        </w:numPr>
        <w:tabs>
          <w:tab w:val="clear" w:pos="720"/>
          <w:tab w:val="num" w:pos="2380"/>
        </w:tabs>
        <w:overflowPunct w:val="0"/>
        <w:autoSpaceDE w:val="0"/>
        <w:autoSpaceDN w:val="0"/>
        <w:adjustRightInd w:val="0"/>
        <w:spacing w:after="0" w:line="300" w:lineRule="auto"/>
        <w:ind w:left="2380" w:right="340" w:hanging="447"/>
        <w:jc w:val="both"/>
        <w:rPr>
          <w:rFonts w:ascii="Arial" w:hAnsi="Arial" w:cs="Arial"/>
          <w:sz w:val="18"/>
          <w:szCs w:val="18"/>
        </w:rPr>
      </w:pPr>
      <w:r w:rsidRPr="0064727B">
        <w:rPr>
          <w:rFonts w:ascii="Arial" w:hAnsi="Arial" w:cs="Arial"/>
          <w:sz w:val="18"/>
          <w:szCs w:val="18"/>
        </w:rPr>
        <w:t>S</w:t>
      </w:r>
      <w:r w:rsidR="006721B7" w:rsidRPr="0064727B">
        <w:rPr>
          <w:rFonts w:ascii="Arial" w:hAnsi="Arial" w:cs="Arial"/>
          <w:sz w:val="18"/>
          <w:szCs w:val="18"/>
        </w:rPr>
        <w:t>uç mağduru ve tanığı çocuklar</w:t>
      </w:r>
      <w:r w:rsidRPr="0064727B">
        <w:rPr>
          <w:rFonts w:ascii="Arial" w:hAnsi="Arial" w:cs="Arial"/>
          <w:sz w:val="18"/>
          <w:szCs w:val="18"/>
        </w:rPr>
        <w:t>ın yararlanabilecekleri yardımlara ilişkin bilgilerin polis karakollarında bulundurulması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72" w:lineRule="exact"/>
        <w:rPr>
          <w:rFonts w:ascii="Arial" w:hAnsi="Arial" w:cs="Arial"/>
          <w:sz w:val="18"/>
          <w:szCs w:val="18"/>
        </w:rPr>
      </w:pPr>
    </w:p>
    <w:p w:rsidR="009C05FF" w:rsidRPr="0064727B" w:rsidRDefault="000870E7">
      <w:pPr>
        <w:widowControl w:val="0"/>
        <w:numPr>
          <w:ilvl w:val="0"/>
          <w:numId w:val="20"/>
        </w:numPr>
        <w:tabs>
          <w:tab w:val="clear" w:pos="720"/>
          <w:tab w:val="num" w:pos="2380"/>
        </w:tabs>
        <w:overflowPunct w:val="0"/>
        <w:autoSpaceDE w:val="0"/>
        <w:autoSpaceDN w:val="0"/>
        <w:adjustRightInd w:val="0"/>
        <w:spacing w:after="0" w:line="300" w:lineRule="auto"/>
        <w:ind w:left="2380" w:right="340" w:hanging="447"/>
        <w:jc w:val="both"/>
        <w:rPr>
          <w:rFonts w:ascii="Arial" w:hAnsi="Arial" w:cs="Arial"/>
          <w:sz w:val="18"/>
          <w:szCs w:val="18"/>
        </w:rPr>
      </w:pPr>
      <w:r w:rsidRPr="0064727B">
        <w:rPr>
          <w:rFonts w:ascii="Arial" w:hAnsi="Arial" w:cs="Arial"/>
          <w:sz w:val="18"/>
          <w:szCs w:val="18"/>
        </w:rPr>
        <w:t xml:space="preserve">Yasaları uygulamakla görevli olanlarla ilk temas üzerine, kendi onayları da varsa, </w:t>
      </w:r>
      <w:r w:rsidR="00E41521" w:rsidRPr="0064727B">
        <w:rPr>
          <w:rFonts w:ascii="Arial" w:hAnsi="Arial" w:cs="Arial"/>
          <w:sz w:val="18"/>
          <w:szCs w:val="18"/>
        </w:rPr>
        <w:t>çocuk mağdurlar ve tanıklar</w:t>
      </w:r>
      <w:r w:rsidR="00120482" w:rsidRPr="0064727B">
        <w:rPr>
          <w:rFonts w:ascii="Arial" w:hAnsi="Arial" w:cs="Arial"/>
          <w:sz w:val="18"/>
          <w:szCs w:val="18"/>
        </w:rPr>
        <w:t>ın hemen d</w:t>
      </w:r>
      <w:r w:rsidRPr="0064727B">
        <w:rPr>
          <w:rFonts w:ascii="Arial" w:hAnsi="Arial" w:cs="Arial"/>
          <w:sz w:val="18"/>
          <w:szCs w:val="18"/>
        </w:rPr>
        <w:t>estek hizmetlerine yönlendirilmesi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73" w:lineRule="exact"/>
        <w:rPr>
          <w:rFonts w:ascii="Arial" w:hAnsi="Arial" w:cs="Arial"/>
          <w:sz w:val="18"/>
          <w:szCs w:val="18"/>
        </w:rPr>
      </w:pPr>
    </w:p>
    <w:p w:rsidR="005B39C6" w:rsidRPr="0064727B" w:rsidRDefault="005B39C6" w:rsidP="005B39C6">
      <w:pPr>
        <w:widowControl w:val="0"/>
        <w:numPr>
          <w:ilvl w:val="0"/>
          <w:numId w:val="19"/>
        </w:numPr>
        <w:tabs>
          <w:tab w:val="clear" w:pos="720"/>
          <w:tab w:val="num" w:pos="2380"/>
        </w:tabs>
        <w:overflowPunct w:val="0"/>
        <w:autoSpaceDE w:val="0"/>
        <w:autoSpaceDN w:val="0"/>
        <w:adjustRightInd w:val="0"/>
        <w:spacing w:after="0" w:line="301" w:lineRule="auto"/>
        <w:ind w:left="2380" w:right="340" w:hanging="447"/>
        <w:jc w:val="both"/>
        <w:rPr>
          <w:rFonts w:ascii="Arial" w:hAnsi="Arial" w:cs="Arial"/>
          <w:sz w:val="18"/>
          <w:szCs w:val="18"/>
        </w:rPr>
      </w:pPr>
      <w:r w:rsidRPr="0064727B">
        <w:rPr>
          <w:rFonts w:ascii="Arial" w:hAnsi="Arial" w:cs="Arial"/>
          <w:sz w:val="18"/>
          <w:szCs w:val="18"/>
        </w:rPr>
        <w:t xml:space="preserve">Böyle bir kurumun bulunduğu ülkelerde, destek kişi atanması (destek kişinin rol ve işlevleriyle ilgili daha fazla bilgi için bakınız bölüm VIII).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1540" w:right="340"/>
        <w:jc w:val="both"/>
        <w:rPr>
          <w:rFonts w:ascii="Times New Roman" w:hAnsi="Times New Roman"/>
          <w:sz w:val="24"/>
          <w:szCs w:val="24"/>
        </w:rPr>
      </w:pPr>
      <w:r w:rsidRPr="0064727B">
        <w:rPr>
          <w:rFonts w:ascii="Arial" w:hAnsi="Arial" w:cs="Arial"/>
          <w:i/>
          <w:iCs/>
          <w:sz w:val="18"/>
          <w:szCs w:val="18"/>
        </w:rPr>
        <w:t xml:space="preserve">(c)  </w:t>
      </w:r>
      <w:r w:rsidR="00931DD9" w:rsidRPr="0064727B">
        <w:rPr>
          <w:rFonts w:ascii="Arial" w:hAnsi="Arial" w:cs="Arial"/>
          <w:sz w:val="18"/>
          <w:szCs w:val="18"/>
        </w:rPr>
        <w:t>Avukatlar</w:t>
      </w:r>
      <w:r w:rsidRPr="0064727B">
        <w:rPr>
          <w:rFonts w:ascii="Arial" w:hAnsi="Arial" w:cs="Arial"/>
          <w:sz w:val="18"/>
          <w:szCs w:val="18"/>
        </w:rPr>
        <w:t xml:space="preserve">: </w:t>
      </w:r>
      <w:r w:rsidR="005B39C6" w:rsidRPr="0064727B">
        <w:rPr>
          <w:rFonts w:ascii="Arial" w:hAnsi="Arial" w:cs="Arial"/>
          <w:sz w:val="18"/>
          <w:szCs w:val="18"/>
        </w:rPr>
        <w:t>Mağdurların avukat yardımından yararlanabildiği ülkelerde mağdurların yardım hizmetlerinin varlığı konusunda bilgilendirilmesi, suç mağdurlarının bu yardımlara en iyi biçimde erişebilmeleri için bu hizmetler ve yetkililerle temasa geçilmesi</w:t>
      </w:r>
      <w:r w:rsidRPr="0064727B">
        <w:rPr>
          <w:rFonts w:ascii="Arial" w:hAnsi="Arial" w:cs="Arial"/>
          <w:sz w:val="18"/>
          <w:szCs w:val="18"/>
        </w:rPr>
        <w:t>;</w:t>
      </w:r>
    </w:p>
    <w:p w:rsidR="009C05FF" w:rsidRPr="0064727B" w:rsidRDefault="009C05FF">
      <w:pPr>
        <w:widowControl w:val="0"/>
        <w:autoSpaceDE w:val="0"/>
        <w:autoSpaceDN w:val="0"/>
        <w:adjustRightInd w:val="0"/>
        <w:spacing w:after="0" w:line="285"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540"/>
        <w:rPr>
          <w:rFonts w:ascii="Times New Roman" w:hAnsi="Times New Roman"/>
          <w:sz w:val="24"/>
          <w:szCs w:val="24"/>
        </w:rPr>
      </w:pPr>
      <w:r w:rsidRPr="0064727B">
        <w:rPr>
          <w:rFonts w:ascii="Arial" w:hAnsi="Arial" w:cs="Arial"/>
          <w:i/>
          <w:iCs/>
          <w:sz w:val="18"/>
          <w:szCs w:val="18"/>
        </w:rPr>
        <w:t xml:space="preserve">(d)   </w:t>
      </w:r>
      <w:r w:rsidR="00F700C0" w:rsidRPr="0064727B">
        <w:rPr>
          <w:rFonts w:ascii="Arial" w:hAnsi="Arial" w:cs="Arial"/>
          <w:sz w:val="18"/>
          <w:szCs w:val="18"/>
        </w:rPr>
        <w:t>Yasamacılar/politikaları belirleyenler</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5B39C6">
      <w:pPr>
        <w:widowControl w:val="0"/>
        <w:numPr>
          <w:ilvl w:val="0"/>
          <w:numId w:val="21"/>
        </w:numPr>
        <w:tabs>
          <w:tab w:val="clear" w:pos="720"/>
          <w:tab w:val="num" w:pos="2380"/>
        </w:tabs>
        <w:overflowPunct w:val="0"/>
        <w:autoSpaceDE w:val="0"/>
        <w:autoSpaceDN w:val="0"/>
        <w:adjustRightInd w:val="0"/>
        <w:spacing w:after="0" w:line="301" w:lineRule="auto"/>
        <w:ind w:left="2380" w:right="340" w:hanging="447"/>
        <w:jc w:val="both"/>
        <w:rPr>
          <w:rFonts w:ascii="Arial" w:hAnsi="Arial" w:cs="Arial"/>
          <w:sz w:val="18"/>
          <w:szCs w:val="18"/>
        </w:rPr>
      </w:pPr>
      <w:proofErr w:type="gramStart"/>
      <w:r w:rsidRPr="0064727B">
        <w:rPr>
          <w:rFonts w:ascii="Arial" w:hAnsi="Arial" w:cs="Arial"/>
          <w:sz w:val="18"/>
          <w:szCs w:val="18"/>
        </w:rPr>
        <w:t xml:space="preserve">Yasal düzenlemelerde, mağdur tüm çocuklar ve tanıkların gerekli yardımlara erişim hakkına yer verilmesi; bu yardımların, suç belirlendikten sonra mümkün olan en kısa zamanda ve veriliş biçimleri de belirlenerek gerektiğinde tıbbi </w:t>
      </w:r>
      <w:r w:rsidR="00BE2C0B" w:rsidRPr="0064727B">
        <w:rPr>
          <w:rFonts w:ascii="Arial" w:hAnsi="Arial" w:cs="Arial"/>
          <w:sz w:val="18"/>
          <w:szCs w:val="18"/>
        </w:rPr>
        <w:t>psikolojik</w:t>
      </w:r>
      <w:r w:rsidRPr="0064727B">
        <w:rPr>
          <w:rFonts w:ascii="Arial" w:hAnsi="Arial" w:cs="Arial"/>
          <w:sz w:val="18"/>
          <w:szCs w:val="18"/>
        </w:rPr>
        <w:t>, sosyal ve diğer yardımları içermesi; örneğin hükümet ya da hükümet dışı kuruluşlar tarafından sağlanacak bu hizmetlerin eşgüdümü için polis ya da savcılık görevlendirilebilir</w:t>
      </w:r>
      <w:r w:rsidR="00A269DF" w:rsidRPr="0064727B">
        <w:rPr>
          <w:rFonts w:ascii="Arial" w:hAnsi="Arial" w:cs="Arial"/>
          <w:sz w:val="18"/>
          <w:szCs w:val="18"/>
        </w:rPr>
        <w:t xml:space="preserve">; </w:t>
      </w:r>
      <w:proofErr w:type="gramEnd"/>
    </w:p>
    <w:p w:rsidR="009C05FF" w:rsidRPr="0064727B" w:rsidRDefault="009C05FF">
      <w:pPr>
        <w:widowControl w:val="0"/>
        <w:autoSpaceDE w:val="0"/>
        <w:autoSpaceDN w:val="0"/>
        <w:adjustRightInd w:val="0"/>
        <w:spacing w:after="0" w:line="172" w:lineRule="exact"/>
        <w:rPr>
          <w:rFonts w:ascii="Arial" w:hAnsi="Arial" w:cs="Arial"/>
          <w:sz w:val="18"/>
          <w:szCs w:val="18"/>
        </w:rPr>
      </w:pPr>
    </w:p>
    <w:p w:rsidR="009C05FF" w:rsidRPr="0064727B" w:rsidRDefault="005B39C6">
      <w:pPr>
        <w:widowControl w:val="0"/>
        <w:numPr>
          <w:ilvl w:val="0"/>
          <w:numId w:val="21"/>
        </w:numPr>
        <w:tabs>
          <w:tab w:val="clear" w:pos="720"/>
          <w:tab w:val="num" w:pos="2380"/>
        </w:tabs>
        <w:overflowPunct w:val="0"/>
        <w:autoSpaceDE w:val="0"/>
        <w:autoSpaceDN w:val="0"/>
        <w:adjustRightInd w:val="0"/>
        <w:spacing w:after="0" w:line="300" w:lineRule="auto"/>
        <w:ind w:left="2380" w:right="340" w:hanging="447"/>
        <w:jc w:val="both"/>
        <w:rPr>
          <w:rFonts w:ascii="Arial" w:hAnsi="Arial" w:cs="Arial"/>
          <w:sz w:val="18"/>
          <w:szCs w:val="18"/>
        </w:rPr>
      </w:pPr>
      <w:r w:rsidRPr="0064727B">
        <w:rPr>
          <w:rFonts w:ascii="Arial" w:hAnsi="Arial" w:cs="Arial"/>
          <w:sz w:val="18"/>
          <w:szCs w:val="18"/>
        </w:rPr>
        <w:t>Çocuk mağdurlara yardım ve destek amaçlı hizmetlerin sağlanması ve geliştirilmesi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62" w:name="page65"/>
      <w:bookmarkEnd w:id="62"/>
      <w:r w:rsidRPr="0064727B">
        <w:rPr>
          <w:noProof/>
        </w:rPr>
        <w:lastRenderedPageBreak/>
        <w:pict>
          <v:shape id="_x0000_s1308" type="#_x0000_t75" style="position:absolute;margin-left:0;margin-top:27.85pt;width:595.3pt;height:24.9pt;z-index:-197;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6</w:t>
      </w:r>
      <w:r w:rsidR="00A269DF" w:rsidRPr="0064727B">
        <w:rPr>
          <w:rFonts w:ascii="Times New Roman" w:hAnsi="Times New Roman"/>
          <w:sz w:val="24"/>
          <w:szCs w:val="24"/>
        </w:rPr>
        <w:tab/>
      </w:r>
      <w:r w:rsidR="00AF0252" w:rsidRPr="0064727B">
        <w:rPr>
          <w:rFonts w:ascii="Arial" w:hAnsi="Arial" w:cs="Arial"/>
          <w:color w:val="967F69"/>
          <w:sz w:val="16"/>
          <w:szCs w:val="16"/>
        </w:rPr>
        <w:t>etkili yardım görme hakkı</w:t>
      </w:r>
      <w:r w:rsidR="00A269DF" w:rsidRPr="0064727B">
        <w:rPr>
          <w:rFonts w:ascii="Times New Roman" w:hAnsi="Times New Roman"/>
          <w:sz w:val="24"/>
          <w:szCs w:val="24"/>
        </w:rPr>
        <w:tab/>
      </w:r>
      <w:r w:rsidR="00A269DF" w:rsidRPr="0064727B">
        <w:rPr>
          <w:rFonts w:ascii="Arial" w:hAnsi="Arial" w:cs="Arial"/>
          <w:sz w:val="16"/>
          <w:szCs w:val="16"/>
        </w:rPr>
        <w:t>57</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309" type="#_x0000_t75" style="position:absolute;margin-left:126.45pt;margin-top:51.75pt;width:352.3pt;height:587pt;z-index:-196;mso-position-horizontal-relative:text;mso-position-vertical-relative:text" o:allowincell="f">
            <v:imagedata r:id="rId29"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97" w:lineRule="exact"/>
        <w:rPr>
          <w:rFonts w:ascii="Times New Roman" w:hAnsi="Times New Roman"/>
          <w:sz w:val="24"/>
          <w:szCs w:val="24"/>
        </w:rPr>
      </w:pPr>
    </w:p>
    <w:p w:rsidR="009C05FF" w:rsidRPr="0064727B" w:rsidRDefault="005B39C6">
      <w:pPr>
        <w:widowControl w:val="0"/>
        <w:numPr>
          <w:ilvl w:val="0"/>
          <w:numId w:val="22"/>
        </w:numPr>
        <w:tabs>
          <w:tab w:val="clear" w:pos="720"/>
          <w:tab w:val="num" w:pos="4080"/>
        </w:tabs>
        <w:overflowPunct w:val="0"/>
        <w:autoSpaceDE w:val="0"/>
        <w:autoSpaceDN w:val="0"/>
        <w:adjustRightInd w:val="0"/>
        <w:spacing w:after="0" w:line="300" w:lineRule="auto"/>
        <w:ind w:left="4080" w:right="1140" w:hanging="451"/>
        <w:jc w:val="both"/>
        <w:rPr>
          <w:rFonts w:ascii="Arial" w:hAnsi="Arial" w:cs="Arial"/>
          <w:sz w:val="18"/>
          <w:szCs w:val="18"/>
        </w:rPr>
      </w:pPr>
      <w:r w:rsidRPr="0064727B">
        <w:rPr>
          <w:rFonts w:ascii="Arial" w:hAnsi="Arial" w:cs="Arial"/>
          <w:sz w:val="18"/>
          <w:szCs w:val="18"/>
        </w:rPr>
        <w:t xml:space="preserve">Özel yaşamın </w:t>
      </w:r>
      <w:r w:rsidR="00120482" w:rsidRPr="0064727B">
        <w:rPr>
          <w:rFonts w:ascii="Arial" w:hAnsi="Arial" w:cs="Arial"/>
          <w:sz w:val="18"/>
          <w:szCs w:val="18"/>
        </w:rPr>
        <w:t>mahremiyetine</w:t>
      </w:r>
      <w:r w:rsidRPr="0064727B">
        <w:rPr>
          <w:rFonts w:ascii="Arial" w:hAnsi="Arial" w:cs="Arial"/>
          <w:sz w:val="18"/>
          <w:szCs w:val="18"/>
        </w:rPr>
        <w:t xml:space="preserve"> özen gösteren ve başvuranların damgalanmasına meydan vermeyen topluluk temelli, hükümet dışı hizmetlerin örgütlenmesini teşvik etme; </w:t>
      </w:r>
    </w:p>
    <w:p w:rsidR="009C05FF" w:rsidRPr="0064727B" w:rsidRDefault="009C05FF">
      <w:pPr>
        <w:widowControl w:val="0"/>
        <w:autoSpaceDE w:val="0"/>
        <w:autoSpaceDN w:val="0"/>
        <w:adjustRightInd w:val="0"/>
        <w:spacing w:after="0" w:line="173" w:lineRule="exact"/>
        <w:rPr>
          <w:rFonts w:ascii="Arial" w:hAnsi="Arial" w:cs="Arial"/>
          <w:sz w:val="18"/>
          <w:szCs w:val="18"/>
        </w:rPr>
      </w:pPr>
    </w:p>
    <w:p w:rsidR="009C05FF" w:rsidRPr="0064727B" w:rsidRDefault="00330E11">
      <w:pPr>
        <w:widowControl w:val="0"/>
        <w:numPr>
          <w:ilvl w:val="0"/>
          <w:numId w:val="22"/>
        </w:numPr>
        <w:tabs>
          <w:tab w:val="clear" w:pos="720"/>
          <w:tab w:val="num" w:pos="4080"/>
        </w:tabs>
        <w:overflowPunct w:val="0"/>
        <w:autoSpaceDE w:val="0"/>
        <w:autoSpaceDN w:val="0"/>
        <w:adjustRightInd w:val="0"/>
        <w:spacing w:after="0" w:line="305" w:lineRule="auto"/>
        <w:ind w:left="4080" w:right="1140" w:hanging="451"/>
        <w:jc w:val="both"/>
        <w:rPr>
          <w:rFonts w:ascii="Arial" w:hAnsi="Arial" w:cs="Arial"/>
          <w:sz w:val="18"/>
          <w:szCs w:val="18"/>
        </w:rPr>
      </w:pPr>
      <w:r w:rsidRPr="0064727B">
        <w:rPr>
          <w:rFonts w:ascii="Arial" w:hAnsi="Arial" w:cs="Arial"/>
          <w:sz w:val="18"/>
          <w:szCs w:val="18"/>
        </w:rPr>
        <w:t xml:space="preserve">Yargı sürecinde yer alan çocuklara bir hukuk danışmanı atanması yoluyla hukuksal yardım sağlanması </w:t>
      </w:r>
      <w:r w:rsidR="00A269DF" w:rsidRPr="0064727B">
        <w:rPr>
          <w:rFonts w:ascii="Arial" w:hAnsi="Arial" w:cs="Arial"/>
          <w:sz w:val="18"/>
          <w:szCs w:val="18"/>
        </w:rPr>
        <w:t>(</w:t>
      </w:r>
      <w:r w:rsidRPr="0064727B">
        <w:rPr>
          <w:rFonts w:ascii="Arial" w:hAnsi="Arial" w:cs="Arial"/>
          <w:sz w:val="18"/>
          <w:szCs w:val="18"/>
        </w:rPr>
        <w:t>gerektiğinde bu danışman mahkeme tarafından atanmalı ve mağdura ücretsiz hizmet vermelidir)</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200" w:lineRule="exact"/>
        <w:rPr>
          <w:rFonts w:ascii="Arial" w:hAnsi="Arial" w:cs="Arial"/>
          <w:sz w:val="18"/>
          <w:szCs w:val="18"/>
        </w:rPr>
      </w:pPr>
    </w:p>
    <w:p w:rsidR="009C05FF" w:rsidRPr="0064727B" w:rsidRDefault="009C05FF">
      <w:pPr>
        <w:widowControl w:val="0"/>
        <w:autoSpaceDE w:val="0"/>
        <w:autoSpaceDN w:val="0"/>
        <w:adjustRightInd w:val="0"/>
        <w:spacing w:after="0" w:line="217" w:lineRule="exact"/>
        <w:rPr>
          <w:rFonts w:ascii="Arial" w:hAnsi="Arial" w:cs="Arial"/>
          <w:sz w:val="18"/>
          <w:szCs w:val="18"/>
        </w:rPr>
      </w:pPr>
    </w:p>
    <w:p w:rsidR="009C05FF" w:rsidRPr="0064727B" w:rsidRDefault="00330E11">
      <w:pPr>
        <w:widowControl w:val="0"/>
        <w:numPr>
          <w:ilvl w:val="0"/>
          <w:numId w:val="22"/>
        </w:numPr>
        <w:tabs>
          <w:tab w:val="clear" w:pos="720"/>
          <w:tab w:val="num" w:pos="4080"/>
        </w:tabs>
        <w:overflowPunct w:val="0"/>
        <w:autoSpaceDE w:val="0"/>
        <w:autoSpaceDN w:val="0"/>
        <w:adjustRightInd w:val="0"/>
        <w:spacing w:after="0" w:line="300" w:lineRule="auto"/>
        <w:ind w:left="4080" w:right="1140" w:hanging="451"/>
        <w:jc w:val="both"/>
        <w:rPr>
          <w:rFonts w:ascii="Arial" w:hAnsi="Arial" w:cs="Arial"/>
          <w:sz w:val="18"/>
          <w:szCs w:val="18"/>
        </w:rPr>
      </w:pPr>
      <w:r w:rsidRPr="0064727B">
        <w:rPr>
          <w:rFonts w:ascii="Arial" w:hAnsi="Arial" w:cs="Arial"/>
          <w:sz w:val="18"/>
          <w:szCs w:val="18"/>
        </w:rPr>
        <w:t>Mağdur savunma kuruluşlarının çalışmalarının, örneğ</w:t>
      </w:r>
      <w:r w:rsidR="00120482" w:rsidRPr="0064727B">
        <w:rPr>
          <w:rFonts w:ascii="Arial" w:hAnsi="Arial" w:cs="Arial"/>
          <w:sz w:val="18"/>
          <w:szCs w:val="18"/>
        </w:rPr>
        <w:t>in bu kuruluşlara çocuk mağdurl</w:t>
      </w:r>
      <w:r w:rsidRPr="0064727B">
        <w:rPr>
          <w:rFonts w:ascii="Arial" w:hAnsi="Arial" w:cs="Arial"/>
          <w:sz w:val="18"/>
          <w:szCs w:val="18"/>
        </w:rPr>
        <w:t xml:space="preserve">arı yargı sürecinde temsil etme izne vererek desteklenmesi; </w:t>
      </w:r>
    </w:p>
    <w:p w:rsidR="009C05FF" w:rsidRPr="0064727B" w:rsidRDefault="009C05FF">
      <w:pPr>
        <w:widowControl w:val="0"/>
        <w:autoSpaceDE w:val="0"/>
        <w:autoSpaceDN w:val="0"/>
        <w:adjustRightInd w:val="0"/>
        <w:spacing w:after="0" w:line="173" w:lineRule="exact"/>
        <w:rPr>
          <w:rFonts w:ascii="Arial" w:hAnsi="Arial" w:cs="Arial"/>
          <w:sz w:val="18"/>
          <w:szCs w:val="18"/>
        </w:rPr>
      </w:pPr>
    </w:p>
    <w:p w:rsidR="009C05FF" w:rsidRPr="0064727B" w:rsidRDefault="00330E11">
      <w:pPr>
        <w:widowControl w:val="0"/>
        <w:numPr>
          <w:ilvl w:val="0"/>
          <w:numId w:val="22"/>
        </w:numPr>
        <w:tabs>
          <w:tab w:val="clear" w:pos="720"/>
          <w:tab w:val="num" w:pos="4080"/>
        </w:tabs>
        <w:overflowPunct w:val="0"/>
        <w:autoSpaceDE w:val="0"/>
        <w:autoSpaceDN w:val="0"/>
        <w:adjustRightInd w:val="0"/>
        <w:spacing w:after="0" w:line="301" w:lineRule="auto"/>
        <w:ind w:left="4080" w:right="1140" w:hanging="451"/>
        <w:jc w:val="both"/>
        <w:rPr>
          <w:rFonts w:ascii="Arial" w:hAnsi="Arial" w:cs="Arial"/>
          <w:sz w:val="18"/>
          <w:szCs w:val="18"/>
        </w:rPr>
      </w:pPr>
      <w:r w:rsidRPr="0064727B">
        <w:rPr>
          <w:rFonts w:ascii="Arial" w:hAnsi="Arial" w:cs="Arial"/>
          <w:sz w:val="18"/>
          <w:szCs w:val="18"/>
        </w:rPr>
        <w:t>Örneğin ailenin ve topluluğun desteğinin taşıdığı önem konusundaki bilgilere erişimi yaygınlaştırarak mağdur çocuklara ve yargı sürecinde yer alan diğer çocuklara bakan kişilerin destekleyici rollerinin güçlendirilmesi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304"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240"/>
        <w:rPr>
          <w:rFonts w:ascii="Times New Roman" w:hAnsi="Times New Roman"/>
          <w:sz w:val="24"/>
          <w:szCs w:val="24"/>
        </w:rPr>
      </w:pPr>
      <w:r w:rsidRPr="0064727B">
        <w:rPr>
          <w:rFonts w:ascii="Arial" w:hAnsi="Arial" w:cs="Arial"/>
          <w:i/>
          <w:iCs/>
          <w:sz w:val="18"/>
          <w:szCs w:val="18"/>
        </w:rPr>
        <w:t xml:space="preserve">(e)   </w:t>
      </w:r>
      <w:r w:rsidR="003C4E1A" w:rsidRPr="0064727B">
        <w:rPr>
          <w:rFonts w:ascii="Arial" w:hAnsi="Arial" w:cs="Arial"/>
          <w:sz w:val="18"/>
          <w:szCs w:val="18"/>
        </w:rPr>
        <w:t xml:space="preserve">Hükümet dışı kuruluşlar </w:t>
      </w:r>
      <w:r w:rsidR="00C61516" w:rsidRPr="0064727B">
        <w:rPr>
          <w:rFonts w:ascii="Arial" w:hAnsi="Arial" w:cs="Arial"/>
          <w:sz w:val="18"/>
          <w:szCs w:val="18"/>
        </w:rPr>
        <w:t>ve topluluk temelli kuruluşlar</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330E11">
      <w:pPr>
        <w:widowControl w:val="0"/>
        <w:numPr>
          <w:ilvl w:val="0"/>
          <w:numId w:val="23"/>
        </w:numPr>
        <w:tabs>
          <w:tab w:val="clear" w:pos="720"/>
          <w:tab w:val="num" w:pos="4080"/>
        </w:tabs>
        <w:overflowPunct w:val="0"/>
        <w:autoSpaceDE w:val="0"/>
        <w:autoSpaceDN w:val="0"/>
        <w:adjustRightInd w:val="0"/>
        <w:spacing w:after="0" w:line="301" w:lineRule="auto"/>
        <w:ind w:left="4080" w:right="1140" w:hanging="451"/>
        <w:jc w:val="both"/>
        <w:rPr>
          <w:rFonts w:ascii="Arial" w:hAnsi="Arial" w:cs="Arial"/>
          <w:sz w:val="18"/>
          <w:szCs w:val="18"/>
        </w:rPr>
      </w:pPr>
      <w:r w:rsidRPr="0064727B">
        <w:rPr>
          <w:rFonts w:ascii="Arial" w:hAnsi="Arial" w:cs="Arial"/>
          <w:sz w:val="18"/>
          <w:szCs w:val="18"/>
        </w:rPr>
        <w:t>Örneğin polis ve savcılık hizmetleriyle yakın ilişki halindeki çocuk koruma merkezleri kurarak çocuk mağdurlara ve tanıklara yardım sağlanması çabalarında Devletlere destek olunması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71" w:lineRule="exact"/>
        <w:rPr>
          <w:rFonts w:ascii="Arial" w:hAnsi="Arial" w:cs="Arial"/>
          <w:sz w:val="18"/>
          <w:szCs w:val="18"/>
        </w:rPr>
      </w:pPr>
    </w:p>
    <w:p w:rsidR="009C05FF" w:rsidRPr="0064727B" w:rsidRDefault="00330E11">
      <w:pPr>
        <w:widowControl w:val="0"/>
        <w:numPr>
          <w:ilvl w:val="0"/>
          <w:numId w:val="23"/>
        </w:numPr>
        <w:tabs>
          <w:tab w:val="clear" w:pos="720"/>
          <w:tab w:val="num" w:pos="4080"/>
        </w:tabs>
        <w:overflowPunct w:val="0"/>
        <w:autoSpaceDE w:val="0"/>
        <w:autoSpaceDN w:val="0"/>
        <w:adjustRightInd w:val="0"/>
        <w:spacing w:after="0" w:line="300" w:lineRule="auto"/>
        <w:ind w:left="4080" w:right="1140" w:hanging="451"/>
        <w:jc w:val="both"/>
        <w:rPr>
          <w:rFonts w:ascii="Arial" w:hAnsi="Arial" w:cs="Arial"/>
          <w:sz w:val="18"/>
          <w:szCs w:val="18"/>
        </w:rPr>
      </w:pPr>
      <w:r w:rsidRPr="0064727B">
        <w:rPr>
          <w:rFonts w:ascii="Arial" w:hAnsi="Arial" w:cs="Arial"/>
          <w:sz w:val="18"/>
          <w:szCs w:val="18"/>
        </w:rPr>
        <w:t>Yargı sürecinde yer alan çocuklara hizmet verebilecek topluluk temelli koruma ve destek mekanizmalarının yaygınlaştırılması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73" w:lineRule="exact"/>
        <w:rPr>
          <w:rFonts w:ascii="Arial" w:hAnsi="Arial" w:cs="Arial"/>
          <w:sz w:val="18"/>
          <w:szCs w:val="18"/>
        </w:rPr>
      </w:pPr>
    </w:p>
    <w:p w:rsidR="009C05FF" w:rsidRPr="0064727B" w:rsidRDefault="00330E11">
      <w:pPr>
        <w:widowControl w:val="0"/>
        <w:numPr>
          <w:ilvl w:val="0"/>
          <w:numId w:val="23"/>
        </w:numPr>
        <w:tabs>
          <w:tab w:val="clear" w:pos="720"/>
          <w:tab w:val="num" w:pos="4080"/>
        </w:tabs>
        <w:overflowPunct w:val="0"/>
        <w:autoSpaceDE w:val="0"/>
        <w:autoSpaceDN w:val="0"/>
        <w:adjustRightInd w:val="0"/>
        <w:spacing w:after="0" w:line="300" w:lineRule="auto"/>
        <w:ind w:left="4080" w:right="1140" w:hanging="451"/>
        <w:jc w:val="both"/>
        <w:rPr>
          <w:rFonts w:ascii="Arial" w:hAnsi="Arial" w:cs="Arial"/>
          <w:sz w:val="18"/>
          <w:szCs w:val="18"/>
        </w:rPr>
      </w:pPr>
      <w:r w:rsidRPr="0064727B">
        <w:rPr>
          <w:rFonts w:ascii="Arial" w:hAnsi="Arial" w:cs="Arial"/>
          <w:sz w:val="18"/>
          <w:szCs w:val="18"/>
        </w:rPr>
        <w:t>Çocuk mağdurlara bakan kişilerin destekleyici rollerini güçlendirecek çalışmalar yapılması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305"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240"/>
        <w:rPr>
          <w:rFonts w:ascii="Times New Roman" w:hAnsi="Times New Roman"/>
          <w:sz w:val="24"/>
          <w:szCs w:val="24"/>
        </w:rPr>
      </w:pPr>
      <w:r w:rsidRPr="0064727B">
        <w:rPr>
          <w:rFonts w:ascii="Arial" w:hAnsi="Arial" w:cs="Arial"/>
          <w:i/>
          <w:iCs/>
          <w:sz w:val="18"/>
          <w:szCs w:val="18"/>
        </w:rPr>
        <w:t xml:space="preserve">(f)   </w:t>
      </w:r>
      <w:r w:rsidR="00AF0252" w:rsidRPr="0064727B">
        <w:rPr>
          <w:rFonts w:ascii="Arial" w:hAnsi="Arial" w:cs="Arial"/>
          <w:sz w:val="18"/>
          <w:szCs w:val="18"/>
        </w:rPr>
        <w:t>Savcılar:</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B2319C">
      <w:pPr>
        <w:widowControl w:val="0"/>
        <w:numPr>
          <w:ilvl w:val="0"/>
          <w:numId w:val="24"/>
        </w:numPr>
        <w:tabs>
          <w:tab w:val="clear" w:pos="720"/>
          <w:tab w:val="num" w:pos="4080"/>
        </w:tabs>
        <w:overflowPunct w:val="0"/>
        <w:autoSpaceDE w:val="0"/>
        <w:autoSpaceDN w:val="0"/>
        <w:adjustRightInd w:val="0"/>
        <w:spacing w:after="0" w:line="300" w:lineRule="auto"/>
        <w:ind w:left="4080" w:right="1140" w:hanging="450"/>
        <w:jc w:val="both"/>
        <w:rPr>
          <w:rFonts w:ascii="Arial" w:hAnsi="Arial" w:cs="Arial"/>
          <w:sz w:val="18"/>
          <w:szCs w:val="18"/>
        </w:rPr>
      </w:pPr>
      <w:r w:rsidRPr="0064727B">
        <w:rPr>
          <w:rFonts w:ascii="Arial" w:hAnsi="Arial" w:cs="Arial"/>
          <w:sz w:val="18"/>
          <w:szCs w:val="18"/>
        </w:rPr>
        <w:t xml:space="preserve">Böyle bir yönlendirme yasaları uygulamakla görevli olanlar tarafından yapılmamışsa </w:t>
      </w:r>
      <w:r w:rsidR="00C61516" w:rsidRPr="0064727B">
        <w:rPr>
          <w:rFonts w:ascii="Arial" w:hAnsi="Arial" w:cs="Arial"/>
          <w:sz w:val="18"/>
          <w:szCs w:val="18"/>
        </w:rPr>
        <w:t>çocuk mağdurlar ve tanıklar</w:t>
      </w:r>
      <w:r w:rsidRPr="0064727B">
        <w:rPr>
          <w:rFonts w:ascii="Arial" w:hAnsi="Arial" w:cs="Arial"/>
          <w:sz w:val="18"/>
          <w:szCs w:val="18"/>
        </w:rPr>
        <w:t>ın mevcut destek hizmetlerine yönlendirilmesi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73" w:lineRule="exact"/>
        <w:rPr>
          <w:rFonts w:ascii="Arial" w:hAnsi="Arial" w:cs="Arial"/>
          <w:sz w:val="18"/>
          <w:szCs w:val="18"/>
        </w:rPr>
      </w:pPr>
    </w:p>
    <w:p w:rsidR="009C05FF" w:rsidRPr="0064727B" w:rsidRDefault="00B2319C">
      <w:pPr>
        <w:widowControl w:val="0"/>
        <w:numPr>
          <w:ilvl w:val="0"/>
          <w:numId w:val="24"/>
        </w:numPr>
        <w:tabs>
          <w:tab w:val="clear" w:pos="720"/>
          <w:tab w:val="num" w:pos="4080"/>
        </w:tabs>
        <w:overflowPunct w:val="0"/>
        <w:autoSpaceDE w:val="0"/>
        <w:autoSpaceDN w:val="0"/>
        <w:adjustRightInd w:val="0"/>
        <w:spacing w:after="0" w:line="300" w:lineRule="auto"/>
        <w:ind w:left="4080" w:right="1140" w:hanging="450"/>
        <w:jc w:val="both"/>
        <w:rPr>
          <w:rFonts w:ascii="Arial" w:hAnsi="Arial" w:cs="Arial"/>
          <w:sz w:val="18"/>
          <w:szCs w:val="18"/>
        </w:rPr>
      </w:pPr>
      <w:r w:rsidRPr="0064727B">
        <w:rPr>
          <w:rFonts w:ascii="Arial" w:hAnsi="Arial" w:cs="Arial"/>
          <w:sz w:val="18"/>
          <w:szCs w:val="18"/>
        </w:rPr>
        <w:t xml:space="preserve">Çocuk mağdurların ve tanıkların mevcut destek hizmetlerine erişim durumlarının izlenmesi </w:t>
      </w:r>
      <w:r w:rsidR="00112062" w:rsidRPr="0064727B">
        <w:rPr>
          <w:rFonts w:ascii="Arial" w:hAnsi="Arial" w:cs="Arial"/>
          <w:sz w:val="18"/>
          <w:szCs w:val="18"/>
        </w:rPr>
        <w:t>ve gerektiğinde yardım almalarını sağlayacak önlemlere başvurulması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73" w:lineRule="exact"/>
        <w:rPr>
          <w:rFonts w:ascii="Arial" w:hAnsi="Arial" w:cs="Arial"/>
          <w:sz w:val="18"/>
          <w:szCs w:val="18"/>
        </w:rPr>
      </w:pPr>
    </w:p>
    <w:p w:rsidR="009C05FF" w:rsidRPr="0064727B" w:rsidRDefault="00112062">
      <w:pPr>
        <w:widowControl w:val="0"/>
        <w:numPr>
          <w:ilvl w:val="0"/>
          <w:numId w:val="24"/>
        </w:numPr>
        <w:tabs>
          <w:tab w:val="clear" w:pos="720"/>
          <w:tab w:val="num" w:pos="4080"/>
        </w:tabs>
        <w:overflowPunct w:val="0"/>
        <w:autoSpaceDE w:val="0"/>
        <w:autoSpaceDN w:val="0"/>
        <w:adjustRightInd w:val="0"/>
        <w:spacing w:after="0" w:line="300" w:lineRule="auto"/>
        <w:ind w:left="4080" w:right="1140" w:hanging="450"/>
        <w:jc w:val="both"/>
        <w:rPr>
          <w:rFonts w:ascii="Arial" w:hAnsi="Arial" w:cs="Arial"/>
          <w:sz w:val="18"/>
          <w:szCs w:val="18"/>
        </w:rPr>
      </w:pPr>
      <w:r w:rsidRPr="0064727B">
        <w:rPr>
          <w:rFonts w:ascii="Arial" w:hAnsi="Arial" w:cs="Arial"/>
          <w:sz w:val="18"/>
          <w:szCs w:val="18"/>
        </w:rPr>
        <w:t xml:space="preserve">Gerektiğinde, çocuk için bir vasi tayini talep edilmesi ya da diğer yardım önlemleri için gerişimde bulunulması.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rsidP="003C4E1A">
      <w:pPr>
        <w:widowControl w:val="0"/>
        <w:autoSpaceDE w:val="0"/>
        <w:autoSpaceDN w:val="0"/>
        <w:adjustRightInd w:val="0"/>
        <w:spacing w:after="0" w:line="240" w:lineRule="auto"/>
        <w:rPr>
          <w:rFonts w:ascii="Times New Roman" w:hAnsi="Times New Roman"/>
          <w:sz w:val="24"/>
          <w:szCs w:val="24"/>
        </w:rPr>
      </w:pPr>
      <w:bookmarkStart w:id="63" w:name="page66"/>
      <w:bookmarkEnd w:id="63"/>
      <w:r w:rsidRPr="0064727B">
        <w:rPr>
          <w:noProof/>
        </w:rPr>
        <w:lastRenderedPageBreak/>
        <w:pict>
          <v:shape id="_x0000_s1310" type="#_x0000_t75" style="position:absolute;margin-left:595.3pt;margin-top:27.85pt;width:0;height:253.9pt;z-index:-195;mso-position-horizontal-relative:page;mso-position-vertical-relative:page" o:allowincell="f">
            <v:imagedata r:id="rId14" o:title="" chromakey="white"/>
            <w10:wrap anchorx="page" anchory="page"/>
          </v:shape>
        </w:pict>
      </w:r>
      <w:bookmarkStart w:id="64" w:name="page67"/>
      <w:bookmarkEnd w:id="64"/>
      <w:r w:rsidRPr="0064727B">
        <w:rPr>
          <w:noProof/>
        </w:rPr>
        <w:pict>
          <v:shape id="_x0000_s1311" type="#_x0000_t75" style="position:absolute;margin-left:0;margin-top:0;width:595.3pt;height:281.8pt;z-index:-194;mso-position-horizontal-relative:page;mso-position-vertical-relative:page" o:allowincell="f">
            <v:imagedata r:id="rId12"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b/>
          <w:bCs/>
          <w:color w:val="967F69"/>
          <w:sz w:val="36"/>
          <w:szCs w:val="36"/>
        </w:rPr>
        <w:t>VII.</w:t>
      </w:r>
      <w:r w:rsidRPr="0064727B">
        <w:rPr>
          <w:rFonts w:ascii="Arial" w:hAnsi="Arial" w:cs="Arial"/>
          <w:b/>
          <w:bCs/>
          <w:color w:val="967F69"/>
          <w:sz w:val="36"/>
          <w:szCs w:val="36"/>
        </w:rPr>
        <w:t> </w:t>
      </w:r>
      <w:r w:rsidRPr="0064727B">
        <w:rPr>
          <w:rFonts w:ascii="Arial" w:hAnsi="Arial" w:cs="Arial"/>
          <w:b/>
          <w:bCs/>
          <w:color w:val="967F69"/>
          <w:sz w:val="36"/>
          <w:szCs w:val="36"/>
        </w:rPr>
        <w:t xml:space="preserve">   </w:t>
      </w:r>
      <w:r w:rsidR="00D966F0" w:rsidRPr="0064727B">
        <w:rPr>
          <w:rFonts w:ascii="Arial" w:hAnsi="Arial" w:cs="Arial"/>
          <w:b/>
          <w:bCs/>
          <w:color w:val="967F69"/>
          <w:sz w:val="36"/>
          <w:szCs w:val="36"/>
        </w:rPr>
        <w:t>Ö</w:t>
      </w:r>
      <w:r w:rsidR="008E210B" w:rsidRPr="0064727B">
        <w:rPr>
          <w:rFonts w:ascii="Arial" w:hAnsi="Arial" w:cs="Arial"/>
          <w:b/>
          <w:bCs/>
          <w:color w:val="967F69"/>
          <w:sz w:val="36"/>
          <w:szCs w:val="36"/>
        </w:rPr>
        <w:t>zel yaşa</w:t>
      </w:r>
      <w:r w:rsidR="00B769B2">
        <w:rPr>
          <w:rFonts w:ascii="Arial" w:hAnsi="Arial" w:cs="Arial"/>
          <w:b/>
          <w:bCs/>
          <w:color w:val="967F69"/>
          <w:sz w:val="36"/>
          <w:szCs w:val="36"/>
        </w:rPr>
        <w:t>mın gizli tutulması</w:t>
      </w:r>
      <w:r w:rsidR="008E210B" w:rsidRPr="0064727B">
        <w:rPr>
          <w:rFonts w:ascii="Arial" w:hAnsi="Arial" w:cs="Arial"/>
          <w:b/>
          <w:bCs/>
          <w:color w:val="967F69"/>
          <w:sz w:val="36"/>
          <w:szCs w:val="36"/>
        </w:rPr>
        <w:t xml:space="preserve"> hakkı</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312" style="position:absolute;margin-left:.05pt;margin-top:43.55pt;width:344.85pt;height:186.6pt;z-index:-193;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66"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72" w:lineRule="auto"/>
        <w:ind w:left="220" w:right="220"/>
        <w:jc w:val="both"/>
        <w:rPr>
          <w:rFonts w:ascii="Times New Roman" w:hAnsi="Times New Roman"/>
          <w:sz w:val="24"/>
          <w:szCs w:val="24"/>
        </w:rPr>
      </w:pPr>
      <w:r w:rsidRPr="0064727B">
        <w:rPr>
          <w:rFonts w:ascii="Arial" w:hAnsi="Arial" w:cs="Arial"/>
          <w:sz w:val="20"/>
          <w:szCs w:val="20"/>
        </w:rPr>
        <w:t xml:space="preserve">Suç Mağduru ve </w:t>
      </w:r>
      <w:r w:rsidR="00A214D5" w:rsidRPr="0064727B">
        <w:rPr>
          <w:rFonts w:ascii="Arial" w:hAnsi="Arial" w:cs="Arial"/>
          <w:sz w:val="20"/>
          <w:szCs w:val="20"/>
        </w:rPr>
        <w:t>Tanığı</w:t>
      </w:r>
      <w:r w:rsidRPr="0064727B">
        <w:rPr>
          <w:rFonts w:ascii="Arial" w:hAnsi="Arial" w:cs="Arial"/>
          <w:sz w:val="20"/>
          <w:szCs w:val="20"/>
        </w:rPr>
        <w:t xml:space="preserve"> Çocuklarla ilgili Meselelerde Adalet Kılavuzu</w:t>
      </w:r>
      <w:r w:rsidR="00A269DF" w:rsidRPr="0064727B">
        <w:rPr>
          <w:rFonts w:ascii="Arial" w:hAnsi="Arial" w:cs="Arial"/>
          <w:sz w:val="20"/>
          <w:szCs w:val="20"/>
        </w:rPr>
        <w:t xml:space="preserve">, </w:t>
      </w:r>
      <w:r w:rsidRPr="0064727B">
        <w:rPr>
          <w:rFonts w:ascii="Arial" w:hAnsi="Arial" w:cs="Arial"/>
          <w:sz w:val="20"/>
          <w:szCs w:val="20"/>
        </w:rPr>
        <w:t>bölüm</w:t>
      </w:r>
      <w:r w:rsidR="008E210B" w:rsidRPr="0064727B">
        <w:rPr>
          <w:rFonts w:ascii="Arial" w:hAnsi="Arial" w:cs="Arial"/>
          <w:sz w:val="20"/>
          <w:szCs w:val="20"/>
        </w:rPr>
        <w:t xml:space="preserve"> X, özel yaşamın gizliliği hakkı</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220" w:right="220"/>
        <w:jc w:val="both"/>
        <w:rPr>
          <w:rFonts w:ascii="Times New Roman" w:hAnsi="Times New Roman"/>
          <w:sz w:val="24"/>
          <w:szCs w:val="24"/>
        </w:rPr>
      </w:pPr>
      <w:r w:rsidRPr="0064727B">
        <w:rPr>
          <w:rFonts w:ascii="Arial" w:hAnsi="Arial" w:cs="Arial"/>
          <w:sz w:val="18"/>
          <w:szCs w:val="18"/>
        </w:rPr>
        <w:t>26.</w:t>
      </w:r>
      <w:r w:rsidRPr="0064727B">
        <w:rPr>
          <w:rFonts w:ascii="Arial" w:hAnsi="Arial" w:cs="Arial"/>
          <w:sz w:val="18"/>
          <w:szCs w:val="18"/>
        </w:rPr>
        <w:t> </w:t>
      </w:r>
      <w:r w:rsidRPr="0064727B">
        <w:rPr>
          <w:rFonts w:ascii="Arial" w:hAnsi="Arial" w:cs="Arial"/>
          <w:sz w:val="18"/>
          <w:szCs w:val="18"/>
        </w:rPr>
        <w:t xml:space="preserve"> </w:t>
      </w:r>
      <w:r w:rsidR="000F01E0" w:rsidRPr="0064727B">
        <w:rPr>
          <w:rFonts w:ascii="Arial" w:hAnsi="Arial" w:cs="Arial"/>
          <w:sz w:val="18"/>
          <w:szCs w:val="18"/>
        </w:rPr>
        <w:t>Çocuk mağdurlar ve tanıklar</w:t>
      </w:r>
      <w:r w:rsidR="00A43070" w:rsidRPr="0064727B">
        <w:rPr>
          <w:rFonts w:ascii="Arial" w:hAnsi="Arial" w:cs="Arial"/>
          <w:sz w:val="18"/>
          <w:szCs w:val="18"/>
        </w:rPr>
        <w:t xml:space="preserve">ın özel bilgilerinin korunmasına birinci derecede önem verilmelidir. </w:t>
      </w:r>
    </w:p>
    <w:p w:rsidR="009C05FF" w:rsidRPr="0064727B" w:rsidRDefault="009C05FF">
      <w:pPr>
        <w:widowControl w:val="0"/>
        <w:autoSpaceDE w:val="0"/>
        <w:autoSpaceDN w:val="0"/>
        <w:adjustRightInd w:val="0"/>
        <w:spacing w:after="0" w:line="12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220" w:right="220"/>
        <w:jc w:val="both"/>
        <w:rPr>
          <w:rFonts w:ascii="Times New Roman" w:hAnsi="Times New Roman"/>
          <w:sz w:val="24"/>
          <w:szCs w:val="24"/>
        </w:rPr>
      </w:pPr>
      <w:r w:rsidRPr="0064727B">
        <w:rPr>
          <w:rFonts w:ascii="Arial" w:hAnsi="Arial" w:cs="Arial"/>
          <w:sz w:val="18"/>
          <w:szCs w:val="18"/>
        </w:rPr>
        <w:t>27.</w:t>
      </w:r>
      <w:r w:rsidRPr="0064727B">
        <w:rPr>
          <w:rFonts w:ascii="Arial" w:hAnsi="Arial" w:cs="Arial"/>
          <w:sz w:val="18"/>
          <w:szCs w:val="18"/>
        </w:rPr>
        <w:t> </w:t>
      </w:r>
      <w:r w:rsidRPr="0064727B">
        <w:rPr>
          <w:rFonts w:ascii="Arial" w:hAnsi="Arial" w:cs="Arial"/>
          <w:sz w:val="18"/>
          <w:szCs w:val="18"/>
        </w:rPr>
        <w:t xml:space="preserve"> </w:t>
      </w:r>
      <w:r w:rsidR="00112062" w:rsidRPr="0064727B">
        <w:rPr>
          <w:rFonts w:ascii="Arial" w:hAnsi="Arial" w:cs="Arial"/>
          <w:sz w:val="18"/>
          <w:szCs w:val="18"/>
        </w:rPr>
        <w:t xml:space="preserve">Bir çocuğun yargı sürecinde yer almasıyla ilgili bilgiler korunmalıdır. Bu, gizliliğin sürdürülmesi ve yargı sürecinde mağdur ya da tanık durumunda olan çocuğun bilinmesine yol açabilecek bilgilerin sınırlı tutulmasıyla sağlanabilir. </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220" w:right="220"/>
        <w:jc w:val="both"/>
        <w:rPr>
          <w:rFonts w:ascii="Times New Roman" w:hAnsi="Times New Roman"/>
          <w:sz w:val="24"/>
          <w:szCs w:val="24"/>
        </w:rPr>
      </w:pPr>
      <w:r w:rsidRPr="0064727B">
        <w:rPr>
          <w:rFonts w:ascii="Arial" w:hAnsi="Arial" w:cs="Arial"/>
          <w:sz w:val="18"/>
          <w:szCs w:val="18"/>
        </w:rPr>
        <w:t>28.</w:t>
      </w:r>
      <w:r w:rsidRPr="0064727B">
        <w:rPr>
          <w:rFonts w:ascii="Arial" w:hAnsi="Arial" w:cs="Arial"/>
          <w:sz w:val="18"/>
          <w:szCs w:val="18"/>
        </w:rPr>
        <w:t> </w:t>
      </w:r>
      <w:r w:rsidRPr="0064727B">
        <w:rPr>
          <w:rFonts w:ascii="Arial" w:hAnsi="Arial" w:cs="Arial"/>
          <w:sz w:val="18"/>
          <w:szCs w:val="18"/>
        </w:rPr>
        <w:t xml:space="preserve"> </w:t>
      </w:r>
      <w:r w:rsidR="00112062" w:rsidRPr="0064727B">
        <w:rPr>
          <w:rFonts w:ascii="Arial" w:hAnsi="Arial" w:cs="Arial"/>
          <w:sz w:val="18"/>
          <w:szCs w:val="18"/>
        </w:rPr>
        <w:t xml:space="preserve">Çocuğun kamuoyu önüne fazlaca çıkarılmasını engellemeye yönelik önlemler alınmalıdır; örneğin, ülkedeki mevzuat buna elverişliyle çocuk ifade verirken dinleyicilerin ve medyanın salonda bulundurulmaması gibi.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4" w:lineRule="exact"/>
        <w:rPr>
          <w:rFonts w:ascii="Times New Roman" w:hAnsi="Times New Roman"/>
          <w:sz w:val="24"/>
          <w:szCs w:val="24"/>
        </w:rPr>
      </w:pPr>
    </w:p>
    <w:p w:rsidR="00112062" w:rsidRPr="0064727B" w:rsidRDefault="00112062">
      <w:pPr>
        <w:widowControl w:val="0"/>
        <w:overflowPunct w:val="0"/>
        <w:autoSpaceDE w:val="0"/>
        <w:autoSpaceDN w:val="0"/>
        <w:adjustRightInd w:val="0"/>
        <w:spacing w:after="0" w:line="270" w:lineRule="auto"/>
        <w:jc w:val="both"/>
        <w:rPr>
          <w:rFonts w:ascii="Times New Roman" w:hAnsi="Times New Roman"/>
          <w:sz w:val="20"/>
          <w:szCs w:val="20"/>
        </w:rPr>
      </w:pPr>
    </w:p>
    <w:p w:rsidR="009C05FF" w:rsidRPr="0064727B" w:rsidRDefault="004E4642">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Mağdur ya da tanık</w:t>
      </w:r>
      <w:r w:rsidR="00112062" w:rsidRPr="0064727B">
        <w:rPr>
          <w:rFonts w:ascii="Times New Roman" w:hAnsi="Times New Roman"/>
          <w:sz w:val="20"/>
          <w:szCs w:val="20"/>
        </w:rPr>
        <w:t xml:space="preserve"> konumundaki bir çocuğun bilgilerinin özellikle medyada yer alması çocuk açısından dramatik sonuçlara yol açabilir. </w:t>
      </w:r>
      <w:r w:rsidRPr="0064727B">
        <w:rPr>
          <w:rFonts w:ascii="Times New Roman" w:hAnsi="Times New Roman"/>
          <w:sz w:val="20"/>
          <w:szCs w:val="20"/>
        </w:rPr>
        <w:t xml:space="preserve">Bir kere böyle bir durum çocuğun güvenliğini tehlikeye düşürebilir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009267CD" w:rsidRPr="0064727B">
        <w:rPr>
          <w:rFonts w:ascii="Times New Roman" w:hAnsi="Times New Roman"/>
          <w:sz w:val="20"/>
          <w:szCs w:val="20"/>
        </w:rPr>
        <w:t>güvende olma hakkı</w:t>
      </w:r>
      <w:r w:rsidRPr="0064727B">
        <w:rPr>
          <w:rFonts w:ascii="Times New Roman" w:hAnsi="Times New Roman"/>
          <w:sz w:val="20"/>
          <w:szCs w:val="20"/>
        </w:rPr>
        <w:t xml:space="preserve"> ile ilgili bölüm IX). Ayrıca çocukta yo</w:t>
      </w:r>
      <w:r w:rsidR="00120482" w:rsidRPr="0064727B">
        <w:rPr>
          <w:rFonts w:ascii="Times New Roman" w:hAnsi="Times New Roman"/>
          <w:sz w:val="20"/>
          <w:szCs w:val="20"/>
        </w:rPr>
        <w:t>ğun bir utanç ve küçük düşme</w:t>
      </w:r>
      <w:r w:rsidRPr="0064727B">
        <w:rPr>
          <w:rFonts w:ascii="Times New Roman" w:hAnsi="Times New Roman"/>
          <w:sz w:val="20"/>
          <w:szCs w:val="20"/>
        </w:rPr>
        <w:t xml:space="preserve"> duygusuna yol açabilir, gerçekte olanları anlatması açısından caydırıcı olabilir ve çocuk duygusal açıdan büyük zarar görebilir. Çocuk mağdur ya da tanıkla ilgi bilgilerin açığa vurulması, özellikle cinsel istismar gibi olaylarda, çocuğun ailesiyle, akranlarıyla ve çevresiyle olan ilişkilerini basınç altına sokabilir. Kimi durumlarda çevrenin çocuğu damgalaması da söz konusu olabilir ve bu da ikinci mağduriyeti beraberinde getirebilir. </w:t>
      </w:r>
      <w:r w:rsidR="00A43070" w:rsidRPr="0064727B">
        <w:rPr>
          <w:rFonts w:ascii="Times New Roman" w:hAnsi="Times New Roman"/>
          <w:sz w:val="20"/>
          <w:szCs w:val="20"/>
        </w:rPr>
        <w:t>Çocuk Haklarına dair Sözleşme çocuk satışı</w:t>
      </w:r>
      <w:r w:rsidR="00A269DF" w:rsidRPr="0064727B">
        <w:rPr>
          <w:rFonts w:ascii="Times New Roman" w:hAnsi="Times New Roman"/>
          <w:sz w:val="20"/>
          <w:szCs w:val="20"/>
        </w:rPr>
        <w:t xml:space="preserve">, </w:t>
      </w:r>
      <w:r w:rsidR="003C4E1A" w:rsidRPr="0064727B">
        <w:rPr>
          <w:rFonts w:ascii="Times New Roman" w:hAnsi="Times New Roman"/>
          <w:sz w:val="20"/>
          <w:szCs w:val="20"/>
        </w:rPr>
        <w:t xml:space="preserve">çocuk fuhşu ve çocuk pornografisi </w:t>
      </w:r>
      <w:r w:rsidRPr="0064727B">
        <w:rPr>
          <w:rFonts w:ascii="Times New Roman" w:hAnsi="Times New Roman"/>
          <w:sz w:val="20"/>
          <w:szCs w:val="20"/>
        </w:rPr>
        <w:t>ile ilgili İsteğe Bağlı protokolün 8 (e) maddesi, çocuk mağdurların özel yaşamının ve kimliğinin koru</w:t>
      </w:r>
      <w:r w:rsidR="00120482" w:rsidRPr="0064727B">
        <w:rPr>
          <w:rFonts w:ascii="Times New Roman" w:hAnsi="Times New Roman"/>
          <w:sz w:val="20"/>
          <w:szCs w:val="20"/>
        </w:rPr>
        <w:t>nması için gerekli önlemlerin a</w:t>
      </w:r>
      <w:r w:rsidRPr="0064727B">
        <w:rPr>
          <w:rFonts w:ascii="Times New Roman" w:hAnsi="Times New Roman"/>
          <w:sz w:val="20"/>
          <w:szCs w:val="20"/>
        </w:rPr>
        <w:t>lınmasını ve b</w:t>
      </w:r>
      <w:r w:rsidR="00120482" w:rsidRPr="0064727B">
        <w:rPr>
          <w:rFonts w:ascii="Times New Roman" w:hAnsi="Times New Roman"/>
          <w:sz w:val="20"/>
          <w:szCs w:val="20"/>
        </w:rPr>
        <w:t>u konuda gereksiz bilgilerin do</w:t>
      </w:r>
      <w:r w:rsidRPr="0064727B">
        <w:rPr>
          <w:rFonts w:ascii="Times New Roman" w:hAnsi="Times New Roman"/>
          <w:sz w:val="20"/>
          <w:szCs w:val="20"/>
        </w:rPr>
        <w:t xml:space="preserve">laşıma sokulmasının önlenmesini öngörmektedir.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240" w:bottom="414" w:left="3760" w:header="708" w:footer="708" w:gutter="0"/>
          <w:cols w:space="708" w:equalWidth="0">
            <w:col w:w="690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6"/>
          <w:szCs w:val="16"/>
        </w:rPr>
        <w:t>59</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600" w:bottom="414" w:left="7120" w:header="708" w:footer="708" w:gutter="0"/>
          <w:cols w:space="708" w:equalWidth="0">
            <w:col w:w="18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65" w:name="page68"/>
      <w:bookmarkEnd w:id="65"/>
      <w:r w:rsidRPr="0064727B">
        <w:rPr>
          <w:noProof/>
        </w:rPr>
        <w:lastRenderedPageBreak/>
        <w:pict>
          <v:shape id="_x0000_s1313" type="#_x0000_t75" style="position:absolute;margin-left:0;margin-top:27.85pt;width:595.3pt;height:24.9pt;z-index:-192;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60</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314" style="position:absolute;z-index:-191;mso-position-horizontal-relative:text;mso-position-vertical-relative:text" from="45.35pt,66.6pt" to="45.35pt,215.45pt" o:allowincell="f" strokecolor="#967f69" strokeweight="1pt"/>
        </w:pict>
      </w:r>
      <w:r w:rsidRPr="0064727B">
        <w:rPr>
          <w:noProof/>
        </w:rPr>
        <w:pict>
          <v:line id="_x0000_s1315" style="position:absolute;z-index:-190;mso-position-horizontal-relative:text;mso-position-vertical-relative:text" from="391.15pt,66.6pt" to="391.15pt,215.45pt" o:allowincell="f" strokecolor="#967f69" strokeweight="1pt"/>
        </w:pict>
      </w:r>
      <w:r w:rsidRPr="0064727B">
        <w:rPr>
          <w:noProof/>
        </w:rPr>
        <w:pict>
          <v:line id="_x0000_s1316" style="position:absolute;z-index:-189;mso-position-horizontal-relative:text;mso-position-vertical-relative:text" from="44.85pt,67.1pt" to="391.65pt,67.1pt" o:allowincell="f" strokecolor="#967f69" strokeweight="1pt"/>
        </w:pict>
      </w:r>
      <w:r w:rsidRPr="0064727B">
        <w:rPr>
          <w:noProof/>
        </w:rPr>
        <w:pict>
          <v:line id="_x0000_s1317" style="position:absolute;z-index:-188;mso-position-horizontal-relative:text;mso-position-vertical-relative:text" from="44.85pt,214.95pt" to="391.65pt,214.95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8" w:lineRule="exact"/>
        <w:rPr>
          <w:rFonts w:ascii="Times New Roman" w:hAnsi="Times New Roman"/>
          <w:sz w:val="24"/>
          <w:szCs w:val="24"/>
        </w:rPr>
      </w:pPr>
    </w:p>
    <w:p w:rsidR="009C05FF" w:rsidRPr="0064727B" w:rsidRDefault="00B54A43">
      <w:pPr>
        <w:widowControl w:val="0"/>
        <w:autoSpaceDE w:val="0"/>
        <w:autoSpaceDN w:val="0"/>
        <w:adjustRightInd w:val="0"/>
        <w:spacing w:after="0" w:line="240" w:lineRule="auto"/>
        <w:ind w:left="1140"/>
        <w:rPr>
          <w:rFonts w:ascii="Times New Roman" w:hAnsi="Times New Roman"/>
          <w:sz w:val="24"/>
          <w:szCs w:val="24"/>
        </w:rPr>
      </w:pPr>
      <w:r w:rsidRPr="0064727B">
        <w:rPr>
          <w:rFonts w:ascii="Arial" w:hAnsi="Arial" w:cs="Arial"/>
          <w:sz w:val="20"/>
          <w:szCs w:val="20"/>
        </w:rPr>
        <w:t>Uluslararası uygulama</w:t>
      </w:r>
    </w:p>
    <w:p w:rsidR="009C05FF" w:rsidRPr="0064727B" w:rsidRDefault="009C05FF">
      <w:pPr>
        <w:widowControl w:val="0"/>
        <w:autoSpaceDE w:val="0"/>
        <w:autoSpaceDN w:val="0"/>
        <w:adjustRightInd w:val="0"/>
        <w:spacing w:after="0" w:line="110" w:lineRule="exact"/>
        <w:rPr>
          <w:rFonts w:ascii="Times New Roman" w:hAnsi="Times New Roman"/>
          <w:sz w:val="24"/>
          <w:szCs w:val="24"/>
        </w:rPr>
      </w:pPr>
    </w:p>
    <w:p w:rsidR="009C05FF" w:rsidRPr="0064727B" w:rsidRDefault="000F01E0">
      <w:pPr>
        <w:widowControl w:val="0"/>
        <w:overflowPunct w:val="0"/>
        <w:autoSpaceDE w:val="0"/>
        <w:autoSpaceDN w:val="0"/>
        <w:adjustRightInd w:val="0"/>
        <w:spacing w:after="0" w:line="332" w:lineRule="auto"/>
        <w:ind w:left="1140" w:right="240"/>
        <w:jc w:val="both"/>
        <w:rPr>
          <w:rFonts w:ascii="Times New Roman" w:hAnsi="Times New Roman"/>
          <w:sz w:val="16"/>
          <w:szCs w:val="16"/>
        </w:rPr>
      </w:pPr>
      <w:r w:rsidRPr="0064727B">
        <w:rPr>
          <w:rFonts w:ascii="Arial" w:hAnsi="Arial" w:cs="Arial"/>
          <w:sz w:val="16"/>
          <w:szCs w:val="16"/>
        </w:rPr>
        <w:t>Uluslararası Ceza Mahkemesi Roma Tüzüğü</w:t>
      </w:r>
      <w:r w:rsidR="004E4642" w:rsidRPr="0064727B">
        <w:rPr>
          <w:rFonts w:ascii="Arial" w:hAnsi="Arial" w:cs="Arial"/>
          <w:sz w:val="16"/>
          <w:szCs w:val="16"/>
        </w:rPr>
        <w:t xml:space="preserve">, madde 57 paragraf 3 (c) </w:t>
      </w:r>
      <w:r w:rsidR="00120482" w:rsidRPr="0064727B">
        <w:rPr>
          <w:rFonts w:ascii="Arial" w:hAnsi="Arial" w:cs="Arial"/>
          <w:sz w:val="16"/>
          <w:szCs w:val="16"/>
        </w:rPr>
        <w:t>ve madde</w:t>
      </w:r>
      <w:r w:rsidR="00A269DF" w:rsidRPr="0064727B">
        <w:rPr>
          <w:rFonts w:ascii="Arial" w:hAnsi="Arial" w:cs="Arial"/>
          <w:sz w:val="16"/>
          <w:szCs w:val="16"/>
        </w:rPr>
        <w:t xml:space="preserve"> </w:t>
      </w:r>
      <w:proofErr w:type="gramStart"/>
      <w:r w:rsidR="00A269DF" w:rsidRPr="0064727B">
        <w:rPr>
          <w:rFonts w:ascii="Arial" w:hAnsi="Arial" w:cs="Arial"/>
          <w:sz w:val="16"/>
          <w:szCs w:val="16"/>
        </w:rPr>
        <w:t>57,</w:t>
      </w:r>
      <w:proofErr w:type="gramEnd"/>
      <w:r w:rsidR="00A269DF" w:rsidRPr="0064727B">
        <w:rPr>
          <w:rFonts w:ascii="Arial" w:hAnsi="Arial" w:cs="Arial"/>
          <w:sz w:val="16"/>
          <w:szCs w:val="16"/>
        </w:rPr>
        <w:t xml:space="preserve"> </w:t>
      </w:r>
      <w:r w:rsidR="004E4642" w:rsidRPr="0064727B">
        <w:rPr>
          <w:rFonts w:ascii="Arial" w:hAnsi="Arial" w:cs="Arial"/>
          <w:sz w:val="16"/>
          <w:szCs w:val="16"/>
        </w:rPr>
        <w:t>ve</w:t>
      </w:r>
      <w:r w:rsidR="00A269DF" w:rsidRPr="0064727B">
        <w:rPr>
          <w:rFonts w:ascii="Arial" w:hAnsi="Arial" w:cs="Arial"/>
          <w:sz w:val="16"/>
          <w:szCs w:val="16"/>
        </w:rPr>
        <w:t xml:space="preserve"> </w:t>
      </w:r>
      <w:r w:rsidR="00C70D24" w:rsidRPr="0064727B">
        <w:rPr>
          <w:rFonts w:ascii="Arial" w:hAnsi="Arial" w:cs="Arial"/>
          <w:sz w:val="16"/>
          <w:szCs w:val="16"/>
        </w:rPr>
        <w:t>madde</w:t>
      </w:r>
      <w:r w:rsidR="00A269DF" w:rsidRPr="0064727B">
        <w:rPr>
          <w:rFonts w:ascii="Arial" w:hAnsi="Arial" w:cs="Arial"/>
          <w:sz w:val="16"/>
          <w:szCs w:val="16"/>
        </w:rPr>
        <w:t xml:space="preserve"> 68, </w:t>
      </w:r>
      <w:r w:rsidR="00C70D24" w:rsidRPr="0064727B">
        <w:rPr>
          <w:rFonts w:ascii="Arial" w:hAnsi="Arial" w:cs="Arial"/>
          <w:sz w:val="16"/>
          <w:szCs w:val="16"/>
        </w:rPr>
        <w:t>paragraf</w:t>
      </w:r>
      <w:r w:rsidR="00A269DF" w:rsidRPr="0064727B">
        <w:rPr>
          <w:rFonts w:ascii="Arial" w:hAnsi="Arial" w:cs="Arial"/>
          <w:sz w:val="16"/>
          <w:szCs w:val="16"/>
        </w:rPr>
        <w:t xml:space="preserve"> 1</w:t>
      </w:r>
      <w:r w:rsidR="004E4642" w:rsidRPr="0064727B">
        <w:rPr>
          <w:rFonts w:ascii="Arial" w:hAnsi="Arial" w:cs="Arial"/>
          <w:sz w:val="16"/>
          <w:szCs w:val="16"/>
        </w:rPr>
        <w:t xml:space="preserve">’de mağdurların ve tanıkların bilgilerinin gizli tutulmasına ilişkin duyarlılıkları özel olarak ele almaktadır. </w:t>
      </w:r>
      <w:r w:rsidR="00FF34DF" w:rsidRPr="0064727B">
        <w:rPr>
          <w:rFonts w:ascii="Arial" w:hAnsi="Arial" w:cs="Arial"/>
          <w:sz w:val="16"/>
          <w:szCs w:val="16"/>
        </w:rPr>
        <w:t>Uluslararası</w:t>
      </w:r>
      <w:r w:rsidR="00300198" w:rsidRPr="0064727B">
        <w:rPr>
          <w:rFonts w:ascii="Arial" w:hAnsi="Arial" w:cs="Arial"/>
          <w:sz w:val="16"/>
          <w:szCs w:val="16"/>
        </w:rPr>
        <w:t xml:space="preserve"> Ceza Mahkemesi</w:t>
      </w:r>
      <w:r w:rsidR="00A269DF" w:rsidRPr="0064727B">
        <w:rPr>
          <w:rFonts w:ascii="Arial" w:hAnsi="Arial" w:cs="Arial"/>
          <w:sz w:val="16"/>
          <w:szCs w:val="16"/>
        </w:rPr>
        <w:t xml:space="preserve"> </w:t>
      </w:r>
      <w:r w:rsidR="00EC3403" w:rsidRPr="0064727B">
        <w:rPr>
          <w:rFonts w:ascii="Arial" w:hAnsi="Arial" w:cs="Arial"/>
          <w:sz w:val="16"/>
          <w:szCs w:val="16"/>
        </w:rPr>
        <w:t>mağdurlar ve tanıklar</w:t>
      </w:r>
      <w:r w:rsidR="00A84CB1" w:rsidRPr="0064727B">
        <w:rPr>
          <w:rFonts w:ascii="Arial" w:hAnsi="Arial" w:cs="Arial"/>
          <w:sz w:val="16"/>
          <w:szCs w:val="16"/>
        </w:rPr>
        <w:t>ın özel yaşamının gizli tutulması hakkını, sanıkların açık yargılanma hakkıyla rekabet halinde, bununla dengelenmesi gereken bir hak olarak belirlemektedir.</w:t>
      </w:r>
      <w:r w:rsidR="00A269DF" w:rsidRPr="0064727B">
        <w:rPr>
          <w:rFonts w:ascii="Arial" w:hAnsi="Arial" w:cs="Arial"/>
          <w:sz w:val="16"/>
          <w:szCs w:val="16"/>
          <w:vertAlign w:val="superscript"/>
        </w:rPr>
        <w:t>*</w:t>
      </w:r>
    </w:p>
    <w:p w:rsidR="009C05FF" w:rsidRPr="0064727B" w:rsidRDefault="009C05FF">
      <w:pPr>
        <w:widowControl w:val="0"/>
        <w:autoSpaceDE w:val="0"/>
        <w:autoSpaceDN w:val="0"/>
        <w:adjustRightInd w:val="0"/>
        <w:spacing w:after="0" w:line="4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48" w:lineRule="auto"/>
        <w:ind w:left="1140" w:right="240"/>
        <w:jc w:val="both"/>
        <w:rPr>
          <w:rFonts w:ascii="Times New Roman" w:hAnsi="Times New Roman"/>
          <w:sz w:val="24"/>
          <w:szCs w:val="24"/>
        </w:rPr>
      </w:pPr>
      <w:r w:rsidRPr="0064727B">
        <w:rPr>
          <w:rFonts w:ascii="Arial" w:hAnsi="Arial" w:cs="Arial"/>
          <w:sz w:val="16"/>
          <w:szCs w:val="16"/>
        </w:rPr>
        <w:t> </w:t>
      </w:r>
      <w:r w:rsidRPr="0064727B">
        <w:rPr>
          <w:rFonts w:ascii="Arial" w:hAnsi="Arial" w:cs="Arial"/>
          <w:sz w:val="16"/>
          <w:szCs w:val="16"/>
        </w:rPr>
        <w:t xml:space="preserve">   </w:t>
      </w:r>
      <w:r w:rsidRPr="0064727B">
        <w:rPr>
          <w:rFonts w:ascii="Arial" w:hAnsi="Arial" w:cs="Arial"/>
          <w:sz w:val="18"/>
          <w:szCs w:val="18"/>
          <w:vertAlign w:val="superscript"/>
        </w:rPr>
        <w:t>*</w:t>
      </w:r>
      <w:r w:rsidRPr="0064727B">
        <w:rPr>
          <w:rFonts w:ascii="Arial" w:hAnsi="Arial" w:cs="Arial"/>
          <w:sz w:val="16"/>
          <w:szCs w:val="16"/>
        </w:rPr>
        <w:t xml:space="preserve"> </w:t>
      </w:r>
      <w:r w:rsidR="002B5D84" w:rsidRPr="0064727B">
        <w:rPr>
          <w:rFonts w:ascii="Arial" w:hAnsi="Arial" w:cs="Arial"/>
          <w:sz w:val="16"/>
          <w:szCs w:val="16"/>
        </w:rPr>
        <w:t>Kongo Demokratik Cumhuriyeti’nde Durum</w:t>
      </w:r>
      <w:r w:rsidRPr="0064727B">
        <w:rPr>
          <w:rFonts w:ascii="Arial" w:hAnsi="Arial" w:cs="Arial"/>
          <w:sz w:val="16"/>
          <w:szCs w:val="16"/>
        </w:rPr>
        <w:t xml:space="preserve">, No. ICC-01/04,  </w:t>
      </w:r>
      <w:r w:rsidR="002B5D84" w:rsidRPr="0064727B">
        <w:rPr>
          <w:rFonts w:ascii="Arial" w:hAnsi="Arial" w:cs="Arial"/>
          <w:sz w:val="16"/>
          <w:szCs w:val="16"/>
        </w:rPr>
        <w:t>Savcı</w:t>
      </w:r>
      <w:r w:rsidRPr="0064727B">
        <w:rPr>
          <w:rFonts w:ascii="Arial" w:hAnsi="Arial" w:cs="Arial"/>
          <w:sz w:val="16"/>
          <w:szCs w:val="16"/>
        </w:rPr>
        <w:t xml:space="preserve"> v. Thomas Lubanga Dyilo, </w:t>
      </w:r>
      <w:r w:rsidR="002B5D84" w:rsidRPr="0064727B">
        <w:rPr>
          <w:rFonts w:ascii="Arial" w:hAnsi="Arial" w:cs="Arial"/>
          <w:sz w:val="16"/>
          <w:szCs w:val="16"/>
        </w:rPr>
        <w:t>Dava No.</w:t>
      </w:r>
      <w:r w:rsidRPr="0064727B">
        <w:rPr>
          <w:rFonts w:ascii="Arial" w:hAnsi="Arial" w:cs="Arial"/>
          <w:sz w:val="16"/>
          <w:szCs w:val="16"/>
        </w:rPr>
        <w:t xml:space="preserve"> 01/04-01/06, </w:t>
      </w:r>
      <w:r w:rsidR="003C629D" w:rsidRPr="0064727B">
        <w:rPr>
          <w:rFonts w:ascii="Arial" w:hAnsi="Arial" w:cs="Arial"/>
          <w:sz w:val="16"/>
          <w:szCs w:val="16"/>
        </w:rPr>
        <w:t xml:space="preserve">Tüzüğün 81 (2) ve (4) kurallarına göre Açıklamaların Sınırlandırılması Başvurularının Nasıl Ele Alınacağıyla ilgili Genel İlkeleri Belirleyen Karar </w:t>
      </w:r>
      <w:r w:rsidRPr="0064727B">
        <w:rPr>
          <w:rFonts w:ascii="Arial" w:hAnsi="Arial" w:cs="Arial"/>
          <w:sz w:val="16"/>
          <w:szCs w:val="16"/>
        </w:rPr>
        <w:t xml:space="preserve"> (PT), 19 </w:t>
      </w:r>
      <w:r w:rsidR="00A56562" w:rsidRPr="0064727B">
        <w:rPr>
          <w:rFonts w:ascii="Arial" w:hAnsi="Arial" w:cs="Arial"/>
          <w:sz w:val="16"/>
          <w:szCs w:val="16"/>
        </w:rPr>
        <w:t>Mayıs</w:t>
      </w:r>
      <w:r w:rsidRPr="0064727B">
        <w:rPr>
          <w:rFonts w:ascii="Arial" w:hAnsi="Arial" w:cs="Arial"/>
          <w:sz w:val="16"/>
          <w:szCs w:val="16"/>
        </w:rPr>
        <w:t xml:space="preserve"> 2006, para. 32.</w:t>
      </w:r>
    </w:p>
    <w:p w:rsidR="009C05FF" w:rsidRPr="0064727B" w:rsidRDefault="009C05FF">
      <w:pPr>
        <w:widowControl w:val="0"/>
        <w:autoSpaceDE w:val="0"/>
        <w:autoSpaceDN w:val="0"/>
        <w:adjustRightInd w:val="0"/>
        <w:spacing w:after="0" w:line="336" w:lineRule="exact"/>
        <w:rPr>
          <w:rFonts w:ascii="Times New Roman" w:hAnsi="Times New Roman"/>
          <w:sz w:val="24"/>
          <w:szCs w:val="24"/>
        </w:rPr>
      </w:pPr>
    </w:p>
    <w:p w:rsidR="003C629D" w:rsidRPr="0064727B" w:rsidRDefault="003C629D">
      <w:pPr>
        <w:widowControl w:val="0"/>
        <w:overflowPunct w:val="0"/>
        <w:autoSpaceDE w:val="0"/>
        <w:autoSpaceDN w:val="0"/>
        <w:adjustRightInd w:val="0"/>
        <w:spacing w:after="0" w:line="262" w:lineRule="auto"/>
        <w:ind w:left="900"/>
        <w:jc w:val="both"/>
        <w:rPr>
          <w:rFonts w:ascii="Times New Roman" w:hAnsi="Times New Roman"/>
          <w:sz w:val="20"/>
          <w:szCs w:val="20"/>
        </w:rPr>
      </w:pPr>
    </w:p>
    <w:p w:rsidR="009C05FF" w:rsidRPr="0064727B" w:rsidRDefault="003C629D">
      <w:pPr>
        <w:widowControl w:val="0"/>
        <w:overflowPunct w:val="0"/>
        <w:autoSpaceDE w:val="0"/>
        <w:autoSpaceDN w:val="0"/>
        <w:adjustRightInd w:val="0"/>
        <w:spacing w:after="0" w:line="262" w:lineRule="auto"/>
        <w:ind w:left="900"/>
        <w:jc w:val="both"/>
        <w:rPr>
          <w:rFonts w:ascii="Times New Roman" w:hAnsi="Times New Roman"/>
          <w:sz w:val="24"/>
          <w:szCs w:val="24"/>
        </w:rPr>
      </w:pPr>
      <w:r w:rsidRPr="0064727B">
        <w:rPr>
          <w:rFonts w:ascii="Times New Roman" w:hAnsi="Times New Roman"/>
          <w:sz w:val="20"/>
          <w:szCs w:val="20"/>
        </w:rPr>
        <w:t xml:space="preserve">Tüm mağdurların özel yaşamlarının gizli tutulması hakkına sahip oldukları </w:t>
      </w:r>
      <w:r w:rsidR="00120482" w:rsidRPr="0064727B">
        <w:rPr>
          <w:rFonts w:ascii="Times New Roman" w:hAnsi="Times New Roman"/>
          <w:sz w:val="20"/>
          <w:szCs w:val="20"/>
        </w:rPr>
        <w:t>genel</w:t>
      </w:r>
      <w:r w:rsidRPr="0064727B">
        <w:rPr>
          <w:rFonts w:ascii="Times New Roman" w:hAnsi="Times New Roman"/>
          <w:sz w:val="20"/>
          <w:szCs w:val="20"/>
        </w:rPr>
        <w:t xml:space="preserve"> kabul görmüştür. Özellikle çocuk mağdurlar bu hakka sahiptir ve durum kimi örneklerde Devletlerin anayasalarında da yer almaktadır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134,</w:t>
      </w:r>
      <w:proofErr w:type="gramStart"/>
      <w:r w:rsidR="00A269DF" w:rsidRPr="0064727B">
        <w:rPr>
          <w:rFonts w:ascii="Times New Roman" w:hAnsi="Times New Roman"/>
          <w:sz w:val="23"/>
          <w:szCs w:val="23"/>
          <w:vertAlign w:val="superscript"/>
        </w:rPr>
        <w:t>135</w:t>
      </w:r>
      <w:r w:rsidR="00A269DF" w:rsidRPr="0064727B">
        <w:rPr>
          <w:rFonts w:ascii="Times New Roman" w:hAnsi="Times New Roman"/>
          <w:sz w:val="20"/>
          <w:szCs w:val="20"/>
        </w:rPr>
        <w:t xml:space="preserve">  </w:t>
      </w:r>
      <w:r w:rsidRPr="0064727B">
        <w:rPr>
          <w:rFonts w:ascii="Times New Roman" w:hAnsi="Times New Roman"/>
          <w:sz w:val="20"/>
          <w:szCs w:val="20"/>
        </w:rPr>
        <w:t>Kılavuzlar</w:t>
      </w:r>
      <w:proofErr w:type="gramEnd"/>
      <w:r w:rsidRPr="0064727B">
        <w:rPr>
          <w:rFonts w:ascii="Times New Roman" w:hAnsi="Times New Roman"/>
          <w:sz w:val="20"/>
          <w:szCs w:val="20"/>
        </w:rPr>
        <w:t xml:space="preserve">, çocuk mağdurların ve tanıkların bilgilerinin gizli tutulmasını sağlama açısından iki temel yol önermektedir: Birincisi, </w:t>
      </w:r>
      <w:r w:rsidR="00A269DF" w:rsidRPr="0064727B">
        <w:rPr>
          <w:rFonts w:ascii="Times New Roman" w:hAnsi="Times New Roman"/>
          <w:sz w:val="20"/>
          <w:szCs w:val="20"/>
        </w:rPr>
        <w:t xml:space="preserve"> </w:t>
      </w:r>
      <w:r w:rsidRPr="0064727B">
        <w:rPr>
          <w:rFonts w:ascii="Times New Roman" w:hAnsi="Times New Roman"/>
          <w:sz w:val="20"/>
          <w:szCs w:val="20"/>
        </w:rPr>
        <w:t xml:space="preserve">çocuk mağdurlar ve tanıklara ilişkin belgelerin açıklanmasına sınır getirilmesi; ikincisi, genel olarak halktan kişilerin ya da orada bulunması gerekmeyen kişilerin mahkeme salonlarına alınmaması.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5"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00"/>
        <w:rPr>
          <w:rFonts w:ascii="Times New Roman" w:hAnsi="Times New Roman"/>
          <w:sz w:val="24"/>
          <w:szCs w:val="24"/>
        </w:rPr>
      </w:pPr>
      <w:r w:rsidRPr="0064727B">
        <w:rPr>
          <w:rFonts w:ascii="Arial" w:hAnsi="Arial" w:cs="Arial"/>
          <w:color w:val="967F69"/>
          <w:sz w:val="28"/>
          <w:szCs w:val="28"/>
        </w:rPr>
        <w:t>A.</w:t>
      </w:r>
      <w:r w:rsidRPr="0064727B">
        <w:rPr>
          <w:rFonts w:ascii="Arial" w:hAnsi="Arial" w:cs="Arial"/>
          <w:color w:val="967F69"/>
          <w:sz w:val="28"/>
          <w:szCs w:val="28"/>
        </w:rPr>
        <w:t> </w:t>
      </w:r>
      <w:r w:rsidRPr="0064727B">
        <w:rPr>
          <w:rFonts w:ascii="Arial" w:hAnsi="Arial" w:cs="Arial"/>
          <w:color w:val="967F69"/>
          <w:sz w:val="28"/>
          <w:szCs w:val="28"/>
        </w:rPr>
        <w:t xml:space="preserve">  </w:t>
      </w:r>
      <w:r w:rsidR="005404B5" w:rsidRPr="0064727B">
        <w:rPr>
          <w:rFonts w:ascii="Arial" w:hAnsi="Arial" w:cs="Arial"/>
          <w:color w:val="967F69"/>
          <w:sz w:val="28"/>
          <w:szCs w:val="28"/>
        </w:rPr>
        <w:t>Bilgilerin dışa açıklanmasına sınır</w:t>
      </w:r>
    </w:p>
    <w:p w:rsidR="009C05FF" w:rsidRPr="0064727B" w:rsidRDefault="009C05FF">
      <w:pPr>
        <w:widowControl w:val="0"/>
        <w:autoSpaceDE w:val="0"/>
        <w:autoSpaceDN w:val="0"/>
        <w:adjustRightInd w:val="0"/>
        <w:spacing w:after="0" w:line="245" w:lineRule="exact"/>
        <w:rPr>
          <w:rFonts w:ascii="Times New Roman" w:hAnsi="Times New Roman"/>
          <w:sz w:val="24"/>
          <w:szCs w:val="24"/>
        </w:rPr>
      </w:pPr>
    </w:p>
    <w:p w:rsidR="009C05FF" w:rsidRPr="0064727B" w:rsidRDefault="003C629D">
      <w:pPr>
        <w:widowControl w:val="0"/>
        <w:overflowPunct w:val="0"/>
        <w:autoSpaceDE w:val="0"/>
        <w:autoSpaceDN w:val="0"/>
        <w:adjustRightInd w:val="0"/>
        <w:spacing w:after="0" w:line="266" w:lineRule="auto"/>
        <w:ind w:left="900"/>
        <w:jc w:val="both"/>
        <w:rPr>
          <w:rFonts w:ascii="Times New Roman" w:hAnsi="Times New Roman"/>
          <w:sz w:val="24"/>
          <w:szCs w:val="24"/>
        </w:rPr>
      </w:pPr>
      <w:r w:rsidRPr="0064727B">
        <w:rPr>
          <w:rFonts w:ascii="Times New Roman" w:hAnsi="Times New Roman"/>
          <w:sz w:val="20"/>
          <w:szCs w:val="20"/>
        </w:rPr>
        <w:t xml:space="preserve">Kılavuzların 27. Paragrafında öngörülen, </w:t>
      </w:r>
      <w:r w:rsidR="00C61516" w:rsidRPr="0064727B">
        <w:rPr>
          <w:rFonts w:ascii="Times New Roman" w:hAnsi="Times New Roman"/>
          <w:sz w:val="20"/>
          <w:szCs w:val="20"/>
        </w:rPr>
        <w:t>çocuk mağdurlar ve tanıklar</w:t>
      </w:r>
      <w:r w:rsidRPr="0064727B">
        <w:rPr>
          <w:rFonts w:ascii="Times New Roman" w:hAnsi="Times New Roman"/>
          <w:sz w:val="20"/>
          <w:szCs w:val="20"/>
        </w:rPr>
        <w:t xml:space="preserve">ın özel bilgilerinin korunmasına yönelik birinci önlem, yargı sürecindeki mağdur ya da tanık durumundaki çocuğun kimliğinin </w:t>
      </w:r>
      <w:r w:rsidR="00120482" w:rsidRPr="0064727B">
        <w:rPr>
          <w:rFonts w:ascii="Times New Roman" w:hAnsi="Times New Roman"/>
          <w:sz w:val="20"/>
          <w:szCs w:val="20"/>
        </w:rPr>
        <w:t>belirlenmesine</w:t>
      </w:r>
      <w:r w:rsidRPr="0064727B">
        <w:rPr>
          <w:rFonts w:ascii="Times New Roman" w:hAnsi="Times New Roman"/>
          <w:sz w:val="20"/>
          <w:szCs w:val="20"/>
        </w:rPr>
        <w:t xml:space="preserve"> yol açacak bilgilerin açıklanmasına sınırlama getirilmesidir. Kimi devletlerde yargı mercileri çocuğun kim ve nerede olduğuna ilişkin bilgilerin giz tutulmasından sorumludur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136, 137, 138</w:t>
      </w:r>
      <w:r w:rsidR="00A269DF" w:rsidRPr="0064727B">
        <w:rPr>
          <w:rFonts w:ascii="Times New Roman" w:hAnsi="Times New Roman"/>
          <w:sz w:val="20"/>
          <w:szCs w:val="20"/>
        </w:rPr>
        <w:t xml:space="preserve"> </w:t>
      </w:r>
      <w:r w:rsidR="00D66FDC" w:rsidRPr="0064727B">
        <w:rPr>
          <w:rFonts w:ascii="Times New Roman" w:hAnsi="Times New Roman"/>
          <w:sz w:val="20"/>
          <w:szCs w:val="20"/>
        </w:rPr>
        <w:t>Bu</w:t>
      </w:r>
      <w:r w:rsidR="00A269DF" w:rsidRPr="0064727B">
        <w:rPr>
          <w:rFonts w:ascii="Times New Roman" w:hAnsi="Times New Roman"/>
          <w:sz w:val="20"/>
          <w:szCs w:val="20"/>
        </w:rPr>
        <w:t xml:space="preserve"> </w:t>
      </w:r>
      <w:proofErr w:type="gramStart"/>
      <w:r w:rsidR="00931DD9" w:rsidRPr="0064727B">
        <w:rPr>
          <w:rFonts w:ascii="Times New Roman" w:hAnsi="Times New Roman"/>
          <w:sz w:val="20"/>
          <w:szCs w:val="20"/>
        </w:rPr>
        <w:t>kural</w:t>
      </w:r>
      <w:r w:rsidR="00D66FDC" w:rsidRPr="0064727B">
        <w:rPr>
          <w:rFonts w:ascii="Times New Roman" w:hAnsi="Times New Roman"/>
          <w:sz w:val="20"/>
          <w:szCs w:val="20"/>
        </w:rPr>
        <w:t xml:space="preserve"> </w:t>
      </w:r>
      <w:r w:rsidR="00A269DF" w:rsidRPr="0064727B">
        <w:rPr>
          <w:rFonts w:ascii="Times New Roman" w:hAnsi="Times New Roman"/>
          <w:sz w:val="20"/>
          <w:szCs w:val="20"/>
        </w:rPr>
        <w:t xml:space="preserve"> </w:t>
      </w:r>
      <w:r w:rsidR="00E41521" w:rsidRPr="0064727B">
        <w:rPr>
          <w:rFonts w:ascii="Times New Roman" w:hAnsi="Times New Roman"/>
          <w:sz w:val="20"/>
          <w:szCs w:val="20"/>
        </w:rPr>
        <w:t>çocuk</w:t>
      </w:r>
      <w:proofErr w:type="gramEnd"/>
      <w:r w:rsidR="00E41521" w:rsidRPr="0064727B">
        <w:rPr>
          <w:rFonts w:ascii="Times New Roman" w:hAnsi="Times New Roman"/>
          <w:sz w:val="20"/>
          <w:szCs w:val="20"/>
        </w:rPr>
        <w:t xml:space="preserve"> mağdurlar ve tanıklar</w:t>
      </w:r>
      <w:r w:rsidR="00D66FDC" w:rsidRPr="0064727B">
        <w:rPr>
          <w:rFonts w:ascii="Times New Roman" w:hAnsi="Times New Roman"/>
          <w:sz w:val="20"/>
          <w:szCs w:val="20"/>
        </w:rPr>
        <w:t xml:space="preserve">ın yanı sıra yasalarla sorunlu çocuklara da uygulanabilir niteliktedir. Aslında, gizlilik, yaş ya da örneğin cinsel suçlar gibi belirli fiillerin niteliğine bakılmaksızın tüm mağdurlar için sağlanmalıdır. Bilgilerin açıklanmasına getirilecek sınırlama, açıklama biçimi ister sözlü, ister yazılı ister görsel-işitsel olsun davaya </w:t>
      </w:r>
      <w:r w:rsidR="00905340" w:rsidRPr="0064727B">
        <w:rPr>
          <w:rFonts w:ascii="Times New Roman" w:hAnsi="Times New Roman"/>
          <w:sz w:val="20"/>
          <w:szCs w:val="20"/>
        </w:rPr>
        <w:t>dâhil</w:t>
      </w:r>
      <w:r w:rsidR="00D66FDC" w:rsidRPr="0064727B">
        <w:rPr>
          <w:rFonts w:ascii="Times New Roman" w:hAnsi="Times New Roman"/>
          <w:sz w:val="20"/>
          <w:szCs w:val="20"/>
        </w:rPr>
        <w:t xml:space="preserve"> olan tarafların korunmasını sağlar. </w:t>
      </w:r>
    </w:p>
    <w:p w:rsidR="009C05FF" w:rsidRPr="0064727B" w:rsidRDefault="009C05FF">
      <w:pPr>
        <w:widowControl w:val="0"/>
        <w:autoSpaceDE w:val="0"/>
        <w:autoSpaceDN w:val="0"/>
        <w:adjustRightInd w:val="0"/>
        <w:spacing w:after="0" w:line="131" w:lineRule="exact"/>
        <w:rPr>
          <w:rFonts w:ascii="Times New Roman" w:hAnsi="Times New Roman"/>
          <w:sz w:val="24"/>
          <w:szCs w:val="24"/>
        </w:rPr>
      </w:pPr>
    </w:p>
    <w:p w:rsidR="009C05FF" w:rsidRPr="0064727B" w:rsidRDefault="00D66FDC">
      <w:pPr>
        <w:widowControl w:val="0"/>
        <w:overflowPunct w:val="0"/>
        <w:autoSpaceDE w:val="0"/>
        <w:autoSpaceDN w:val="0"/>
        <w:adjustRightInd w:val="0"/>
        <w:spacing w:after="0" w:line="268" w:lineRule="auto"/>
        <w:ind w:left="900"/>
        <w:jc w:val="both"/>
        <w:rPr>
          <w:rFonts w:ascii="Times New Roman" w:hAnsi="Times New Roman"/>
          <w:sz w:val="24"/>
          <w:szCs w:val="24"/>
        </w:rPr>
      </w:pPr>
      <w:r w:rsidRPr="0064727B">
        <w:rPr>
          <w:rFonts w:ascii="Times New Roman" w:hAnsi="Times New Roman"/>
          <w:sz w:val="20"/>
          <w:szCs w:val="20"/>
        </w:rPr>
        <w:t>Ç</w:t>
      </w:r>
      <w:r w:rsidR="00C61516" w:rsidRPr="0064727B">
        <w:rPr>
          <w:rFonts w:ascii="Times New Roman" w:hAnsi="Times New Roman"/>
          <w:sz w:val="20"/>
          <w:szCs w:val="20"/>
        </w:rPr>
        <w:t>ocuk mağdurlar ve tanıklar</w:t>
      </w:r>
      <w:r w:rsidRPr="0064727B">
        <w:rPr>
          <w:rFonts w:ascii="Times New Roman" w:hAnsi="Times New Roman"/>
          <w:sz w:val="20"/>
          <w:szCs w:val="20"/>
        </w:rPr>
        <w:t xml:space="preserve">la ilgili bilgilerin gizli tutulmasını güvence altına alan iç hukuk düzenlemelerinin bir örneği </w:t>
      </w:r>
      <w:r w:rsidR="00BE181D" w:rsidRPr="0064727B">
        <w:rPr>
          <w:rFonts w:ascii="Times New Roman" w:hAnsi="Times New Roman"/>
          <w:sz w:val="20"/>
          <w:szCs w:val="20"/>
        </w:rPr>
        <w:t>ABD’de</w:t>
      </w:r>
      <w:r w:rsidRPr="0064727B">
        <w:rPr>
          <w:rFonts w:ascii="Times New Roman" w:hAnsi="Times New Roman"/>
          <w:sz w:val="20"/>
          <w:szCs w:val="20"/>
        </w:rPr>
        <w:t xml:space="preserve"> </w:t>
      </w:r>
      <w:r w:rsidR="00C970A1" w:rsidRPr="0064727B">
        <w:rPr>
          <w:rFonts w:ascii="Times New Roman" w:hAnsi="Times New Roman"/>
          <w:sz w:val="20"/>
          <w:szCs w:val="20"/>
        </w:rPr>
        <w:t>çocuk mağdurların</w:t>
      </w:r>
      <w:r w:rsidR="00A269DF" w:rsidRPr="0064727B">
        <w:rPr>
          <w:rFonts w:ascii="Times New Roman" w:hAnsi="Times New Roman"/>
          <w:sz w:val="20"/>
          <w:szCs w:val="20"/>
        </w:rPr>
        <w:t xml:space="preserve"> </w:t>
      </w:r>
      <w:r w:rsidRPr="0064727B">
        <w:rPr>
          <w:rFonts w:ascii="Times New Roman" w:hAnsi="Times New Roman"/>
          <w:sz w:val="20"/>
          <w:szCs w:val="20"/>
        </w:rPr>
        <w:t>ve</w:t>
      </w:r>
      <w:r w:rsidR="00A269DF" w:rsidRPr="0064727B">
        <w:rPr>
          <w:rFonts w:ascii="Times New Roman" w:hAnsi="Times New Roman"/>
          <w:sz w:val="20"/>
          <w:szCs w:val="20"/>
        </w:rPr>
        <w:t xml:space="preserve"> </w:t>
      </w:r>
      <w:r w:rsidR="00390D7E" w:rsidRPr="0064727B">
        <w:rPr>
          <w:rFonts w:ascii="Times New Roman" w:hAnsi="Times New Roman"/>
          <w:sz w:val="20"/>
          <w:szCs w:val="20"/>
        </w:rPr>
        <w:t>tanıkların</w:t>
      </w:r>
      <w:r w:rsidRPr="0064727B">
        <w:rPr>
          <w:rFonts w:ascii="Times New Roman" w:hAnsi="Times New Roman"/>
          <w:sz w:val="20"/>
          <w:szCs w:val="20"/>
        </w:rPr>
        <w:t xml:space="preserve"> haklarıyla ilgili federal </w:t>
      </w:r>
      <w:r w:rsidR="00120482" w:rsidRPr="0064727B">
        <w:rPr>
          <w:rFonts w:ascii="Times New Roman" w:hAnsi="Times New Roman"/>
          <w:sz w:val="20"/>
          <w:szCs w:val="20"/>
        </w:rPr>
        <w:t>mevzuatta</w:t>
      </w:r>
      <w:r w:rsidRPr="0064727B">
        <w:rPr>
          <w:rFonts w:ascii="Times New Roman" w:hAnsi="Times New Roman"/>
          <w:sz w:val="20"/>
          <w:szCs w:val="20"/>
        </w:rPr>
        <w:t xml:space="preserve"> bulunabilir</w:t>
      </w:r>
      <w:r w:rsidR="00A269DF" w:rsidRPr="0064727B">
        <w:rPr>
          <w:rFonts w:ascii="Times New Roman" w:hAnsi="Times New Roman"/>
          <w:sz w:val="20"/>
          <w:szCs w:val="20"/>
        </w:rPr>
        <w:t xml:space="preserve">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318" style="position:absolute;z-index:-187;mso-position-horizontal-relative:text;mso-position-vertical-relative:text" from="45.35pt,16.85pt" to="45.35pt,177.05pt" o:allowincell="f" strokecolor="#967f69" strokeweight="1pt"/>
        </w:pict>
      </w:r>
      <w:r w:rsidRPr="0064727B">
        <w:rPr>
          <w:noProof/>
        </w:rPr>
        <w:pict>
          <v:line id="_x0000_s1319" style="position:absolute;z-index:-186;mso-position-horizontal-relative:text;mso-position-vertical-relative:text" from="391.15pt,16.85pt" to="391.15pt,177.05pt" o:allowincell="f" strokecolor="#967f69" strokeweight="1pt"/>
        </w:pict>
      </w:r>
      <w:r w:rsidRPr="0064727B">
        <w:rPr>
          <w:noProof/>
        </w:rPr>
        <w:pict>
          <v:line id="_x0000_s1320" style="position:absolute;z-index:-185;mso-position-horizontal-relative:text;mso-position-vertical-relative:text" from="44.85pt,17.35pt" to="391.65pt,17.35pt" o:allowincell="f" strokecolor="#967f69" strokeweight="1pt"/>
        </w:pict>
      </w:r>
    </w:p>
    <w:p w:rsidR="009C05FF" w:rsidRPr="0064727B" w:rsidRDefault="009C05FF">
      <w:pPr>
        <w:widowControl w:val="0"/>
        <w:autoSpaceDE w:val="0"/>
        <w:autoSpaceDN w:val="0"/>
        <w:adjustRightInd w:val="0"/>
        <w:spacing w:after="0" w:line="353" w:lineRule="exact"/>
        <w:rPr>
          <w:rFonts w:ascii="Times New Roman" w:hAnsi="Times New Roman"/>
          <w:sz w:val="24"/>
          <w:szCs w:val="24"/>
        </w:rPr>
      </w:pPr>
    </w:p>
    <w:p w:rsidR="009C05FF" w:rsidRPr="0064727B" w:rsidRDefault="002A66DC">
      <w:pPr>
        <w:widowControl w:val="0"/>
        <w:overflowPunct w:val="0"/>
        <w:autoSpaceDE w:val="0"/>
        <w:autoSpaceDN w:val="0"/>
        <w:adjustRightInd w:val="0"/>
        <w:spacing w:after="0" w:line="271" w:lineRule="auto"/>
        <w:ind w:left="1140" w:right="240"/>
        <w:jc w:val="both"/>
        <w:rPr>
          <w:rFonts w:ascii="Times New Roman" w:hAnsi="Times New Roman"/>
          <w:sz w:val="24"/>
          <w:szCs w:val="24"/>
        </w:rPr>
      </w:pPr>
      <w:r w:rsidRPr="0064727B">
        <w:rPr>
          <w:rFonts w:ascii="Arial" w:hAnsi="Arial" w:cs="Arial"/>
          <w:sz w:val="20"/>
          <w:szCs w:val="20"/>
        </w:rPr>
        <w:t>Birleşik Devletler</w:t>
      </w:r>
      <w:r w:rsidR="00A269DF" w:rsidRPr="0064727B">
        <w:rPr>
          <w:rFonts w:ascii="Arial" w:hAnsi="Arial" w:cs="Arial"/>
          <w:sz w:val="20"/>
          <w:szCs w:val="20"/>
        </w:rPr>
        <w:t xml:space="preserve">, </w:t>
      </w:r>
      <w:r w:rsidR="002E5DE0" w:rsidRPr="0064727B">
        <w:rPr>
          <w:rFonts w:ascii="Arial" w:hAnsi="Arial" w:cs="Arial"/>
          <w:sz w:val="20"/>
          <w:szCs w:val="20"/>
        </w:rPr>
        <w:t>Birleşik Devletler</w:t>
      </w:r>
      <w:r w:rsidR="008E210B" w:rsidRPr="0064727B">
        <w:rPr>
          <w:rFonts w:ascii="Arial" w:hAnsi="Arial" w:cs="Arial"/>
          <w:sz w:val="20"/>
          <w:szCs w:val="20"/>
        </w:rPr>
        <w:t xml:space="preserve"> Yasa derlemesi</w:t>
      </w:r>
      <w:r w:rsidR="00A269DF" w:rsidRPr="0064727B">
        <w:rPr>
          <w:rFonts w:ascii="Arial" w:hAnsi="Arial" w:cs="Arial"/>
          <w:sz w:val="20"/>
          <w:szCs w:val="20"/>
        </w:rPr>
        <w:t xml:space="preserve">, </w:t>
      </w:r>
      <w:r w:rsidR="001B3E73" w:rsidRPr="0064727B">
        <w:rPr>
          <w:rFonts w:ascii="Arial" w:hAnsi="Arial" w:cs="Arial"/>
          <w:sz w:val="20"/>
          <w:szCs w:val="20"/>
        </w:rPr>
        <w:t>Başlık</w:t>
      </w:r>
      <w:r w:rsidR="00A269DF" w:rsidRPr="0064727B">
        <w:rPr>
          <w:rFonts w:ascii="Arial" w:hAnsi="Arial" w:cs="Arial"/>
          <w:sz w:val="20"/>
          <w:szCs w:val="20"/>
        </w:rPr>
        <w:t xml:space="preserve"> 18, </w:t>
      </w:r>
      <w:r w:rsidR="00B54A43" w:rsidRPr="0064727B">
        <w:rPr>
          <w:rFonts w:ascii="Arial" w:hAnsi="Arial" w:cs="Arial"/>
          <w:sz w:val="20"/>
          <w:szCs w:val="20"/>
        </w:rPr>
        <w:t>bölüm</w:t>
      </w:r>
      <w:r w:rsidR="00A269DF" w:rsidRPr="0064727B">
        <w:rPr>
          <w:rFonts w:ascii="Arial" w:hAnsi="Arial" w:cs="Arial"/>
          <w:sz w:val="20"/>
          <w:szCs w:val="20"/>
        </w:rPr>
        <w:t xml:space="preserve"> 223, </w:t>
      </w:r>
      <w:r w:rsidR="00B54A43" w:rsidRPr="0064727B">
        <w:rPr>
          <w:rFonts w:ascii="Arial" w:hAnsi="Arial" w:cs="Arial"/>
          <w:sz w:val="20"/>
          <w:szCs w:val="20"/>
        </w:rPr>
        <w:t>kesim</w:t>
      </w:r>
      <w:r w:rsidR="00A269DF" w:rsidRPr="0064727B">
        <w:rPr>
          <w:rFonts w:ascii="Arial" w:hAnsi="Arial" w:cs="Arial"/>
          <w:sz w:val="20"/>
          <w:szCs w:val="20"/>
        </w:rPr>
        <w:t xml:space="preserve"> 3509, </w:t>
      </w:r>
      <w:r w:rsidR="00390D7E" w:rsidRPr="0064727B">
        <w:rPr>
          <w:rFonts w:ascii="Arial" w:hAnsi="Arial" w:cs="Arial"/>
          <w:sz w:val="20"/>
          <w:szCs w:val="20"/>
        </w:rPr>
        <w:t xml:space="preserve">Çocuk </w:t>
      </w:r>
      <w:r w:rsidR="00120482" w:rsidRPr="0064727B">
        <w:rPr>
          <w:rFonts w:ascii="Arial" w:hAnsi="Arial" w:cs="Arial"/>
          <w:sz w:val="20"/>
          <w:szCs w:val="20"/>
        </w:rPr>
        <w:t>mağdurların ve</w:t>
      </w:r>
      <w:r w:rsidR="00A269DF" w:rsidRPr="0064727B">
        <w:rPr>
          <w:rFonts w:ascii="Arial" w:hAnsi="Arial" w:cs="Arial"/>
          <w:sz w:val="20"/>
          <w:szCs w:val="20"/>
        </w:rPr>
        <w:t xml:space="preserve"> </w:t>
      </w:r>
      <w:r w:rsidR="00390D7E" w:rsidRPr="0064727B">
        <w:rPr>
          <w:rFonts w:ascii="Arial" w:hAnsi="Arial" w:cs="Arial"/>
          <w:sz w:val="20"/>
          <w:szCs w:val="20"/>
        </w:rPr>
        <w:t>tanıkların</w:t>
      </w:r>
      <w:r w:rsidR="00A269DF" w:rsidRPr="0064727B">
        <w:rPr>
          <w:rFonts w:ascii="Arial" w:hAnsi="Arial" w:cs="Arial"/>
          <w:sz w:val="20"/>
          <w:szCs w:val="20"/>
        </w:rPr>
        <w:t xml:space="preserve"> </w:t>
      </w:r>
      <w:r w:rsidR="00390D7E" w:rsidRPr="0064727B">
        <w:rPr>
          <w:rFonts w:ascii="Arial" w:hAnsi="Arial" w:cs="Arial"/>
          <w:sz w:val="20"/>
          <w:szCs w:val="20"/>
        </w:rPr>
        <w:t>hakları,</w:t>
      </w:r>
      <w:r w:rsidR="00A269DF" w:rsidRPr="0064727B">
        <w:rPr>
          <w:rFonts w:ascii="Arial" w:hAnsi="Arial" w:cs="Arial"/>
          <w:sz w:val="20"/>
          <w:szCs w:val="20"/>
        </w:rPr>
        <w:t xml:space="preserve"> </w:t>
      </w:r>
      <w:r w:rsidR="00D966F0" w:rsidRPr="0064727B">
        <w:rPr>
          <w:rFonts w:ascii="Arial" w:hAnsi="Arial" w:cs="Arial"/>
          <w:sz w:val="20"/>
          <w:szCs w:val="20"/>
        </w:rPr>
        <w:t>alt kesim</w:t>
      </w:r>
      <w:r w:rsidR="00A269DF" w:rsidRPr="0064727B">
        <w:rPr>
          <w:rFonts w:ascii="Arial" w:hAnsi="Arial" w:cs="Arial"/>
          <w:sz w:val="20"/>
          <w:szCs w:val="20"/>
        </w:rPr>
        <w:t xml:space="preserve"> </w:t>
      </w:r>
      <w:r w:rsidR="00A269DF" w:rsidRPr="0064727B">
        <w:rPr>
          <w:rFonts w:ascii="Arial" w:hAnsi="Arial" w:cs="Arial"/>
          <w:i/>
          <w:iCs/>
          <w:sz w:val="20"/>
          <w:szCs w:val="20"/>
        </w:rPr>
        <w:t>(d)</w:t>
      </w:r>
      <w:r w:rsidR="00A269DF" w:rsidRPr="0064727B">
        <w:rPr>
          <w:rFonts w:ascii="Arial" w:hAnsi="Arial" w:cs="Arial"/>
          <w:sz w:val="20"/>
          <w:szCs w:val="20"/>
        </w:rPr>
        <w:t xml:space="preserve">, </w:t>
      </w:r>
      <w:r w:rsidR="00266D57" w:rsidRPr="0064727B">
        <w:rPr>
          <w:rFonts w:ascii="Arial" w:hAnsi="Arial" w:cs="Arial"/>
          <w:sz w:val="20"/>
          <w:szCs w:val="20"/>
        </w:rPr>
        <w:t>Özel yaşamın gizliliği</w:t>
      </w:r>
      <w:r w:rsidR="00A269DF" w:rsidRPr="0064727B">
        <w:rPr>
          <w:rFonts w:ascii="Arial" w:hAnsi="Arial" w:cs="Arial"/>
          <w:sz w:val="20"/>
          <w:szCs w:val="20"/>
        </w:rPr>
        <w:t>:</w:t>
      </w:r>
    </w:p>
    <w:p w:rsidR="009C05FF" w:rsidRPr="0064727B" w:rsidRDefault="009C05FF">
      <w:pPr>
        <w:widowControl w:val="0"/>
        <w:autoSpaceDE w:val="0"/>
        <w:autoSpaceDN w:val="0"/>
        <w:adjustRightInd w:val="0"/>
        <w:spacing w:after="0" w:line="152"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140"/>
        <w:rPr>
          <w:rFonts w:ascii="Times New Roman" w:hAnsi="Times New Roman"/>
          <w:sz w:val="24"/>
          <w:szCs w:val="24"/>
        </w:rPr>
      </w:pPr>
      <w:r w:rsidRPr="0064727B">
        <w:rPr>
          <w:rFonts w:ascii="Arial" w:hAnsi="Arial" w:cs="Arial"/>
          <w:sz w:val="18"/>
          <w:szCs w:val="18"/>
        </w:rPr>
        <w:t xml:space="preserve">(1)   </w:t>
      </w:r>
      <w:r w:rsidR="00D66FDC" w:rsidRPr="0064727B">
        <w:rPr>
          <w:rFonts w:ascii="Arial" w:hAnsi="Arial" w:cs="Arial"/>
          <w:sz w:val="18"/>
          <w:szCs w:val="18"/>
        </w:rPr>
        <w:t>Bilgilerin gizli tutulması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19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18" w:lineRule="auto"/>
        <w:ind w:left="1480" w:right="240"/>
        <w:rPr>
          <w:rFonts w:ascii="Times New Roman" w:hAnsi="Times New Roman"/>
          <w:sz w:val="24"/>
          <w:szCs w:val="24"/>
        </w:rPr>
      </w:pPr>
      <w:r w:rsidRPr="0064727B">
        <w:rPr>
          <w:rFonts w:ascii="Arial" w:hAnsi="Arial" w:cs="Arial"/>
          <w:sz w:val="18"/>
          <w:szCs w:val="18"/>
        </w:rPr>
        <w:t xml:space="preserve">A) </w:t>
      </w:r>
      <w:r w:rsidR="00D66FDC" w:rsidRPr="0064727B">
        <w:rPr>
          <w:rFonts w:ascii="Arial" w:hAnsi="Arial" w:cs="Arial"/>
          <w:sz w:val="18"/>
          <w:szCs w:val="18"/>
        </w:rPr>
        <w:t>Bir ceza davasıyla ilgili olarak alt paragraf (B)’de belirtilen yetkilerle hareket eden kişi</w:t>
      </w:r>
      <w:r w:rsidRPr="0064727B">
        <w:rPr>
          <w:rFonts w:ascii="Arial" w:hAnsi="Arial" w:cs="Arial"/>
          <w:sz w:val="18"/>
          <w:szCs w:val="18"/>
        </w:rPr>
        <w:t>–</w:t>
      </w:r>
    </w:p>
    <w:p w:rsidR="009C05FF" w:rsidRPr="0064727B" w:rsidRDefault="009C05FF">
      <w:pPr>
        <w:widowControl w:val="0"/>
        <w:autoSpaceDE w:val="0"/>
        <w:autoSpaceDN w:val="0"/>
        <w:adjustRightInd w:val="0"/>
        <w:spacing w:after="0" w:line="12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1" w:lineRule="auto"/>
        <w:ind w:left="2200" w:right="240" w:hanging="320"/>
        <w:jc w:val="both"/>
        <w:rPr>
          <w:rFonts w:ascii="Times New Roman" w:hAnsi="Times New Roman"/>
          <w:sz w:val="24"/>
          <w:szCs w:val="24"/>
        </w:rPr>
      </w:pPr>
      <w:r w:rsidRPr="0064727B">
        <w:rPr>
          <w:rFonts w:ascii="Arial" w:hAnsi="Arial" w:cs="Arial"/>
          <w:sz w:val="18"/>
          <w:szCs w:val="18"/>
        </w:rPr>
        <w:t xml:space="preserve">(i)  </w:t>
      </w:r>
      <w:r w:rsidR="00D66FDC" w:rsidRPr="0064727B">
        <w:rPr>
          <w:rFonts w:ascii="Arial" w:hAnsi="Arial" w:cs="Arial"/>
          <w:sz w:val="18"/>
          <w:szCs w:val="18"/>
        </w:rPr>
        <w:t xml:space="preserve">çocuğun adının geçtiği ya da çocukla ilgili </w:t>
      </w:r>
      <w:r w:rsidR="0002346E" w:rsidRPr="0064727B">
        <w:rPr>
          <w:rFonts w:ascii="Arial" w:hAnsi="Arial" w:cs="Arial"/>
          <w:sz w:val="18"/>
          <w:szCs w:val="18"/>
        </w:rPr>
        <w:t xml:space="preserve">başka bilgiler içeren tüm belgeleri, bu bilgilere sahip olması gerekmeyen başka hiç kimsenin </w:t>
      </w:r>
      <w:r w:rsidR="0002346E" w:rsidRPr="0064727B">
        <w:rPr>
          <w:rFonts w:ascii="Arial" w:hAnsi="Arial" w:cs="Arial"/>
          <w:sz w:val="18"/>
          <w:szCs w:val="18"/>
        </w:rPr>
        <w:lastRenderedPageBreak/>
        <w:t>ulaşamayacağı bir yerde muhafaza edecektir ve</w:t>
      </w:r>
    </w:p>
    <w:p w:rsidR="009C05FF" w:rsidRPr="0064727B" w:rsidRDefault="0064727B">
      <w:pPr>
        <w:widowControl w:val="0"/>
        <w:autoSpaceDE w:val="0"/>
        <w:autoSpaceDN w:val="0"/>
        <w:adjustRightInd w:val="0"/>
        <w:spacing w:after="0" w:line="20" w:lineRule="exact"/>
        <w:rPr>
          <w:rFonts w:ascii="Times New Roman" w:hAnsi="Times New Roman"/>
          <w:sz w:val="24"/>
          <w:szCs w:val="24"/>
        </w:rPr>
      </w:pPr>
      <w:r w:rsidRPr="0064727B">
        <w:rPr>
          <w:noProof/>
        </w:rPr>
        <w:pict>
          <v:rect id="_x0000_s1321" style="position:absolute;margin-left:42.25pt;margin-top:7.75pt;width:351.25pt;height:14.5pt;z-index:-184;mso-position-horizontal-relative:text;mso-position-vertical-relative:text" o:allowincell="f" stroked="f"/>
        </w:pict>
      </w:r>
      <w:r w:rsidRPr="0064727B">
        <w:rPr>
          <w:noProof/>
        </w:rPr>
        <w:pict>
          <v:line id="_x0000_s1322" style="position:absolute;z-index:-183;mso-position-horizontal-relative:text;mso-position-vertical-relative:text" from="42.2pt,7.2pt" to="42.2pt,22.75pt" o:allowincell="f" strokecolor="white" strokeweight="1pt"/>
        </w:pict>
      </w:r>
      <w:r w:rsidRPr="0064727B">
        <w:rPr>
          <w:noProof/>
        </w:rPr>
        <w:pict>
          <v:line id="_x0000_s1323" style="position:absolute;z-index:-182;mso-position-horizontal-relative:text;mso-position-vertical-relative:text" from="393.5pt,7.2pt" to="393.5pt,22.75pt" o:allowincell="f" strokecolor="white" strokeweight="1pt"/>
        </w:pict>
      </w:r>
      <w:r w:rsidRPr="0064727B">
        <w:rPr>
          <w:noProof/>
        </w:rPr>
        <w:pict>
          <v:line id="_x0000_s1324" style="position:absolute;z-index:-181;mso-position-horizontal-relative:text;mso-position-vertical-relative:text" from="41.7pt,7.7pt" to="394pt,7.7pt" o:allowincell="f" strokecolor="white" strokeweight="1pt"/>
        </w:pict>
      </w:r>
      <w:r w:rsidRPr="0064727B">
        <w:rPr>
          <w:noProof/>
        </w:rPr>
        <w:pict>
          <v:line id="_x0000_s1325" style="position:absolute;z-index:-180;mso-position-horizontal-relative:text;mso-position-vertical-relative:text" from="41.7pt,22.25pt" to="394pt,22.25pt" o:allowincell="f" strokecolor="white" strokeweight="1pt"/>
        </w:pict>
      </w:r>
    </w:p>
    <w:p w:rsidR="009C05FF" w:rsidRPr="0064727B" w:rsidRDefault="009C05FF">
      <w:pPr>
        <w:widowControl w:val="0"/>
        <w:autoSpaceDE w:val="0"/>
        <w:autoSpaceDN w:val="0"/>
        <w:adjustRightInd w:val="0"/>
        <w:spacing w:after="0" w:line="20" w:lineRule="exact"/>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66" w:name="page69"/>
      <w:bookmarkEnd w:id="66"/>
      <w:r w:rsidRPr="0064727B">
        <w:rPr>
          <w:noProof/>
        </w:rPr>
        <w:lastRenderedPageBreak/>
        <w:pict>
          <v:shape id="_x0000_s1326" type="#_x0000_t75" style="position:absolute;margin-left:0;margin-top:27.85pt;width:595.3pt;height:24.9pt;z-index:-179;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7</w:t>
      </w:r>
      <w:r w:rsidR="00A269DF" w:rsidRPr="0064727B">
        <w:rPr>
          <w:rFonts w:ascii="Times New Roman" w:hAnsi="Times New Roman"/>
          <w:sz w:val="24"/>
          <w:szCs w:val="24"/>
        </w:rPr>
        <w:tab/>
      </w:r>
      <w:r w:rsidR="00540639" w:rsidRPr="0064727B">
        <w:rPr>
          <w:rFonts w:ascii="Arial" w:hAnsi="Arial" w:cs="Arial"/>
          <w:color w:val="967F69"/>
          <w:sz w:val="16"/>
          <w:szCs w:val="16"/>
        </w:rPr>
        <w:t>özel yaşamın gizli tutulması hakkı</w:t>
      </w:r>
      <w:r w:rsidR="00A269DF" w:rsidRPr="0064727B">
        <w:rPr>
          <w:rFonts w:ascii="Times New Roman" w:hAnsi="Times New Roman"/>
          <w:sz w:val="24"/>
          <w:szCs w:val="24"/>
        </w:rPr>
        <w:tab/>
      </w:r>
      <w:r w:rsidR="00A269DF" w:rsidRPr="0064727B">
        <w:rPr>
          <w:rFonts w:ascii="Arial" w:hAnsi="Arial" w:cs="Arial"/>
          <w:sz w:val="16"/>
          <w:szCs w:val="16"/>
        </w:rPr>
        <w:t>61</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327" style="position:absolute;z-index:-178;mso-position-horizontal-relative:text;mso-position-vertical-relative:text" from="130.05pt,68.2pt" to="130.05pt,525.55pt" o:allowincell="f" strokecolor="#967f69" strokeweight="1pt"/>
        </w:pict>
      </w:r>
      <w:r w:rsidRPr="0064727B">
        <w:rPr>
          <w:noProof/>
        </w:rPr>
        <w:pict>
          <v:line id="_x0000_s1328" style="position:absolute;z-index:-177;mso-position-horizontal-relative:text;mso-position-vertical-relative:text" from="475.9pt,68.2pt" to="475.9pt,525.55pt" o:allowincell="f" strokecolor="#967f69" strokeweight="1pt"/>
        </w:pict>
      </w:r>
      <w:r w:rsidRPr="0064727B">
        <w:rPr>
          <w:noProof/>
        </w:rPr>
        <w:pict>
          <v:line id="_x0000_s1329" style="position:absolute;z-index:-176;mso-position-horizontal-relative:text;mso-position-vertical-relative:text" from="129.55pt,525.05pt" to="476.4pt,525.05pt" o:allowincell="f" strokecolor="#967f69" strokeweight="1pt"/>
        </w:pict>
      </w:r>
      <w:r w:rsidRPr="0064727B">
        <w:rPr>
          <w:noProof/>
        </w:rPr>
        <w:pict>
          <v:rect id="_x0000_s1330" style="position:absolute;margin-left:126.25pt;margin-top:53.7pt;width:351.3pt;height:14.5pt;z-index:-175;mso-position-horizontal-relative:text;mso-position-vertical-relative:text" o:allowincell="f" stroked="f"/>
        </w:pict>
      </w:r>
      <w:r w:rsidRPr="0064727B">
        <w:rPr>
          <w:noProof/>
        </w:rPr>
        <w:pict>
          <v:line id="_x0000_s1331" style="position:absolute;z-index:-174;mso-position-horizontal-relative:text;mso-position-vertical-relative:text" from="126.2pt,53.15pt" to="126.2pt,68.7pt" o:allowincell="f" strokecolor="white" strokeweight="1pt"/>
        </w:pict>
      </w:r>
      <w:r w:rsidRPr="0064727B">
        <w:rPr>
          <w:noProof/>
        </w:rPr>
        <w:pict>
          <v:line id="_x0000_s1332" style="position:absolute;z-index:-173;mso-position-horizontal-relative:text;mso-position-vertical-relative:text" from="477.5pt,53.15pt" to="477.5pt,68.7pt" o:allowincell="f" strokecolor="white" strokeweight="1pt"/>
        </w:pict>
      </w:r>
      <w:r w:rsidRPr="0064727B">
        <w:rPr>
          <w:noProof/>
        </w:rPr>
        <w:pict>
          <v:line id="_x0000_s1333" style="position:absolute;z-index:-172;mso-position-horizontal-relative:text;mso-position-vertical-relative:text" from="125.7pt,53.65pt" to="478pt,53.65pt" o:allowincell="f" strokecolor="white" strokeweight="1pt"/>
        </w:pict>
      </w:r>
      <w:r w:rsidRPr="0064727B">
        <w:rPr>
          <w:noProof/>
        </w:rPr>
        <w:pict>
          <v:line id="_x0000_s1334" style="position:absolute;z-index:-171;mso-position-horizontal-relative:text;mso-position-vertical-relative:text" from="125.7pt,68.2pt" to="478pt,68.2pt" o:allowincell="f" strokecolor="white"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0" w:lineRule="exact"/>
        <w:rPr>
          <w:rFonts w:ascii="Times New Roman" w:hAnsi="Times New Roman"/>
          <w:sz w:val="24"/>
          <w:szCs w:val="24"/>
        </w:rPr>
      </w:pPr>
    </w:p>
    <w:p w:rsidR="009C05FF" w:rsidRPr="0064727B" w:rsidRDefault="00F87161">
      <w:pPr>
        <w:widowControl w:val="0"/>
        <w:overflowPunct w:val="0"/>
        <w:autoSpaceDE w:val="0"/>
        <w:autoSpaceDN w:val="0"/>
        <w:adjustRightInd w:val="0"/>
        <w:spacing w:after="0" w:line="347" w:lineRule="auto"/>
        <w:ind w:left="3940" w:right="1040" w:hanging="360"/>
        <w:jc w:val="both"/>
        <w:rPr>
          <w:rFonts w:ascii="Times New Roman" w:hAnsi="Times New Roman"/>
          <w:sz w:val="24"/>
          <w:szCs w:val="24"/>
        </w:rPr>
      </w:pPr>
      <w:r w:rsidRPr="0064727B">
        <w:rPr>
          <w:rFonts w:ascii="Arial" w:hAnsi="Arial" w:cs="Arial"/>
          <w:sz w:val="17"/>
          <w:szCs w:val="17"/>
        </w:rPr>
        <w:t>(ii)  yukarıda (i) paragrafta belirtilen belgeleri ya da çocukla ilgili olup bu belgelerde yer alan bilgileri yalnızca yargı sürecinde yer alan ve bu bilgilere sahip olmasının bir gerekçesi olan kişilere açık edecektir</w:t>
      </w:r>
      <w:r w:rsidR="00A269DF" w:rsidRPr="0064727B">
        <w:rPr>
          <w:rFonts w:ascii="Arial" w:hAnsi="Arial" w:cs="Arial"/>
          <w:sz w:val="17"/>
          <w:szCs w:val="17"/>
        </w:rPr>
        <w:t>.</w:t>
      </w:r>
    </w:p>
    <w:p w:rsidR="009C05FF" w:rsidRPr="0064727B" w:rsidRDefault="009C05FF">
      <w:pPr>
        <w:widowControl w:val="0"/>
        <w:autoSpaceDE w:val="0"/>
        <w:autoSpaceDN w:val="0"/>
        <w:adjustRightInd w:val="0"/>
        <w:spacing w:after="0" w:line="101"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180"/>
        <w:rPr>
          <w:rFonts w:ascii="Times New Roman" w:hAnsi="Times New Roman"/>
          <w:sz w:val="24"/>
          <w:szCs w:val="24"/>
        </w:rPr>
      </w:pPr>
      <w:r w:rsidRPr="0064727B">
        <w:rPr>
          <w:rFonts w:ascii="Arial" w:hAnsi="Arial" w:cs="Arial"/>
          <w:sz w:val="18"/>
          <w:szCs w:val="18"/>
        </w:rPr>
        <w:t xml:space="preserve">(B)   </w:t>
      </w:r>
      <w:r w:rsidR="00F87161" w:rsidRPr="0064727B">
        <w:rPr>
          <w:rFonts w:ascii="Arial" w:hAnsi="Arial" w:cs="Arial"/>
          <w:sz w:val="18"/>
          <w:szCs w:val="18"/>
        </w:rPr>
        <w:t>Alt paragraf (A) aşağıda belirtilenlerin hepsi için geçerlidir</w:t>
      </w:r>
      <w:r w:rsidRPr="0064727B">
        <w:rPr>
          <w:rFonts w:ascii="Arial" w:hAnsi="Arial" w:cs="Arial"/>
          <w:sz w:val="18"/>
          <w:szCs w:val="18"/>
        </w:rPr>
        <w:t>–</w:t>
      </w:r>
    </w:p>
    <w:p w:rsidR="009C05FF" w:rsidRPr="0064727B" w:rsidRDefault="009C05FF">
      <w:pPr>
        <w:widowControl w:val="0"/>
        <w:autoSpaceDE w:val="0"/>
        <w:autoSpaceDN w:val="0"/>
        <w:adjustRightInd w:val="0"/>
        <w:spacing w:after="0" w:line="192" w:lineRule="exact"/>
        <w:rPr>
          <w:rFonts w:ascii="Times New Roman" w:hAnsi="Times New Roman"/>
          <w:sz w:val="24"/>
          <w:szCs w:val="24"/>
        </w:rPr>
      </w:pPr>
    </w:p>
    <w:p w:rsidR="009C05FF" w:rsidRPr="0064727B" w:rsidRDefault="00F87161">
      <w:pPr>
        <w:widowControl w:val="0"/>
        <w:overflowPunct w:val="0"/>
        <w:autoSpaceDE w:val="0"/>
        <w:autoSpaceDN w:val="0"/>
        <w:adjustRightInd w:val="0"/>
        <w:spacing w:after="0" w:line="322" w:lineRule="auto"/>
        <w:ind w:left="3580" w:right="1040"/>
        <w:jc w:val="both"/>
        <w:rPr>
          <w:rFonts w:ascii="Times New Roman" w:hAnsi="Times New Roman"/>
          <w:sz w:val="24"/>
          <w:szCs w:val="24"/>
        </w:rPr>
      </w:pPr>
      <w:r w:rsidRPr="0064727B">
        <w:rPr>
          <w:rFonts w:ascii="Arial" w:hAnsi="Arial" w:cs="Arial"/>
          <w:sz w:val="18"/>
          <w:szCs w:val="18"/>
        </w:rPr>
        <w:t xml:space="preserve">(i)  Adalet Bakanlığı’nın tüm personeli, davayla ilgili görev yapan infaz memurları ve yargı işlemlerine yardım için Hükümet tarafından görevlendirilen kişiler </w:t>
      </w:r>
      <w:r w:rsidR="00905340" w:rsidRPr="0064727B">
        <w:rPr>
          <w:rFonts w:ascii="Arial" w:hAnsi="Arial" w:cs="Arial"/>
          <w:sz w:val="18"/>
          <w:szCs w:val="18"/>
        </w:rPr>
        <w:t>dâhil</w:t>
      </w:r>
      <w:r w:rsidRPr="0064727B">
        <w:rPr>
          <w:rFonts w:ascii="Arial" w:hAnsi="Arial" w:cs="Arial"/>
          <w:sz w:val="18"/>
          <w:szCs w:val="18"/>
        </w:rPr>
        <w:t xml:space="preserve"> olmak üzere Hükümetin davayla ilgilenen tüm personeli</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118"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580"/>
        <w:rPr>
          <w:rFonts w:ascii="Times New Roman" w:hAnsi="Times New Roman"/>
          <w:sz w:val="24"/>
          <w:szCs w:val="24"/>
        </w:rPr>
      </w:pPr>
      <w:r w:rsidRPr="0064727B">
        <w:rPr>
          <w:rFonts w:ascii="Arial" w:hAnsi="Arial" w:cs="Arial"/>
          <w:sz w:val="18"/>
          <w:szCs w:val="18"/>
        </w:rPr>
        <w:t xml:space="preserve">(ii)  </w:t>
      </w:r>
      <w:r w:rsidR="00F87161" w:rsidRPr="0064727B">
        <w:rPr>
          <w:rFonts w:ascii="Arial" w:hAnsi="Arial" w:cs="Arial"/>
          <w:sz w:val="18"/>
          <w:szCs w:val="18"/>
        </w:rPr>
        <w:t>Mahkeme’de görev yapanlar</w:t>
      </w:r>
      <w:r w:rsidRPr="0064727B">
        <w:rPr>
          <w:rFonts w:ascii="Arial" w:hAnsi="Arial" w:cs="Arial"/>
          <w:sz w:val="18"/>
          <w:szCs w:val="18"/>
        </w:rPr>
        <w:t>;</w:t>
      </w:r>
    </w:p>
    <w:p w:rsidR="009C05FF" w:rsidRPr="0064727B" w:rsidRDefault="009C05FF">
      <w:pPr>
        <w:widowControl w:val="0"/>
        <w:autoSpaceDE w:val="0"/>
        <w:autoSpaceDN w:val="0"/>
        <w:adjustRightInd w:val="0"/>
        <w:spacing w:after="0" w:line="19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2" w:lineRule="auto"/>
        <w:ind w:left="3980" w:right="1040" w:hanging="400"/>
        <w:jc w:val="both"/>
        <w:rPr>
          <w:rFonts w:ascii="Times New Roman" w:hAnsi="Times New Roman"/>
          <w:sz w:val="24"/>
          <w:szCs w:val="24"/>
        </w:rPr>
      </w:pPr>
      <w:r w:rsidRPr="0064727B">
        <w:rPr>
          <w:rFonts w:ascii="Arial" w:hAnsi="Arial" w:cs="Arial"/>
          <w:sz w:val="18"/>
          <w:szCs w:val="18"/>
        </w:rPr>
        <w:t xml:space="preserve">(iii)  </w:t>
      </w:r>
      <w:r w:rsidR="00F87161" w:rsidRPr="0064727B">
        <w:rPr>
          <w:rFonts w:ascii="Arial" w:hAnsi="Arial" w:cs="Arial"/>
          <w:sz w:val="18"/>
          <w:szCs w:val="18"/>
        </w:rPr>
        <w:t xml:space="preserve">Savunma tarafı vekili, işlemlerde yardımcı olmak üzere savunma tarafı ya da onun vekili tarafından tutulan kişiler </w:t>
      </w:r>
      <w:r w:rsidR="00905340" w:rsidRPr="0064727B">
        <w:rPr>
          <w:rFonts w:ascii="Arial" w:hAnsi="Arial" w:cs="Arial"/>
          <w:sz w:val="18"/>
          <w:szCs w:val="18"/>
        </w:rPr>
        <w:t>dâhil</w:t>
      </w:r>
      <w:r w:rsidR="00F87161" w:rsidRPr="0064727B">
        <w:rPr>
          <w:rFonts w:ascii="Arial" w:hAnsi="Arial" w:cs="Arial"/>
          <w:sz w:val="18"/>
          <w:szCs w:val="18"/>
        </w:rPr>
        <w:t xml:space="preserve"> olmak üzere savunma tarafı ve</w:t>
      </w:r>
    </w:p>
    <w:p w:rsidR="009C05FF" w:rsidRPr="0064727B" w:rsidRDefault="009C05FF">
      <w:pPr>
        <w:widowControl w:val="0"/>
        <w:autoSpaceDE w:val="0"/>
        <w:autoSpaceDN w:val="0"/>
        <w:adjustRightInd w:val="0"/>
        <w:spacing w:after="0" w:line="118" w:lineRule="exact"/>
        <w:rPr>
          <w:rFonts w:ascii="Times New Roman" w:hAnsi="Times New Roman"/>
          <w:sz w:val="24"/>
          <w:szCs w:val="24"/>
        </w:rPr>
      </w:pPr>
    </w:p>
    <w:p w:rsidR="009C05FF" w:rsidRPr="0064727B" w:rsidRDefault="00F87161">
      <w:pPr>
        <w:widowControl w:val="0"/>
        <w:autoSpaceDE w:val="0"/>
        <w:autoSpaceDN w:val="0"/>
        <w:adjustRightInd w:val="0"/>
        <w:spacing w:after="0" w:line="240" w:lineRule="auto"/>
        <w:ind w:left="3580"/>
        <w:rPr>
          <w:rFonts w:ascii="Times New Roman" w:hAnsi="Times New Roman"/>
          <w:sz w:val="24"/>
          <w:szCs w:val="24"/>
        </w:rPr>
      </w:pPr>
      <w:r w:rsidRPr="0064727B">
        <w:rPr>
          <w:rFonts w:ascii="Arial" w:hAnsi="Arial" w:cs="Arial"/>
          <w:sz w:val="18"/>
          <w:szCs w:val="18"/>
        </w:rPr>
        <w:t>(iv)   jüri üyeleri</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305" w:lineRule="exact"/>
        <w:rPr>
          <w:rFonts w:ascii="Times New Roman" w:hAnsi="Times New Roman"/>
          <w:sz w:val="24"/>
          <w:szCs w:val="24"/>
        </w:rPr>
      </w:pPr>
    </w:p>
    <w:p w:rsidR="009C05FF" w:rsidRPr="0064727B" w:rsidRDefault="00F87161">
      <w:pPr>
        <w:widowControl w:val="0"/>
        <w:overflowPunct w:val="0"/>
        <w:autoSpaceDE w:val="0"/>
        <w:autoSpaceDN w:val="0"/>
        <w:adjustRightInd w:val="0"/>
        <w:spacing w:after="0" w:line="322" w:lineRule="auto"/>
        <w:ind w:left="2840" w:right="1040"/>
        <w:jc w:val="both"/>
        <w:rPr>
          <w:rFonts w:ascii="Times New Roman" w:hAnsi="Times New Roman"/>
          <w:sz w:val="24"/>
          <w:szCs w:val="24"/>
        </w:rPr>
      </w:pPr>
      <w:r w:rsidRPr="0064727B">
        <w:rPr>
          <w:rFonts w:ascii="Arial" w:hAnsi="Arial" w:cs="Arial"/>
          <w:sz w:val="18"/>
          <w:szCs w:val="18"/>
        </w:rPr>
        <w:t xml:space="preserve">(2)  Mühürlü dosyada muhafaza– Bir çocukla ilgili olup adını ve başka bilgilerini içeren, mahkeme sürecinde ortaya çıkan tüm evraklar bu yönde herhangi bir mahkeme kararı </w:t>
      </w:r>
      <w:r w:rsidR="00120482" w:rsidRPr="0064727B">
        <w:rPr>
          <w:rFonts w:ascii="Arial" w:hAnsi="Arial" w:cs="Arial"/>
          <w:sz w:val="18"/>
          <w:szCs w:val="18"/>
        </w:rPr>
        <w:t>alınmasına</w:t>
      </w:r>
      <w:r w:rsidRPr="0064727B">
        <w:rPr>
          <w:rFonts w:ascii="Arial" w:hAnsi="Arial" w:cs="Arial"/>
          <w:sz w:val="18"/>
          <w:szCs w:val="18"/>
        </w:rPr>
        <w:t xml:space="preserve"> gerek olmadan mühürlü dosyalarda muhafaza edilecektir.  Dosyalama işlemlerini yapan görevli bunları mahkeme </w:t>
      </w:r>
      <w:r w:rsidR="00120482" w:rsidRPr="0064727B">
        <w:rPr>
          <w:rFonts w:ascii="Arial" w:hAnsi="Arial" w:cs="Arial"/>
          <w:sz w:val="18"/>
          <w:szCs w:val="18"/>
        </w:rPr>
        <w:t>kâtibine</w:t>
      </w:r>
      <w:r w:rsidRPr="0064727B">
        <w:rPr>
          <w:rFonts w:ascii="Arial" w:hAnsi="Arial" w:cs="Arial"/>
          <w:sz w:val="18"/>
          <w:szCs w:val="18"/>
        </w:rPr>
        <w:t xml:space="preserve"> teslim edecektir</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231"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180"/>
        <w:rPr>
          <w:rFonts w:ascii="Times New Roman" w:hAnsi="Times New Roman"/>
          <w:sz w:val="24"/>
          <w:szCs w:val="24"/>
        </w:rPr>
      </w:pPr>
      <w:r w:rsidRPr="0064727B">
        <w:rPr>
          <w:rFonts w:ascii="Arial" w:hAnsi="Arial" w:cs="Arial"/>
          <w:sz w:val="18"/>
          <w:szCs w:val="18"/>
        </w:rPr>
        <w:t xml:space="preserve">(A)   </w:t>
      </w:r>
      <w:r w:rsidR="00DB01C3" w:rsidRPr="0064727B">
        <w:rPr>
          <w:rFonts w:ascii="Arial" w:hAnsi="Arial" w:cs="Arial"/>
          <w:sz w:val="18"/>
          <w:szCs w:val="18"/>
        </w:rPr>
        <w:t>mühürlü olarak muhafaza edilen belgelerin tümü ve</w:t>
      </w:r>
    </w:p>
    <w:p w:rsidR="009C05FF" w:rsidRPr="0064727B" w:rsidRDefault="009C05FF">
      <w:pPr>
        <w:widowControl w:val="0"/>
        <w:autoSpaceDE w:val="0"/>
        <w:autoSpaceDN w:val="0"/>
        <w:adjustRightInd w:val="0"/>
        <w:spacing w:after="0" w:line="191" w:lineRule="exact"/>
        <w:rPr>
          <w:rFonts w:ascii="Times New Roman" w:hAnsi="Times New Roman"/>
          <w:sz w:val="24"/>
          <w:szCs w:val="24"/>
        </w:rPr>
      </w:pPr>
    </w:p>
    <w:p w:rsidR="009C05FF" w:rsidRPr="0064727B" w:rsidRDefault="00DB01C3">
      <w:pPr>
        <w:widowControl w:val="0"/>
        <w:overflowPunct w:val="0"/>
        <w:autoSpaceDE w:val="0"/>
        <w:autoSpaceDN w:val="0"/>
        <w:adjustRightInd w:val="0"/>
        <w:spacing w:after="0" w:line="318" w:lineRule="auto"/>
        <w:ind w:left="3180" w:right="1040"/>
        <w:rPr>
          <w:rFonts w:ascii="Times New Roman" w:hAnsi="Times New Roman"/>
          <w:sz w:val="24"/>
          <w:szCs w:val="24"/>
        </w:rPr>
      </w:pPr>
      <w:r w:rsidRPr="0064727B">
        <w:rPr>
          <w:rFonts w:ascii="Arial" w:hAnsi="Arial" w:cs="Arial"/>
          <w:sz w:val="18"/>
          <w:szCs w:val="18"/>
        </w:rPr>
        <w:t>(B)  dosyanın herhangi bir çocuğun adını ve çocukla ilgili bilgileri içeren bölümlerinin kamu kayıtlarında muhafazası</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DB01C3">
      <w:pPr>
        <w:widowControl w:val="0"/>
        <w:overflowPunct w:val="0"/>
        <w:autoSpaceDE w:val="0"/>
        <w:autoSpaceDN w:val="0"/>
        <w:adjustRightInd w:val="0"/>
        <w:spacing w:after="0" w:line="317" w:lineRule="auto"/>
        <w:ind w:left="2840" w:right="1040"/>
        <w:jc w:val="both"/>
        <w:rPr>
          <w:rFonts w:ascii="Times New Roman" w:hAnsi="Times New Roman"/>
          <w:sz w:val="24"/>
          <w:szCs w:val="24"/>
        </w:rPr>
      </w:pPr>
      <w:r w:rsidRPr="0064727B">
        <w:rPr>
          <w:rFonts w:ascii="Arial" w:hAnsi="Arial" w:cs="Arial"/>
          <w:sz w:val="18"/>
          <w:szCs w:val="18"/>
        </w:rPr>
        <w:t>(4)  Bilgilerin açıklanması.– Bu</w:t>
      </w:r>
      <w:r w:rsidR="00A269DF" w:rsidRPr="0064727B">
        <w:rPr>
          <w:rFonts w:ascii="Arial" w:hAnsi="Arial" w:cs="Arial"/>
          <w:sz w:val="18"/>
          <w:szCs w:val="18"/>
        </w:rPr>
        <w:t xml:space="preserve"> </w:t>
      </w:r>
      <w:r w:rsidR="00D966F0" w:rsidRPr="0064727B">
        <w:rPr>
          <w:rFonts w:ascii="Arial" w:hAnsi="Arial" w:cs="Arial"/>
          <w:sz w:val="18"/>
          <w:szCs w:val="18"/>
        </w:rPr>
        <w:t>alt kesim</w:t>
      </w:r>
      <w:r w:rsidRPr="0064727B">
        <w:rPr>
          <w:rFonts w:ascii="Arial" w:hAnsi="Arial" w:cs="Arial"/>
          <w:sz w:val="18"/>
          <w:szCs w:val="18"/>
        </w:rPr>
        <w:t xml:space="preserve">, çocuğun adının ya da çocukla ilgili diğer bilgilerin savunma tarafına, savunma tarafının vekiline, çok disiplinli çocuk istismarı ekibine, atanmış </w:t>
      </w:r>
      <w:r w:rsidR="00120482" w:rsidRPr="0064727B">
        <w:rPr>
          <w:rFonts w:ascii="Arial" w:hAnsi="Arial" w:cs="Arial"/>
          <w:sz w:val="18"/>
          <w:szCs w:val="18"/>
        </w:rPr>
        <w:t>vasiye</w:t>
      </w:r>
      <w:r w:rsidRPr="0064727B">
        <w:rPr>
          <w:rFonts w:ascii="Arial" w:hAnsi="Arial" w:cs="Arial"/>
          <w:sz w:val="18"/>
          <w:szCs w:val="18"/>
        </w:rPr>
        <w:t xml:space="preserve"> ya da hazır bulunan bir yetişkine veya mahkemenin bu açıklamanın çocuğun yararına olacağını düşündüğü başka herhangi birine açıklanmasına yasak getirmez</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64" w:lineRule="exact"/>
        <w:rPr>
          <w:rFonts w:ascii="Times New Roman" w:hAnsi="Times New Roman"/>
          <w:sz w:val="24"/>
          <w:szCs w:val="24"/>
        </w:rPr>
      </w:pPr>
    </w:p>
    <w:p w:rsidR="009C05FF" w:rsidRPr="0064727B" w:rsidRDefault="00DB01C3">
      <w:pPr>
        <w:widowControl w:val="0"/>
        <w:overflowPunct w:val="0"/>
        <w:autoSpaceDE w:val="0"/>
        <w:autoSpaceDN w:val="0"/>
        <w:adjustRightInd w:val="0"/>
        <w:spacing w:after="0" w:line="266" w:lineRule="auto"/>
        <w:ind w:left="2600" w:right="800"/>
        <w:jc w:val="both"/>
        <w:rPr>
          <w:rFonts w:ascii="Times New Roman" w:hAnsi="Times New Roman"/>
          <w:sz w:val="24"/>
          <w:szCs w:val="24"/>
        </w:rPr>
      </w:pPr>
      <w:r w:rsidRPr="0064727B">
        <w:rPr>
          <w:rFonts w:ascii="Times New Roman" w:hAnsi="Times New Roman"/>
          <w:sz w:val="20"/>
          <w:szCs w:val="20"/>
        </w:rPr>
        <w:t xml:space="preserve">Çocukla ilgili bilgilerin dışarıya </w:t>
      </w:r>
      <w:r w:rsidR="00120482" w:rsidRPr="0064727B">
        <w:rPr>
          <w:rFonts w:ascii="Times New Roman" w:hAnsi="Times New Roman"/>
          <w:sz w:val="20"/>
          <w:szCs w:val="20"/>
        </w:rPr>
        <w:t>açıklanmasının</w:t>
      </w:r>
      <w:r w:rsidRPr="0064727B">
        <w:rPr>
          <w:rFonts w:ascii="Times New Roman" w:hAnsi="Times New Roman"/>
          <w:sz w:val="20"/>
          <w:szCs w:val="20"/>
        </w:rPr>
        <w:t xml:space="preserve"> önlenmesi, kimi Devletlerde bu tür</w:t>
      </w:r>
      <w:r w:rsidR="00015103" w:rsidRPr="0064727B">
        <w:rPr>
          <w:rFonts w:ascii="Times New Roman" w:hAnsi="Times New Roman"/>
          <w:sz w:val="20"/>
          <w:szCs w:val="20"/>
        </w:rPr>
        <w:t xml:space="preserve"> bilgilerin yayınlanmasına yasak</w:t>
      </w:r>
      <w:r w:rsidRPr="0064727B">
        <w:rPr>
          <w:rFonts w:ascii="Times New Roman" w:hAnsi="Times New Roman"/>
          <w:sz w:val="20"/>
          <w:szCs w:val="20"/>
        </w:rPr>
        <w:t xml:space="preserve"> getiren hükümler aracılığıyla daha ileri düzeyde güvence altına alınmıştır. </w:t>
      </w:r>
      <w:r w:rsidR="00015103" w:rsidRPr="0064727B">
        <w:rPr>
          <w:rFonts w:ascii="Times New Roman" w:hAnsi="Times New Roman"/>
          <w:sz w:val="20"/>
          <w:szCs w:val="20"/>
        </w:rPr>
        <w:t xml:space="preserve">Çocuğun resimlerinin ya da fotoğraflarının medya tarafından yayınlanmasının yasaklanması da bu kapsama girer.  Öyle ki getirilen yasak ve sınırlamalara rağmen bilgi sızdığı durumlarda bile medyanın bunları kullanması yasaklanmıştır. </w:t>
      </w:r>
      <w:r w:rsidR="00A269DF" w:rsidRPr="0064727B">
        <w:rPr>
          <w:rFonts w:ascii="Times New Roman" w:hAnsi="Times New Roman"/>
          <w:sz w:val="23"/>
          <w:szCs w:val="23"/>
          <w:vertAlign w:val="superscript"/>
        </w:rPr>
        <w:t>139, 40, 141, 142, 143</w:t>
      </w:r>
      <w:r w:rsidR="007A15CA" w:rsidRPr="0064727B">
        <w:rPr>
          <w:rFonts w:ascii="Times New Roman" w:hAnsi="Times New Roman"/>
          <w:sz w:val="20"/>
          <w:szCs w:val="20"/>
        </w:rPr>
        <w:t xml:space="preserve"> Mahkeme tarafından verilen özel bir emir de bu sonucu getirebilir. </w:t>
      </w:r>
      <w:r w:rsidR="00A269DF" w:rsidRPr="0064727B">
        <w:rPr>
          <w:rFonts w:ascii="Times New Roman" w:hAnsi="Times New Roman"/>
          <w:sz w:val="23"/>
          <w:szCs w:val="23"/>
          <w:vertAlign w:val="superscript"/>
        </w:rPr>
        <w:t>144</w:t>
      </w:r>
      <w:r w:rsidR="007A15CA" w:rsidRPr="0064727B">
        <w:rPr>
          <w:rFonts w:ascii="Times New Roman" w:hAnsi="Times New Roman"/>
          <w:sz w:val="20"/>
          <w:szCs w:val="20"/>
        </w:rPr>
        <w:t xml:space="preserve"> Böylelikle, listelenmiş cinsel ve şiddet içeren suçlar söz konusu olduğunda 18 yaşından küçük bir mağdurun ya da tanığın kimliğinin belirlenmesini sağlayacak bilgilerin açığa vurulması, herhangi bir başvuru halinde yargıç tarafından zorunlu olarak yasaklanır. Otomatikman yasaklama daha koruyucudur. Çeşitli Devletler bu tür korunmuş bilgilerin yayınlanmasını suç saymaktadır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145, 146</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67" w:name="page70"/>
      <w:bookmarkEnd w:id="67"/>
      <w:r w:rsidRPr="0064727B">
        <w:rPr>
          <w:noProof/>
        </w:rPr>
        <w:lastRenderedPageBreak/>
        <w:pict>
          <v:shape id="_x0000_s1335" type="#_x0000_t75" style="position:absolute;margin-left:0;margin-top:27.85pt;width:595.3pt;height:24.9pt;z-index:-170;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62</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98"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00"/>
        <w:rPr>
          <w:rFonts w:ascii="Times New Roman" w:hAnsi="Times New Roman"/>
          <w:sz w:val="24"/>
          <w:szCs w:val="24"/>
        </w:rPr>
      </w:pPr>
      <w:r w:rsidRPr="0064727B">
        <w:rPr>
          <w:rFonts w:ascii="Arial" w:hAnsi="Arial" w:cs="Arial"/>
          <w:color w:val="967F69"/>
          <w:sz w:val="28"/>
          <w:szCs w:val="28"/>
        </w:rPr>
        <w:t>B.</w:t>
      </w:r>
      <w:r w:rsidRPr="0064727B">
        <w:rPr>
          <w:rFonts w:ascii="Arial" w:hAnsi="Arial" w:cs="Arial"/>
          <w:color w:val="967F69"/>
          <w:sz w:val="28"/>
          <w:szCs w:val="28"/>
        </w:rPr>
        <w:t> </w:t>
      </w:r>
      <w:r w:rsidRPr="0064727B">
        <w:rPr>
          <w:rFonts w:ascii="Arial" w:hAnsi="Arial" w:cs="Arial"/>
          <w:color w:val="967F69"/>
          <w:sz w:val="28"/>
          <w:szCs w:val="28"/>
        </w:rPr>
        <w:t xml:space="preserve">  </w:t>
      </w:r>
      <w:r w:rsidR="005404B5" w:rsidRPr="0064727B">
        <w:rPr>
          <w:rFonts w:ascii="Arial" w:hAnsi="Arial" w:cs="Arial"/>
          <w:color w:val="967F69"/>
          <w:sz w:val="28"/>
          <w:szCs w:val="28"/>
        </w:rPr>
        <w:t>Salonda bulunabileceklere sınır</w:t>
      </w:r>
    </w:p>
    <w:p w:rsidR="009C05FF" w:rsidRPr="0064727B" w:rsidRDefault="009C05FF">
      <w:pPr>
        <w:widowControl w:val="0"/>
        <w:autoSpaceDE w:val="0"/>
        <w:autoSpaceDN w:val="0"/>
        <w:adjustRightInd w:val="0"/>
        <w:spacing w:after="0" w:line="245" w:lineRule="exact"/>
        <w:rPr>
          <w:rFonts w:ascii="Times New Roman" w:hAnsi="Times New Roman"/>
          <w:sz w:val="24"/>
          <w:szCs w:val="24"/>
        </w:rPr>
      </w:pPr>
    </w:p>
    <w:p w:rsidR="009C05FF" w:rsidRPr="0064727B" w:rsidRDefault="00A75F10" w:rsidP="007A15CA">
      <w:pPr>
        <w:widowControl w:val="0"/>
        <w:overflowPunct w:val="0"/>
        <w:autoSpaceDE w:val="0"/>
        <w:autoSpaceDN w:val="0"/>
        <w:adjustRightInd w:val="0"/>
        <w:spacing w:after="0" w:line="270" w:lineRule="auto"/>
        <w:ind w:left="900"/>
        <w:jc w:val="both"/>
        <w:rPr>
          <w:rFonts w:ascii="Times New Roman" w:hAnsi="Times New Roman"/>
          <w:sz w:val="20"/>
          <w:szCs w:val="20"/>
        </w:rPr>
      </w:pPr>
      <w:r w:rsidRPr="0064727B">
        <w:rPr>
          <w:rFonts w:ascii="Times New Roman" w:hAnsi="Times New Roman"/>
          <w:sz w:val="20"/>
          <w:szCs w:val="20"/>
        </w:rPr>
        <w:t>Çocuk ma</w:t>
      </w:r>
      <w:r w:rsidR="007A15CA" w:rsidRPr="0064727B">
        <w:rPr>
          <w:rFonts w:ascii="Times New Roman" w:hAnsi="Times New Roman"/>
          <w:sz w:val="20"/>
          <w:szCs w:val="20"/>
        </w:rPr>
        <w:t xml:space="preserve">ğdurun ya da tanığın hazır bulunduğu oturumları izleyebilecek olanlara sınırlama getirilmesi, </w:t>
      </w:r>
      <w:r w:rsidR="00A269DF" w:rsidRPr="0064727B">
        <w:rPr>
          <w:rFonts w:ascii="Times New Roman" w:hAnsi="Times New Roman"/>
          <w:sz w:val="20"/>
          <w:szCs w:val="20"/>
        </w:rPr>
        <w:t xml:space="preserve">28 </w:t>
      </w:r>
      <w:r w:rsidR="00B54A43" w:rsidRPr="0064727B">
        <w:rPr>
          <w:rFonts w:ascii="Times New Roman" w:hAnsi="Times New Roman"/>
          <w:sz w:val="20"/>
          <w:szCs w:val="20"/>
        </w:rPr>
        <w:t>Kılavuzların</w:t>
      </w:r>
      <w:r w:rsidR="007A15CA" w:rsidRPr="0064727B">
        <w:rPr>
          <w:rFonts w:ascii="Times New Roman" w:hAnsi="Times New Roman"/>
          <w:sz w:val="20"/>
          <w:szCs w:val="20"/>
        </w:rPr>
        <w:t xml:space="preserve"> 28’inci paragrafında belirtilen özel bilgilerin korunmasına yönelik ikinci önlemdir.  Oturumlara katılmaya getirilen sınırlama genellikle mahkeme emri şeklindedir ve bu sınırlamalar farklılık taşıyabilir. Kimi durumlarda mahkeme </w:t>
      </w:r>
      <w:r w:rsidR="00120482" w:rsidRPr="0064727B">
        <w:rPr>
          <w:rFonts w:ascii="Times New Roman" w:hAnsi="Times New Roman"/>
          <w:sz w:val="20"/>
          <w:szCs w:val="20"/>
        </w:rPr>
        <w:t>yalnızca</w:t>
      </w:r>
      <w:r w:rsidR="007A15CA" w:rsidRPr="0064727B">
        <w:rPr>
          <w:rFonts w:ascii="Times New Roman" w:hAnsi="Times New Roman"/>
          <w:sz w:val="20"/>
          <w:szCs w:val="20"/>
        </w:rPr>
        <w:t xml:space="preserve"> belirli kategorilerdeki kişileri oturum dışı tutabilir. Bununla birl</w:t>
      </w:r>
      <w:r w:rsidR="00F24B03" w:rsidRPr="0064727B">
        <w:rPr>
          <w:rFonts w:ascii="Times New Roman" w:hAnsi="Times New Roman"/>
          <w:sz w:val="20"/>
          <w:szCs w:val="20"/>
        </w:rPr>
        <w:t>ikte pek çok Devletteki mevzuat</w:t>
      </w:r>
      <w:r w:rsidR="007A15CA" w:rsidRPr="0064727B">
        <w:rPr>
          <w:rFonts w:ascii="Times New Roman" w:hAnsi="Times New Roman"/>
          <w:sz w:val="20"/>
          <w:szCs w:val="20"/>
        </w:rPr>
        <w:t xml:space="preserve">, çocuk mağdurların ya da tanıkların bilgilerinin korunması bağlamında </w:t>
      </w:r>
      <w:r w:rsidR="00F24B03" w:rsidRPr="0064727B">
        <w:rPr>
          <w:rFonts w:ascii="Times New Roman" w:hAnsi="Times New Roman"/>
          <w:sz w:val="20"/>
          <w:szCs w:val="20"/>
        </w:rPr>
        <w:t xml:space="preserve">mahkemenin tüm oturumları dışa kapalı tutmasına izin verir (sadece görüntü kaydı alınması). </w:t>
      </w:r>
      <w:r w:rsidR="00A269DF" w:rsidRPr="0064727B">
        <w:rPr>
          <w:rFonts w:ascii="Times New Roman" w:hAnsi="Times New Roman"/>
          <w:sz w:val="23"/>
          <w:szCs w:val="23"/>
          <w:vertAlign w:val="superscript"/>
        </w:rPr>
        <w:t>147, 148,149</w:t>
      </w:r>
      <w:r w:rsidRPr="0064727B">
        <w:rPr>
          <w:rFonts w:ascii="Times New Roman" w:hAnsi="Times New Roman"/>
          <w:sz w:val="20"/>
          <w:szCs w:val="20"/>
        </w:rPr>
        <w:t xml:space="preserve"> Böyle bir emir mahkemenin kendi </w:t>
      </w:r>
      <w:proofErr w:type="gramStart"/>
      <w:r w:rsidRPr="0064727B">
        <w:rPr>
          <w:rFonts w:ascii="Times New Roman" w:hAnsi="Times New Roman"/>
          <w:sz w:val="20"/>
          <w:szCs w:val="20"/>
        </w:rPr>
        <w:t>inisiyatifiyle</w:t>
      </w:r>
      <w:proofErr w:type="gramEnd"/>
      <w:r w:rsidRPr="0064727B">
        <w:rPr>
          <w:rFonts w:ascii="Times New Roman" w:hAnsi="Times New Roman"/>
          <w:sz w:val="20"/>
          <w:szCs w:val="20"/>
        </w:rPr>
        <w:t xml:space="preserve"> (</w:t>
      </w:r>
      <w:r w:rsidRPr="0064727B">
        <w:rPr>
          <w:rFonts w:ascii="Times New Roman" w:hAnsi="Times New Roman"/>
          <w:i/>
          <w:sz w:val="20"/>
          <w:szCs w:val="20"/>
        </w:rPr>
        <w:t xml:space="preserve">proprio motu) </w:t>
      </w:r>
      <w:r w:rsidRPr="0064727B">
        <w:rPr>
          <w:rFonts w:ascii="Times New Roman" w:hAnsi="Times New Roman"/>
          <w:sz w:val="20"/>
          <w:szCs w:val="20"/>
        </w:rPr>
        <w:t xml:space="preserve">çıkartılabileceği gibi bir tarafın talebi üzerine de bu emir çıkartılabilir.  Çocuk mağdurların ya da tanıkların katılacağı oturumların görüntüye alınması emrine ilişkin genel kurallara kimi durumlarda cinsel suçlar ya da insan ticareti gibi suçlar söz konusu olduğunda oturumların otomatikman kapalı yapılması kuralı da eşlik edebilir. </w:t>
      </w:r>
      <w:r w:rsidR="00A269DF" w:rsidRPr="0064727B">
        <w:rPr>
          <w:rFonts w:ascii="Times New Roman" w:hAnsi="Times New Roman"/>
          <w:sz w:val="23"/>
          <w:szCs w:val="23"/>
          <w:vertAlign w:val="superscript"/>
        </w:rPr>
        <w:t>150,151</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336" type="#_x0000_t75" style="position:absolute;margin-left:44.35pt;margin-top:13.65pt;width:353.3pt;height:460.75pt;z-index:-169;mso-position-horizontal-relative:text;mso-position-vertical-relative:text" o:allowincell="f">
            <v:imagedata r:id="rId30"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4" w:lineRule="exact"/>
        <w:rPr>
          <w:rFonts w:ascii="Times New Roman" w:hAnsi="Times New Roman"/>
          <w:sz w:val="24"/>
          <w:szCs w:val="24"/>
        </w:rPr>
      </w:pPr>
    </w:p>
    <w:p w:rsidR="009C05FF" w:rsidRPr="0064727B" w:rsidRDefault="00AF0252">
      <w:pPr>
        <w:widowControl w:val="0"/>
        <w:autoSpaceDE w:val="0"/>
        <w:autoSpaceDN w:val="0"/>
        <w:adjustRightInd w:val="0"/>
        <w:spacing w:after="0" w:line="240" w:lineRule="auto"/>
        <w:ind w:left="1260"/>
        <w:rPr>
          <w:rFonts w:ascii="Times New Roman" w:hAnsi="Times New Roman"/>
          <w:sz w:val="24"/>
          <w:szCs w:val="24"/>
        </w:rPr>
      </w:pPr>
      <w:r w:rsidRPr="0064727B">
        <w:rPr>
          <w:rFonts w:ascii="Arial" w:hAnsi="Arial" w:cs="Arial"/>
          <w:color w:val="B80037"/>
        </w:rPr>
        <w:t>Uygulama kontrol listesi</w:t>
      </w:r>
      <w:r w:rsidR="00A269DF" w:rsidRPr="0064727B">
        <w:rPr>
          <w:rFonts w:ascii="Arial" w:hAnsi="Arial" w:cs="Arial"/>
          <w:color w:val="B80037"/>
        </w:rPr>
        <w:t xml:space="preserve"> 7: </w:t>
      </w:r>
      <w:r w:rsidR="00540639" w:rsidRPr="0064727B">
        <w:rPr>
          <w:rFonts w:ascii="Arial" w:hAnsi="Arial" w:cs="Arial"/>
          <w:color w:val="B80037"/>
        </w:rPr>
        <w:t>özel yaşamın gizli tutulması hakkı</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41" w:lineRule="exact"/>
        <w:rPr>
          <w:rFonts w:ascii="Times New Roman" w:hAnsi="Times New Roman"/>
          <w:sz w:val="24"/>
          <w:szCs w:val="24"/>
        </w:rPr>
      </w:pPr>
    </w:p>
    <w:p w:rsidR="00D5481F" w:rsidRPr="0064727B" w:rsidRDefault="00D5481F" w:rsidP="00D5481F">
      <w:pPr>
        <w:widowControl w:val="0"/>
        <w:overflowPunct w:val="0"/>
        <w:autoSpaceDE w:val="0"/>
        <w:autoSpaceDN w:val="0"/>
        <w:adjustRightInd w:val="0"/>
        <w:spacing w:after="0" w:line="300" w:lineRule="auto"/>
        <w:ind w:left="1260" w:right="340"/>
        <w:jc w:val="both"/>
        <w:rPr>
          <w:rFonts w:ascii="Times New Roman" w:hAnsi="Times New Roman"/>
          <w:sz w:val="24"/>
          <w:szCs w:val="24"/>
        </w:rPr>
      </w:pPr>
      <w:r w:rsidRPr="0064727B">
        <w:rPr>
          <w:rFonts w:ascii="Arial" w:hAnsi="Arial" w:cs="Arial"/>
          <w:sz w:val="18"/>
          <w:szCs w:val="18"/>
        </w:rPr>
        <w:t xml:space="preserve">Suç Mağduru ve </w:t>
      </w:r>
      <w:r w:rsidR="00A214D5" w:rsidRPr="0064727B">
        <w:rPr>
          <w:rFonts w:ascii="Arial" w:hAnsi="Arial" w:cs="Arial"/>
          <w:sz w:val="18"/>
          <w:szCs w:val="18"/>
        </w:rPr>
        <w:t>Tanığı</w:t>
      </w:r>
      <w:r w:rsidRPr="0064727B">
        <w:rPr>
          <w:rFonts w:ascii="Arial" w:hAnsi="Arial" w:cs="Arial"/>
          <w:sz w:val="18"/>
          <w:szCs w:val="18"/>
        </w:rPr>
        <w:t xml:space="preserve"> Çocuklarla ilgili Meselelerde Adalet Kılavuzu’nun uygulanması, özellikle çocuğun özel yaşamının </w:t>
      </w:r>
      <w:r w:rsidR="00120482" w:rsidRPr="0064727B">
        <w:rPr>
          <w:rFonts w:ascii="Arial" w:hAnsi="Arial" w:cs="Arial"/>
          <w:sz w:val="18"/>
          <w:szCs w:val="18"/>
        </w:rPr>
        <w:t>gizliliği</w:t>
      </w:r>
      <w:r w:rsidRPr="0064727B">
        <w:rPr>
          <w:rFonts w:ascii="Arial" w:hAnsi="Arial" w:cs="Arial"/>
          <w:sz w:val="18"/>
          <w:szCs w:val="18"/>
        </w:rPr>
        <w:t xml:space="preserve"> hakkının yaşama geçirilmesi açısından ilgili aktörlerin dikkate alması gerekenler: </w:t>
      </w:r>
    </w:p>
    <w:p w:rsidR="009C05FF" w:rsidRPr="0064727B" w:rsidRDefault="009C05FF">
      <w:pPr>
        <w:widowControl w:val="0"/>
        <w:autoSpaceDE w:val="0"/>
        <w:autoSpaceDN w:val="0"/>
        <w:adjustRightInd w:val="0"/>
        <w:spacing w:after="0" w:line="25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1540" w:right="340"/>
        <w:jc w:val="both"/>
        <w:rPr>
          <w:rFonts w:ascii="Times New Roman" w:hAnsi="Times New Roman"/>
          <w:sz w:val="24"/>
          <w:szCs w:val="24"/>
        </w:rPr>
      </w:pPr>
      <w:r w:rsidRPr="0064727B">
        <w:rPr>
          <w:rFonts w:ascii="Arial" w:hAnsi="Arial" w:cs="Arial"/>
          <w:i/>
          <w:iCs/>
          <w:sz w:val="18"/>
          <w:szCs w:val="18"/>
        </w:rPr>
        <w:t xml:space="preserve">(a)  </w:t>
      </w:r>
      <w:r w:rsidR="00AF0252" w:rsidRPr="0064727B">
        <w:rPr>
          <w:rFonts w:ascii="Arial" w:hAnsi="Arial" w:cs="Arial"/>
          <w:sz w:val="18"/>
          <w:szCs w:val="18"/>
        </w:rPr>
        <w:t>Yargıçlar:</w:t>
      </w:r>
      <w:r w:rsidRPr="0064727B">
        <w:rPr>
          <w:rFonts w:ascii="Arial" w:hAnsi="Arial" w:cs="Arial"/>
          <w:sz w:val="18"/>
          <w:szCs w:val="18"/>
        </w:rPr>
        <w:t xml:space="preserve"> </w:t>
      </w:r>
      <w:r w:rsidR="00A75F10" w:rsidRPr="0064727B">
        <w:rPr>
          <w:rFonts w:ascii="Arial" w:hAnsi="Arial" w:cs="Arial"/>
          <w:sz w:val="18"/>
          <w:szCs w:val="18"/>
        </w:rPr>
        <w:t>s</w:t>
      </w:r>
      <w:r w:rsidR="006721B7" w:rsidRPr="0064727B">
        <w:rPr>
          <w:rFonts w:ascii="Arial" w:hAnsi="Arial" w:cs="Arial"/>
          <w:sz w:val="18"/>
          <w:szCs w:val="18"/>
        </w:rPr>
        <w:t>uç mağduru ve tanığı çocuklar</w:t>
      </w:r>
      <w:r w:rsidR="00A75F10" w:rsidRPr="0064727B">
        <w:rPr>
          <w:rFonts w:ascii="Arial" w:hAnsi="Arial" w:cs="Arial"/>
          <w:sz w:val="18"/>
          <w:szCs w:val="18"/>
        </w:rPr>
        <w:t>ın bilgilerinin gizli tutulması ilkesinin gözetilmesi</w:t>
      </w:r>
      <w:r w:rsidRPr="0064727B">
        <w:rPr>
          <w:rFonts w:ascii="Arial" w:hAnsi="Arial" w:cs="Arial"/>
          <w:sz w:val="18"/>
          <w:szCs w:val="18"/>
        </w:rPr>
        <w:t xml:space="preserve">; </w:t>
      </w:r>
      <w:r w:rsidR="00A75F10" w:rsidRPr="0064727B">
        <w:rPr>
          <w:rFonts w:ascii="Arial" w:hAnsi="Arial" w:cs="Arial"/>
          <w:sz w:val="18"/>
          <w:szCs w:val="18"/>
        </w:rPr>
        <w:t xml:space="preserve">gerektiği durumlarda çocuk mağdurların ya da tanıkların gizliliğinin korunması için tamamen kapalı, görüntüsü alınan oturumlara karar verilmesi; </w:t>
      </w:r>
    </w:p>
    <w:p w:rsidR="009C05FF" w:rsidRPr="0064727B" w:rsidRDefault="009C05FF">
      <w:pPr>
        <w:widowControl w:val="0"/>
        <w:autoSpaceDE w:val="0"/>
        <w:autoSpaceDN w:val="0"/>
        <w:adjustRightInd w:val="0"/>
        <w:spacing w:after="0" w:line="17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35" w:lineRule="auto"/>
        <w:ind w:left="1540" w:right="340"/>
        <w:jc w:val="both"/>
        <w:rPr>
          <w:rFonts w:ascii="Times New Roman" w:hAnsi="Times New Roman"/>
          <w:sz w:val="24"/>
          <w:szCs w:val="24"/>
        </w:rPr>
      </w:pPr>
      <w:r w:rsidRPr="0064727B">
        <w:rPr>
          <w:rFonts w:ascii="Arial" w:hAnsi="Arial" w:cs="Arial"/>
          <w:i/>
          <w:iCs/>
          <w:sz w:val="18"/>
          <w:szCs w:val="18"/>
        </w:rPr>
        <w:t xml:space="preserve">(b)  </w:t>
      </w:r>
      <w:r w:rsidR="00F700C0" w:rsidRPr="0064727B">
        <w:rPr>
          <w:rFonts w:ascii="Arial" w:hAnsi="Arial" w:cs="Arial"/>
          <w:sz w:val="18"/>
          <w:szCs w:val="18"/>
        </w:rPr>
        <w:t>Yasaları uygulamakla görevli olanlar</w:t>
      </w:r>
      <w:r w:rsidRPr="0064727B">
        <w:rPr>
          <w:rFonts w:ascii="Arial" w:hAnsi="Arial" w:cs="Arial"/>
          <w:sz w:val="18"/>
          <w:szCs w:val="18"/>
        </w:rPr>
        <w:t xml:space="preserve">: </w:t>
      </w:r>
      <w:r w:rsidR="00A75F10" w:rsidRPr="0064727B">
        <w:rPr>
          <w:rFonts w:ascii="Arial" w:hAnsi="Arial" w:cs="Arial"/>
          <w:sz w:val="18"/>
          <w:szCs w:val="18"/>
        </w:rPr>
        <w:t>suç mağduru ve tanığı çocukların bilgilerinin gizli tutulması ilkesinin gözetilmesi; özellikle, ön izin olmaksızın bu bilgilerin başka herhangi bir kişiye açıklanmaması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1540" w:right="340"/>
        <w:jc w:val="both"/>
        <w:rPr>
          <w:rFonts w:ascii="Times New Roman" w:hAnsi="Times New Roman"/>
          <w:sz w:val="24"/>
          <w:szCs w:val="24"/>
        </w:rPr>
      </w:pPr>
      <w:r w:rsidRPr="0064727B">
        <w:rPr>
          <w:rFonts w:ascii="Arial" w:hAnsi="Arial" w:cs="Arial"/>
          <w:i/>
          <w:iCs/>
          <w:sz w:val="18"/>
          <w:szCs w:val="18"/>
        </w:rPr>
        <w:t xml:space="preserve">(c)  </w:t>
      </w:r>
      <w:r w:rsidR="00931DD9" w:rsidRPr="0064727B">
        <w:rPr>
          <w:rFonts w:ascii="Arial" w:hAnsi="Arial" w:cs="Arial"/>
          <w:sz w:val="18"/>
          <w:szCs w:val="18"/>
        </w:rPr>
        <w:t>Avukatlar</w:t>
      </w:r>
      <w:r w:rsidRPr="0064727B">
        <w:rPr>
          <w:rFonts w:ascii="Arial" w:hAnsi="Arial" w:cs="Arial"/>
          <w:sz w:val="18"/>
          <w:szCs w:val="18"/>
        </w:rPr>
        <w:t xml:space="preserve">: </w:t>
      </w:r>
      <w:r w:rsidR="00A75F10" w:rsidRPr="0064727B">
        <w:rPr>
          <w:rFonts w:ascii="Arial" w:hAnsi="Arial" w:cs="Arial"/>
          <w:sz w:val="18"/>
          <w:szCs w:val="18"/>
        </w:rPr>
        <w:t>suç mağduru ve tanığı çocukların bilgilerinin gizli tutulması ilkesinin gözetilmesi; özellikle, ön izin olmaksızın bu bilgilerin başka herhangi bir kişiye açıklanmaması; bu önlemlerin otomatikman uygulanmadığı durumlarda çocuk mağdurun ya da tanığın kimliğinin korunması için önlemler talep edilmesi</w:t>
      </w:r>
      <w:r w:rsidRPr="0064727B">
        <w:rPr>
          <w:rFonts w:ascii="Arial" w:hAnsi="Arial" w:cs="Arial"/>
          <w:sz w:val="18"/>
          <w:szCs w:val="18"/>
        </w:rPr>
        <w:t>;</w:t>
      </w:r>
    </w:p>
    <w:p w:rsidR="009C05FF" w:rsidRPr="0064727B" w:rsidRDefault="009C05FF">
      <w:pPr>
        <w:widowControl w:val="0"/>
        <w:autoSpaceDE w:val="0"/>
        <w:autoSpaceDN w:val="0"/>
        <w:adjustRightInd w:val="0"/>
        <w:spacing w:after="0" w:line="17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7" w:lineRule="auto"/>
        <w:ind w:left="1540" w:right="340"/>
        <w:jc w:val="both"/>
        <w:rPr>
          <w:rFonts w:ascii="Arial" w:hAnsi="Arial" w:cs="Arial"/>
          <w:sz w:val="18"/>
          <w:szCs w:val="18"/>
        </w:rPr>
      </w:pPr>
      <w:r w:rsidRPr="0064727B">
        <w:rPr>
          <w:rFonts w:ascii="Arial" w:hAnsi="Arial" w:cs="Arial"/>
          <w:i/>
          <w:iCs/>
          <w:sz w:val="18"/>
          <w:szCs w:val="18"/>
        </w:rPr>
        <w:t xml:space="preserve">(d)  </w:t>
      </w:r>
      <w:r w:rsidR="00F700C0" w:rsidRPr="0064727B">
        <w:rPr>
          <w:rFonts w:ascii="Arial" w:hAnsi="Arial" w:cs="Arial"/>
          <w:sz w:val="18"/>
          <w:szCs w:val="18"/>
        </w:rPr>
        <w:t>Yasamacılar/politikaları belirleyenler</w:t>
      </w:r>
      <w:r w:rsidRPr="0064727B">
        <w:rPr>
          <w:rFonts w:ascii="Arial" w:hAnsi="Arial" w:cs="Arial"/>
          <w:sz w:val="18"/>
          <w:szCs w:val="18"/>
        </w:rPr>
        <w:t xml:space="preserve">: </w:t>
      </w:r>
      <w:r w:rsidR="00E928C4" w:rsidRPr="0064727B">
        <w:rPr>
          <w:rFonts w:ascii="Arial" w:hAnsi="Arial" w:cs="Arial"/>
          <w:sz w:val="18"/>
          <w:szCs w:val="18"/>
        </w:rPr>
        <w:t xml:space="preserve">yargı mercilerinin </w:t>
      </w:r>
      <w:r w:rsidR="00E41521" w:rsidRPr="0064727B">
        <w:rPr>
          <w:rFonts w:ascii="Arial" w:hAnsi="Arial" w:cs="Arial"/>
          <w:sz w:val="18"/>
          <w:szCs w:val="18"/>
        </w:rPr>
        <w:t>çocuk mağdurlar ve tanıklar</w:t>
      </w:r>
      <w:r w:rsidR="00E928C4" w:rsidRPr="0064727B">
        <w:rPr>
          <w:rFonts w:ascii="Arial" w:hAnsi="Arial" w:cs="Arial"/>
          <w:sz w:val="18"/>
          <w:szCs w:val="18"/>
        </w:rPr>
        <w:t>ın kimliği ve yerlerine ilişkin bilgilerin gizli tutulmasını sağlamaktan sorumlu kılınmaları</w:t>
      </w:r>
      <w:r w:rsidRPr="0064727B">
        <w:rPr>
          <w:rFonts w:ascii="Arial" w:hAnsi="Arial" w:cs="Arial"/>
          <w:sz w:val="18"/>
          <w:szCs w:val="18"/>
        </w:rPr>
        <w:t xml:space="preserve">; </w:t>
      </w:r>
      <w:r w:rsidR="00E928C4" w:rsidRPr="0064727B">
        <w:rPr>
          <w:rFonts w:ascii="Arial" w:hAnsi="Arial" w:cs="Arial"/>
          <w:sz w:val="18"/>
          <w:szCs w:val="18"/>
        </w:rPr>
        <w:t>bu tür bilgilerin medya aracılığıyla yayılmasının yasaklanması ve suç sayılması; cinsel suçlar ya da insan ticareti gibi suçlar söz konusu olduğunda oturumların otomatikman kapalı yapılması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3" w:lineRule="auto"/>
        <w:ind w:left="1540" w:right="340"/>
        <w:jc w:val="both"/>
        <w:rPr>
          <w:rFonts w:ascii="Times New Roman" w:hAnsi="Times New Roman"/>
          <w:sz w:val="24"/>
          <w:szCs w:val="24"/>
        </w:rPr>
      </w:pPr>
      <w:r w:rsidRPr="0064727B">
        <w:rPr>
          <w:rFonts w:ascii="Arial" w:hAnsi="Arial" w:cs="Arial"/>
          <w:i/>
          <w:iCs/>
          <w:sz w:val="18"/>
          <w:szCs w:val="18"/>
        </w:rPr>
        <w:t xml:space="preserve">(e)  </w:t>
      </w:r>
      <w:r w:rsidR="003C4E1A" w:rsidRPr="0064727B">
        <w:rPr>
          <w:rFonts w:ascii="Arial" w:hAnsi="Arial" w:cs="Arial"/>
          <w:sz w:val="18"/>
          <w:szCs w:val="18"/>
        </w:rPr>
        <w:t>Medy</w:t>
      </w:r>
      <w:r w:rsidR="00E928C4" w:rsidRPr="0064727B">
        <w:rPr>
          <w:rFonts w:ascii="Arial" w:hAnsi="Arial" w:cs="Arial"/>
          <w:sz w:val="18"/>
          <w:szCs w:val="18"/>
        </w:rPr>
        <w:t xml:space="preserve">a: mağdurun özel ve kişisel bilgilerinin korunmasına yönelik öz </w:t>
      </w:r>
      <w:r w:rsidR="00E928C4" w:rsidRPr="0064727B">
        <w:rPr>
          <w:rFonts w:ascii="Arial" w:hAnsi="Arial" w:cs="Arial"/>
          <w:sz w:val="18"/>
          <w:szCs w:val="18"/>
        </w:rPr>
        <w:lastRenderedPageBreak/>
        <w:t>denetim önlemleri benimsenmesi ve bunlara uyulması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68" w:name="page71"/>
      <w:bookmarkEnd w:id="68"/>
      <w:r w:rsidRPr="0064727B">
        <w:rPr>
          <w:noProof/>
        </w:rPr>
        <w:lastRenderedPageBreak/>
        <w:pict>
          <v:shape id="_x0000_s1337" type="#_x0000_t75" style="position:absolute;margin-left:0;margin-top:27.85pt;width:595.3pt;height:24.9pt;z-index:-168;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7</w:t>
      </w:r>
      <w:r w:rsidR="00A269DF" w:rsidRPr="0064727B">
        <w:rPr>
          <w:rFonts w:ascii="Times New Roman" w:hAnsi="Times New Roman"/>
          <w:sz w:val="24"/>
          <w:szCs w:val="24"/>
        </w:rPr>
        <w:tab/>
      </w:r>
      <w:r w:rsidR="00540639" w:rsidRPr="0064727B">
        <w:rPr>
          <w:rFonts w:ascii="Arial" w:hAnsi="Arial" w:cs="Arial"/>
          <w:color w:val="967F69"/>
          <w:sz w:val="16"/>
          <w:szCs w:val="16"/>
        </w:rPr>
        <w:t>özel yaşamın gizli tutulması hakkı</w:t>
      </w:r>
      <w:r w:rsidR="00A269DF" w:rsidRPr="0064727B">
        <w:rPr>
          <w:rFonts w:ascii="Times New Roman" w:hAnsi="Times New Roman"/>
          <w:sz w:val="24"/>
          <w:szCs w:val="24"/>
        </w:rPr>
        <w:tab/>
      </w:r>
      <w:r w:rsidR="00A269DF" w:rsidRPr="0064727B">
        <w:rPr>
          <w:rFonts w:ascii="Arial" w:hAnsi="Arial" w:cs="Arial"/>
          <w:sz w:val="16"/>
          <w:szCs w:val="16"/>
        </w:rPr>
        <w:t>63</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338" type="#_x0000_t75" style="position:absolute;margin-left:127.25pt;margin-top:51.75pt;width:352.3pt;height:169.35pt;z-index:-167;mso-position-horizontal-relative:text;mso-position-vertical-relative:text" o:allowincell="f">
            <v:imagedata r:id="rId31"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3240" w:right="1140"/>
        <w:jc w:val="both"/>
        <w:rPr>
          <w:rFonts w:ascii="Times New Roman" w:hAnsi="Times New Roman"/>
          <w:sz w:val="24"/>
          <w:szCs w:val="24"/>
        </w:rPr>
      </w:pPr>
      <w:r w:rsidRPr="0064727B">
        <w:rPr>
          <w:rFonts w:ascii="Arial" w:hAnsi="Arial" w:cs="Arial"/>
          <w:i/>
          <w:iCs/>
          <w:sz w:val="18"/>
          <w:szCs w:val="18"/>
        </w:rPr>
        <w:t xml:space="preserve">(f)  </w:t>
      </w:r>
      <w:r w:rsidR="00E928C4" w:rsidRPr="0064727B">
        <w:rPr>
          <w:rFonts w:ascii="Arial" w:hAnsi="Arial" w:cs="Arial"/>
          <w:iCs/>
          <w:sz w:val="18"/>
          <w:szCs w:val="18"/>
        </w:rPr>
        <w:t xml:space="preserve">Tüm paydaşlarla birlikte </w:t>
      </w:r>
      <w:r w:rsidR="00E928C4" w:rsidRPr="0064727B">
        <w:rPr>
          <w:rFonts w:ascii="Arial" w:hAnsi="Arial" w:cs="Arial"/>
          <w:sz w:val="18"/>
          <w:szCs w:val="18"/>
        </w:rPr>
        <w:t>h</w:t>
      </w:r>
      <w:r w:rsidR="003C4E1A" w:rsidRPr="0064727B">
        <w:rPr>
          <w:rFonts w:ascii="Arial" w:hAnsi="Arial" w:cs="Arial"/>
          <w:sz w:val="18"/>
          <w:szCs w:val="18"/>
        </w:rPr>
        <w:t>ükümet dışı kuruluşlar</w:t>
      </w:r>
      <w:r w:rsidRPr="0064727B">
        <w:rPr>
          <w:rFonts w:ascii="Arial" w:hAnsi="Arial" w:cs="Arial"/>
          <w:sz w:val="18"/>
          <w:szCs w:val="18"/>
        </w:rPr>
        <w:t xml:space="preserve">: </w:t>
      </w:r>
      <w:r w:rsidR="00E928C4" w:rsidRPr="0064727B">
        <w:rPr>
          <w:rFonts w:ascii="Arial" w:hAnsi="Arial" w:cs="Arial"/>
          <w:sz w:val="18"/>
          <w:szCs w:val="18"/>
        </w:rPr>
        <w:t xml:space="preserve">medyanın </w:t>
      </w:r>
      <w:r w:rsidR="006721B7" w:rsidRPr="0064727B">
        <w:rPr>
          <w:rFonts w:ascii="Arial" w:hAnsi="Arial" w:cs="Arial"/>
          <w:sz w:val="18"/>
          <w:szCs w:val="18"/>
        </w:rPr>
        <w:t>suç mağduru ve tanığı çocuklar</w:t>
      </w:r>
      <w:r w:rsidR="00E928C4" w:rsidRPr="0064727B">
        <w:rPr>
          <w:rFonts w:ascii="Arial" w:hAnsi="Arial" w:cs="Arial"/>
          <w:sz w:val="18"/>
          <w:szCs w:val="18"/>
        </w:rPr>
        <w:t>ın haklarıyla ilgili rol ve sorumlulukları hakkındaki farkındalığın artırılması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17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3240" w:right="1140"/>
        <w:jc w:val="both"/>
        <w:rPr>
          <w:rFonts w:ascii="Times New Roman" w:hAnsi="Times New Roman"/>
          <w:sz w:val="24"/>
          <w:szCs w:val="24"/>
        </w:rPr>
      </w:pPr>
      <w:r w:rsidRPr="0064727B">
        <w:rPr>
          <w:rFonts w:ascii="Arial" w:hAnsi="Arial" w:cs="Arial"/>
          <w:i/>
          <w:iCs/>
          <w:sz w:val="18"/>
          <w:szCs w:val="18"/>
        </w:rPr>
        <w:t xml:space="preserve">(g)  </w:t>
      </w:r>
      <w:r w:rsidR="00AF0252" w:rsidRPr="0064727B">
        <w:rPr>
          <w:rFonts w:ascii="Arial" w:hAnsi="Arial" w:cs="Arial"/>
          <w:sz w:val="18"/>
          <w:szCs w:val="18"/>
        </w:rPr>
        <w:t>Savcılar:</w:t>
      </w:r>
      <w:r w:rsidRPr="0064727B">
        <w:rPr>
          <w:rFonts w:ascii="Arial" w:hAnsi="Arial" w:cs="Arial"/>
          <w:sz w:val="18"/>
          <w:szCs w:val="18"/>
        </w:rPr>
        <w:t xml:space="preserve"> </w:t>
      </w:r>
      <w:r w:rsidR="006721B7" w:rsidRPr="0064727B">
        <w:rPr>
          <w:rFonts w:ascii="Arial" w:hAnsi="Arial" w:cs="Arial"/>
          <w:sz w:val="18"/>
          <w:szCs w:val="18"/>
        </w:rPr>
        <w:t>suç mağduru ve tanığı çocuklar</w:t>
      </w:r>
      <w:r w:rsidR="00E928C4" w:rsidRPr="0064727B">
        <w:rPr>
          <w:rFonts w:ascii="Arial" w:hAnsi="Arial" w:cs="Arial"/>
          <w:sz w:val="18"/>
          <w:szCs w:val="18"/>
        </w:rPr>
        <w:t xml:space="preserve">la ilgili bilgilerin gizliliğine saygı gösterme; </w:t>
      </w:r>
      <w:r w:rsidRPr="0064727B">
        <w:rPr>
          <w:rFonts w:ascii="Arial" w:hAnsi="Arial" w:cs="Arial"/>
          <w:sz w:val="18"/>
          <w:szCs w:val="18"/>
        </w:rPr>
        <w:t xml:space="preserve"> </w:t>
      </w:r>
      <w:r w:rsidR="00E928C4" w:rsidRPr="0064727B">
        <w:rPr>
          <w:rFonts w:ascii="Arial" w:hAnsi="Arial" w:cs="Arial"/>
          <w:sz w:val="18"/>
          <w:szCs w:val="18"/>
        </w:rPr>
        <w:t xml:space="preserve">önlemlerin otomatikman uygulanmadığı durumlarda </w:t>
      </w:r>
      <w:r w:rsidR="00A84508" w:rsidRPr="0064727B">
        <w:rPr>
          <w:rFonts w:ascii="Arial" w:hAnsi="Arial" w:cs="Arial"/>
          <w:sz w:val="18"/>
          <w:szCs w:val="18"/>
        </w:rPr>
        <w:t xml:space="preserve">çocuk </w:t>
      </w:r>
      <w:r w:rsidR="00E928C4" w:rsidRPr="0064727B">
        <w:rPr>
          <w:rFonts w:ascii="Arial" w:hAnsi="Arial" w:cs="Arial"/>
          <w:sz w:val="18"/>
          <w:szCs w:val="18"/>
        </w:rPr>
        <w:t xml:space="preserve">mağdur ya da tanığın kimliğinin korunmasına yönelik özel önlemler talep edilmesi; </w:t>
      </w:r>
      <w:r w:rsidR="00A84508" w:rsidRPr="0064727B">
        <w:rPr>
          <w:rFonts w:ascii="Arial" w:hAnsi="Arial" w:cs="Arial"/>
          <w:sz w:val="18"/>
          <w:szCs w:val="18"/>
        </w:rPr>
        <w:t>çocuğun</w:t>
      </w:r>
      <w:r w:rsidRPr="0064727B">
        <w:rPr>
          <w:rFonts w:ascii="Arial" w:hAnsi="Arial" w:cs="Arial"/>
          <w:sz w:val="18"/>
          <w:szCs w:val="18"/>
        </w:rPr>
        <w:t xml:space="preserve"> </w:t>
      </w:r>
      <w:r w:rsidR="008E210B" w:rsidRPr="0064727B">
        <w:rPr>
          <w:rFonts w:ascii="Arial" w:hAnsi="Arial" w:cs="Arial"/>
          <w:sz w:val="18"/>
          <w:szCs w:val="18"/>
        </w:rPr>
        <w:t>özel yaşamın</w:t>
      </w:r>
      <w:r w:rsidR="00E928C4" w:rsidRPr="0064727B">
        <w:rPr>
          <w:rFonts w:ascii="Arial" w:hAnsi="Arial" w:cs="Arial"/>
          <w:sz w:val="18"/>
          <w:szCs w:val="18"/>
        </w:rPr>
        <w:t>ın</w:t>
      </w:r>
      <w:r w:rsidR="008E210B" w:rsidRPr="0064727B">
        <w:rPr>
          <w:rFonts w:ascii="Arial" w:hAnsi="Arial" w:cs="Arial"/>
          <w:sz w:val="18"/>
          <w:szCs w:val="18"/>
        </w:rPr>
        <w:t xml:space="preserve"> gizliliği hakkı</w:t>
      </w:r>
      <w:r w:rsidRPr="0064727B">
        <w:rPr>
          <w:rFonts w:ascii="Arial" w:hAnsi="Arial" w:cs="Arial"/>
          <w:sz w:val="18"/>
          <w:szCs w:val="18"/>
        </w:rPr>
        <w:t xml:space="preserve"> </w:t>
      </w:r>
      <w:r w:rsidR="00E928C4" w:rsidRPr="0064727B">
        <w:rPr>
          <w:rFonts w:ascii="Arial" w:hAnsi="Arial" w:cs="Arial"/>
          <w:sz w:val="18"/>
          <w:szCs w:val="18"/>
        </w:rPr>
        <w:t>ihlal edildiğinde medyaya yönelik kovuşturma başlatma</w:t>
      </w:r>
      <w:r w:rsidRPr="0064727B">
        <w:rPr>
          <w:rFonts w:ascii="Arial" w:hAnsi="Arial" w:cs="Arial"/>
          <w:sz w:val="18"/>
          <w:szCs w:val="18"/>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rsidP="00CA2361">
      <w:pPr>
        <w:widowControl w:val="0"/>
        <w:autoSpaceDE w:val="0"/>
        <w:autoSpaceDN w:val="0"/>
        <w:adjustRightInd w:val="0"/>
        <w:spacing w:after="0" w:line="240" w:lineRule="auto"/>
        <w:rPr>
          <w:rFonts w:ascii="Times New Roman" w:hAnsi="Times New Roman"/>
          <w:sz w:val="24"/>
          <w:szCs w:val="24"/>
        </w:rPr>
      </w:pPr>
      <w:bookmarkStart w:id="69" w:name="page72"/>
      <w:bookmarkEnd w:id="69"/>
      <w:r w:rsidRPr="0064727B">
        <w:rPr>
          <w:noProof/>
        </w:rPr>
        <w:lastRenderedPageBreak/>
        <w:pict>
          <v:shape id="_x0000_s1339" type="#_x0000_t75" style="position:absolute;margin-left:595.3pt;margin-top:27.85pt;width:0;height:253.9pt;z-index:-166;mso-position-horizontal-relative:page;mso-position-vertical-relative:page" o:allowincell="f">
            <v:imagedata r:id="rId14" o:title="" chromakey="white"/>
            <w10:wrap anchorx="page" anchory="page"/>
          </v:shape>
        </w:pict>
      </w:r>
      <w:bookmarkStart w:id="70" w:name="page73"/>
      <w:bookmarkEnd w:id="70"/>
      <w:r w:rsidRPr="0064727B">
        <w:rPr>
          <w:noProof/>
        </w:rPr>
        <w:pict>
          <v:shape id="_x0000_s1340" type="#_x0000_t75" style="position:absolute;margin-left:0;margin-top:0;width:595.3pt;height:281.8pt;z-index:-165;mso-position-horizontal-relative:page;mso-position-vertical-relative:page" o:allowincell="f">
            <v:imagedata r:id="rId12"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A269DF">
      <w:pPr>
        <w:widowControl w:val="0"/>
        <w:tabs>
          <w:tab w:val="left" w:pos="760"/>
        </w:tabs>
        <w:overflowPunct w:val="0"/>
        <w:autoSpaceDE w:val="0"/>
        <w:autoSpaceDN w:val="0"/>
        <w:adjustRightInd w:val="0"/>
        <w:spacing w:after="0" w:line="279" w:lineRule="auto"/>
        <w:ind w:left="780" w:hanging="1000"/>
        <w:rPr>
          <w:rFonts w:ascii="Times New Roman" w:hAnsi="Times New Roman"/>
          <w:sz w:val="24"/>
          <w:szCs w:val="24"/>
        </w:rPr>
      </w:pPr>
      <w:r w:rsidRPr="0064727B">
        <w:rPr>
          <w:rFonts w:ascii="Arial" w:hAnsi="Arial" w:cs="Arial"/>
          <w:b/>
          <w:bCs/>
          <w:color w:val="967F69"/>
          <w:sz w:val="34"/>
          <w:szCs w:val="34"/>
        </w:rPr>
        <w:t>VIII.</w:t>
      </w:r>
      <w:r w:rsidRPr="0064727B">
        <w:rPr>
          <w:rFonts w:ascii="Arial" w:hAnsi="Arial" w:cs="Arial"/>
          <w:b/>
          <w:bCs/>
          <w:color w:val="967F69"/>
          <w:sz w:val="34"/>
          <w:szCs w:val="34"/>
        </w:rPr>
        <w:t> </w:t>
      </w:r>
      <w:r w:rsidRPr="0064727B">
        <w:rPr>
          <w:rFonts w:ascii="Times New Roman" w:hAnsi="Times New Roman"/>
          <w:sz w:val="24"/>
          <w:szCs w:val="24"/>
        </w:rPr>
        <w:tab/>
      </w:r>
      <w:r w:rsidR="00266D57" w:rsidRPr="0064727B">
        <w:rPr>
          <w:rFonts w:ascii="Arial" w:hAnsi="Arial" w:cs="Arial"/>
          <w:b/>
          <w:bCs/>
          <w:color w:val="967F69"/>
          <w:sz w:val="34"/>
          <w:szCs w:val="34"/>
        </w:rPr>
        <w:t xml:space="preserve"> Yargı sürecinde güçlüklerden korunma hakkı </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341" style="position:absolute;margin-left:-10.9pt;margin-top:42.4pt;width:344.8pt;height:342.45pt;z-index:-164;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44"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71" w:lineRule="auto"/>
        <w:ind w:right="200"/>
        <w:jc w:val="both"/>
        <w:rPr>
          <w:rFonts w:ascii="Times New Roman" w:hAnsi="Times New Roman"/>
          <w:sz w:val="24"/>
          <w:szCs w:val="24"/>
        </w:rPr>
      </w:pPr>
      <w:r w:rsidRPr="0064727B">
        <w:rPr>
          <w:rFonts w:ascii="Arial" w:hAnsi="Arial" w:cs="Arial"/>
          <w:sz w:val="20"/>
          <w:szCs w:val="20"/>
        </w:rPr>
        <w:t xml:space="preserve">Suç Mağduru ve </w:t>
      </w:r>
      <w:r w:rsidR="00A214D5" w:rsidRPr="0064727B">
        <w:rPr>
          <w:rFonts w:ascii="Arial" w:hAnsi="Arial" w:cs="Arial"/>
          <w:sz w:val="20"/>
          <w:szCs w:val="20"/>
        </w:rPr>
        <w:t>Tanığı</w:t>
      </w:r>
      <w:r w:rsidRPr="0064727B">
        <w:rPr>
          <w:rFonts w:ascii="Arial" w:hAnsi="Arial" w:cs="Arial"/>
          <w:sz w:val="20"/>
          <w:szCs w:val="20"/>
        </w:rPr>
        <w:t xml:space="preserve"> Çocuklarla ilgili Meselelerde Adalet Kılavuzu</w:t>
      </w:r>
      <w:r w:rsidR="00A269DF" w:rsidRPr="0064727B">
        <w:rPr>
          <w:rFonts w:ascii="Arial" w:hAnsi="Arial" w:cs="Arial"/>
          <w:sz w:val="20"/>
          <w:szCs w:val="20"/>
        </w:rPr>
        <w:t xml:space="preserve">, </w:t>
      </w:r>
      <w:r w:rsidRPr="0064727B">
        <w:rPr>
          <w:rFonts w:ascii="Arial" w:hAnsi="Arial" w:cs="Arial"/>
          <w:sz w:val="20"/>
          <w:szCs w:val="20"/>
        </w:rPr>
        <w:t>bölüm</w:t>
      </w:r>
      <w:r w:rsidR="00A269DF" w:rsidRPr="0064727B">
        <w:rPr>
          <w:rFonts w:ascii="Arial" w:hAnsi="Arial" w:cs="Arial"/>
          <w:sz w:val="20"/>
          <w:szCs w:val="20"/>
        </w:rPr>
        <w:t xml:space="preserve"> XI,  </w:t>
      </w:r>
      <w:r w:rsidR="00266D57" w:rsidRPr="0064727B">
        <w:rPr>
          <w:rFonts w:ascii="Arial" w:hAnsi="Arial" w:cs="Arial"/>
          <w:sz w:val="20"/>
          <w:szCs w:val="20"/>
        </w:rPr>
        <w:t xml:space="preserve">yargı sürecinde güçlüklerden korunma hakkı </w:t>
      </w:r>
    </w:p>
    <w:p w:rsidR="009C05FF" w:rsidRPr="0064727B" w:rsidRDefault="009C05FF">
      <w:pPr>
        <w:widowControl w:val="0"/>
        <w:autoSpaceDE w:val="0"/>
        <w:autoSpaceDN w:val="0"/>
        <w:adjustRightInd w:val="0"/>
        <w:spacing w:after="0" w:line="25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right="200"/>
        <w:jc w:val="both"/>
        <w:rPr>
          <w:rFonts w:ascii="Times New Roman" w:hAnsi="Times New Roman"/>
          <w:sz w:val="18"/>
          <w:szCs w:val="18"/>
        </w:rPr>
      </w:pPr>
      <w:r w:rsidRPr="0064727B">
        <w:rPr>
          <w:rFonts w:ascii="Arial" w:hAnsi="Arial" w:cs="Arial"/>
          <w:sz w:val="18"/>
          <w:szCs w:val="18"/>
        </w:rPr>
        <w:t>29.</w:t>
      </w:r>
      <w:r w:rsidRPr="0064727B">
        <w:rPr>
          <w:rFonts w:ascii="Arial" w:hAnsi="Arial" w:cs="Arial"/>
          <w:sz w:val="18"/>
          <w:szCs w:val="18"/>
        </w:rPr>
        <w:t> </w:t>
      </w:r>
      <w:r w:rsidRPr="0064727B">
        <w:rPr>
          <w:rFonts w:ascii="Arial" w:hAnsi="Arial" w:cs="Arial"/>
          <w:sz w:val="18"/>
          <w:szCs w:val="18"/>
        </w:rPr>
        <w:t xml:space="preserve"> </w:t>
      </w:r>
      <w:r w:rsidR="00E41521" w:rsidRPr="0064727B">
        <w:rPr>
          <w:rFonts w:ascii="Arial" w:hAnsi="Arial" w:cs="Arial"/>
          <w:sz w:val="18"/>
          <w:szCs w:val="18"/>
        </w:rPr>
        <w:t>Profesyoneller</w:t>
      </w:r>
      <w:r w:rsidR="00FC3DDC" w:rsidRPr="0064727B">
        <w:rPr>
          <w:rFonts w:ascii="Arial" w:hAnsi="Arial" w:cs="Arial"/>
          <w:sz w:val="18"/>
          <w:szCs w:val="18"/>
        </w:rPr>
        <w:t xml:space="preserve">, </w:t>
      </w:r>
      <w:r w:rsidRPr="0064727B">
        <w:rPr>
          <w:rFonts w:ascii="Arial" w:hAnsi="Arial" w:cs="Arial"/>
          <w:sz w:val="18"/>
          <w:szCs w:val="18"/>
        </w:rPr>
        <w:t xml:space="preserve"> </w:t>
      </w:r>
      <w:r w:rsidR="00C61516" w:rsidRPr="0064727B">
        <w:rPr>
          <w:rFonts w:ascii="Arial" w:hAnsi="Arial" w:cs="Arial"/>
          <w:sz w:val="18"/>
          <w:szCs w:val="18"/>
        </w:rPr>
        <w:t>çocuk mağdurlar ve tanıklar</w:t>
      </w:r>
      <w:r w:rsidR="00FC3DDC" w:rsidRPr="0064727B">
        <w:rPr>
          <w:rFonts w:ascii="Arial" w:hAnsi="Arial" w:cs="Arial"/>
          <w:sz w:val="18"/>
          <w:szCs w:val="18"/>
        </w:rPr>
        <w:t xml:space="preserve">ın yararına ve saygınlıklarına özel gösterilmesi açısından araştırma, soruşturma ve kovuşturma süreçlerinde güçlükleri engelleyici önlemler almalıdır. </w:t>
      </w:r>
    </w:p>
    <w:p w:rsidR="009C05FF" w:rsidRPr="0064727B" w:rsidRDefault="009C05FF">
      <w:pPr>
        <w:widowControl w:val="0"/>
        <w:autoSpaceDE w:val="0"/>
        <w:autoSpaceDN w:val="0"/>
        <w:adjustRightInd w:val="0"/>
        <w:spacing w:after="0" w:line="236" w:lineRule="exact"/>
        <w:rPr>
          <w:rFonts w:ascii="Times New Roman" w:hAnsi="Times New Roman"/>
          <w:sz w:val="18"/>
          <w:szCs w:val="18"/>
        </w:rPr>
      </w:pPr>
    </w:p>
    <w:p w:rsidR="009C05FF" w:rsidRPr="0064727B" w:rsidRDefault="00A269DF">
      <w:pPr>
        <w:widowControl w:val="0"/>
        <w:overflowPunct w:val="0"/>
        <w:autoSpaceDE w:val="0"/>
        <w:autoSpaceDN w:val="0"/>
        <w:adjustRightInd w:val="0"/>
        <w:spacing w:after="0" w:line="295" w:lineRule="auto"/>
        <w:ind w:right="200"/>
        <w:jc w:val="both"/>
        <w:rPr>
          <w:rFonts w:ascii="Times New Roman" w:hAnsi="Times New Roman"/>
          <w:sz w:val="18"/>
          <w:szCs w:val="18"/>
        </w:rPr>
      </w:pPr>
      <w:r w:rsidRPr="0064727B">
        <w:rPr>
          <w:rFonts w:ascii="Arial" w:hAnsi="Arial" w:cs="Arial"/>
          <w:sz w:val="18"/>
          <w:szCs w:val="18"/>
        </w:rPr>
        <w:t>30.</w:t>
      </w:r>
      <w:r w:rsidRPr="0064727B">
        <w:rPr>
          <w:rFonts w:ascii="Arial" w:hAnsi="Arial" w:cs="Arial"/>
          <w:sz w:val="18"/>
          <w:szCs w:val="18"/>
        </w:rPr>
        <w:t> </w:t>
      </w:r>
      <w:r w:rsidRPr="0064727B">
        <w:rPr>
          <w:rFonts w:ascii="Arial" w:hAnsi="Arial" w:cs="Arial"/>
          <w:sz w:val="18"/>
          <w:szCs w:val="18"/>
        </w:rPr>
        <w:t xml:space="preserve"> </w:t>
      </w:r>
      <w:r w:rsidR="00E41521" w:rsidRPr="0064727B">
        <w:rPr>
          <w:rFonts w:ascii="Arial" w:hAnsi="Arial" w:cs="Arial"/>
          <w:sz w:val="18"/>
          <w:szCs w:val="18"/>
        </w:rPr>
        <w:t>Profesyoneller</w:t>
      </w:r>
      <w:r w:rsidRPr="0064727B">
        <w:rPr>
          <w:rFonts w:ascii="Arial" w:hAnsi="Arial" w:cs="Arial"/>
          <w:sz w:val="18"/>
          <w:szCs w:val="18"/>
        </w:rPr>
        <w:t xml:space="preserve"> </w:t>
      </w:r>
      <w:r w:rsidR="00C61516" w:rsidRPr="0064727B">
        <w:rPr>
          <w:rFonts w:ascii="Arial" w:hAnsi="Arial" w:cs="Arial"/>
          <w:sz w:val="18"/>
          <w:szCs w:val="18"/>
        </w:rPr>
        <w:t>çocuk mağdurlar ve tanıklar</w:t>
      </w:r>
      <w:r w:rsidR="00FC3DDC" w:rsidRPr="0064727B">
        <w:rPr>
          <w:rFonts w:ascii="Arial" w:hAnsi="Arial" w:cs="Arial"/>
          <w:sz w:val="18"/>
          <w:szCs w:val="18"/>
        </w:rPr>
        <w:t xml:space="preserve">a </w:t>
      </w:r>
      <w:r w:rsidR="005E0D1F" w:rsidRPr="0064727B">
        <w:rPr>
          <w:rFonts w:ascii="Arial" w:hAnsi="Arial" w:cs="Arial"/>
          <w:sz w:val="18"/>
          <w:szCs w:val="18"/>
        </w:rPr>
        <w:t>duyarlılıkla</w:t>
      </w:r>
      <w:r w:rsidR="00FC3DDC" w:rsidRPr="0064727B">
        <w:rPr>
          <w:rFonts w:ascii="Arial" w:hAnsi="Arial" w:cs="Arial"/>
          <w:sz w:val="18"/>
          <w:szCs w:val="18"/>
        </w:rPr>
        <w:t xml:space="preserve"> yaklaşmalıdır ki</w:t>
      </w:r>
      <w:r w:rsidRPr="0064727B">
        <w:rPr>
          <w:rFonts w:ascii="Arial" w:hAnsi="Arial" w:cs="Arial"/>
          <w:sz w:val="18"/>
          <w:szCs w:val="18"/>
        </w:rPr>
        <w:t>:</w:t>
      </w:r>
    </w:p>
    <w:p w:rsidR="009C05FF" w:rsidRPr="0064727B" w:rsidRDefault="009C05FF">
      <w:pPr>
        <w:widowControl w:val="0"/>
        <w:autoSpaceDE w:val="0"/>
        <w:autoSpaceDN w:val="0"/>
        <w:adjustRightInd w:val="0"/>
        <w:spacing w:after="0" w:line="237" w:lineRule="exact"/>
        <w:rPr>
          <w:rFonts w:ascii="Times New Roman" w:hAnsi="Times New Roman"/>
          <w:sz w:val="18"/>
          <w:szCs w:val="18"/>
        </w:rPr>
      </w:pPr>
    </w:p>
    <w:p w:rsidR="009C05FF" w:rsidRPr="0064727B" w:rsidRDefault="00A269DF">
      <w:pPr>
        <w:widowControl w:val="0"/>
        <w:overflowPunct w:val="0"/>
        <w:autoSpaceDE w:val="0"/>
        <w:autoSpaceDN w:val="0"/>
        <w:adjustRightInd w:val="0"/>
        <w:spacing w:after="0" w:line="299" w:lineRule="auto"/>
        <w:ind w:left="400" w:right="200"/>
        <w:jc w:val="both"/>
        <w:rPr>
          <w:rFonts w:ascii="Times New Roman" w:hAnsi="Times New Roman"/>
          <w:sz w:val="18"/>
          <w:szCs w:val="18"/>
        </w:rPr>
      </w:pPr>
      <w:r w:rsidRPr="0064727B">
        <w:rPr>
          <w:rFonts w:ascii="Arial" w:hAnsi="Arial" w:cs="Arial"/>
          <w:i/>
          <w:iCs/>
          <w:sz w:val="18"/>
          <w:szCs w:val="18"/>
        </w:rPr>
        <w:t xml:space="preserve">(a)  </w:t>
      </w:r>
      <w:r w:rsidR="00FC3DDC" w:rsidRPr="0064727B">
        <w:rPr>
          <w:rFonts w:ascii="Arial" w:hAnsi="Arial" w:cs="Arial"/>
          <w:iCs/>
          <w:sz w:val="18"/>
          <w:szCs w:val="18"/>
        </w:rPr>
        <w:t xml:space="preserve">Yüksek yararlarına olduğunda, yargı süreci içinde yer aldığı sürece kendilerine refakat etme </w:t>
      </w:r>
      <w:r w:rsidR="00905340" w:rsidRPr="0064727B">
        <w:rPr>
          <w:rFonts w:ascii="Arial" w:hAnsi="Arial" w:cs="Arial"/>
          <w:iCs/>
          <w:sz w:val="18"/>
          <w:szCs w:val="18"/>
        </w:rPr>
        <w:t>dâhil</w:t>
      </w:r>
      <w:r w:rsidR="00FC3DDC" w:rsidRPr="0064727B">
        <w:rPr>
          <w:rFonts w:ascii="Arial" w:hAnsi="Arial" w:cs="Arial"/>
          <w:iCs/>
          <w:sz w:val="18"/>
          <w:szCs w:val="18"/>
        </w:rPr>
        <w:t xml:space="preserve"> </w:t>
      </w:r>
      <w:r w:rsidR="00E41521" w:rsidRPr="0064727B">
        <w:rPr>
          <w:rFonts w:ascii="Arial" w:hAnsi="Arial" w:cs="Arial"/>
          <w:sz w:val="18"/>
          <w:szCs w:val="18"/>
        </w:rPr>
        <w:t>çocuk mağdurlar ve tanıklar</w:t>
      </w:r>
      <w:r w:rsidR="00FC3DDC" w:rsidRPr="0064727B">
        <w:rPr>
          <w:rFonts w:ascii="Arial" w:hAnsi="Arial" w:cs="Arial"/>
          <w:sz w:val="18"/>
          <w:szCs w:val="18"/>
        </w:rPr>
        <w:t>a gerekli destek verilebilsin</w:t>
      </w:r>
      <w:r w:rsidRPr="0064727B">
        <w:rPr>
          <w:rFonts w:ascii="Arial" w:hAnsi="Arial" w:cs="Arial"/>
          <w:sz w:val="18"/>
          <w:szCs w:val="18"/>
        </w:rPr>
        <w:t>;</w:t>
      </w:r>
    </w:p>
    <w:p w:rsidR="009C05FF" w:rsidRPr="0064727B" w:rsidRDefault="009C05FF">
      <w:pPr>
        <w:widowControl w:val="0"/>
        <w:autoSpaceDE w:val="0"/>
        <w:autoSpaceDN w:val="0"/>
        <w:adjustRightInd w:val="0"/>
        <w:spacing w:after="0" w:line="120" w:lineRule="exact"/>
        <w:rPr>
          <w:rFonts w:ascii="Times New Roman" w:hAnsi="Times New Roman"/>
          <w:sz w:val="18"/>
          <w:szCs w:val="18"/>
        </w:rPr>
      </w:pPr>
    </w:p>
    <w:p w:rsidR="009C05FF" w:rsidRPr="0064727B" w:rsidRDefault="00A269DF">
      <w:pPr>
        <w:widowControl w:val="0"/>
        <w:overflowPunct w:val="0"/>
        <w:autoSpaceDE w:val="0"/>
        <w:autoSpaceDN w:val="0"/>
        <w:adjustRightInd w:val="0"/>
        <w:spacing w:after="0" w:line="300" w:lineRule="auto"/>
        <w:ind w:left="400" w:right="200"/>
        <w:jc w:val="both"/>
        <w:rPr>
          <w:rFonts w:ascii="Times New Roman" w:hAnsi="Times New Roman"/>
          <w:sz w:val="18"/>
          <w:szCs w:val="18"/>
        </w:rPr>
      </w:pPr>
      <w:r w:rsidRPr="0064727B">
        <w:rPr>
          <w:rFonts w:ascii="Arial" w:hAnsi="Arial" w:cs="Arial"/>
          <w:i/>
          <w:iCs/>
          <w:sz w:val="18"/>
          <w:szCs w:val="18"/>
        </w:rPr>
        <w:t xml:space="preserve">(b)  </w:t>
      </w:r>
      <w:r w:rsidR="00FC3DDC" w:rsidRPr="0064727B">
        <w:rPr>
          <w:rFonts w:ascii="Arial" w:hAnsi="Arial" w:cs="Arial"/>
          <w:sz w:val="18"/>
          <w:szCs w:val="18"/>
        </w:rPr>
        <w:t>Ç</w:t>
      </w:r>
      <w:r w:rsidR="00C61516" w:rsidRPr="0064727B">
        <w:rPr>
          <w:rFonts w:ascii="Arial" w:hAnsi="Arial" w:cs="Arial"/>
          <w:sz w:val="18"/>
          <w:szCs w:val="18"/>
        </w:rPr>
        <w:t>ocuk mağdurlar ve tanıklar</w:t>
      </w:r>
      <w:r w:rsidR="00FC3DDC" w:rsidRPr="0064727B">
        <w:rPr>
          <w:rFonts w:ascii="Arial" w:hAnsi="Arial" w:cs="Arial"/>
          <w:sz w:val="18"/>
          <w:szCs w:val="18"/>
        </w:rPr>
        <w:t>a, yargı sürecinden neler beklenebileceği konusunda mümkün olduğu kadar kesin bir fikir verilebilsin</w:t>
      </w:r>
      <w:r w:rsidRPr="0064727B">
        <w:rPr>
          <w:rFonts w:ascii="Arial" w:hAnsi="Arial" w:cs="Arial"/>
          <w:sz w:val="18"/>
          <w:szCs w:val="18"/>
        </w:rPr>
        <w:t xml:space="preserve">.  </w:t>
      </w:r>
      <w:r w:rsidR="00FC3DDC" w:rsidRPr="0064727B">
        <w:rPr>
          <w:rFonts w:ascii="Arial" w:hAnsi="Arial" w:cs="Arial"/>
          <w:sz w:val="18"/>
          <w:szCs w:val="18"/>
        </w:rPr>
        <w:t>Çocuğun9 oturum ve duruşmalara katılımı önceden planlanmalı, çocuklarla süreç boyunca temasta olan profesyoneller arasında sürekliliği sağlamak için her tür çaba gösterilmelidir</w:t>
      </w:r>
      <w:r w:rsidRPr="0064727B">
        <w:rPr>
          <w:rFonts w:ascii="Arial" w:hAnsi="Arial" w:cs="Arial"/>
          <w:sz w:val="18"/>
          <w:szCs w:val="18"/>
        </w:rPr>
        <w:t>;</w:t>
      </w:r>
    </w:p>
    <w:p w:rsidR="009C05FF" w:rsidRPr="0064727B" w:rsidRDefault="009C05FF">
      <w:pPr>
        <w:widowControl w:val="0"/>
        <w:autoSpaceDE w:val="0"/>
        <w:autoSpaceDN w:val="0"/>
        <w:adjustRightInd w:val="0"/>
        <w:spacing w:after="0" w:line="121" w:lineRule="exact"/>
        <w:rPr>
          <w:rFonts w:ascii="Times New Roman" w:hAnsi="Times New Roman"/>
          <w:sz w:val="18"/>
          <w:szCs w:val="18"/>
        </w:rPr>
      </w:pPr>
    </w:p>
    <w:p w:rsidR="009C05FF" w:rsidRPr="0064727B" w:rsidRDefault="00A269DF">
      <w:pPr>
        <w:widowControl w:val="0"/>
        <w:overflowPunct w:val="0"/>
        <w:autoSpaceDE w:val="0"/>
        <w:autoSpaceDN w:val="0"/>
        <w:adjustRightInd w:val="0"/>
        <w:spacing w:after="0" w:line="322" w:lineRule="auto"/>
        <w:ind w:left="400" w:right="200"/>
        <w:jc w:val="both"/>
        <w:rPr>
          <w:rFonts w:ascii="Times New Roman" w:hAnsi="Times New Roman"/>
          <w:sz w:val="24"/>
          <w:szCs w:val="24"/>
        </w:rPr>
      </w:pPr>
      <w:r w:rsidRPr="0064727B">
        <w:rPr>
          <w:rFonts w:ascii="Arial" w:hAnsi="Arial" w:cs="Arial"/>
          <w:i/>
          <w:iCs/>
          <w:sz w:val="17"/>
          <w:szCs w:val="17"/>
        </w:rPr>
        <w:t xml:space="preserve">(c)  </w:t>
      </w:r>
      <w:r w:rsidR="00FC3DDC" w:rsidRPr="0064727B">
        <w:rPr>
          <w:rFonts w:ascii="Arial" w:hAnsi="Arial" w:cs="Arial"/>
          <w:sz w:val="17"/>
          <w:szCs w:val="17"/>
        </w:rPr>
        <w:t>Gecikmeler çocuğun yararına olmadığı sürece duruşmalar mümkün olduğu kadar erkene alınabilsin. Ç</w:t>
      </w:r>
      <w:r w:rsidR="00C61516" w:rsidRPr="0064727B">
        <w:rPr>
          <w:rFonts w:ascii="Arial" w:hAnsi="Arial" w:cs="Arial"/>
          <w:sz w:val="17"/>
          <w:szCs w:val="17"/>
        </w:rPr>
        <w:t>ocuk mağdurlar ve tanıklar</w:t>
      </w:r>
      <w:r w:rsidR="00FC3DDC" w:rsidRPr="0064727B">
        <w:rPr>
          <w:rFonts w:ascii="Arial" w:hAnsi="Arial" w:cs="Arial"/>
          <w:sz w:val="17"/>
          <w:szCs w:val="17"/>
        </w:rPr>
        <w:t>ın yer aldıkları suçların soruşturulması çabuklaştırılmalıdır; çocuk mağdur ve tanıkların yer aldıkları davalar için bunları hızlandıracak usuller, düzenlemeler ya da mahkeme kuralları getirilmelidir</w:t>
      </w:r>
      <w:r w:rsidRPr="0064727B">
        <w:rPr>
          <w:rFonts w:ascii="Arial" w:hAnsi="Arial" w:cs="Arial"/>
          <w:sz w:val="17"/>
          <w:szCs w:val="17"/>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260" w:bottom="414" w:left="3980" w:header="708" w:footer="708" w:gutter="0"/>
          <w:cols w:space="708" w:equalWidth="0">
            <w:col w:w="666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10"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6"/>
          <w:szCs w:val="16"/>
        </w:rPr>
        <w:t>65</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600" w:bottom="414" w:left="7120" w:header="708" w:footer="708" w:gutter="0"/>
          <w:cols w:space="708" w:equalWidth="0">
            <w:col w:w="18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71" w:name="page74"/>
      <w:bookmarkEnd w:id="71"/>
      <w:r w:rsidRPr="0064727B">
        <w:rPr>
          <w:noProof/>
        </w:rPr>
        <w:lastRenderedPageBreak/>
        <w:pict>
          <v:shape id="_x0000_s1342" type="#_x0000_t75" style="position:absolute;margin-left:0;margin-top:27.85pt;width:595.3pt;height:24.9pt;z-index:-163;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66</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343" style="position:absolute;margin-left:45.35pt;margin-top:67.1pt;width:345.85pt;height:338.3pt;z-index:-162;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0" w:lineRule="auto"/>
        <w:ind w:left="1540" w:right="220"/>
        <w:jc w:val="both"/>
        <w:rPr>
          <w:rFonts w:ascii="Times New Roman" w:hAnsi="Times New Roman"/>
          <w:sz w:val="24"/>
          <w:szCs w:val="24"/>
        </w:rPr>
      </w:pPr>
      <w:proofErr w:type="gramStart"/>
      <w:r w:rsidRPr="0064727B">
        <w:rPr>
          <w:rFonts w:ascii="Arial" w:hAnsi="Arial" w:cs="Arial"/>
          <w:i/>
          <w:iCs/>
          <w:sz w:val="17"/>
          <w:szCs w:val="17"/>
        </w:rPr>
        <w:t xml:space="preserve">(d)  </w:t>
      </w:r>
      <w:r w:rsidR="00562192" w:rsidRPr="0064727B">
        <w:rPr>
          <w:rFonts w:ascii="Arial" w:hAnsi="Arial" w:cs="Arial"/>
          <w:sz w:val="17"/>
          <w:szCs w:val="17"/>
        </w:rPr>
        <w:t xml:space="preserve">Çocuğa duyarlı usullerin benimsenmesi ve uygulanması: çocuklar için tasarlanmış görüşme odaları; aynı </w:t>
      </w:r>
      <w:r w:rsidR="005E0D1F" w:rsidRPr="0064727B">
        <w:rPr>
          <w:rFonts w:ascii="Arial" w:hAnsi="Arial" w:cs="Arial"/>
          <w:sz w:val="17"/>
          <w:szCs w:val="17"/>
        </w:rPr>
        <w:t>mekânda</w:t>
      </w:r>
      <w:r w:rsidR="00562192" w:rsidRPr="0064727B">
        <w:rPr>
          <w:rFonts w:ascii="Arial" w:hAnsi="Arial" w:cs="Arial"/>
          <w:sz w:val="17"/>
          <w:szCs w:val="17"/>
        </w:rPr>
        <w:t xml:space="preserve"> olmak üzere çocuklara yönelik çeşitli disiplinleri kapsayan hizmetler; çocuk tanıkların ihtiyaçlarını gözeten uyarlanmış mahkeme ortamları; çocuklar ifade verirken ara verilmesi; duruşmaların çocuğun yaşına ve olgunluk </w:t>
      </w:r>
      <w:r w:rsidR="005E0D1F" w:rsidRPr="0064727B">
        <w:rPr>
          <w:rFonts w:ascii="Arial" w:hAnsi="Arial" w:cs="Arial"/>
          <w:sz w:val="17"/>
          <w:szCs w:val="17"/>
        </w:rPr>
        <w:t>düzeyine</w:t>
      </w:r>
      <w:r w:rsidR="00562192" w:rsidRPr="0064727B">
        <w:rPr>
          <w:rFonts w:ascii="Arial" w:hAnsi="Arial" w:cs="Arial"/>
          <w:sz w:val="17"/>
          <w:szCs w:val="17"/>
        </w:rPr>
        <w:t xml:space="preserve"> uygun saatlere alınması; çocuğun mahkemeye ancak ihtiyaç olduğunda gitmesini sağlayacak uygun bildirim sistemi ve çocuğun ifade vermesini kolaylaştıracak düzenlemeler</w:t>
      </w:r>
      <w:r w:rsidRPr="0064727B">
        <w:rPr>
          <w:rFonts w:ascii="Arial" w:hAnsi="Arial" w:cs="Arial"/>
          <w:sz w:val="17"/>
          <w:szCs w:val="17"/>
        </w:rPr>
        <w:t>.</w:t>
      </w:r>
      <w:proofErr w:type="gramEnd"/>
    </w:p>
    <w:p w:rsidR="009C05FF" w:rsidRPr="0064727B" w:rsidRDefault="009C05FF">
      <w:pPr>
        <w:widowControl w:val="0"/>
        <w:autoSpaceDE w:val="0"/>
        <w:autoSpaceDN w:val="0"/>
        <w:adjustRightInd w:val="0"/>
        <w:spacing w:after="0" w:line="218"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140"/>
        <w:rPr>
          <w:rFonts w:ascii="Times New Roman" w:hAnsi="Times New Roman"/>
          <w:sz w:val="24"/>
          <w:szCs w:val="24"/>
        </w:rPr>
      </w:pPr>
      <w:r w:rsidRPr="0064727B">
        <w:rPr>
          <w:rFonts w:ascii="Arial" w:hAnsi="Arial" w:cs="Arial"/>
          <w:sz w:val="18"/>
          <w:szCs w:val="18"/>
        </w:rPr>
        <w:t>31.</w:t>
      </w:r>
      <w:r w:rsidRPr="0064727B">
        <w:rPr>
          <w:rFonts w:ascii="Arial" w:hAnsi="Arial" w:cs="Arial"/>
          <w:sz w:val="18"/>
          <w:szCs w:val="18"/>
        </w:rPr>
        <w:t> </w:t>
      </w:r>
      <w:r w:rsidRPr="0064727B">
        <w:rPr>
          <w:rFonts w:ascii="Arial" w:hAnsi="Arial" w:cs="Arial"/>
          <w:sz w:val="18"/>
          <w:szCs w:val="18"/>
        </w:rPr>
        <w:t xml:space="preserve">  </w:t>
      </w:r>
      <w:r w:rsidR="00E41521" w:rsidRPr="0064727B">
        <w:rPr>
          <w:rFonts w:ascii="Arial" w:hAnsi="Arial" w:cs="Arial"/>
          <w:sz w:val="18"/>
          <w:szCs w:val="18"/>
        </w:rPr>
        <w:t>Profesyoneller</w:t>
      </w:r>
      <w:r w:rsidRPr="0064727B">
        <w:rPr>
          <w:rFonts w:ascii="Arial" w:hAnsi="Arial" w:cs="Arial"/>
          <w:sz w:val="18"/>
          <w:szCs w:val="18"/>
        </w:rPr>
        <w:t xml:space="preserve"> </w:t>
      </w:r>
      <w:r w:rsidR="00562192" w:rsidRPr="0064727B">
        <w:rPr>
          <w:rFonts w:ascii="Arial" w:hAnsi="Arial" w:cs="Arial"/>
          <w:sz w:val="18"/>
          <w:szCs w:val="18"/>
        </w:rPr>
        <w:t>ayrıca aşağıdakilere yönelik önlemler almalıdır</w:t>
      </w:r>
      <w:r w:rsidRPr="0064727B">
        <w:rPr>
          <w:rFonts w:ascii="Arial" w:hAnsi="Arial" w:cs="Arial"/>
          <w:sz w:val="18"/>
          <w:szCs w:val="18"/>
        </w:rPr>
        <w:t>:</w:t>
      </w:r>
    </w:p>
    <w:p w:rsidR="009C05FF" w:rsidRPr="0064727B" w:rsidRDefault="009C05FF">
      <w:pPr>
        <w:widowControl w:val="0"/>
        <w:autoSpaceDE w:val="0"/>
        <w:autoSpaceDN w:val="0"/>
        <w:adjustRightInd w:val="0"/>
        <w:spacing w:after="0" w:line="28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2" w:lineRule="auto"/>
        <w:ind w:left="1540" w:right="220"/>
        <w:jc w:val="both"/>
        <w:rPr>
          <w:rFonts w:ascii="Times New Roman" w:hAnsi="Times New Roman"/>
          <w:sz w:val="24"/>
          <w:szCs w:val="24"/>
        </w:rPr>
      </w:pPr>
      <w:r w:rsidRPr="0064727B">
        <w:rPr>
          <w:rFonts w:ascii="Arial" w:hAnsi="Arial" w:cs="Arial"/>
          <w:i/>
          <w:iCs/>
          <w:sz w:val="17"/>
          <w:szCs w:val="17"/>
        </w:rPr>
        <w:t xml:space="preserve">(a)  </w:t>
      </w:r>
      <w:r w:rsidR="00562192" w:rsidRPr="0064727B">
        <w:rPr>
          <w:rFonts w:ascii="Arial" w:hAnsi="Arial" w:cs="Arial"/>
          <w:sz w:val="17"/>
          <w:szCs w:val="17"/>
        </w:rPr>
        <w:t xml:space="preserve">Yapılacak görüşmelerin sayısının sınırlı tutulması: yapılacak görüşme, alınacak ifade, oturum sayısını azaltmak, özellikle </w:t>
      </w:r>
      <w:r w:rsidR="005E0D1F" w:rsidRPr="0064727B">
        <w:rPr>
          <w:rFonts w:ascii="Arial" w:hAnsi="Arial" w:cs="Arial"/>
          <w:sz w:val="17"/>
          <w:szCs w:val="17"/>
        </w:rPr>
        <w:t>yargı</w:t>
      </w:r>
      <w:r w:rsidR="00562192" w:rsidRPr="0064727B">
        <w:rPr>
          <w:rFonts w:ascii="Arial" w:hAnsi="Arial" w:cs="Arial"/>
          <w:sz w:val="17"/>
          <w:szCs w:val="17"/>
        </w:rPr>
        <w:t xml:space="preserve"> süreciyle gereksiz teması önlemek için çocuk mağdurlar ve tanıklardan kanıt toplanmasında örneğin video kayıt gibi özel usullere </w:t>
      </w:r>
      <w:r w:rsidR="005E0D1F" w:rsidRPr="0064727B">
        <w:rPr>
          <w:rFonts w:ascii="Arial" w:hAnsi="Arial" w:cs="Arial"/>
          <w:sz w:val="17"/>
          <w:szCs w:val="17"/>
        </w:rPr>
        <w:t>başvurulması</w:t>
      </w:r>
      <w:r w:rsidRPr="0064727B">
        <w:rPr>
          <w:rFonts w:ascii="Arial" w:hAnsi="Arial" w:cs="Arial"/>
          <w:sz w:val="17"/>
          <w:szCs w:val="17"/>
        </w:rPr>
        <w:t>;</w:t>
      </w:r>
    </w:p>
    <w:p w:rsidR="009C05FF" w:rsidRPr="0064727B" w:rsidRDefault="009C05FF">
      <w:pPr>
        <w:widowControl w:val="0"/>
        <w:autoSpaceDE w:val="0"/>
        <w:autoSpaceDN w:val="0"/>
        <w:adjustRightInd w:val="0"/>
        <w:spacing w:after="0" w:line="10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0" w:lineRule="auto"/>
        <w:ind w:left="1540" w:right="220"/>
        <w:jc w:val="both"/>
        <w:rPr>
          <w:rFonts w:ascii="Times New Roman" w:hAnsi="Times New Roman"/>
          <w:sz w:val="17"/>
          <w:szCs w:val="17"/>
        </w:rPr>
      </w:pPr>
      <w:r w:rsidRPr="0064727B">
        <w:rPr>
          <w:rFonts w:ascii="Arial" w:hAnsi="Arial" w:cs="Arial"/>
          <w:i/>
          <w:iCs/>
          <w:sz w:val="17"/>
          <w:szCs w:val="17"/>
        </w:rPr>
        <w:t xml:space="preserve">(b)  </w:t>
      </w:r>
      <w:r w:rsidR="00562192" w:rsidRPr="0064727B">
        <w:rPr>
          <w:rFonts w:ascii="Arial" w:hAnsi="Arial" w:cs="Arial"/>
          <w:sz w:val="17"/>
          <w:szCs w:val="17"/>
        </w:rPr>
        <w:t>Ç</w:t>
      </w:r>
      <w:r w:rsidR="00C61516" w:rsidRPr="0064727B">
        <w:rPr>
          <w:rFonts w:ascii="Arial" w:hAnsi="Arial" w:cs="Arial"/>
          <w:sz w:val="17"/>
          <w:szCs w:val="17"/>
        </w:rPr>
        <w:t>ocuk mağdurlar ve tanıklar</w:t>
      </w:r>
      <w:r w:rsidR="00562192" w:rsidRPr="0064727B">
        <w:rPr>
          <w:rFonts w:ascii="Arial" w:hAnsi="Arial" w:cs="Arial"/>
          <w:sz w:val="17"/>
          <w:szCs w:val="17"/>
        </w:rPr>
        <w:t xml:space="preserve">ın korunması açısından, </w:t>
      </w:r>
      <w:r w:rsidR="005E0D1F" w:rsidRPr="0064727B">
        <w:rPr>
          <w:rFonts w:ascii="Arial" w:hAnsi="Arial" w:cs="Arial"/>
          <w:sz w:val="17"/>
          <w:szCs w:val="17"/>
        </w:rPr>
        <w:t>hukuk</w:t>
      </w:r>
      <w:r w:rsidR="00562192" w:rsidRPr="0064727B">
        <w:rPr>
          <w:rFonts w:ascii="Arial" w:hAnsi="Arial" w:cs="Arial"/>
          <w:sz w:val="17"/>
          <w:szCs w:val="17"/>
        </w:rPr>
        <w:t xml:space="preserve"> sistemine uygun düşmesi halinde ve savunma tarafının haklarına da s</w:t>
      </w:r>
      <w:r w:rsidR="00643FAF" w:rsidRPr="0064727B">
        <w:rPr>
          <w:rFonts w:ascii="Arial" w:hAnsi="Arial" w:cs="Arial"/>
          <w:sz w:val="17"/>
          <w:szCs w:val="17"/>
        </w:rPr>
        <w:t xml:space="preserve">aygılı olarak, çocuklara sanık tarafından soru sorulmasından kaçınılması: gerektiğinde mağdur çocuklar ve tanıklarla mahkemede, suç isnat edilen kişinin göremeyeceği şekilde görüşülmeli, bunun için özel bekleme salonları ve görüşme </w:t>
      </w:r>
      <w:r w:rsidR="005E0D1F" w:rsidRPr="0064727B">
        <w:rPr>
          <w:rFonts w:ascii="Arial" w:hAnsi="Arial" w:cs="Arial"/>
          <w:sz w:val="17"/>
          <w:szCs w:val="17"/>
        </w:rPr>
        <w:t>mekânları</w:t>
      </w:r>
      <w:r w:rsidR="00643FAF" w:rsidRPr="0064727B">
        <w:rPr>
          <w:rFonts w:ascii="Arial" w:hAnsi="Arial" w:cs="Arial"/>
          <w:sz w:val="17"/>
          <w:szCs w:val="17"/>
        </w:rPr>
        <w:t xml:space="preserve"> tahsis edilmelidir</w:t>
      </w:r>
      <w:r w:rsidRPr="0064727B">
        <w:rPr>
          <w:rFonts w:ascii="Arial" w:hAnsi="Arial" w:cs="Arial"/>
          <w:sz w:val="17"/>
          <w:szCs w:val="17"/>
        </w:rPr>
        <w:t>;</w:t>
      </w:r>
    </w:p>
    <w:p w:rsidR="009C05FF" w:rsidRPr="0064727B" w:rsidRDefault="009C05FF">
      <w:pPr>
        <w:widowControl w:val="0"/>
        <w:autoSpaceDE w:val="0"/>
        <w:autoSpaceDN w:val="0"/>
        <w:adjustRightInd w:val="0"/>
        <w:spacing w:after="0" w:line="12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1540" w:right="220"/>
        <w:jc w:val="both"/>
        <w:rPr>
          <w:rFonts w:ascii="Times New Roman" w:hAnsi="Times New Roman"/>
          <w:sz w:val="17"/>
          <w:szCs w:val="17"/>
        </w:rPr>
      </w:pPr>
      <w:r w:rsidRPr="0064727B">
        <w:rPr>
          <w:rFonts w:ascii="Arial" w:hAnsi="Arial" w:cs="Arial"/>
          <w:i/>
          <w:iCs/>
          <w:sz w:val="17"/>
          <w:szCs w:val="17"/>
        </w:rPr>
        <w:t xml:space="preserve">(c)  </w:t>
      </w:r>
      <w:r w:rsidR="00196C06" w:rsidRPr="0064727B">
        <w:rPr>
          <w:rFonts w:ascii="Arial" w:hAnsi="Arial" w:cs="Arial"/>
          <w:sz w:val="17"/>
          <w:szCs w:val="17"/>
        </w:rPr>
        <w:t>Ç</w:t>
      </w:r>
      <w:r w:rsidR="00C61516" w:rsidRPr="0064727B">
        <w:rPr>
          <w:rFonts w:ascii="Arial" w:hAnsi="Arial" w:cs="Arial"/>
          <w:sz w:val="17"/>
          <w:szCs w:val="17"/>
        </w:rPr>
        <w:t>ocuk mağdurlar ve tanıklar</w:t>
      </w:r>
      <w:r w:rsidR="00196C06" w:rsidRPr="0064727B">
        <w:rPr>
          <w:rFonts w:ascii="Arial" w:hAnsi="Arial" w:cs="Arial"/>
          <w:sz w:val="17"/>
          <w:szCs w:val="17"/>
        </w:rPr>
        <w:t xml:space="preserve">a </w:t>
      </w:r>
      <w:r w:rsidR="00C65BCD" w:rsidRPr="0064727B">
        <w:rPr>
          <w:rFonts w:ascii="Arial" w:hAnsi="Arial" w:cs="Arial"/>
          <w:sz w:val="17"/>
          <w:szCs w:val="17"/>
        </w:rPr>
        <w:t>çocuğa duyarlı</w:t>
      </w:r>
      <w:r w:rsidR="00196C06" w:rsidRPr="0064727B">
        <w:rPr>
          <w:rFonts w:ascii="Arial" w:hAnsi="Arial" w:cs="Arial"/>
          <w:sz w:val="17"/>
          <w:szCs w:val="17"/>
        </w:rPr>
        <w:t xml:space="preserve"> tarzda soru yöneltilmesi ve yargıçların denetimine </w:t>
      </w:r>
      <w:r w:rsidR="005E0D1F" w:rsidRPr="0064727B">
        <w:rPr>
          <w:rFonts w:ascii="Arial" w:hAnsi="Arial" w:cs="Arial"/>
          <w:sz w:val="17"/>
          <w:szCs w:val="17"/>
        </w:rPr>
        <w:t>imkân</w:t>
      </w:r>
      <w:r w:rsidR="00196C06" w:rsidRPr="0064727B">
        <w:rPr>
          <w:rFonts w:ascii="Arial" w:hAnsi="Arial" w:cs="Arial"/>
          <w:sz w:val="17"/>
          <w:szCs w:val="17"/>
        </w:rPr>
        <w:t xml:space="preserve"> tanınması için ifade verme sürecinin kolaylaştırılması ve örneğin çeşitli yollara başvurarak ya da psikoloji uzmanları görevlendirerek potansiyel ürküntü tehlikesinin azaltılması</w:t>
      </w:r>
      <w:r w:rsidRPr="0064727B">
        <w:rPr>
          <w:rFonts w:ascii="Arial" w:hAnsi="Arial" w:cs="Arial"/>
          <w:sz w:val="17"/>
          <w:szCs w:val="17"/>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95"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70" w:lineRule="auto"/>
        <w:ind w:left="900"/>
        <w:jc w:val="both"/>
        <w:rPr>
          <w:rFonts w:ascii="Times New Roman" w:hAnsi="Times New Roman"/>
          <w:sz w:val="24"/>
          <w:szCs w:val="24"/>
        </w:rPr>
      </w:pPr>
      <w:r w:rsidRPr="0064727B">
        <w:rPr>
          <w:rFonts w:ascii="Times New Roman" w:hAnsi="Times New Roman"/>
          <w:sz w:val="20"/>
          <w:szCs w:val="20"/>
        </w:rPr>
        <w:t xml:space="preserve">Suç Mağduru ve </w:t>
      </w:r>
      <w:r w:rsidR="00A214D5" w:rsidRPr="0064727B">
        <w:rPr>
          <w:rFonts w:ascii="Times New Roman" w:hAnsi="Times New Roman"/>
          <w:sz w:val="20"/>
          <w:szCs w:val="20"/>
        </w:rPr>
        <w:t>Tanığı</w:t>
      </w:r>
      <w:r w:rsidRPr="0064727B">
        <w:rPr>
          <w:rFonts w:ascii="Times New Roman" w:hAnsi="Times New Roman"/>
          <w:sz w:val="20"/>
          <w:szCs w:val="20"/>
        </w:rPr>
        <w:t xml:space="preserve"> Çocuklarla ilgili Meselelerde Adalet Kılavuzu</w:t>
      </w:r>
      <w:r w:rsidR="00A43070" w:rsidRPr="0064727B">
        <w:rPr>
          <w:rFonts w:ascii="Times New Roman" w:hAnsi="Times New Roman"/>
          <w:sz w:val="20"/>
          <w:szCs w:val="20"/>
        </w:rPr>
        <w:t xml:space="preserve"> paragraf 29’da belirtildiği gibi,</w:t>
      </w:r>
      <w:r w:rsidR="00A269DF" w:rsidRPr="0064727B">
        <w:rPr>
          <w:rFonts w:ascii="Times New Roman" w:hAnsi="Times New Roman"/>
          <w:sz w:val="20"/>
          <w:szCs w:val="20"/>
        </w:rPr>
        <w:t xml:space="preserve"> </w:t>
      </w:r>
      <w:r w:rsidR="00196C06" w:rsidRPr="0064727B">
        <w:rPr>
          <w:rFonts w:ascii="Times New Roman" w:hAnsi="Times New Roman"/>
          <w:sz w:val="20"/>
          <w:szCs w:val="20"/>
        </w:rPr>
        <w:t xml:space="preserve">yargı sürecinin en başından sonuna kadar ortaya çıkabilecek güçlüklerin önlenmesi, </w:t>
      </w:r>
      <w:r w:rsidR="00C61516" w:rsidRPr="0064727B">
        <w:rPr>
          <w:rFonts w:ascii="Times New Roman" w:hAnsi="Times New Roman"/>
          <w:sz w:val="20"/>
          <w:szCs w:val="20"/>
        </w:rPr>
        <w:t>çocuk mağdurlar ve tanıklar</w:t>
      </w:r>
      <w:r w:rsidR="00196C06" w:rsidRPr="0064727B">
        <w:rPr>
          <w:rFonts w:ascii="Times New Roman" w:hAnsi="Times New Roman"/>
          <w:sz w:val="20"/>
          <w:szCs w:val="20"/>
        </w:rPr>
        <w:t xml:space="preserve">ın yararının gözetilmesinin ve saygınlıklarının korunmasının önkoşuludur. Profesyoneller, yargı sürecinde çocuğun </w:t>
      </w:r>
      <w:r w:rsidR="005E0D1F" w:rsidRPr="0064727B">
        <w:rPr>
          <w:rFonts w:ascii="Times New Roman" w:hAnsi="Times New Roman"/>
          <w:sz w:val="20"/>
          <w:szCs w:val="20"/>
        </w:rPr>
        <w:t>gereksiz</w:t>
      </w:r>
      <w:r w:rsidR="00196C06" w:rsidRPr="0064727B">
        <w:rPr>
          <w:rFonts w:ascii="Times New Roman" w:hAnsi="Times New Roman"/>
          <w:sz w:val="20"/>
          <w:szCs w:val="20"/>
        </w:rPr>
        <w:t xml:space="preserve"> stres içine girmesini önleyerek çocuğun sürece katılımını kolaylaştırmaktan ve daha az zarar </w:t>
      </w:r>
      <w:r w:rsidR="005E0D1F" w:rsidRPr="0064727B">
        <w:rPr>
          <w:rFonts w:ascii="Times New Roman" w:hAnsi="Times New Roman"/>
          <w:sz w:val="20"/>
          <w:szCs w:val="20"/>
        </w:rPr>
        <w:t>verici</w:t>
      </w:r>
      <w:r w:rsidR="00196C06" w:rsidRPr="0064727B">
        <w:rPr>
          <w:rFonts w:ascii="Times New Roman" w:hAnsi="Times New Roman"/>
          <w:sz w:val="20"/>
          <w:szCs w:val="20"/>
        </w:rPr>
        <w:t xml:space="preserve"> hale getirmekten sorumludur. Sonuçta, çocuk mağdurlar ve tanıkların güçlüklerden korunması yargı süreçlerine katılım kapasitelerini artıracaktır. </w:t>
      </w:r>
    </w:p>
    <w:p w:rsidR="009C05FF" w:rsidRPr="0064727B" w:rsidRDefault="009C05FF">
      <w:pPr>
        <w:widowControl w:val="0"/>
        <w:autoSpaceDE w:val="0"/>
        <w:autoSpaceDN w:val="0"/>
        <w:adjustRightInd w:val="0"/>
        <w:spacing w:after="0" w:line="237" w:lineRule="exact"/>
        <w:rPr>
          <w:rFonts w:ascii="Times New Roman" w:hAnsi="Times New Roman"/>
          <w:sz w:val="24"/>
          <w:szCs w:val="24"/>
        </w:rPr>
      </w:pPr>
    </w:p>
    <w:p w:rsidR="009C05FF" w:rsidRPr="0064727B" w:rsidRDefault="00235306">
      <w:pPr>
        <w:widowControl w:val="0"/>
        <w:overflowPunct w:val="0"/>
        <w:autoSpaceDE w:val="0"/>
        <w:autoSpaceDN w:val="0"/>
        <w:adjustRightInd w:val="0"/>
        <w:spacing w:after="0" w:line="272" w:lineRule="auto"/>
        <w:ind w:left="900"/>
        <w:jc w:val="both"/>
        <w:rPr>
          <w:rFonts w:ascii="Times New Roman" w:hAnsi="Times New Roman"/>
          <w:sz w:val="24"/>
          <w:szCs w:val="24"/>
        </w:rPr>
      </w:pPr>
      <w:r w:rsidRPr="0064727B">
        <w:rPr>
          <w:rFonts w:ascii="Times New Roman" w:hAnsi="Times New Roman"/>
          <w:sz w:val="20"/>
          <w:szCs w:val="20"/>
        </w:rPr>
        <w:t>Ç</w:t>
      </w:r>
      <w:r w:rsidR="00A75F10" w:rsidRPr="0064727B">
        <w:rPr>
          <w:rFonts w:ascii="Times New Roman" w:hAnsi="Times New Roman"/>
          <w:sz w:val="20"/>
          <w:szCs w:val="20"/>
        </w:rPr>
        <w:t>ocuk mağdurlar ya da tanıklar</w:t>
      </w:r>
      <w:r w:rsidR="00A269DF" w:rsidRPr="0064727B">
        <w:rPr>
          <w:rFonts w:ascii="Times New Roman" w:hAnsi="Times New Roman"/>
          <w:sz w:val="20"/>
          <w:szCs w:val="20"/>
        </w:rPr>
        <w:t xml:space="preserve"> </w:t>
      </w:r>
      <w:r w:rsidRPr="0064727B">
        <w:rPr>
          <w:rFonts w:ascii="Times New Roman" w:hAnsi="Times New Roman"/>
          <w:sz w:val="20"/>
          <w:szCs w:val="20"/>
        </w:rPr>
        <w:t xml:space="preserve">yargı süreci boyunca çeşitli güçlüklere maruz kalırlar; buna “ikinci mağduriyet” de denmektedir. Bu durum, mahkemeyi beklerken ve </w:t>
      </w:r>
      <w:r w:rsidR="005E0D1F" w:rsidRPr="0064727B">
        <w:rPr>
          <w:rFonts w:ascii="Times New Roman" w:hAnsi="Times New Roman"/>
          <w:sz w:val="20"/>
          <w:szCs w:val="20"/>
        </w:rPr>
        <w:t>mahkemede</w:t>
      </w:r>
      <w:r w:rsidRPr="0064727B">
        <w:rPr>
          <w:rFonts w:ascii="Times New Roman" w:hAnsi="Times New Roman"/>
          <w:sz w:val="20"/>
          <w:szCs w:val="20"/>
        </w:rPr>
        <w:t xml:space="preserve"> ifade verirken, işlenen suçun </w:t>
      </w:r>
      <w:r w:rsidR="005E0D1F" w:rsidRPr="0064727B">
        <w:rPr>
          <w:rFonts w:ascii="Times New Roman" w:hAnsi="Times New Roman"/>
          <w:sz w:val="20"/>
          <w:szCs w:val="20"/>
        </w:rPr>
        <w:t>anlatıldığı</w:t>
      </w:r>
      <w:r w:rsidRPr="0064727B">
        <w:rPr>
          <w:rFonts w:ascii="Times New Roman" w:hAnsi="Times New Roman"/>
          <w:sz w:val="20"/>
          <w:szCs w:val="20"/>
        </w:rPr>
        <w:t xml:space="preserve">, nelerin olup bittiğinin yeniden ortaya konulduğu sırada ortaya çıkabilir. </w:t>
      </w:r>
    </w:p>
    <w:p w:rsidR="009C05FF" w:rsidRPr="0064727B" w:rsidRDefault="009C05FF">
      <w:pPr>
        <w:widowControl w:val="0"/>
        <w:autoSpaceDE w:val="0"/>
        <w:autoSpaceDN w:val="0"/>
        <w:adjustRightInd w:val="0"/>
        <w:spacing w:after="0" w:line="285" w:lineRule="exact"/>
        <w:rPr>
          <w:rFonts w:ascii="Times New Roman" w:hAnsi="Times New Roman"/>
          <w:sz w:val="24"/>
          <w:szCs w:val="24"/>
        </w:rPr>
      </w:pPr>
    </w:p>
    <w:p w:rsidR="009C05FF" w:rsidRPr="0064727B" w:rsidRDefault="00235306">
      <w:pPr>
        <w:widowControl w:val="0"/>
        <w:overflowPunct w:val="0"/>
        <w:autoSpaceDE w:val="0"/>
        <w:autoSpaceDN w:val="0"/>
        <w:adjustRightInd w:val="0"/>
        <w:spacing w:after="0" w:line="270" w:lineRule="auto"/>
        <w:ind w:left="900"/>
        <w:jc w:val="both"/>
        <w:rPr>
          <w:rFonts w:ascii="Times New Roman" w:hAnsi="Times New Roman"/>
          <w:sz w:val="24"/>
          <w:szCs w:val="24"/>
        </w:rPr>
      </w:pPr>
      <w:r w:rsidRPr="0064727B">
        <w:rPr>
          <w:rFonts w:ascii="Times New Roman" w:hAnsi="Times New Roman"/>
          <w:sz w:val="20"/>
          <w:szCs w:val="20"/>
        </w:rPr>
        <w:t xml:space="preserve">Bir kere, özellikle cinsel istismar vakaları söz konusu olduğunda, bu tür durumların tanığı ya da mağduru olan çocuklar gerçekleri ortaya koymakta ve kendi görüşlerini anlatmakta özellikle isteksiz olabilirler. Özellikle çocuğun çok yakını bir kişi söz konusuysa bir suçu bildirip bildirmeme kararı ve istenilen bilgilerin çocuktan alınış biçimi çocukta psikolojik strese yol açabilir. </w:t>
      </w:r>
      <w:r w:rsidR="003140AE" w:rsidRPr="0064727B">
        <w:rPr>
          <w:rFonts w:ascii="Times New Roman" w:hAnsi="Times New Roman"/>
          <w:sz w:val="20"/>
          <w:szCs w:val="20"/>
        </w:rPr>
        <w:t xml:space="preserve">Bu stresin nedenleri ve niteliği failden gelebilecek herhangi bir zarar, söylenenlere inanılmaması korkusu, ebeveynlerden gelebilecek olumsuz tepkilerden duyulan korku, suçu kendinde arama vb. olabilir. Bu tür bir stresin birtakım sonuçları olacaktır ve bu sonuçlar çocuğun yaşamının çeşitli alanlarında görülebilir. </w:t>
      </w:r>
    </w:p>
    <w:p w:rsidR="009C05FF" w:rsidRPr="0064727B" w:rsidRDefault="003140AE">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103" w:left="340" w:header="708" w:footer="708" w:gutter="0"/>
          <w:cols w:space="708" w:equalWidth="0">
            <w:col w:w="7820"/>
          </w:cols>
          <w:noEndnote/>
        </w:sectPr>
      </w:pPr>
      <w:r w:rsidRPr="0064727B">
        <w:rPr>
          <w:rFonts w:ascii="Times New Roman" w:hAnsi="Times New Roman"/>
          <w:sz w:val="24"/>
          <w:szCs w:val="24"/>
        </w:rPr>
        <w:t xml:space="preserve"> </w:t>
      </w: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72" w:name="page75"/>
      <w:bookmarkEnd w:id="72"/>
      <w:r w:rsidRPr="0064727B">
        <w:rPr>
          <w:noProof/>
        </w:rPr>
        <w:lastRenderedPageBreak/>
        <w:pict>
          <v:shape id="_x0000_s1344" type="#_x0000_t75" style="position:absolute;margin-left:0;margin-top:27.85pt;width:595.3pt;height:24.9pt;z-index:-161;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8</w:t>
      </w:r>
      <w:r w:rsidR="00A269DF" w:rsidRPr="0064727B">
        <w:rPr>
          <w:rFonts w:ascii="Times New Roman" w:hAnsi="Times New Roman"/>
          <w:sz w:val="24"/>
          <w:szCs w:val="24"/>
        </w:rPr>
        <w:tab/>
      </w:r>
      <w:r w:rsidR="005E0D1F" w:rsidRPr="0064727B">
        <w:rPr>
          <w:rFonts w:ascii="Arial" w:hAnsi="Arial" w:cs="Arial"/>
          <w:color w:val="967F69"/>
          <w:sz w:val="16"/>
          <w:szCs w:val="16"/>
        </w:rPr>
        <w:t xml:space="preserve">yargı sürecinde güçlüklerden korunma hakkı </w:t>
      </w:r>
      <w:r w:rsidR="00A269DF" w:rsidRPr="0064727B">
        <w:rPr>
          <w:rFonts w:ascii="Times New Roman" w:hAnsi="Times New Roman"/>
          <w:sz w:val="24"/>
          <w:szCs w:val="24"/>
        </w:rPr>
        <w:tab/>
      </w:r>
      <w:r w:rsidR="00A269DF" w:rsidRPr="0064727B">
        <w:rPr>
          <w:rFonts w:ascii="Arial" w:hAnsi="Arial" w:cs="Arial"/>
          <w:sz w:val="16"/>
          <w:szCs w:val="16"/>
        </w:rPr>
        <w:t>67</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3140AE">
      <w:pPr>
        <w:widowControl w:val="0"/>
        <w:overflowPunct w:val="0"/>
        <w:autoSpaceDE w:val="0"/>
        <w:autoSpaceDN w:val="0"/>
        <w:adjustRightInd w:val="0"/>
        <w:spacing w:after="0" w:line="256" w:lineRule="auto"/>
        <w:ind w:left="2600" w:right="800"/>
        <w:jc w:val="both"/>
        <w:rPr>
          <w:rFonts w:ascii="Times New Roman" w:hAnsi="Times New Roman"/>
          <w:sz w:val="24"/>
          <w:szCs w:val="24"/>
        </w:rPr>
      </w:pPr>
      <w:r w:rsidRPr="0064727B">
        <w:rPr>
          <w:rFonts w:ascii="Times New Roman" w:hAnsi="Times New Roman"/>
          <w:sz w:val="20"/>
          <w:szCs w:val="20"/>
        </w:rPr>
        <w:t xml:space="preserve">Örneğin okuldaki durumunda, akranlarıyla olan ilişkilerinde, aile yaşamında, iletişim tarzında, kendine zarar verme gibi şiddet içeren davranışlara yönelmede vb. </w:t>
      </w:r>
      <w:r w:rsidR="00A269DF" w:rsidRPr="0064727B">
        <w:rPr>
          <w:rFonts w:ascii="Times New Roman" w:hAnsi="Times New Roman"/>
          <w:sz w:val="23"/>
          <w:szCs w:val="23"/>
          <w:vertAlign w:val="superscript"/>
        </w:rPr>
        <w:t>152 </w:t>
      </w:r>
      <w:r w:rsidR="00A269DF" w:rsidRPr="0064727B">
        <w:rPr>
          <w:rFonts w:ascii="Times New Roman" w:hAnsi="Times New Roman"/>
          <w:sz w:val="20"/>
          <w:szCs w:val="20"/>
        </w:rPr>
        <w:t xml:space="preserve"> </w:t>
      </w:r>
      <w:r w:rsidRPr="0064727B">
        <w:rPr>
          <w:rFonts w:ascii="Times New Roman" w:hAnsi="Times New Roman"/>
          <w:sz w:val="20"/>
          <w:szCs w:val="20"/>
        </w:rPr>
        <w:t xml:space="preserve">Çocuğun yararının ve saygınlığının tam olarak dikkate alınmadığı durumlarda bu güçlükler daha da artabilir. </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D240B5">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 xml:space="preserve">İkincisi, mahkeme öncesi bekleme süresi, özellikle yaşları küçük olan çocuklar açısından çok güç bir deneyim olabilir.  Gecikmenin, örneğin erteleme ya da daha kötüsü suçlanan kişilerin tacizleri gibi faktörlerle eşleşmesi durumunda bunun çocuk üzerindeki olumsuz etkileri fazla olacaktır ve çocuğun uyumlu gelişiminin bu durumdan </w:t>
      </w:r>
      <w:r w:rsidR="005E0D1F" w:rsidRPr="0064727B">
        <w:rPr>
          <w:rFonts w:ascii="Times New Roman" w:hAnsi="Times New Roman"/>
          <w:sz w:val="20"/>
          <w:szCs w:val="20"/>
        </w:rPr>
        <w:t>zedelenmesi</w:t>
      </w:r>
      <w:r w:rsidRPr="0064727B">
        <w:rPr>
          <w:rFonts w:ascii="Times New Roman" w:hAnsi="Times New Roman"/>
          <w:sz w:val="20"/>
          <w:szCs w:val="20"/>
        </w:rPr>
        <w:t xml:space="preserve"> mümkündür. Çocuğun mağduriyetine yol açanların bir aile üyesi ya da aile üyeleri olması durumunda, sorunun ortaya çıkması aile içi yansımalar yaratacaktır ve bu da çocukla</w:t>
      </w:r>
      <w:r w:rsidR="00FC6728" w:rsidRPr="0064727B">
        <w:rPr>
          <w:rFonts w:ascii="Times New Roman" w:hAnsi="Times New Roman"/>
          <w:sz w:val="20"/>
          <w:szCs w:val="20"/>
        </w:rPr>
        <w:t>rı süreç boyunca etkileyecektir. B</w:t>
      </w:r>
      <w:r w:rsidRPr="0064727B">
        <w:rPr>
          <w:rFonts w:ascii="Times New Roman" w:hAnsi="Times New Roman"/>
          <w:sz w:val="20"/>
          <w:szCs w:val="20"/>
        </w:rPr>
        <w:t xml:space="preserve">öyle durumlarda çocuklar suç isnat edilen kişilerle doğrudan ya da </w:t>
      </w:r>
      <w:r w:rsidR="00FC6728" w:rsidRPr="0064727B">
        <w:rPr>
          <w:rFonts w:ascii="Times New Roman" w:hAnsi="Times New Roman"/>
          <w:sz w:val="20"/>
          <w:szCs w:val="20"/>
        </w:rPr>
        <w:t>dolayı</w:t>
      </w:r>
      <w:r w:rsidRPr="0064727B">
        <w:rPr>
          <w:rFonts w:ascii="Times New Roman" w:hAnsi="Times New Roman"/>
          <w:sz w:val="20"/>
          <w:szCs w:val="20"/>
        </w:rPr>
        <w:t xml:space="preserve"> temaslarını sürdürebilirler ve verdikleri ifadeleri değiştirmeleri ya da ifade vermemeleri yönünde baskılarla karşılaşabilirler. </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D240B5">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Üçüncüsü, mahkemede ifade verme çocuklar açısından çok stresli bir durumdur. Sanıkla ve/ya da mahkemede başka kişilerle aynı yerde olma; bir cinsel istismar olayı söz konusuysa olayın özel ve utandırıcı ayrıntıları</w:t>
      </w:r>
      <w:r w:rsidR="00FC6728" w:rsidRPr="0064727B">
        <w:rPr>
          <w:rFonts w:ascii="Times New Roman" w:hAnsi="Times New Roman"/>
          <w:sz w:val="20"/>
          <w:szCs w:val="20"/>
        </w:rPr>
        <w:t xml:space="preserve">; sorulan soruları anlayamama; gülünç görünme, vb. çocukların böyle durumlardaki korkularının ve çaresizlik duygularının nedenleri arasındadır. </w:t>
      </w:r>
      <w:r w:rsidR="00976AF0" w:rsidRPr="0064727B">
        <w:rPr>
          <w:rFonts w:ascii="Times New Roman" w:hAnsi="Times New Roman"/>
          <w:sz w:val="20"/>
          <w:szCs w:val="20"/>
        </w:rPr>
        <w:t xml:space="preserve"> Oysa mahkemede kanıt sunma işi her zaman yıpratıcı olmak zorunda değildir;  doğrulayıcı bir deneyim de olabilir.  Dolayısıyla, yapabilecek durumdaysa ve bunu istiyorsa çocuğun ifade vermeye teşvik edilmesi yerinde olacaktır. Bu açıdan bakıldığında iyi hazırlanılmış ve çocuk dostu bir yargı süreci yararlı da olabilir; çünkü çocuğa haklarının ihlal edilmiş olduğunu ortaya koyma, bu haksızlığı resmen kınama ve kendini savunma fırsatları sunar. Dolayısıyla, </w:t>
      </w:r>
      <w:r w:rsidR="00C61516" w:rsidRPr="0064727B">
        <w:rPr>
          <w:rFonts w:ascii="Times New Roman" w:hAnsi="Times New Roman"/>
          <w:sz w:val="20"/>
          <w:szCs w:val="20"/>
        </w:rPr>
        <w:t>mağdurlar ve tanıklar</w:t>
      </w:r>
      <w:r w:rsidR="00976AF0" w:rsidRPr="0064727B">
        <w:rPr>
          <w:rFonts w:ascii="Times New Roman" w:hAnsi="Times New Roman"/>
          <w:sz w:val="20"/>
          <w:szCs w:val="20"/>
        </w:rPr>
        <w:t xml:space="preserve">ın güçlüklerden korunması yargı sürecindeki tüm aktörlerin ortak </w:t>
      </w:r>
      <w:r w:rsidR="005E0D1F" w:rsidRPr="0064727B">
        <w:rPr>
          <w:rFonts w:ascii="Times New Roman" w:hAnsi="Times New Roman"/>
          <w:sz w:val="20"/>
          <w:szCs w:val="20"/>
        </w:rPr>
        <w:t>sorumluluğundadır</w:t>
      </w:r>
      <w:r w:rsidR="00976AF0" w:rsidRPr="0064727B">
        <w:rPr>
          <w:rFonts w:ascii="Times New Roman" w:hAnsi="Times New Roman"/>
          <w:sz w:val="20"/>
          <w:szCs w:val="20"/>
        </w:rPr>
        <w:t xml:space="preserve">. Süreçte yer alan profesyoneller şunlardır: </w:t>
      </w:r>
    </w:p>
    <w:p w:rsidR="009C05FF" w:rsidRPr="0064727B" w:rsidRDefault="009C05FF">
      <w:pPr>
        <w:widowControl w:val="0"/>
        <w:autoSpaceDE w:val="0"/>
        <w:autoSpaceDN w:val="0"/>
        <w:adjustRightInd w:val="0"/>
        <w:spacing w:after="0" w:line="30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8" w:lineRule="auto"/>
        <w:ind w:left="2880" w:right="800"/>
        <w:jc w:val="both"/>
        <w:rPr>
          <w:rFonts w:ascii="Times New Roman" w:hAnsi="Times New Roman"/>
          <w:sz w:val="24"/>
          <w:szCs w:val="24"/>
        </w:rPr>
      </w:pPr>
      <w:r w:rsidRPr="0064727B">
        <w:rPr>
          <w:rFonts w:ascii="Times New Roman" w:hAnsi="Times New Roman"/>
          <w:i/>
          <w:iCs/>
          <w:sz w:val="20"/>
          <w:szCs w:val="20"/>
        </w:rPr>
        <w:t xml:space="preserve">(a)  </w:t>
      </w:r>
      <w:r w:rsidR="00976AF0" w:rsidRPr="0064727B">
        <w:rPr>
          <w:rFonts w:ascii="Times New Roman" w:hAnsi="Times New Roman"/>
          <w:iCs/>
          <w:sz w:val="20"/>
          <w:szCs w:val="20"/>
        </w:rPr>
        <w:t>Bir suçun işlenmiş ya da işlenmekte olduğunun işaretlerini genellikle ilk gözlemleyebilecek ve işlemlerin çocuk üzerindeki etkilerini saptayabilecek konumdaki kişiler olarak öğretmenler, tıp ve sosyal hizmetler alanında çalışanlar</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5" w:lineRule="auto"/>
        <w:ind w:left="2880" w:right="800"/>
        <w:jc w:val="both"/>
        <w:rPr>
          <w:rFonts w:ascii="Times New Roman" w:hAnsi="Times New Roman"/>
          <w:sz w:val="24"/>
          <w:szCs w:val="24"/>
        </w:rPr>
      </w:pPr>
      <w:r w:rsidRPr="0064727B">
        <w:rPr>
          <w:rFonts w:ascii="Times New Roman" w:hAnsi="Times New Roman"/>
          <w:i/>
          <w:iCs/>
          <w:sz w:val="20"/>
          <w:szCs w:val="20"/>
        </w:rPr>
        <w:t xml:space="preserve">(b)  </w:t>
      </w:r>
      <w:r w:rsidR="00976AF0" w:rsidRPr="0064727B">
        <w:rPr>
          <w:rFonts w:ascii="Times New Roman" w:hAnsi="Times New Roman"/>
          <w:sz w:val="20"/>
          <w:szCs w:val="20"/>
        </w:rPr>
        <w:t>Çocuğun olaya ilişkin açıklamalarını ilk alan kişiler olarak y</w:t>
      </w:r>
      <w:r w:rsidR="00F700C0" w:rsidRPr="0064727B">
        <w:rPr>
          <w:rFonts w:ascii="Times New Roman" w:hAnsi="Times New Roman"/>
          <w:sz w:val="20"/>
          <w:szCs w:val="20"/>
        </w:rPr>
        <w:t>asaları uygulamakla görevli olanlar</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12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6" w:lineRule="auto"/>
        <w:ind w:left="2880" w:right="800"/>
        <w:jc w:val="both"/>
        <w:rPr>
          <w:rFonts w:ascii="Times New Roman" w:hAnsi="Times New Roman"/>
          <w:sz w:val="24"/>
          <w:szCs w:val="24"/>
        </w:rPr>
      </w:pPr>
      <w:r w:rsidRPr="0064727B">
        <w:rPr>
          <w:rFonts w:ascii="Times New Roman" w:hAnsi="Times New Roman"/>
          <w:i/>
          <w:iCs/>
          <w:sz w:val="20"/>
          <w:szCs w:val="20"/>
        </w:rPr>
        <w:t xml:space="preserve">(c)  </w:t>
      </w:r>
      <w:r w:rsidR="00976AF0" w:rsidRPr="0064727B">
        <w:rPr>
          <w:rFonts w:ascii="Times New Roman" w:hAnsi="Times New Roman"/>
          <w:sz w:val="20"/>
          <w:szCs w:val="20"/>
        </w:rPr>
        <w:t>Dava açıp açmamaya, açıldığında gelişecek süreçlere çocuğun dayanıp dayanamayacağına karar verme durumunda olan s</w:t>
      </w:r>
      <w:r w:rsidR="003A1B34" w:rsidRPr="0064727B">
        <w:rPr>
          <w:rFonts w:ascii="Times New Roman" w:hAnsi="Times New Roman"/>
          <w:sz w:val="20"/>
          <w:szCs w:val="20"/>
        </w:rPr>
        <w:t>avcılar</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8" w:lineRule="auto"/>
        <w:ind w:left="2880" w:right="800"/>
        <w:jc w:val="both"/>
        <w:rPr>
          <w:rFonts w:ascii="Times New Roman" w:hAnsi="Times New Roman"/>
          <w:sz w:val="24"/>
          <w:szCs w:val="24"/>
        </w:rPr>
      </w:pPr>
      <w:r w:rsidRPr="0064727B">
        <w:rPr>
          <w:rFonts w:ascii="Times New Roman" w:hAnsi="Times New Roman"/>
          <w:i/>
          <w:iCs/>
          <w:sz w:val="20"/>
          <w:szCs w:val="20"/>
        </w:rPr>
        <w:t xml:space="preserve">(d)  </w:t>
      </w:r>
      <w:r w:rsidR="00A72D79" w:rsidRPr="0064727B">
        <w:rPr>
          <w:rFonts w:ascii="Times New Roman" w:hAnsi="Times New Roman"/>
          <w:sz w:val="20"/>
          <w:szCs w:val="20"/>
        </w:rPr>
        <w:t>Ç</w:t>
      </w:r>
      <w:r w:rsidR="00A75F10" w:rsidRPr="0064727B">
        <w:rPr>
          <w:rFonts w:ascii="Times New Roman" w:hAnsi="Times New Roman"/>
          <w:sz w:val="20"/>
          <w:szCs w:val="20"/>
        </w:rPr>
        <w:t>ocuk mağdurlar ya da tanıklar</w:t>
      </w:r>
      <w:r w:rsidR="00A72D79" w:rsidRPr="0064727B">
        <w:rPr>
          <w:rFonts w:ascii="Times New Roman" w:hAnsi="Times New Roman"/>
          <w:sz w:val="20"/>
          <w:szCs w:val="20"/>
        </w:rPr>
        <w:t xml:space="preserve">ın </w:t>
      </w:r>
      <w:r w:rsidR="00905340" w:rsidRPr="0064727B">
        <w:rPr>
          <w:rFonts w:ascii="Times New Roman" w:hAnsi="Times New Roman"/>
          <w:sz w:val="20"/>
          <w:szCs w:val="20"/>
        </w:rPr>
        <w:t>dâhil</w:t>
      </w:r>
      <w:r w:rsidR="00A72D79" w:rsidRPr="0064727B">
        <w:rPr>
          <w:rFonts w:ascii="Times New Roman" w:hAnsi="Times New Roman"/>
          <w:sz w:val="20"/>
          <w:szCs w:val="20"/>
        </w:rPr>
        <w:t xml:space="preserve"> oldukları davaların gecikmeye meydan vermeden, mahkeme salonundaki tartışmaları ve sorgulamaları denetim altında tutarak bunların çocuk dostu tarzda yürümesini sağlayacak olan yargıçlar</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6" w:lineRule="auto"/>
        <w:ind w:left="2880" w:right="800"/>
        <w:jc w:val="both"/>
        <w:rPr>
          <w:rFonts w:ascii="Times New Roman" w:hAnsi="Times New Roman"/>
          <w:sz w:val="24"/>
          <w:szCs w:val="24"/>
        </w:rPr>
      </w:pPr>
      <w:r w:rsidRPr="0064727B">
        <w:rPr>
          <w:rFonts w:ascii="Times New Roman" w:hAnsi="Times New Roman"/>
          <w:i/>
          <w:iCs/>
          <w:sz w:val="20"/>
          <w:szCs w:val="20"/>
        </w:rPr>
        <w:t xml:space="preserve">(e)  </w:t>
      </w:r>
      <w:r w:rsidR="00A72D79" w:rsidRPr="0064727B">
        <w:rPr>
          <w:rFonts w:ascii="Times New Roman" w:hAnsi="Times New Roman"/>
          <w:sz w:val="20"/>
          <w:szCs w:val="20"/>
        </w:rPr>
        <w:t>Geçerli olduğu durumlarda, birinci görevleri çocuğun yüksek yararının gözetilmesini sağlamak olan mağdur çocukların avukatları</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95" w:lineRule="exact"/>
        <w:rPr>
          <w:rFonts w:ascii="Times New Roman" w:hAnsi="Times New Roman"/>
          <w:sz w:val="24"/>
          <w:szCs w:val="24"/>
        </w:rPr>
      </w:pPr>
    </w:p>
    <w:p w:rsidR="009C05FF" w:rsidRPr="0064727B" w:rsidRDefault="00A72D79">
      <w:pPr>
        <w:widowControl w:val="0"/>
        <w:overflowPunct w:val="0"/>
        <w:autoSpaceDE w:val="0"/>
        <w:autoSpaceDN w:val="0"/>
        <w:adjustRightInd w:val="0"/>
        <w:spacing w:after="0" w:line="268" w:lineRule="auto"/>
        <w:ind w:left="2600" w:right="800"/>
        <w:jc w:val="both"/>
        <w:rPr>
          <w:rFonts w:ascii="Times New Roman" w:hAnsi="Times New Roman"/>
          <w:sz w:val="24"/>
          <w:szCs w:val="24"/>
        </w:rPr>
      </w:pPr>
      <w:r w:rsidRPr="0064727B">
        <w:rPr>
          <w:rFonts w:ascii="Times New Roman" w:hAnsi="Times New Roman"/>
          <w:sz w:val="20"/>
          <w:szCs w:val="20"/>
        </w:rPr>
        <w:t xml:space="preserve">Yargı sürecinde güçlüklerden korunma hakkı, Kılavuzların 30 ve 31 maddelerinde, aşağıda özetlenen altı ilke ışığında ortaya konulmuştur: </w:t>
      </w:r>
    </w:p>
    <w:p w:rsidR="009C05FF" w:rsidRPr="0064727B" w:rsidRDefault="009C05FF">
      <w:pPr>
        <w:widowControl w:val="0"/>
        <w:autoSpaceDE w:val="0"/>
        <w:autoSpaceDN w:val="0"/>
        <w:adjustRightInd w:val="0"/>
        <w:spacing w:after="0" w:line="23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5" w:lineRule="auto"/>
        <w:ind w:left="2880" w:right="800"/>
        <w:rPr>
          <w:rFonts w:ascii="Times New Roman" w:hAnsi="Times New Roman"/>
          <w:sz w:val="24"/>
          <w:szCs w:val="24"/>
        </w:rPr>
      </w:pPr>
      <w:r w:rsidRPr="0064727B">
        <w:rPr>
          <w:rFonts w:ascii="Times New Roman" w:hAnsi="Times New Roman"/>
          <w:i/>
          <w:iCs/>
          <w:sz w:val="20"/>
          <w:szCs w:val="20"/>
        </w:rPr>
        <w:t xml:space="preserve">(a)  </w:t>
      </w:r>
      <w:r w:rsidRPr="0064727B">
        <w:rPr>
          <w:rFonts w:ascii="Times New Roman" w:hAnsi="Times New Roman"/>
          <w:sz w:val="20"/>
          <w:szCs w:val="20"/>
        </w:rPr>
        <w:t xml:space="preserve"> </w:t>
      </w:r>
      <w:r w:rsidR="00A72D79" w:rsidRPr="0064727B">
        <w:rPr>
          <w:rFonts w:ascii="Times New Roman" w:hAnsi="Times New Roman"/>
          <w:sz w:val="20"/>
          <w:szCs w:val="20"/>
        </w:rPr>
        <w:t xml:space="preserve">çocuğun yardı sürecine </w:t>
      </w:r>
      <w:r w:rsidR="00905340" w:rsidRPr="0064727B">
        <w:rPr>
          <w:rFonts w:ascii="Times New Roman" w:hAnsi="Times New Roman"/>
          <w:sz w:val="20"/>
          <w:szCs w:val="20"/>
        </w:rPr>
        <w:t>dâhil</w:t>
      </w:r>
      <w:r w:rsidR="00A72D79" w:rsidRPr="0064727B">
        <w:rPr>
          <w:rFonts w:ascii="Times New Roman" w:hAnsi="Times New Roman"/>
          <w:sz w:val="20"/>
          <w:szCs w:val="20"/>
        </w:rPr>
        <w:t xml:space="preserve"> olduğu durumlarda bir destek kişi tarafından sağlanacak yardımlar</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2880"/>
        <w:rPr>
          <w:rFonts w:ascii="Times New Roman" w:hAnsi="Times New Roman"/>
          <w:sz w:val="24"/>
          <w:szCs w:val="24"/>
        </w:rPr>
      </w:pPr>
      <w:r w:rsidRPr="0064727B">
        <w:rPr>
          <w:rFonts w:ascii="Times New Roman" w:hAnsi="Times New Roman"/>
          <w:i/>
          <w:iCs/>
          <w:sz w:val="20"/>
          <w:szCs w:val="20"/>
        </w:rPr>
        <w:t xml:space="preserve">(b)  </w:t>
      </w:r>
      <w:r w:rsidR="00C61516" w:rsidRPr="0064727B">
        <w:rPr>
          <w:rFonts w:ascii="Times New Roman" w:hAnsi="Times New Roman"/>
          <w:sz w:val="20"/>
          <w:szCs w:val="20"/>
        </w:rPr>
        <w:t xml:space="preserve">Yargı sürecine </w:t>
      </w:r>
      <w:r w:rsidR="00A72D79" w:rsidRPr="0064727B">
        <w:rPr>
          <w:rFonts w:ascii="Times New Roman" w:hAnsi="Times New Roman"/>
          <w:sz w:val="20"/>
          <w:szCs w:val="20"/>
        </w:rPr>
        <w:t>ilişkin belirlilik sağlanması</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157"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73" w:name="page76"/>
      <w:bookmarkEnd w:id="73"/>
      <w:r w:rsidRPr="0064727B">
        <w:rPr>
          <w:rFonts w:ascii="Times New Roman" w:hAnsi="Times New Roman"/>
          <w:noProof/>
        </w:rPr>
        <w:lastRenderedPageBreak/>
        <w:pict>
          <v:shape id="_x0000_s1345" type="#_x0000_t75" style="position:absolute;margin-left:0;margin-top:27.85pt;width:595.3pt;height:24.9pt;z-index:-160;mso-position-horizontal-relative:page;mso-position-vertical-relative:page" o:allowincell="f">
            <v:imagedata r:id="rId13" o:title="" chromakey="white"/>
            <w10:wrap anchorx="page" anchory="page"/>
          </v:shape>
        </w:pict>
      </w:r>
      <w:r w:rsidR="00A269DF" w:rsidRPr="0064727B">
        <w:rPr>
          <w:rFonts w:ascii="Times New Roman" w:hAnsi="Times New Roman"/>
          <w:sz w:val="16"/>
          <w:szCs w:val="16"/>
        </w:rPr>
        <w:t>68</w:t>
      </w:r>
      <w:r w:rsidR="00A269DF" w:rsidRPr="0064727B">
        <w:rPr>
          <w:rFonts w:ascii="Times New Roman" w:hAnsi="Times New Roman"/>
          <w:sz w:val="24"/>
          <w:szCs w:val="24"/>
        </w:rPr>
        <w:tab/>
      </w:r>
      <w:r w:rsidRPr="0064727B">
        <w:rPr>
          <w:rFonts w:ascii="Times New Roman" w:hAnsi="Times New Roman"/>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066" w:left="340" w:header="708" w:footer="708" w:gutter="0"/>
          <w:cols w:space="708" w:equalWidth="0">
            <w:col w:w="78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6" w:lineRule="auto"/>
        <w:rPr>
          <w:rFonts w:ascii="Times New Roman" w:hAnsi="Times New Roman"/>
          <w:sz w:val="24"/>
          <w:szCs w:val="24"/>
        </w:rPr>
      </w:pPr>
      <w:r w:rsidRPr="0064727B">
        <w:rPr>
          <w:rFonts w:ascii="Times New Roman" w:hAnsi="Times New Roman"/>
          <w:i/>
          <w:iCs/>
          <w:sz w:val="20"/>
          <w:szCs w:val="20"/>
        </w:rPr>
        <w:t xml:space="preserve">(c)  </w:t>
      </w:r>
      <w:r w:rsidR="00A72D79" w:rsidRPr="0064727B">
        <w:rPr>
          <w:rFonts w:ascii="Times New Roman" w:hAnsi="Times New Roman"/>
          <w:sz w:val="20"/>
          <w:szCs w:val="20"/>
        </w:rPr>
        <w:t>Ç</w:t>
      </w:r>
      <w:r w:rsidR="00C61516" w:rsidRPr="0064727B">
        <w:rPr>
          <w:rFonts w:ascii="Times New Roman" w:hAnsi="Times New Roman"/>
          <w:sz w:val="20"/>
          <w:szCs w:val="20"/>
        </w:rPr>
        <w:t>ocuk mağdurlar ve tanıklar</w:t>
      </w:r>
      <w:r w:rsidR="00A72D79" w:rsidRPr="0064727B">
        <w:rPr>
          <w:rFonts w:ascii="Times New Roman" w:hAnsi="Times New Roman"/>
          <w:sz w:val="20"/>
          <w:szCs w:val="20"/>
        </w:rPr>
        <w:t>ın yer aldıkları soruşturmaların, duruşmaların ve davaların hızlandırılması</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118"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i/>
          <w:iCs/>
          <w:sz w:val="20"/>
          <w:szCs w:val="20"/>
        </w:rPr>
        <w:t xml:space="preserve">(d)  </w:t>
      </w:r>
      <w:r w:rsidR="005D23AB" w:rsidRPr="0064727B">
        <w:rPr>
          <w:rFonts w:ascii="Times New Roman" w:hAnsi="Times New Roman"/>
          <w:sz w:val="20"/>
          <w:szCs w:val="20"/>
        </w:rPr>
        <w:t xml:space="preserve">Çocuk dostu usuller </w:t>
      </w:r>
      <w:r w:rsidR="00A72D79" w:rsidRPr="0064727B">
        <w:rPr>
          <w:rFonts w:ascii="Times New Roman" w:hAnsi="Times New Roman"/>
          <w:sz w:val="20"/>
          <w:szCs w:val="20"/>
        </w:rPr>
        <w:t>belirlenmesi</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14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i/>
          <w:iCs/>
          <w:sz w:val="20"/>
          <w:szCs w:val="20"/>
        </w:rPr>
        <w:t xml:space="preserve">(e)  </w:t>
      </w:r>
      <w:r w:rsidR="00A72D79" w:rsidRPr="0064727B">
        <w:rPr>
          <w:rFonts w:ascii="Times New Roman" w:hAnsi="Times New Roman"/>
          <w:sz w:val="20"/>
          <w:szCs w:val="20"/>
        </w:rPr>
        <w:t>Yargı süreciyle gereksiz temastan kaçırılması</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14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i/>
          <w:iCs/>
          <w:sz w:val="20"/>
          <w:szCs w:val="20"/>
        </w:rPr>
        <w:t xml:space="preserve">(f)  </w:t>
      </w:r>
      <w:r w:rsidR="00A72D79" w:rsidRPr="0064727B">
        <w:rPr>
          <w:rFonts w:ascii="Times New Roman" w:hAnsi="Times New Roman"/>
          <w:sz w:val="20"/>
          <w:szCs w:val="20"/>
        </w:rPr>
        <w:t>Korkutma/sindirme gibi girişimlerin önlenmesi</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3740" w:bottom="1066" w:left="1540" w:header="708" w:footer="708" w:gutter="0"/>
          <w:cols w:space="708" w:equalWidth="0">
            <w:col w:w="66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6" w:lineRule="exact"/>
        <w:rPr>
          <w:rFonts w:ascii="Times New Roman" w:hAnsi="Times New Roman"/>
          <w:sz w:val="24"/>
          <w:szCs w:val="24"/>
        </w:rPr>
      </w:pPr>
    </w:p>
    <w:p w:rsidR="009C05FF" w:rsidRPr="0064727B" w:rsidRDefault="00A269DF">
      <w:pPr>
        <w:widowControl w:val="0"/>
        <w:tabs>
          <w:tab w:val="left" w:pos="540"/>
        </w:tabs>
        <w:overflowPunct w:val="0"/>
        <w:autoSpaceDE w:val="0"/>
        <w:autoSpaceDN w:val="0"/>
        <w:adjustRightInd w:val="0"/>
        <w:spacing w:after="0" w:line="251" w:lineRule="auto"/>
        <w:ind w:left="560" w:right="20" w:hanging="560"/>
        <w:jc w:val="both"/>
        <w:rPr>
          <w:rFonts w:ascii="Times New Roman" w:hAnsi="Times New Roman"/>
          <w:sz w:val="24"/>
          <w:szCs w:val="24"/>
        </w:rPr>
      </w:pPr>
      <w:r w:rsidRPr="0064727B">
        <w:rPr>
          <w:rFonts w:ascii="Arial" w:hAnsi="Arial" w:cs="Arial"/>
          <w:color w:val="967F69"/>
          <w:sz w:val="28"/>
          <w:szCs w:val="28"/>
        </w:rPr>
        <w:t>A.</w:t>
      </w:r>
      <w:r w:rsidRPr="0064727B">
        <w:rPr>
          <w:rFonts w:ascii="Arial" w:hAnsi="Arial" w:cs="Arial"/>
          <w:color w:val="967F69"/>
          <w:sz w:val="28"/>
          <w:szCs w:val="28"/>
        </w:rPr>
        <w:t> </w:t>
      </w:r>
      <w:r w:rsidRPr="0064727B">
        <w:rPr>
          <w:rFonts w:ascii="Times New Roman" w:hAnsi="Times New Roman"/>
          <w:sz w:val="24"/>
          <w:szCs w:val="24"/>
        </w:rPr>
        <w:tab/>
      </w:r>
      <w:r w:rsidR="00D431D3" w:rsidRPr="0064727B">
        <w:rPr>
          <w:rFonts w:ascii="Arial" w:hAnsi="Arial" w:cs="Arial"/>
          <w:color w:val="967F69"/>
          <w:sz w:val="28"/>
          <w:szCs w:val="28"/>
        </w:rPr>
        <w:t>Yargı sürecinde bir destekleyicinin yardımları</w:t>
      </w: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410CCF">
      <w:pPr>
        <w:widowControl w:val="0"/>
        <w:overflowPunct w:val="0"/>
        <w:autoSpaceDE w:val="0"/>
        <w:autoSpaceDN w:val="0"/>
        <w:adjustRightInd w:val="0"/>
        <w:spacing w:after="0" w:line="269" w:lineRule="auto"/>
        <w:ind w:right="20"/>
        <w:jc w:val="both"/>
        <w:rPr>
          <w:rFonts w:ascii="Times New Roman" w:hAnsi="Times New Roman"/>
          <w:sz w:val="24"/>
          <w:szCs w:val="24"/>
        </w:rPr>
      </w:pPr>
      <w:r w:rsidRPr="0064727B">
        <w:rPr>
          <w:rFonts w:ascii="Times New Roman" w:hAnsi="Times New Roman"/>
          <w:sz w:val="20"/>
          <w:szCs w:val="20"/>
        </w:rPr>
        <w:t xml:space="preserve">Çocuk mağdurun ya </w:t>
      </w:r>
      <w:r w:rsidR="00A72D79" w:rsidRPr="0064727B">
        <w:rPr>
          <w:rFonts w:ascii="Times New Roman" w:hAnsi="Times New Roman"/>
          <w:sz w:val="20"/>
          <w:szCs w:val="20"/>
        </w:rPr>
        <w:t xml:space="preserve">da tanığın mahkemede hazır bulunduğu sırada destekleyici bir kişinin orada bulunması, ülkedeki ceza davaları usulünün </w:t>
      </w:r>
      <w:r w:rsidR="00C51814" w:rsidRPr="0064727B">
        <w:rPr>
          <w:rFonts w:ascii="Times New Roman" w:hAnsi="Times New Roman"/>
          <w:sz w:val="20"/>
          <w:szCs w:val="20"/>
        </w:rPr>
        <w:t xml:space="preserve">(yargıç ve savcının aynı olduğu ya da karşılıklı tarafların olduğu) </w:t>
      </w:r>
      <w:r w:rsidR="00A72D79" w:rsidRPr="0064727B">
        <w:rPr>
          <w:rFonts w:ascii="Times New Roman" w:hAnsi="Times New Roman"/>
          <w:sz w:val="20"/>
          <w:szCs w:val="20"/>
        </w:rPr>
        <w:t xml:space="preserve">niteliğinden bağımsız olarak çeşitli ülkelerde öngörülmektedir </w:t>
      </w:r>
      <w:r w:rsidR="00A269DF" w:rsidRPr="0064727B">
        <w:rPr>
          <w:rFonts w:ascii="Times New Roman" w:hAnsi="Times New Roman"/>
          <w:sz w:val="20"/>
          <w:szCs w:val="20"/>
        </w:rPr>
        <w:t xml:space="preserve">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410CCF" w:rsidP="00410CCF">
      <w:pPr>
        <w:widowControl w:val="0"/>
        <w:overflowPunct w:val="0"/>
        <w:autoSpaceDE w:val="0"/>
        <w:autoSpaceDN w:val="0"/>
        <w:adjustRightInd w:val="0"/>
        <w:spacing w:after="0" w:line="272" w:lineRule="auto"/>
        <w:ind w:right="20"/>
        <w:jc w:val="both"/>
        <w:rPr>
          <w:rFonts w:ascii="Times New Roman" w:hAnsi="Times New Roman"/>
          <w:sz w:val="24"/>
          <w:szCs w:val="24"/>
        </w:rPr>
      </w:pPr>
      <w:r w:rsidRPr="0064727B">
        <w:rPr>
          <w:rFonts w:ascii="Times New Roman" w:hAnsi="Times New Roman"/>
          <w:sz w:val="20"/>
          <w:szCs w:val="20"/>
        </w:rPr>
        <w:t xml:space="preserve">Az sayıda uluslararası belge, özellikle </w:t>
      </w:r>
      <w:r w:rsidRPr="0064727B">
        <w:rPr>
          <w:rFonts w:ascii="Times New Roman" w:hAnsi="Times New Roman"/>
          <w:iCs/>
          <w:sz w:val="20"/>
          <w:szCs w:val="20"/>
        </w:rPr>
        <w:t>Suç ve Güç İstismarı Mağdurları için Adalet Açısından Temel İlkeler Bildirgesi</w:t>
      </w:r>
      <w:r w:rsidRPr="0064727B">
        <w:rPr>
          <w:rFonts w:ascii="Times New Roman" w:hAnsi="Times New Roman"/>
          <w:sz w:val="20"/>
          <w:szCs w:val="20"/>
        </w:rPr>
        <w:t xml:space="preserve"> (ilke 6 </w:t>
      </w:r>
      <w:r w:rsidRPr="0064727B">
        <w:rPr>
          <w:rFonts w:ascii="Arial" w:hAnsi="Arial" w:cs="Arial"/>
          <w:i/>
          <w:iCs/>
          <w:sz w:val="20"/>
          <w:szCs w:val="20"/>
        </w:rPr>
        <w:t>(c)</w:t>
      </w:r>
      <w:r w:rsidR="005E0D1F" w:rsidRPr="0064727B">
        <w:rPr>
          <w:rFonts w:ascii="Times New Roman" w:hAnsi="Times New Roman"/>
          <w:sz w:val="20"/>
          <w:szCs w:val="20"/>
        </w:rPr>
        <w:t>) yargı sü</w:t>
      </w:r>
      <w:r w:rsidRPr="0064727B">
        <w:rPr>
          <w:rFonts w:ascii="Times New Roman" w:hAnsi="Times New Roman"/>
          <w:sz w:val="20"/>
          <w:szCs w:val="20"/>
        </w:rPr>
        <w:t xml:space="preserve">recinde mağdura destek sağlanması konusu özel olarak ele almaktadır. </w:t>
      </w:r>
    </w:p>
    <w:p w:rsidR="009C05FF" w:rsidRPr="0064727B" w:rsidRDefault="009C05FF">
      <w:pPr>
        <w:widowControl w:val="0"/>
        <w:autoSpaceDE w:val="0"/>
        <w:autoSpaceDN w:val="0"/>
        <w:adjustRightInd w:val="0"/>
        <w:spacing w:after="0" w:line="284" w:lineRule="exact"/>
        <w:rPr>
          <w:rFonts w:ascii="Times New Roman" w:hAnsi="Times New Roman"/>
          <w:sz w:val="24"/>
          <w:szCs w:val="24"/>
        </w:rPr>
      </w:pPr>
    </w:p>
    <w:p w:rsidR="009C05FF" w:rsidRPr="0064727B" w:rsidRDefault="00410CCF">
      <w:pPr>
        <w:widowControl w:val="0"/>
        <w:overflowPunct w:val="0"/>
        <w:autoSpaceDE w:val="0"/>
        <w:autoSpaceDN w:val="0"/>
        <w:adjustRightInd w:val="0"/>
        <w:spacing w:after="0" w:line="270" w:lineRule="auto"/>
        <w:ind w:right="20"/>
        <w:jc w:val="both"/>
        <w:rPr>
          <w:rFonts w:ascii="Times New Roman" w:hAnsi="Times New Roman"/>
          <w:sz w:val="24"/>
          <w:szCs w:val="24"/>
        </w:rPr>
      </w:pPr>
      <w:r w:rsidRPr="0064727B">
        <w:rPr>
          <w:rFonts w:ascii="Times New Roman" w:hAnsi="Times New Roman"/>
          <w:sz w:val="20"/>
          <w:szCs w:val="20"/>
        </w:rPr>
        <w:t>İç mevzuat, mağdur ya da tanık için böyle bir destek kişisinin bulunmasının amacını net biçimde belirlemelidir ki amaç duygusal destek sağlamak ve mahkemeye çıkmanın olası zararlı etkilerini azaltmaktır.  Çocuğun yanında her zaman bir yetişkin bulunmalıdır; bu kişinin varlığı çocuk strese girerse kendisine yararlı olacaktır. Destek kişi, tercihen,</w:t>
      </w:r>
      <w:r w:rsidR="005E0D1F" w:rsidRPr="0064727B">
        <w:rPr>
          <w:rFonts w:ascii="Times New Roman" w:hAnsi="Times New Roman"/>
          <w:sz w:val="20"/>
          <w:szCs w:val="20"/>
        </w:rPr>
        <w:t xml:space="preserve"> yargı sürecinin başında, ilgil</w:t>
      </w:r>
      <w:r w:rsidRPr="0064727B">
        <w:rPr>
          <w:rFonts w:ascii="Times New Roman" w:hAnsi="Times New Roman"/>
          <w:sz w:val="20"/>
          <w:szCs w:val="20"/>
        </w:rPr>
        <w:t>iler olaya ilişkin bilgi toplamaya başladıklarında belirlenmeli ve bu kişi süreç boyunca çocuğun yanında olmalıdır. Destek kişinin varlığı ayrıca çocuğun kendisini ifade etmesine ve katılım hakkının ger</w:t>
      </w:r>
      <w:r w:rsidR="005E0D1F" w:rsidRPr="0064727B">
        <w:rPr>
          <w:rFonts w:ascii="Times New Roman" w:hAnsi="Times New Roman"/>
          <w:sz w:val="20"/>
          <w:szCs w:val="20"/>
        </w:rPr>
        <w:t>çek</w:t>
      </w:r>
      <w:r w:rsidRPr="0064727B">
        <w:rPr>
          <w:rFonts w:ascii="Times New Roman" w:hAnsi="Times New Roman"/>
          <w:sz w:val="20"/>
          <w:szCs w:val="20"/>
        </w:rPr>
        <w:t xml:space="preserve">leşmesine de yardımcı olabilir. Dolayısıyla bu, yargıçların çocuğun mahkemeye çıkması açısından tercih edebilecekleri bir yoldur ve savcılar, yerine göre çocuğun vekili için de uygulanabilir. </w:t>
      </w:r>
    </w:p>
    <w:p w:rsidR="009C05FF" w:rsidRPr="0064727B" w:rsidRDefault="009C05FF">
      <w:pPr>
        <w:widowControl w:val="0"/>
        <w:autoSpaceDE w:val="0"/>
        <w:autoSpaceDN w:val="0"/>
        <w:adjustRightInd w:val="0"/>
        <w:spacing w:after="0" w:line="242" w:lineRule="exact"/>
        <w:rPr>
          <w:rFonts w:ascii="Times New Roman" w:hAnsi="Times New Roman"/>
          <w:sz w:val="24"/>
          <w:szCs w:val="24"/>
        </w:rPr>
      </w:pPr>
    </w:p>
    <w:p w:rsidR="009C05FF" w:rsidRPr="0064727B" w:rsidRDefault="005162B7">
      <w:pPr>
        <w:widowControl w:val="0"/>
        <w:overflowPunct w:val="0"/>
        <w:autoSpaceDE w:val="0"/>
        <w:autoSpaceDN w:val="0"/>
        <w:adjustRightInd w:val="0"/>
        <w:spacing w:after="0" w:line="267" w:lineRule="auto"/>
        <w:jc w:val="both"/>
        <w:rPr>
          <w:rFonts w:ascii="Times New Roman" w:hAnsi="Times New Roman"/>
          <w:sz w:val="24"/>
          <w:szCs w:val="24"/>
        </w:rPr>
      </w:pPr>
      <w:r w:rsidRPr="0064727B">
        <w:rPr>
          <w:rFonts w:ascii="Times New Roman" w:hAnsi="Times New Roman"/>
          <w:sz w:val="20"/>
          <w:szCs w:val="20"/>
        </w:rPr>
        <w:t xml:space="preserve">Destek kişinin belirlenmesinde başvurulacak ölçütler çocuğun yaşına ve durumuna göre farklılık gösterebilir. Kimi Devletlerin mevzuatı, işlenen suçun mahiyetine göre, çocuk için görevlendirilecek destek kişiyi otomatikman belirler </w:t>
      </w:r>
      <w:r w:rsidR="00A269DF" w:rsidRPr="0064727B">
        <w:rPr>
          <w:rFonts w:ascii="Times New Roman" w:hAnsi="Times New Roman"/>
          <w:sz w:val="20"/>
          <w:szCs w:val="20"/>
        </w:rPr>
        <w:t>(</w:t>
      </w:r>
      <w:r w:rsidRPr="0064727B">
        <w:rPr>
          <w:rFonts w:ascii="Times New Roman" w:hAnsi="Times New Roman"/>
          <w:sz w:val="20"/>
          <w:szCs w:val="20"/>
        </w:rPr>
        <w:t xml:space="preserve">örneğin İtalya’da Ceza Yasası Madde 609 cinsel sömürü mağduru çocuğa sürecin her adımında yardımcı olunmasını öngörür). İsviçre </w:t>
      </w:r>
      <w:r w:rsidR="00A269DF" w:rsidRPr="0064727B">
        <w:rPr>
          <w:rFonts w:ascii="Times New Roman" w:hAnsi="Times New Roman"/>
          <w:sz w:val="23"/>
          <w:szCs w:val="23"/>
          <w:vertAlign w:val="superscript"/>
        </w:rPr>
        <w:t>153</w:t>
      </w:r>
      <w:r w:rsidRPr="0064727B">
        <w:rPr>
          <w:rFonts w:ascii="Times New Roman" w:hAnsi="Times New Roman"/>
          <w:sz w:val="20"/>
          <w:szCs w:val="20"/>
        </w:rPr>
        <w:t xml:space="preserve"> ve Nepal gibi kimi Devletlerde ise bu destek kişinin mağdurla aynı cinsiyetten olması öngörülür. Bu örnekler destek kişinin cinsiyeti konusu</w:t>
      </w:r>
      <w:r w:rsidR="005E0D1F" w:rsidRPr="0064727B">
        <w:rPr>
          <w:rFonts w:ascii="Times New Roman" w:hAnsi="Times New Roman"/>
          <w:sz w:val="20"/>
          <w:szCs w:val="20"/>
        </w:rPr>
        <w:t xml:space="preserve">nun </w:t>
      </w:r>
      <w:r w:rsidRPr="0064727B">
        <w:rPr>
          <w:rFonts w:ascii="Times New Roman" w:hAnsi="Times New Roman"/>
          <w:sz w:val="20"/>
          <w:szCs w:val="20"/>
        </w:rPr>
        <w:t>yasa yapıcılar tarafından dikkate alındığını göstermekle birlikte, mağdur çocuklara kendilerine destek olacak kişinin cinsiyeti konusunda te</w:t>
      </w:r>
      <w:r w:rsidR="005E0D1F" w:rsidRPr="0064727B">
        <w:rPr>
          <w:rFonts w:ascii="Times New Roman" w:hAnsi="Times New Roman"/>
          <w:sz w:val="20"/>
          <w:szCs w:val="20"/>
        </w:rPr>
        <w:t>r</w:t>
      </w:r>
      <w:r w:rsidRPr="0064727B">
        <w:rPr>
          <w:rFonts w:ascii="Times New Roman" w:hAnsi="Times New Roman"/>
          <w:sz w:val="20"/>
          <w:szCs w:val="20"/>
        </w:rPr>
        <w:t xml:space="preserve">cihte bulunma </w:t>
      </w:r>
      <w:proofErr w:type="gramStart"/>
      <w:r w:rsidR="005E0D1F" w:rsidRPr="0064727B">
        <w:rPr>
          <w:rFonts w:ascii="Times New Roman" w:hAnsi="Times New Roman"/>
          <w:sz w:val="20"/>
          <w:szCs w:val="20"/>
        </w:rPr>
        <w:t>imkanı</w:t>
      </w:r>
      <w:proofErr w:type="gramEnd"/>
      <w:r w:rsidR="005E0D1F" w:rsidRPr="0064727B">
        <w:rPr>
          <w:rFonts w:ascii="Times New Roman" w:hAnsi="Times New Roman"/>
          <w:sz w:val="20"/>
          <w:szCs w:val="20"/>
        </w:rPr>
        <w:t xml:space="preserve"> tanınması daha koruyucu olacaktır ve bu nedenle özendir</w:t>
      </w:r>
      <w:r w:rsidRPr="0064727B">
        <w:rPr>
          <w:rFonts w:ascii="Times New Roman" w:hAnsi="Times New Roman"/>
          <w:sz w:val="20"/>
          <w:szCs w:val="20"/>
        </w:rPr>
        <w:t xml:space="preserve">ilmelidir. Kimi adet hukuku ülkelerinde mağdur çocuklar için destek kişisi görevlendirilmesi yargıçların yetkisine içseldir; yargıçlar buna kendi başlarına karar verebilecekleri gibi, savcılığın ya da savunma tarafının talebi üzerine de böyle yapabilirler. </w:t>
      </w:r>
      <w:r w:rsidR="00B31FFB" w:rsidRPr="0064727B">
        <w:rPr>
          <w:rFonts w:ascii="Times New Roman" w:hAnsi="Times New Roman"/>
          <w:sz w:val="20"/>
          <w:szCs w:val="20"/>
        </w:rPr>
        <w:t>A</w:t>
      </w:r>
      <w:r w:rsidR="00CA2361" w:rsidRPr="0064727B">
        <w:rPr>
          <w:rFonts w:ascii="Times New Roman" w:hAnsi="Times New Roman"/>
          <w:sz w:val="20"/>
          <w:szCs w:val="20"/>
        </w:rPr>
        <w:t>det hukuku</w:t>
      </w:r>
      <w:r w:rsidR="00B31FFB" w:rsidRPr="0064727B">
        <w:rPr>
          <w:rFonts w:ascii="Times New Roman" w:hAnsi="Times New Roman"/>
          <w:sz w:val="20"/>
          <w:szCs w:val="20"/>
        </w:rPr>
        <w:t xml:space="preserve">nun geçerli olduğu diğer ülkelerde destek kişi atama yetkisi yasalarda özel olarak belirtilmektedir. </w:t>
      </w:r>
      <w:r w:rsidR="00A269DF" w:rsidRPr="0064727B">
        <w:rPr>
          <w:rFonts w:ascii="Times New Roman" w:hAnsi="Times New Roman"/>
          <w:sz w:val="23"/>
          <w:szCs w:val="23"/>
          <w:vertAlign w:val="superscript"/>
        </w:rPr>
        <w:t>154</w:t>
      </w:r>
      <w:r w:rsidR="0006599E" w:rsidRPr="0064727B">
        <w:rPr>
          <w:rFonts w:ascii="Times New Roman" w:hAnsi="Times New Roman"/>
          <w:sz w:val="20"/>
          <w:szCs w:val="20"/>
        </w:rPr>
        <w:t xml:space="preserve"> </w:t>
      </w:r>
      <w:r w:rsidR="00B31FFB" w:rsidRPr="0064727B">
        <w:rPr>
          <w:rFonts w:ascii="Times New Roman" w:hAnsi="Times New Roman"/>
          <w:sz w:val="20"/>
          <w:szCs w:val="20"/>
        </w:rPr>
        <w:t>Destek kişi atanması ma</w:t>
      </w:r>
      <w:r w:rsidR="005E0D1F" w:rsidRPr="0064727B">
        <w:rPr>
          <w:rFonts w:ascii="Times New Roman" w:hAnsi="Times New Roman"/>
          <w:sz w:val="20"/>
          <w:szCs w:val="20"/>
        </w:rPr>
        <w:t>ğ</w:t>
      </w:r>
      <w:r w:rsidR="00B31FFB" w:rsidRPr="0064727B">
        <w:rPr>
          <w:rFonts w:ascii="Times New Roman" w:hAnsi="Times New Roman"/>
          <w:sz w:val="20"/>
          <w:szCs w:val="20"/>
        </w:rPr>
        <w:t>durun ya da tanığın kendisi tarafından da talep edilebilir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155</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70" w:lineRule="exact"/>
        <w:rPr>
          <w:rFonts w:ascii="Times New Roman" w:hAnsi="Times New Roman"/>
          <w:sz w:val="24"/>
          <w:szCs w:val="24"/>
        </w:rPr>
      </w:pPr>
    </w:p>
    <w:p w:rsidR="009C05FF" w:rsidRPr="0064727B" w:rsidRDefault="00B54A43">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B80037"/>
          <w:sz w:val="16"/>
          <w:szCs w:val="16"/>
        </w:rPr>
        <w:t>Uluslararası uygulama</w:t>
      </w:r>
    </w:p>
    <w:p w:rsidR="009C05FF" w:rsidRPr="0064727B" w:rsidRDefault="009C05FF">
      <w:pPr>
        <w:widowControl w:val="0"/>
        <w:autoSpaceDE w:val="0"/>
        <w:autoSpaceDN w:val="0"/>
        <w:adjustRightInd w:val="0"/>
        <w:spacing w:after="0" w:line="154" w:lineRule="exact"/>
        <w:rPr>
          <w:rFonts w:ascii="Times New Roman" w:hAnsi="Times New Roman"/>
          <w:sz w:val="24"/>
          <w:szCs w:val="24"/>
        </w:rPr>
      </w:pPr>
    </w:p>
    <w:p w:rsidR="002A6922" w:rsidRPr="0064727B" w:rsidRDefault="00300198" w:rsidP="002A6922">
      <w:pPr>
        <w:widowControl w:val="0"/>
        <w:overflowPunct w:val="0"/>
        <w:autoSpaceDE w:val="0"/>
        <w:autoSpaceDN w:val="0"/>
        <w:adjustRightInd w:val="0"/>
        <w:spacing w:after="0" w:line="306" w:lineRule="auto"/>
        <w:ind w:right="100"/>
        <w:rPr>
          <w:rFonts w:ascii="Arial" w:hAnsi="Arial" w:cs="Arial"/>
          <w:color w:val="B80037"/>
          <w:sz w:val="15"/>
          <w:szCs w:val="15"/>
        </w:rPr>
      </w:pPr>
      <w:r w:rsidRPr="0064727B">
        <w:rPr>
          <w:rFonts w:ascii="Arial" w:hAnsi="Arial" w:cs="Arial"/>
          <w:color w:val="B80037"/>
          <w:sz w:val="15"/>
          <w:szCs w:val="15"/>
        </w:rPr>
        <w:t>Uluslararası Ceza Mahkemesi</w:t>
      </w:r>
      <w:r w:rsidR="00A269DF" w:rsidRPr="0064727B">
        <w:rPr>
          <w:rFonts w:ascii="Arial" w:hAnsi="Arial" w:cs="Arial"/>
          <w:color w:val="B80037"/>
          <w:sz w:val="15"/>
          <w:szCs w:val="15"/>
        </w:rPr>
        <w:t xml:space="preserve"> </w:t>
      </w:r>
      <w:r w:rsidR="002A6922" w:rsidRPr="0064727B">
        <w:rPr>
          <w:rFonts w:ascii="Arial" w:hAnsi="Arial" w:cs="Arial"/>
          <w:color w:val="B80037"/>
          <w:sz w:val="15"/>
          <w:szCs w:val="15"/>
        </w:rPr>
        <w:t xml:space="preserve">Mağdurlar ve Tanıklar Birimi mağdurlara ve tanıklara yardım ve koruma sağlanmasıyla görevlidir, Buna, </w:t>
      </w:r>
      <w:r w:rsidR="00A269DF" w:rsidRPr="0064727B">
        <w:rPr>
          <w:rFonts w:ascii="Arial" w:hAnsi="Arial" w:cs="Arial"/>
          <w:color w:val="B80037"/>
          <w:sz w:val="15"/>
          <w:szCs w:val="15"/>
        </w:rPr>
        <w:t>“</w:t>
      </w:r>
      <w:r w:rsidR="002A6922" w:rsidRPr="0064727B">
        <w:rPr>
          <w:rFonts w:ascii="Arial" w:hAnsi="Arial" w:cs="Arial"/>
          <w:color w:val="B80037"/>
          <w:sz w:val="15"/>
          <w:szCs w:val="15"/>
        </w:rPr>
        <w:t xml:space="preserve">söz konusu kişilere yargı sürecinin değişik aşamalarında yardımcı olmak” </w:t>
      </w:r>
    </w:p>
    <w:p w:rsidR="009C05FF" w:rsidRPr="0064727B" w:rsidRDefault="00A269DF">
      <w:pPr>
        <w:widowControl w:val="0"/>
        <w:overflowPunct w:val="0"/>
        <w:autoSpaceDE w:val="0"/>
        <w:autoSpaceDN w:val="0"/>
        <w:adjustRightInd w:val="0"/>
        <w:spacing w:after="0" w:line="307" w:lineRule="auto"/>
        <w:rPr>
          <w:rFonts w:ascii="Times New Roman" w:hAnsi="Times New Roman"/>
          <w:sz w:val="24"/>
          <w:szCs w:val="24"/>
        </w:rPr>
      </w:pPr>
      <w:proofErr w:type="gramStart"/>
      <w:r w:rsidRPr="0064727B">
        <w:rPr>
          <w:rFonts w:ascii="Arial" w:hAnsi="Arial" w:cs="Arial"/>
          <w:color w:val="B80037"/>
          <w:sz w:val="15"/>
          <w:szCs w:val="15"/>
        </w:rPr>
        <w:t>(</w:t>
      </w:r>
      <w:proofErr w:type="gramEnd"/>
      <w:r w:rsidR="002A6922" w:rsidRPr="0064727B">
        <w:rPr>
          <w:rFonts w:ascii="Arial" w:hAnsi="Arial" w:cs="Arial"/>
          <w:color w:val="B80037"/>
          <w:sz w:val="15"/>
          <w:szCs w:val="15"/>
        </w:rPr>
        <w:t xml:space="preserve">Uluslararası Ceza Mahkemesi Usul ve Kanıtlarla ilgili Kurallar, </w:t>
      </w:r>
      <w:r w:rsidR="00931DD9" w:rsidRPr="0064727B">
        <w:rPr>
          <w:rFonts w:ascii="Arial" w:hAnsi="Arial" w:cs="Arial"/>
          <w:color w:val="B80037"/>
          <w:sz w:val="15"/>
          <w:szCs w:val="15"/>
        </w:rPr>
        <w:t>kural</w:t>
      </w:r>
      <w:r w:rsidRPr="0064727B">
        <w:rPr>
          <w:rFonts w:ascii="Arial" w:hAnsi="Arial" w:cs="Arial"/>
          <w:color w:val="B80037"/>
          <w:sz w:val="15"/>
          <w:szCs w:val="15"/>
        </w:rPr>
        <w:t xml:space="preserve"> 16, para. 1 </w:t>
      </w:r>
      <w:r w:rsidRPr="0064727B">
        <w:rPr>
          <w:rFonts w:ascii="Arial" w:hAnsi="Arial" w:cs="Arial"/>
          <w:i/>
          <w:iCs/>
          <w:color w:val="B80037"/>
          <w:sz w:val="15"/>
          <w:szCs w:val="15"/>
        </w:rPr>
        <w:t>(c)</w:t>
      </w:r>
      <w:r w:rsidRPr="0064727B">
        <w:rPr>
          <w:rFonts w:ascii="Arial" w:hAnsi="Arial" w:cs="Arial"/>
          <w:color w:val="B80037"/>
          <w:sz w:val="15"/>
          <w:szCs w:val="15"/>
        </w:rPr>
        <w:t xml:space="preserve"> </w:t>
      </w:r>
      <w:r w:rsidR="002A6922" w:rsidRPr="0064727B">
        <w:rPr>
          <w:rFonts w:ascii="Arial" w:hAnsi="Arial" w:cs="Arial"/>
          <w:color w:val="B80037"/>
          <w:sz w:val="15"/>
          <w:szCs w:val="15"/>
        </w:rPr>
        <w:t xml:space="preserve">ve </w:t>
      </w:r>
      <w:r w:rsidRPr="0064727B">
        <w:rPr>
          <w:rFonts w:ascii="Arial" w:hAnsi="Arial" w:cs="Arial"/>
          <w:color w:val="B80037"/>
          <w:sz w:val="15"/>
          <w:szCs w:val="15"/>
        </w:rPr>
        <w:t>“[</w:t>
      </w:r>
      <w:r w:rsidR="005E0D1F" w:rsidRPr="0064727B">
        <w:rPr>
          <w:rFonts w:ascii="Arial" w:hAnsi="Arial" w:cs="Arial"/>
          <w:color w:val="B80037"/>
          <w:sz w:val="15"/>
          <w:szCs w:val="15"/>
        </w:rPr>
        <w:t>Mahkeme</w:t>
      </w:r>
      <w:r w:rsidR="002A6922" w:rsidRPr="0064727B">
        <w:rPr>
          <w:rFonts w:ascii="Arial" w:hAnsi="Arial" w:cs="Arial"/>
          <w:color w:val="B80037"/>
          <w:sz w:val="15"/>
          <w:szCs w:val="15"/>
        </w:rPr>
        <w:t xml:space="preserve"> önünde ifade vermeye çağrıldıklarında yardım” da </w:t>
      </w:r>
      <w:r w:rsidR="00BE181D" w:rsidRPr="0064727B">
        <w:rPr>
          <w:rFonts w:ascii="Arial" w:hAnsi="Arial" w:cs="Arial"/>
          <w:color w:val="B80037"/>
          <w:sz w:val="15"/>
          <w:szCs w:val="15"/>
        </w:rPr>
        <w:t>dâhildir</w:t>
      </w:r>
      <w:r w:rsidR="002A6922" w:rsidRPr="0064727B">
        <w:rPr>
          <w:rFonts w:ascii="Arial" w:hAnsi="Arial" w:cs="Arial"/>
          <w:color w:val="B80037"/>
          <w:sz w:val="15"/>
          <w:szCs w:val="15"/>
        </w:rPr>
        <w:t xml:space="preserve"> </w:t>
      </w:r>
      <w:r w:rsidRPr="0064727B">
        <w:rPr>
          <w:rFonts w:ascii="Arial" w:hAnsi="Arial" w:cs="Arial"/>
          <w:color w:val="B80037"/>
          <w:sz w:val="15"/>
          <w:szCs w:val="15"/>
        </w:rPr>
        <w:t>(</w:t>
      </w:r>
      <w:r w:rsidR="00931DD9" w:rsidRPr="0064727B">
        <w:rPr>
          <w:rFonts w:ascii="Arial" w:hAnsi="Arial" w:cs="Arial"/>
          <w:color w:val="B80037"/>
          <w:sz w:val="15"/>
          <w:szCs w:val="15"/>
        </w:rPr>
        <w:t>kural</w:t>
      </w:r>
      <w:r w:rsidRPr="0064727B">
        <w:rPr>
          <w:rFonts w:ascii="Arial" w:hAnsi="Arial" w:cs="Arial"/>
          <w:color w:val="B80037"/>
          <w:sz w:val="15"/>
          <w:szCs w:val="15"/>
        </w:rPr>
        <w:t xml:space="preserve"> 17, para. 2 </w:t>
      </w:r>
      <w:r w:rsidRPr="0064727B">
        <w:rPr>
          <w:rFonts w:ascii="Arial" w:hAnsi="Arial" w:cs="Arial"/>
          <w:i/>
          <w:iCs/>
          <w:color w:val="B80037"/>
          <w:sz w:val="15"/>
          <w:szCs w:val="15"/>
        </w:rPr>
        <w:t>(b)</w:t>
      </w:r>
      <w:r w:rsidRPr="0064727B">
        <w:rPr>
          <w:rFonts w:ascii="Arial" w:hAnsi="Arial" w:cs="Arial"/>
          <w:color w:val="B80037"/>
          <w:sz w:val="15"/>
          <w:szCs w:val="15"/>
        </w:rPr>
        <w:t xml:space="preserve"> (ii)). </w:t>
      </w:r>
      <w:r w:rsidR="002A6922" w:rsidRPr="0064727B">
        <w:rPr>
          <w:rFonts w:ascii="Arial" w:hAnsi="Arial" w:cs="Arial"/>
          <w:color w:val="B80037"/>
          <w:sz w:val="15"/>
          <w:szCs w:val="15"/>
        </w:rPr>
        <w:t xml:space="preserve">Uluslararası ceza adaletindeki diğer kurumlar açısından mağdurlara ve tanıklara yardım zorunluluğu özellikle ırza tecavüz ve cinsel saldırı gibi olaylarda verilecek desteği de içerir.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920" w:bottom="1066" w:left="1240" w:header="708" w:footer="708" w:gutter="0"/>
          <w:cols w:num="2" w:space="220" w:equalWidth="0">
            <w:col w:w="6940" w:space="220"/>
            <w:col w:w="258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74" w:name="page77"/>
      <w:bookmarkEnd w:id="74"/>
      <w:r w:rsidRPr="0064727B">
        <w:rPr>
          <w:noProof/>
        </w:rPr>
        <w:lastRenderedPageBreak/>
        <w:pict>
          <v:shape id="_x0000_s1346" type="#_x0000_t75" style="position:absolute;margin-left:0;margin-top:27.85pt;width:595.3pt;height:24.9pt;z-index:-159;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8</w:t>
      </w:r>
      <w:r w:rsidR="00A269DF" w:rsidRPr="0064727B">
        <w:rPr>
          <w:rFonts w:ascii="Times New Roman" w:hAnsi="Times New Roman"/>
          <w:sz w:val="24"/>
          <w:szCs w:val="24"/>
        </w:rPr>
        <w:tab/>
      </w:r>
      <w:r w:rsidR="00B769B2">
        <w:rPr>
          <w:rFonts w:ascii="Arial" w:hAnsi="Arial" w:cs="Arial"/>
          <w:color w:val="967F69"/>
          <w:sz w:val="16"/>
          <w:szCs w:val="16"/>
        </w:rPr>
        <w:t>yargı sürecinde güçlüklerden korunma hakkı</w:t>
      </w:r>
      <w:r w:rsidR="00A269DF" w:rsidRPr="0064727B">
        <w:rPr>
          <w:rFonts w:ascii="Times New Roman" w:hAnsi="Times New Roman"/>
          <w:sz w:val="24"/>
          <w:szCs w:val="24"/>
        </w:rPr>
        <w:tab/>
      </w:r>
      <w:r w:rsidR="00A269DF" w:rsidRPr="0064727B">
        <w:rPr>
          <w:rFonts w:ascii="Arial" w:hAnsi="Arial" w:cs="Arial"/>
          <w:sz w:val="16"/>
          <w:szCs w:val="16"/>
        </w:rPr>
        <w:t>69</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5E0D1F" w:rsidP="007B1CD0">
      <w:pPr>
        <w:widowControl w:val="0"/>
        <w:overflowPunct w:val="0"/>
        <w:autoSpaceDE w:val="0"/>
        <w:autoSpaceDN w:val="0"/>
        <w:adjustRightInd w:val="0"/>
        <w:spacing w:after="0" w:line="269" w:lineRule="auto"/>
        <w:ind w:left="2600" w:right="800"/>
        <w:jc w:val="both"/>
        <w:rPr>
          <w:rFonts w:ascii="Times New Roman" w:hAnsi="Times New Roman"/>
          <w:sz w:val="24"/>
          <w:szCs w:val="24"/>
        </w:rPr>
      </w:pPr>
      <w:r w:rsidRPr="0064727B">
        <w:rPr>
          <w:rFonts w:ascii="Times New Roman" w:hAnsi="Times New Roman"/>
          <w:sz w:val="20"/>
          <w:szCs w:val="20"/>
        </w:rPr>
        <w:t>Destek kişinin statüsü</w:t>
      </w:r>
      <w:r w:rsidR="00B31FFB" w:rsidRPr="0064727B">
        <w:rPr>
          <w:rFonts w:ascii="Times New Roman" w:hAnsi="Times New Roman"/>
          <w:sz w:val="20"/>
          <w:szCs w:val="20"/>
        </w:rPr>
        <w:t xml:space="preserve"> farklı devletlerin mevzuatına göre çeşitlilik gösterir: </w:t>
      </w:r>
      <w:r w:rsidR="00A269DF" w:rsidRPr="0064727B">
        <w:rPr>
          <w:rFonts w:ascii="Times New Roman" w:hAnsi="Times New Roman"/>
          <w:sz w:val="20"/>
          <w:szCs w:val="20"/>
        </w:rPr>
        <w:t>“</w:t>
      </w:r>
      <w:r w:rsidR="00B31FFB" w:rsidRPr="0064727B">
        <w:rPr>
          <w:rFonts w:ascii="Times New Roman" w:hAnsi="Times New Roman"/>
          <w:sz w:val="20"/>
          <w:szCs w:val="20"/>
        </w:rPr>
        <w:t xml:space="preserve">çocuğun seçeceği bir kişi”, “güvenilir bir kişi”, </w:t>
      </w:r>
      <w:r w:rsidRPr="0064727B">
        <w:rPr>
          <w:rFonts w:ascii="Times New Roman" w:hAnsi="Times New Roman"/>
          <w:sz w:val="20"/>
          <w:szCs w:val="20"/>
        </w:rPr>
        <w:t>“bir yetişkin”, “çocuğun ebevey</w:t>
      </w:r>
      <w:r w:rsidR="00B31FFB" w:rsidRPr="0064727B">
        <w:rPr>
          <w:rFonts w:ascii="Times New Roman" w:hAnsi="Times New Roman"/>
          <w:sz w:val="20"/>
          <w:szCs w:val="20"/>
        </w:rPr>
        <w:t xml:space="preserve">ni ya da yasal vasisi”, “bir arkadaş ya da aileden bir kişi”, “özel vasıflı bir kişi”, “çocuğa yakın başka bir kişi” ya da “mahkeme tarafından onaylanan başka bir kişi” gibi… </w:t>
      </w:r>
      <w:proofErr w:type="gramStart"/>
      <w:r w:rsidR="00B31FFB" w:rsidRPr="0064727B">
        <w:rPr>
          <w:rFonts w:ascii="Times New Roman" w:hAnsi="Times New Roman"/>
          <w:sz w:val="20"/>
          <w:szCs w:val="20"/>
        </w:rPr>
        <w:t xml:space="preserve">Ancak, burada asıl önemli olan nokta bu kişinin belirli özellikleri taşıyor olmasıdır: </w:t>
      </w:r>
      <w:r w:rsidR="00B31FFB" w:rsidRPr="0064727B">
        <w:rPr>
          <w:rFonts w:ascii="Times New Roman" w:hAnsi="Times New Roman"/>
          <w:sz w:val="24"/>
          <w:szCs w:val="24"/>
        </w:rPr>
        <w:t xml:space="preserve"> </w:t>
      </w:r>
      <w:r w:rsidR="00A269DF" w:rsidRPr="0064727B">
        <w:rPr>
          <w:rFonts w:ascii="Times New Roman" w:hAnsi="Times New Roman"/>
          <w:i/>
          <w:iCs/>
          <w:sz w:val="20"/>
          <w:szCs w:val="20"/>
        </w:rPr>
        <w:t xml:space="preserve">(a) </w:t>
      </w:r>
      <w:r w:rsidR="00A269DF" w:rsidRPr="0064727B">
        <w:rPr>
          <w:rFonts w:ascii="Times New Roman" w:hAnsi="Times New Roman"/>
          <w:sz w:val="20"/>
          <w:szCs w:val="20"/>
        </w:rPr>
        <w:t>b</w:t>
      </w:r>
      <w:r w:rsidR="00B31FFB" w:rsidRPr="0064727B">
        <w:rPr>
          <w:rFonts w:ascii="Times New Roman" w:hAnsi="Times New Roman"/>
          <w:sz w:val="20"/>
          <w:szCs w:val="20"/>
        </w:rPr>
        <w:t>askı, yeniden mağduriyet ve ikinci mağduriyet gibi risklerin önlenmesi açısından farklı yaşlardan ve toplumsal kesimlerden çocuklarla iletişim konusunda yeterince, mümkünse profesyonel eğitim almış olma</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(b)</w:t>
      </w:r>
      <w:r w:rsidR="00B31FFB" w:rsidRPr="0064727B">
        <w:rPr>
          <w:rFonts w:ascii="Times New Roman" w:hAnsi="Times New Roman"/>
          <w:sz w:val="20"/>
          <w:szCs w:val="20"/>
        </w:rPr>
        <w:t xml:space="preserve"> çocuğa somut destek sunma ve aktif katılımını kolaylaştırma</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(c)</w:t>
      </w:r>
      <w:r w:rsidR="007B1CD0" w:rsidRPr="0064727B">
        <w:rPr>
          <w:rFonts w:ascii="Times New Roman" w:hAnsi="Times New Roman"/>
          <w:sz w:val="20"/>
          <w:szCs w:val="20"/>
        </w:rPr>
        <w:t xml:space="preserve"> kendi varlığıyla işlem ve süreçlerde aksamaya yol açmama ve</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(d)</w:t>
      </w:r>
      <w:r w:rsidR="007B1CD0" w:rsidRPr="0064727B">
        <w:rPr>
          <w:rFonts w:ascii="Times New Roman" w:hAnsi="Times New Roman"/>
          <w:sz w:val="20"/>
          <w:szCs w:val="20"/>
        </w:rPr>
        <w:t xml:space="preserve"> çocuğun da yer aldığı bir süreç sonucunda seçilmiş olma</w:t>
      </w:r>
      <w:r w:rsidR="00A269DF" w:rsidRPr="0064727B">
        <w:rPr>
          <w:rFonts w:ascii="Times New Roman" w:hAnsi="Times New Roman"/>
          <w:sz w:val="20"/>
          <w:szCs w:val="20"/>
        </w:rPr>
        <w:t xml:space="preserve">. </w:t>
      </w:r>
      <w:r w:rsidR="007B1CD0" w:rsidRPr="0064727B">
        <w:rPr>
          <w:rFonts w:ascii="Times New Roman" w:hAnsi="Times New Roman"/>
          <w:sz w:val="20"/>
          <w:szCs w:val="20"/>
        </w:rPr>
        <w:t xml:space="preserve"> </w:t>
      </w:r>
      <w:proofErr w:type="gramEnd"/>
      <w:r w:rsidR="007B1CD0" w:rsidRPr="0064727B">
        <w:rPr>
          <w:rFonts w:ascii="Times New Roman" w:hAnsi="Times New Roman"/>
          <w:sz w:val="20"/>
          <w:szCs w:val="20"/>
        </w:rPr>
        <w:t xml:space="preserve">Mağdur çocuklara destek grubu </w:t>
      </w:r>
      <w:r w:rsidR="009C404B" w:rsidRPr="0064727B">
        <w:rPr>
          <w:rFonts w:ascii="Times New Roman" w:hAnsi="Times New Roman"/>
          <w:sz w:val="20"/>
          <w:szCs w:val="20"/>
        </w:rPr>
        <w:t>(bakınız, kutu)</w:t>
      </w:r>
      <w:r w:rsidR="00A269DF" w:rsidRPr="0064727B">
        <w:rPr>
          <w:rFonts w:ascii="Times New Roman" w:hAnsi="Times New Roman"/>
          <w:sz w:val="20"/>
          <w:szCs w:val="20"/>
        </w:rPr>
        <w:t xml:space="preserve"> </w:t>
      </w:r>
      <w:r w:rsidR="007B1CD0" w:rsidRPr="0064727B">
        <w:rPr>
          <w:rFonts w:ascii="Times New Roman" w:hAnsi="Times New Roman"/>
          <w:sz w:val="20"/>
          <w:szCs w:val="20"/>
        </w:rPr>
        <w:t xml:space="preserve">ya da mağdur hizmet birimleri bu amaca yönelik olarak özel vasıflı kişiler sunabilir.  Bağımsız bir merci destek kişinin belirlenmesi sürecini denetlemelidir.  Değerlendirme sırasında, çocuğun destek kişi olarak kimi tercih ettiğine de saygı gösterilmelidir. Bununla birlikte, kimi durumlarda çocuğun kendi tercihinin dikkate alınmaması çocuğun yararına olabilir.  Örneğin destek kişinin birtakım </w:t>
      </w:r>
      <w:proofErr w:type="gramStart"/>
      <w:r w:rsidR="007B1CD0" w:rsidRPr="0064727B">
        <w:rPr>
          <w:rFonts w:ascii="Times New Roman" w:hAnsi="Times New Roman"/>
          <w:sz w:val="20"/>
          <w:szCs w:val="20"/>
        </w:rPr>
        <w:t>manipülasyonlarda</w:t>
      </w:r>
      <w:proofErr w:type="gramEnd"/>
      <w:r w:rsidR="007B1CD0" w:rsidRPr="0064727B">
        <w:rPr>
          <w:rFonts w:ascii="Times New Roman" w:hAnsi="Times New Roman"/>
          <w:sz w:val="20"/>
          <w:szCs w:val="20"/>
        </w:rPr>
        <w:t xml:space="preserve"> bulunabileceği kuşkusu varsa ve/ya da çocuk kendi görüşlerini serbestçe ifade edemiyorsa bu yola başvurulabilir. </w:t>
      </w:r>
    </w:p>
    <w:p w:rsidR="007B1CD0" w:rsidRPr="0064727B" w:rsidRDefault="007B1CD0" w:rsidP="007B1CD0">
      <w:pPr>
        <w:widowControl w:val="0"/>
        <w:overflowPunct w:val="0"/>
        <w:autoSpaceDE w:val="0"/>
        <w:autoSpaceDN w:val="0"/>
        <w:adjustRightInd w:val="0"/>
        <w:spacing w:after="0" w:line="269" w:lineRule="auto"/>
        <w:ind w:left="2600" w:right="800"/>
        <w:jc w:val="both"/>
        <w:rPr>
          <w:rFonts w:ascii="Times New Roman" w:hAnsi="Times New Roman"/>
          <w:sz w:val="24"/>
          <w:szCs w:val="24"/>
        </w:rPr>
      </w:pPr>
    </w:p>
    <w:p w:rsidR="009C05FF" w:rsidRPr="0064727B" w:rsidRDefault="007B1CD0">
      <w:pPr>
        <w:widowControl w:val="0"/>
        <w:overflowPunct w:val="0"/>
        <w:autoSpaceDE w:val="0"/>
        <w:autoSpaceDN w:val="0"/>
        <w:adjustRightInd w:val="0"/>
        <w:spacing w:after="0" w:line="264" w:lineRule="auto"/>
        <w:ind w:left="2600" w:right="800"/>
        <w:jc w:val="both"/>
        <w:rPr>
          <w:rFonts w:ascii="Times New Roman" w:hAnsi="Times New Roman"/>
          <w:sz w:val="24"/>
          <w:szCs w:val="24"/>
        </w:rPr>
      </w:pPr>
      <w:r w:rsidRPr="0064727B">
        <w:rPr>
          <w:rFonts w:ascii="Times New Roman" w:hAnsi="Times New Roman"/>
          <w:sz w:val="20"/>
          <w:szCs w:val="20"/>
        </w:rPr>
        <w:t xml:space="preserve">Destek kişinin tam olarak rolü </w:t>
      </w:r>
      <w:r w:rsidR="00BE181D" w:rsidRPr="0064727B">
        <w:rPr>
          <w:rFonts w:ascii="Times New Roman" w:hAnsi="Times New Roman"/>
          <w:sz w:val="20"/>
          <w:szCs w:val="20"/>
        </w:rPr>
        <w:t>ABD’de</w:t>
      </w:r>
      <w:r w:rsidRPr="0064727B">
        <w:rPr>
          <w:rFonts w:ascii="Times New Roman" w:hAnsi="Times New Roman"/>
          <w:sz w:val="20"/>
          <w:szCs w:val="20"/>
        </w:rPr>
        <w:t xml:space="preserve">ki mevzuatta ayrıntılı olarak belirlenmektedir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347" style="position:absolute;z-index:-158;mso-position-horizontal-relative:text;mso-position-vertical-relative:text" from="130.55pt,9.55pt" to="130.55pt,380.3pt" o:allowincell="f" strokecolor="#967f69" strokeweight="1pt"/>
        </w:pict>
      </w:r>
      <w:r w:rsidRPr="0064727B">
        <w:rPr>
          <w:noProof/>
        </w:rPr>
        <w:pict>
          <v:line id="_x0000_s1348" style="position:absolute;z-index:-157;mso-position-horizontal-relative:text;mso-position-vertical-relative:text" from="475.4pt,9.55pt" to="475.4pt,380.3pt" o:allowincell="f" strokecolor="#967f69" strokeweight="1pt"/>
        </w:pict>
      </w:r>
      <w:r w:rsidRPr="0064727B">
        <w:rPr>
          <w:noProof/>
        </w:rPr>
        <w:pict>
          <v:line id="_x0000_s1349" style="position:absolute;z-index:-156;mso-position-horizontal-relative:text;mso-position-vertical-relative:text" from="130.05pt,10.05pt" to="475.9pt,10.05pt" o:allowincell="f" strokecolor="#967f69" strokeweight="1pt"/>
        </w:pict>
      </w:r>
      <w:r w:rsidRPr="0064727B">
        <w:rPr>
          <w:noProof/>
        </w:rPr>
        <w:pict>
          <v:line id="_x0000_s1350" style="position:absolute;z-index:-155;mso-position-horizontal-relative:text;mso-position-vertical-relative:text" from="130.05pt,379.8pt" to="475.9pt,379.8pt" o:allowincell="f" strokecolor="#967f69" strokeweight="1pt"/>
        </w:pict>
      </w:r>
    </w:p>
    <w:p w:rsidR="009C05FF" w:rsidRPr="0064727B" w:rsidRDefault="009C05FF">
      <w:pPr>
        <w:widowControl w:val="0"/>
        <w:autoSpaceDE w:val="0"/>
        <w:autoSpaceDN w:val="0"/>
        <w:adjustRightInd w:val="0"/>
        <w:spacing w:after="0" w:line="207" w:lineRule="exact"/>
        <w:rPr>
          <w:rFonts w:ascii="Times New Roman" w:hAnsi="Times New Roman"/>
          <w:sz w:val="24"/>
          <w:szCs w:val="24"/>
        </w:rPr>
      </w:pPr>
    </w:p>
    <w:p w:rsidR="009C05FF" w:rsidRPr="0064727B" w:rsidRDefault="002E5DE0">
      <w:pPr>
        <w:widowControl w:val="0"/>
        <w:autoSpaceDE w:val="0"/>
        <w:autoSpaceDN w:val="0"/>
        <w:adjustRightInd w:val="0"/>
        <w:spacing w:after="0" w:line="240" w:lineRule="auto"/>
        <w:ind w:left="2840"/>
        <w:rPr>
          <w:rFonts w:ascii="Times New Roman" w:hAnsi="Times New Roman"/>
          <w:sz w:val="24"/>
          <w:szCs w:val="24"/>
        </w:rPr>
      </w:pPr>
      <w:r w:rsidRPr="0064727B">
        <w:rPr>
          <w:rFonts w:ascii="Arial" w:hAnsi="Arial" w:cs="Arial"/>
          <w:sz w:val="20"/>
          <w:szCs w:val="20"/>
        </w:rPr>
        <w:t>Birleşik Devletler</w:t>
      </w:r>
      <w:r w:rsidR="008E210B" w:rsidRPr="0064727B">
        <w:rPr>
          <w:rFonts w:ascii="Arial" w:hAnsi="Arial" w:cs="Arial"/>
          <w:sz w:val="20"/>
          <w:szCs w:val="20"/>
        </w:rPr>
        <w:t xml:space="preserve"> Yasa derlemesi</w:t>
      </w:r>
      <w:r w:rsidR="00A269DF" w:rsidRPr="0064727B">
        <w:rPr>
          <w:rFonts w:ascii="Arial" w:hAnsi="Arial" w:cs="Arial"/>
          <w:sz w:val="20"/>
          <w:szCs w:val="20"/>
        </w:rPr>
        <w:t xml:space="preserve">, </w:t>
      </w:r>
      <w:r w:rsidR="001B3E73" w:rsidRPr="0064727B">
        <w:rPr>
          <w:rFonts w:ascii="Arial" w:hAnsi="Arial" w:cs="Arial"/>
          <w:sz w:val="20"/>
          <w:szCs w:val="20"/>
        </w:rPr>
        <w:t>Başlık</w:t>
      </w:r>
      <w:r w:rsidR="00A269DF" w:rsidRPr="0064727B">
        <w:rPr>
          <w:rFonts w:ascii="Arial" w:hAnsi="Arial" w:cs="Arial"/>
          <w:sz w:val="20"/>
          <w:szCs w:val="20"/>
        </w:rPr>
        <w:t xml:space="preserve"> 18, </w:t>
      </w:r>
      <w:r w:rsidR="00B54A43" w:rsidRPr="0064727B">
        <w:rPr>
          <w:rFonts w:ascii="Arial" w:hAnsi="Arial" w:cs="Arial"/>
          <w:sz w:val="20"/>
          <w:szCs w:val="20"/>
        </w:rPr>
        <w:t>bölüm</w:t>
      </w:r>
      <w:r w:rsidR="00A269DF" w:rsidRPr="0064727B">
        <w:rPr>
          <w:rFonts w:ascii="Arial" w:hAnsi="Arial" w:cs="Arial"/>
          <w:sz w:val="20"/>
          <w:szCs w:val="20"/>
        </w:rPr>
        <w:t xml:space="preserve"> 223, </w:t>
      </w:r>
      <w:r w:rsidR="00B54A43" w:rsidRPr="0064727B">
        <w:rPr>
          <w:rFonts w:ascii="Arial" w:hAnsi="Arial" w:cs="Arial"/>
          <w:sz w:val="20"/>
          <w:szCs w:val="20"/>
        </w:rPr>
        <w:t>kesim</w:t>
      </w:r>
      <w:r w:rsidR="00A269DF" w:rsidRPr="0064727B">
        <w:rPr>
          <w:rFonts w:ascii="Arial" w:hAnsi="Arial" w:cs="Arial"/>
          <w:sz w:val="20"/>
          <w:szCs w:val="20"/>
        </w:rPr>
        <w:t xml:space="preserve"> 3509,</w:t>
      </w:r>
    </w:p>
    <w:p w:rsidR="009C05FF" w:rsidRPr="0064727B" w:rsidRDefault="009C05FF">
      <w:pPr>
        <w:widowControl w:val="0"/>
        <w:autoSpaceDE w:val="0"/>
        <w:autoSpaceDN w:val="0"/>
        <w:adjustRightInd w:val="0"/>
        <w:spacing w:after="0" w:line="30" w:lineRule="exact"/>
        <w:rPr>
          <w:rFonts w:ascii="Times New Roman" w:hAnsi="Times New Roman"/>
          <w:sz w:val="24"/>
          <w:szCs w:val="24"/>
        </w:rPr>
      </w:pPr>
    </w:p>
    <w:p w:rsidR="009C05FF" w:rsidRPr="0064727B" w:rsidRDefault="00390D7E">
      <w:pPr>
        <w:widowControl w:val="0"/>
        <w:autoSpaceDE w:val="0"/>
        <w:autoSpaceDN w:val="0"/>
        <w:adjustRightInd w:val="0"/>
        <w:spacing w:after="0" w:line="240" w:lineRule="auto"/>
        <w:ind w:left="2840"/>
        <w:rPr>
          <w:rFonts w:ascii="Times New Roman" w:hAnsi="Times New Roman"/>
          <w:sz w:val="24"/>
          <w:szCs w:val="24"/>
        </w:rPr>
      </w:pPr>
      <w:r w:rsidRPr="0064727B">
        <w:rPr>
          <w:rFonts w:ascii="Arial" w:hAnsi="Arial" w:cs="Arial"/>
          <w:sz w:val="20"/>
          <w:szCs w:val="20"/>
        </w:rPr>
        <w:t>Çocuk mağdurların</w:t>
      </w:r>
      <w:r w:rsidR="005E0D1F" w:rsidRPr="0064727B">
        <w:rPr>
          <w:rFonts w:ascii="Arial" w:hAnsi="Arial" w:cs="Arial"/>
          <w:sz w:val="20"/>
          <w:szCs w:val="20"/>
        </w:rPr>
        <w:t xml:space="preserve"> </w:t>
      </w:r>
      <w:r w:rsidRPr="0064727B">
        <w:rPr>
          <w:rFonts w:ascii="Arial" w:hAnsi="Arial" w:cs="Arial"/>
          <w:sz w:val="20"/>
          <w:szCs w:val="20"/>
        </w:rPr>
        <w:t>ve çocuk</w:t>
      </w:r>
      <w:r w:rsidR="00D966F0" w:rsidRPr="0064727B">
        <w:rPr>
          <w:rFonts w:ascii="Arial" w:hAnsi="Arial" w:cs="Arial"/>
          <w:sz w:val="20"/>
          <w:szCs w:val="20"/>
        </w:rPr>
        <w:t xml:space="preserve"> tanıkların </w:t>
      </w:r>
      <w:r w:rsidRPr="0064727B">
        <w:rPr>
          <w:rFonts w:ascii="Arial" w:hAnsi="Arial" w:cs="Arial"/>
          <w:sz w:val="20"/>
          <w:szCs w:val="20"/>
        </w:rPr>
        <w:t>hakları,</w:t>
      </w:r>
      <w:r w:rsidR="00A269DF" w:rsidRPr="0064727B">
        <w:rPr>
          <w:rFonts w:ascii="Arial" w:hAnsi="Arial" w:cs="Arial"/>
          <w:sz w:val="20"/>
          <w:szCs w:val="20"/>
        </w:rPr>
        <w:t xml:space="preserve"> </w:t>
      </w:r>
      <w:r w:rsidR="00D966F0" w:rsidRPr="0064727B">
        <w:rPr>
          <w:rFonts w:ascii="Arial" w:hAnsi="Arial" w:cs="Arial"/>
          <w:sz w:val="20"/>
          <w:szCs w:val="20"/>
        </w:rPr>
        <w:t xml:space="preserve">alt kesim </w:t>
      </w:r>
      <w:r w:rsidR="00A269DF" w:rsidRPr="0064727B">
        <w:rPr>
          <w:rFonts w:ascii="Arial" w:hAnsi="Arial" w:cs="Arial"/>
          <w:i/>
          <w:iCs/>
          <w:sz w:val="20"/>
          <w:szCs w:val="20"/>
        </w:rPr>
        <w:t>(i)</w:t>
      </w:r>
      <w:r w:rsidR="00A269DF" w:rsidRPr="0064727B">
        <w:rPr>
          <w:rFonts w:ascii="Arial" w:hAnsi="Arial" w:cs="Arial"/>
          <w:sz w:val="20"/>
          <w:szCs w:val="20"/>
        </w:rPr>
        <w:t>:</w:t>
      </w:r>
    </w:p>
    <w:p w:rsidR="009C05FF" w:rsidRPr="0064727B" w:rsidRDefault="009C05FF">
      <w:pPr>
        <w:widowControl w:val="0"/>
        <w:autoSpaceDE w:val="0"/>
        <w:autoSpaceDN w:val="0"/>
        <w:adjustRightInd w:val="0"/>
        <w:spacing w:after="0" w:line="2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0" w:lineRule="auto"/>
        <w:ind w:left="2840" w:right="1040"/>
        <w:jc w:val="both"/>
        <w:rPr>
          <w:rFonts w:ascii="Times New Roman" w:hAnsi="Times New Roman"/>
          <w:sz w:val="24"/>
          <w:szCs w:val="24"/>
        </w:rPr>
      </w:pPr>
      <w:r w:rsidRPr="0064727B">
        <w:rPr>
          <w:rFonts w:ascii="Arial" w:hAnsi="Arial" w:cs="Arial"/>
          <w:sz w:val="18"/>
          <w:szCs w:val="18"/>
        </w:rPr>
        <w:t>“</w:t>
      </w:r>
      <w:r w:rsidR="007B1CD0" w:rsidRPr="0064727B">
        <w:rPr>
          <w:rFonts w:ascii="Arial" w:hAnsi="Arial" w:cs="Arial"/>
          <w:sz w:val="18"/>
          <w:szCs w:val="18"/>
        </w:rPr>
        <w:t>Mahkeme, kendi takdiriyle, çocuk ifadesini verirken</w:t>
      </w:r>
      <w:r w:rsidR="005E0D1F" w:rsidRPr="0064727B">
        <w:rPr>
          <w:rFonts w:ascii="Arial" w:hAnsi="Arial" w:cs="Arial"/>
          <w:sz w:val="18"/>
          <w:szCs w:val="18"/>
        </w:rPr>
        <w:t xml:space="preserve"> yetişkin kişinin çocuğa fiziksel olarak</w:t>
      </w:r>
      <w:r w:rsidR="007B1CD0" w:rsidRPr="0064727B">
        <w:rPr>
          <w:rFonts w:ascii="Arial" w:hAnsi="Arial" w:cs="Arial"/>
          <w:sz w:val="18"/>
          <w:szCs w:val="18"/>
        </w:rPr>
        <w:t xml:space="preserve"> yakın bulunmasına ve temasına izin verebilir.  Mahkeme, yetişkin refakatçinin duruşma boyunca çocuğun elini tutmasına ya da çocuğu dizine oturtmasına izin verebilir. </w:t>
      </w:r>
      <w:r w:rsidR="00CA71BD" w:rsidRPr="0064727B">
        <w:rPr>
          <w:rFonts w:ascii="Arial" w:hAnsi="Arial" w:cs="Arial"/>
          <w:sz w:val="18"/>
          <w:szCs w:val="18"/>
        </w:rPr>
        <w:t>Çocuğun yanında bulunan yetişkin, ifade sırasında çocuğa yöneltilen bir soruya çocuk yerine kendisi yanıt veremez ya da çocuğu belirli bir yanıta yönlendiremez.  Çocuk ifade verdiği sırada yanında bulunan kişi videoya kaydedilir.</w:t>
      </w:r>
      <w:r w:rsidRPr="0064727B">
        <w:rPr>
          <w:rFonts w:ascii="Arial" w:hAnsi="Arial" w:cs="Arial"/>
          <w:sz w:val="18"/>
          <w:szCs w:val="18"/>
        </w:rPr>
        <w:t>”</w:t>
      </w:r>
    </w:p>
    <w:p w:rsidR="009C05FF" w:rsidRPr="0064727B" w:rsidRDefault="009C05FF">
      <w:pPr>
        <w:widowControl w:val="0"/>
        <w:autoSpaceDE w:val="0"/>
        <w:autoSpaceDN w:val="0"/>
        <w:adjustRightInd w:val="0"/>
        <w:spacing w:after="0" w:line="175" w:lineRule="exact"/>
        <w:rPr>
          <w:rFonts w:ascii="Times New Roman" w:hAnsi="Times New Roman"/>
          <w:sz w:val="24"/>
          <w:szCs w:val="24"/>
        </w:rPr>
      </w:pPr>
    </w:p>
    <w:p w:rsidR="009C05FF" w:rsidRPr="0064727B" w:rsidRDefault="00CA71BD">
      <w:pPr>
        <w:widowControl w:val="0"/>
        <w:overflowPunct w:val="0"/>
        <w:autoSpaceDE w:val="0"/>
        <w:autoSpaceDN w:val="0"/>
        <w:adjustRightInd w:val="0"/>
        <w:spacing w:after="0" w:line="321" w:lineRule="auto"/>
        <w:ind w:left="2840" w:right="1040"/>
        <w:jc w:val="both"/>
        <w:rPr>
          <w:rFonts w:ascii="Times New Roman" w:hAnsi="Times New Roman"/>
          <w:sz w:val="24"/>
          <w:szCs w:val="24"/>
        </w:rPr>
      </w:pPr>
      <w:proofErr w:type="gramStart"/>
      <w:r w:rsidRPr="0064727B">
        <w:rPr>
          <w:rFonts w:ascii="Arial" w:hAnsi="Arial" w:cs="Arial"/>
          <w:sz w:val="17"/>
          <w:szCs w:val="17"/>
        </w:rPr>
        <w:t xml:space="preserve">Mağdur çocuk destek grubu. </w:t>
      </w:r>
      <w:proofErr w:type="gramEnd"/>
      <w:r w:rsidRPr="0064727B">
        <w:rPr>
          <w:rFonts w:ascii="Arial" w:hAnsi="Arial" w:cs="Arial"/>
          <w:sz w:val="17"/>
          <w:szCs w:val="17"/>
        </w:rPr>
        <w:t xml:space="preserve">Kimi ülkelerde mağdur çocuklara yardım sunan kuruluşlar, örneğin Avustralya’daki “Bugün Tüm Çocuklar Korunsun” mahkemeye çıkmadan önce ve mahkeme sırasında çocuklara yardımcı olacak eğitilmiş gönüllüler çalıştırmaktadır. Bu kişiler çocukların mahkeme ortamına alışmalarını sağlamakta, tanık olarak rollerini anlatmakta, bekleme sırasında çocukları eğlendirmekte ve ifade sırasında destek kişiler olarak yanlarında oturmaktadır. </w:t>
      </w:r>
    </w:p>
    <w:p w:rsidR="009C05FF" w:rsidRPr="0064727B" w:rsidRDefault="009C05FF">
      <w:pPr>
        <w:widowControl w:val="0"/>
        <w:autoSpaceDE w:val="0"/>
        <w:autoSpaceDN w:val="0"/>
        <w:adjustRightInd w:val="0"/>
        <w:spacing w:after="0" w:line="161" w:lineRule="exact"/>
        <w:rPr>
          <w:rFonts w:ascii="Times New Roman" w:hAnsi="Times New Roman"/>
          <w:sz w:val="24"/>
          <w:szCs w:val="24"/>
        </w:rPr>
      </w:pPr>
    </w:p>
    <w:p w:rsidR="009C05FF" w:rsidRPr="0064727B" w:rsidRDefault="005E0D1F">
      <w:pPr>
        <w:widowControl w:val="0"/>
        <w:overflowPunct w:val="0"/>
        <w:autoSpaceDE w:val="0"/>
        <w:autoSpaceDN w:val="0"/>
        <w:adjustRightInd w:val="0"/>
        <w:spacing w:after="0" w:line="320" w:lineRule="auto"/>
        <w:ind w:left="2840" w:right="1040"/>
        <w:jc w:val="both"/>
        <w:rPr>
          <w:rFonts w:ascii="Times New Roman" w:hAnsi="Times New Roman"/>
          <w:sz w:val="24"/>
          <w:szCs w:val="24"/>
        </w:rPr>
      </w:pPr>
      <w:proofErr w:type="gramStart"/>
      <w:r w:rsidRPr="0064727B">
        <w:rPr>
          <w:rFonts w:ascii="Arial" w:hAnsi="Arial" w:cs="Arial"/>
          <w:sz w:val="17"/>
          <w:szCs w:val="17"/>
        </w:rPr>
        <w:t>Mağdur Hi</w:t>
      </w:r>
      <w:r w:rsidR="00CA71BD" w:rsidRPr="0064727B">
        <w:rPr>
          <w:rFonts w:ascii="Arial" w:hAnsi="Arial" w:cs="Arial"/>
          <w:sz w:val="17"/>
          <w:szCs w:val="17"/>
        </w:rPr>
        <w:t xml:space="preserve">zmetleri Birimi. </w:t>
      </w:r>
      <w:proofErr w:type="gramEnd"/>
      <w:r w:rsidR="00CA71BD" w:rsidRPr="0064727B">
        <w:rPr>
          <w:rFonts w:ascii="Arial" w:hAnsi="Arial" w:cs="Arial"/>
          <w:sz w:val="17"/>
          <w:szCs w:val="17"/>
        </w:rPr>
        <w:t>Bu birimler genellikle en az bir yönetici ile gönüllülerden oluşmaktadır. Verilebilecek örneklerden biri “</w:t>
      </w:r>
      <w:r w:rsidR="00A269DF" w:rsidRPr="0064727B">
        <w:rPr>
          <w:rFonts w:ascii="Arial" w:hAnsi="Arial" w:cs="Arial"/>
          <w:sz w:val="17"/>
          <w:szCs w:val="17"/>
        </w:rPr>
        <w:t>Institut national d’aide aux victimes et de mediation</w:t>
      </w:r>
      <w:r w:rsidR="00CA71BD" w:rsidRPr="0064727B">
        <w:rPr>
          <w:rFonts w:ascii="Arial" w:hAnsi="Arial" w:cs="Arial"/>
          <w:sz w:val="17"/>
          <w:szCs w:val="17"/>
        </w:rPr>
        <w:t xml:space="preserve">”dur (Fransa). </w:t>
      </w:r>
      <w:proofErr w:type="gramStart"/>
      <w:r w:rsidR="00CA71BD" w:rsidRPr="0064727B">
        <w:rPr>
          <w:rFonts w:ascii="Arial" w:hAnsi="Arial" w:cs="Arial"/>
          <w:sz w:val="17"/>
          <w:szCs w:val="17"/>
        </w:rPr>
        <w:t>İlgili Devletin mevzuatına göre mağdur hizmet birimlerinin verebilecek</w:t>
      </w:r>
      <w:r w:rsidRPr="0064727B">
        <w:rPr>
          <w:rFonts w:ascii="Arial" w:hAnsi="Arial" w:cs="Arial"/>
          <w:sz w:val="17"/>
          <w:szCs w:val="17"/>
        </w:rPr>
        <w:t>l</w:t>
      </w:r>
      <w:r w:rsidR="00CA71BD" w:rsidRPr="0064727B">
        <w:rPr>
          <w:rFonts w:ascii="Arial" w:hAnsi="Arial" w:cs="Arial"/>
          <w:sz w:val="17"/>
          <w:szCs w:val="17"/>
        </w:rPr>
        <w:t xml:space="preserve">eri hizmetler arasında şunlar da yer almaktadır: </w:t>
      </w:r>
      <w:r w:rsidR="006D0E51" w:rsidRPr="0064727B">
        <w:rPr>
          <w:rFonts w:ascii="Arial" w:hAnsi="Arial" w:cs="Arial"/>
          <w:sz w:val="17"/>
          <w:szCs w:val="17"/>
        </w:rPr>
        <w:t xml:space="preserve">telefon görüşmeleriyle mağdurlarla ilk temasın sağlanması;  davanın durumu hakkında bilgi sağlanması; ilgili usulleri anlatmak üzere oturumlar öncesinde, sırasında ve sonrasında mağdurların yanında olma; teknik soruları yanıtlama ve mağdurların ilk kez duyuyor olabilecekleri terimleri açıklama; mağdurların söylediklerini dinleme; tazminat talebi formlarının doldurulmasına yardım; danışmanlık, güvenlik önlemleri vb. diğer kaynaklar konusunda mağdurları bilgilendirme. </w:t>
      </w:r>
      <w:proofErr w:type="gramEnd"/>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75" w:name="page78"/>
      <w:bookmarkEnd w:id="75"/>
      <w:r w:rsidRPr="0064727B">
        <w:rPr>
          <w:noProof/>
        </w:rPr>
        <w:lastRenderedPageBreak/>
        <w:pict>
          <v:shape id="_x0000_s1351" type="#_x0000_t75" style="position:absolute;margin-left:0;margin-top:27.85pt;width:595.3pt;height:24.9pt;z-index:-154;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70</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98"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00"/>
        <w:rPr>
          <w:rFonts w:ascii="Times New Roman" w:hAnsi="Times New Roman"/>
          <w:sz w:val="24"/>
          <w:szCs w:val="24"/>
        </w:rPr>
      </w:pPr>
      <w:r w:rsidRPr="0064727B">
        <w:rPr>
          <w:rFonts w:ascii="Arial" w:hAnsi="Arial" w:cs="Arial"/>
          <w:color w:val="967F69"/>
          <w:sz w:val="28"/>
          <w:szCs w:val="28"/>
        </w:rPr>
        <w:t>B.</w:t>
      </w:r>
      <w:r w:rsidRPr="0064727B">
        <w:rPr>
          <w:rFonts w:ascii="Arial" w:hAnsi="Arial" w:cs="Arial"/>
          <w:color w:val="967F69"/>
          <w:sz w:val="28"/>
          <w:szCs w:val="28"/>
        </w:rPr>
        <w:t> </w:t>
      </w:r>
      <w:r w:rsidR="002A6922" w:rsidRPr="0064727B">
        <w:rPr>
          <w:rFonts w:ascii="Arial" w:hAnsi="Arial" w:cs="Arial"/>
          <w:color w:val="967F69"/>
          <w:sz w:val="28"/>
          <w:szCs w:val="28"/>
        </w:rPr>
        <w:t xml:space="preserve">  Yargı sürecinde belirlilik sağlanması </w:t>
      </w:r>
    </w:p>
    <w:p w:rsidR="009C05FF" w:rsidRPr="0064727B" w:rsidRDefault="009C05FF">
      <w:pPr>
        <w:widowControl w:val="0"/>
        <w:autoSpaceDE w:val="0"/>
        <w:autoSpaceDN w:val="0"/>
        <w:adjustRightInd w:val="0"/>
        <w:spacing w:after="0" w:line="245" w:lineRule="exact"/>
        <w:rPr>
          <w:rFonts w:ascii="Times New Roman" w:hAnsi="Times New Roman"/>
          <w:sz w:val="24"/>
          <w:szCs w:val="24"/>
        </w:rPr>
      </w:pPr>
    </w:p>
    <w:p w:rsidR="009C05FF" w:rsidRPr="0064727B" w:rsidRDefault="006D0E51">
      <w:pPr>
        <w:widowControl w:val="0"/>
        <w:overflowPunct w:val="0"/>
        <w:autoSpaceDE w:val="0"/>
        <w:autoSpaceDN w:val="0"/>
        <w:adjustRightInd w:val="0"/>
        <w:spacing w:after="0"/>
        <w:ind w:left="900" w:right="20"/>
        <w:jc w:val="both"/>
        <w:rPr>
          <w:rFonts w:ascii="Times New Roman" w:hAnsi="Times New Roman"/>
          <w:sz w:val="24"/>
          <w:szCs w:val="24"/>
        </w:rPr>
      </w:pPr>
      <w:r w:rsidRPr="0064727B">
        <w:rPr>
          <w:rFonts w:ascii="Times New Roman" w:hAnsi="Times New Roman"/>
          <w:sz w:val="20"/>
          <w:szCs w:val="20"/>
        </w:rPr>
        <w:t xml:space="preserve">Ek güçlüklerin azaltılması açısından çocuk tanık ve destek kişi açısından belirli bilgilere önceden sahip olunması özellikle önemlidir: çocuktan ifadesi istenip istenmeyeceği, istenecekse ne zaman isteneceği;  bu ifade işlemini kolaylaştıracak birtakım düzenlemelerin yapılıp yapılamayacağı; duruşmaya kimlerin katılacağı gibi. Yargı sürecinde yer alan kişilerin gerekli bilgileri edinme hakkı, belirli uluslararası hukuk belgelerinde mağdurlar ve </w:t>
      </w:r>
      <w:r w:rsidR="00924287" w:rsidRPr="0064727B">
        <w:rPr>
          <w:rFonts w:ascii="Times New Roman" w:hAnsi="Times New Roman"/>
          <w:sz w:val="20"/>
          <w:szCs w:val="20"/>
        </w:rPr>
        <w:t xml:space="preserve">tanıklar, özel olarak da çocuk </w:t>
      </w:r>
      <w:r w:rsidRPr="0064727B">
        <w:rPr>
          <w:rFonts w:ascii="Times New Roman" w:hAnsi="Times New Roman"/>
          <w:sz w:val="20"/>
          <w:szCs w:val="20"/>
        </w:rPr>
        <w:t xml:space="preserve">mağdurlar ve tanıklar için </w:t>
      </w:r>
      <w:r w:rsidR="00924287" w:rsidRPr="0064727B">
        <w:rPr>
          <w:rFonts w:ascii="Times New Roman" w:hAnsi="Times New Roman"/>
          <w:sz w:val="20"/>
          <w:szCs w:val="20"/>
        </w:rPr>
        <w:t>öngörülmektedir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156, 157</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45" w:lineRule="auto"/>
        <w:ind w:left="900" w:right="20"/>
        <w:jc w:val="both"/>
        <w:rPr>
          <w:rFonts w:ascii="Times New Roman" w:hAnsi="Times New Roman"/>
          <w:sz w:val="24"/>
          <w:szCs w:val="24"/>
        </w:rPr>
      </w:pPr>
      <w:r w:rsidRPr="0064727B">
        <w:rPr>
          <w:rFonts w:ascii="Arial" w:hAnsi="Arial" w:cs="Arial"/>
          <w:i/>
          <w:iCs/>
          <w:color w:val="967F69"/>
          <w:sz w:val="24"/>
          <w:szCs w:val="24"/>
        </w:rPr>
        <w:t>1.</w:t>
      </w:r>
      <w:r w:rsidRPr="0064727B">
        <w:rPr>
          <w:rFonts w:ascii="Arial" w:hAnsi="Arial" w:cs="Arial"/>
          <w:i/>
          <w:iCs/>
          <w:color w:val="967F69"/>
          <w:sz w:val="24"/>
          <w:szCs w:val="24"/>
        </w:rPr>
        <w:t> </w:t>
      </w:r>
      <w:r w:rsidRPr="0064727B">
        <w:rPr>
          <w:rFonts w:ascii="Arial" w:hAnsi="Arial" w:cs="Arial"/>
          <w:i/>
          <w:iCs/>
          <w:color w:val="967F69"/>
          <w:sz w:val="24"/>
          <w:szCs w:val="24"/>
        </w:rPr>
        <w:t xml:space="preserve"> </w:t>
      </w:r>
      <w:r w:rsidR="002A6922" w:rsidRPr="0064727B">
        <w:rPr>
          <w:rFonts w:ascii="Arial" w:hAnsi="Arial" w:cs="Arial"/>
          <w:i/>
          <w:iCs/>
          <w:color w:val="967F69"/>
          <w:sz w:val="24"/>
          <w:szCs w:val="24"/>
        </w:rPr>
        <w:t>Dava sonuç</w:t>
      </w:r>
      <w:r w:rsidR="005E0D1F" w:rsidRPr="0064727B">
        <w:rPr>
          <w:rFonts w:ascii="Arial" w:hAnsi="Arial" w:cs="Arial"/>
          <w:i/>
          <w:iCs/>
          <w:color w:val="967F69"/>
          <w:sz w:val="24"/>
          <w:szCs w:val="24"/>
        </w:rPr>
        <w:t xml:space="preserve">lanıncaya kadar çocukla süreci </w:t>
      </w:r>
      <w:r w:rsidR="002A6922" w:rsidRPr="0064727B">
        <w:rPr>
          <w:rFonts w:ascii="Arial" w:hAnsi="Arial" w:cs="Arial"/>
          <w:i/>
          <w:iCs/>
          <w:color w:val="967F69"/>
          <w:sz w:val="24"/>
          <w:szCs w:val="24"/>
        </w:rPr>
        <w:t xml:space="preserve">takip etmesi için meslekten tek bir kişinin görevlendirilmesi </w:t>
      </w:r>
    </w:p>
    <w:p w:rsidR="009C05FF" w:rsidRPr="0064727B" w:rsidRDefault="009C05FF">
      <w:pPr>
        <w:widowControl w:val="0"/>
        <w:autoSpaceDE w:val="0"/>
        <w:autoSpaceDN w:val="0"/>
        <w:adjustRightInd w:val="0"/>
        <w:spacing w:after="0" w:line="250" w:lineRule="exact"/>
        <w:rPr>
          <w:rFonts w:ascii="Times New Roman" w:hAnsi="Times New Roman"/>
          <w:sz w:val="24"/>
          <w:szCs w:val="24"/>
        </w:rPr>
      </w:pPr>
    </w:p>
    <w:p w:rsidR="009C05FF" w:rsidRPr="0064727B" w:rsidRDefault="0006599E">
      <w:pPr>
        <w:widowControl w:val="0"/>
        <w:overflowPunct w:val="0"/>
        <w:autoSpaceDE w:val="0"/>
        <w:autoSpaceDN w:val="0"/>
        <w:adjustRightInd w:val="0"/>
        <w:spacing w:after="0" w:line="269" w:lineRule="auto"/>
        <w:ind w:left="900" w:right="20"/>
        <w:jc w:val="both"/>
        <w:rPr>
          <w:rFonts w:ascii="Times New Roman" w:hAnsi="Times New Roman"/>
          <w:sz w:val="24"/>
          <w:szCs w:val="24"/>
        </w:rPr>
      </w:pPr>
      <w:r w:rsidRPr="0064727B">
        <w:rPr>
          <w:rFonts w:ascii="Times New Roman" w:hAnsi="Times New Roman"/>
          <w:sz w:val="20"/>
          <w:szCs w:val="20"/>
        </w:rPr>
        <w:t>Yargı sürecinde süreklilik ve ön</w:t>
      </w:r>
      <w:r w:rsidR="005E0D1F" w:rsidRPr="0064727B">
        <w:rPr>
          <w:rFonts w:ascii="Times New Roman" w:hAnsi="Times New Roman"/>
          <w:sz w:val="20"/>
          <w:szCs w:val="20"/>
        </w:rPr>
        <w:t xml:space="preserve">görülebilirlik çocuğun kendini </w:t>
      </w:r>
      <w:r w:rsidRPr="0064727B">
        <w:rPr>
          <w:rFonts w:ascii="Times New Roman" w:hAnsi="Times New Roman"/>
          <w:sz w:val="20"/>
          <w:szCs w:val="20"/>
        </w:rPr>
        <w:t xml:space="preserve">daha güvende hissetmesine olanak tanır. Genel olarak, çocuğa yargı sürecinde belirli bir kontrol duygusu kazandırılması çocuğu güçlüklerden koruma açısından önem taşır. Özellikle, genelde güç </w:t>
      </w:r>
      <w:proofErr w:type="gramStart"/>
      <w:r w:rsidRPr="0064727B">
        <w:rPr>
          <w:rFonts w:ascii="Times New Roman" w:hAnsi="Times New Roman"/>
          <w:sz w:val="20"/>
          <w:szCs w:val="20"/>
        </w:rPr>
        <w:t>manipülasyonu</w:t>
      </w:r>
      <w:proofErr w:type="gramEnd"/>
      <w:r w:rsidRPr="0064727B">
        <w:rPr>
          <w:rFonts w:ascii="Times New Roman" w:hAnsi="Times New Roman"/>
          <w:sz w:val="20"/>
          <w:szCs w:val="20"/>
        </w:rPr>
        <w:t xml:space="preserve"> ve kötüye kullanımı ile n</w:t>
      </w:r>
      <w:r w:rsidR="005E0D1F" w:rsidRPr="0064727B">
        <w:rPr>
          <w:rFonts w:ascii="Times New Roman" w:hAnsi="Times New Roman"/>
          <w:sz w:val="20"/>
          <w:szCs w:val="20"/>
        </w:rPr>
        <w:t>itelenen istismar olaylarında ç</w:t>
      </w:r>
      <w:r w:rsidRPr="0064727B">
        <w:rPr>
          <w:rFonts w:ascii="Times New Roman" w:hAnsi="Times New Roman"/>
          <w:sz w:val="20"/>
          <w:szCs w:val="20"/>
        </w:rPr>
        <w:t>ocuğun kontrolü yeniden eli</w:t>
      </w:r>
      <w:r w:rsidR="005E0D1F" w:rsidRPr="0064727B">
        <w:rPr>
          <w:rFonts w:ascii="Times New Roman" w:hAnsi="Times New Roman"/>
          <w:sz w:val="20"/>
          <w:szCs w:val="20"/>
        </w:rPr>
        <w:t>ne alması önemlidir. Yargı sürec</w:t>
      </w:r>
      <w:r w:rsidRPr="0064727B">
        <w:rPr>
          <w:rFonts w:ascii="Times New Roman" w:hAnsi="Times New Roman"/>
          <w:sz w:val="20"/>
          <w:szCs w:val="20"/>
        </w:rPr>
        <w:t xml:space="preserve">inde güçsüzlük ve olayları kontrol edememe duygusu çocuğun yeniden mağdur olması gibi bir sonuç verebilir. </w:t>
      </w:r>
    </w:p>
    <w:p w:rsidR="009C05FF" w:rsidRPr="0064727B" w:rsidRDefault="009C05FF">
      <w:pPr>
        <w:widowControl w:val="0"/>
        <w:autoSpaceDE w:val="0"/>
        <w:autoSpaceDN w:val="0"/>
        <w:adjustRightInd w:val="0"/>
        <w:spacing w:after="0" w:line="240" w:lineRule="exact"/>
        <w:rPr>
          <w:rFonts w:ascii="Times New Roman" w:hAnsi="Times New Roman"/>
          <w:sz w:val="24"/>
          <w:szCs w:val="24"/>
        </w:rPr>
      </w:pPr>
    </w:p>
    <w:p w:rsidR="009C05FF" w:rsidRPr="0064727B" w:rsidRDefault="005E0D1F">
      <w:pPr>
        <w:widowControl w:val="0"/>
        <w:overflowPunct w:val="0"/>
        <w:autoSpaceDE w:val="0"/>
        <w:autoSpaceDN w:val="0"/>
        <w:adjustRightInd w:val="0"/>
        <w:spacing w:after="0" w:line="270" w:lineRule="auto"/>
        <w:ind w:left="900"/>
        <w:jc w:val="both"/>
        <w:rPr>
          <w:rFonts w:ascii="Times New Roman" w:hAnsi="Times New Roman"/>
          <w:sz w:val="24"/>
          <w:szCs w:val="24"/>
        </w:rPr>
      </w:pPr>
      <w:r w:rsidRPr="0064727B">
        <w:rPr>
          <w:rFonts w:ascii="Times New Roman" w:hAnsi="Times New Roman"/>
          <w:sz w:val="20"/>
          <w:szCs w:val="20"/>
        </w:rPr>
        <w:t>Destek k</w:t>
      </w:r>
      <w:r w:rsidR="0006599E" w:rsidRPr="0064727B">
        <w:rPr>
          <w:rFonts w:ascii="Times New Roman" w:hAnsi="Times New Roman"/>
          <w:sz w:val="20"/>
          <w:szCs w:val="20"/>
        </w:rPr>
        <w:t>işisini erken bir aşamada görevl</w:t>
      </w:r>
      <w:r w:rsidRPr="0064727B">
        <w:rPr>
          <w:rFonts w:ascii="Times New Roman" w:hAnsi="Times New Roman"/>
          <w:sz w:val="20"/>
          <w:szCs w:val="20"/>
        </w:rPr>
        <w:t>endirmek ve bu kişinin yargı iş</w:t>
      </w:r>
      <w:r w:rsidR="0006599E" w:rsidRPr="0064727B">
        <w:rPr>
          <w:rFonts w:ascii="Times New Roman" w:hAnsi="Times New Roman"/>
          <w:sz w:val="20"/>
          <w:szCs w:val="20"/>
        </w:rPr>
        <w:t>lemle</w:t>
      </w:r>
      <w:r w:rsidRPr="0064727B">
        <w:rPr>
          <w:rFonts w:ascii="Times New Roman" w:hAnsi="Times New Roman"/>
          <w:sz w:val="20"/>
          <w:szCs w:val="20"/>
        </w:rPr>
        <w:t>ri boyunca çocuğa eşlik etmesini sağlamak, önerilen bir</w:t>
      </w:r>
      <w:r w:rsidR="0006599E" w:rsidRPr="0064727B">
        <w:rPr>
          <w:rFonts w:ascii="Times New Roman" w:hAnsi="Times New Roman"/>
          <w:sz w:val="20"/>
          <w:szCs w:val="20"/>
        </w:rPr>
        <w:t xml:space="preserve"> yoldur. Çocuk bu kişiyi daha iyi tanıyıp yakınlaştıkça kendini daha r</w:t>
      </w:r>
      <w:r w:rsidRPr="0064727B">
        <w:rPr>
          <w:rFonts w:ascii="Times New Roman" w:hAnsi="Times New Roman"/>
          <w:sz w:val="20"/>
          <w:szCs w:val="20"/>
        </w:rPr>
        <w:t>ahat hisseder. Uygun bir profes</w:t>
      </w:r>
      <w:r w:rsidR="0006599E" w:rsidRPr="0064727B">
        <w:rPr>
          <w:rFonts w:ascii="Times New Roman" w:hAnsi="Times New Roman"/>
          <w:sz w:val="20"/>
          <w:szCs w:val="20"/>
        </w:rPr>
        <w:t xml:space="preserve">yonelin en başta görevlendirilmesi ve bu kişinin sonuçlanıncaya kadar davanın sorumluluğunu taşıması böyle bir istikrar sağlayabilir. Her devletin kendi iç hukukuna göre bu profesyonel bir infaz görevlisi, savcı, avukat ya da meslekten başka bir kişi olabilir. </w:t>
      </w:r>
      <w:r w:rsidR="00676CAF" w:rsidRPr="0064727B">
        <w:rPr>
          <w:rFonts w:ascii="Times New Roman" w:hAnsi="Times New Roman"/>
          <w:sz w:val="20"/>
          <w:szCs w:val="20"/>
        </w:rPr>
        <w:t xml:space="preserve">Bu profesyonellere çocuklarla ilgili konularda özel eğitim verilmesi zorunlu tutulmalıdır. Kimi yargı sistemlerinde </w:t>
      </w:r>
      <w:r w:rsidRPr="0064727B">
        <w:rPr>
          <w:rFonts w:ascii="Times New Roman" w:hAnsi="Times New Roman"/>
          <w:sz w:val="20"/>
          <w:szCs w:val="20"/>
        </w:rPr>
        <w:t>şikâyet</w:t>
      </w:r>
      <w:r w:rsidR="00676CAF" w:rsidRPr="0064727B">
        <w:rPr>
          <w:rFonts w:ascii="Times New Roman" w:hAnsi="Times New Roman"/>
          <w:sz w:val="20"/>
          <w:szCs w:val="20"/>
        </w:rPr>
        <w:t xml:space="preserve"> ilgili mercie iletildikten sonra profesyonel kişi süreci takip eder ve </w:t>
      </w:r>
      <w:r w:rsidRPr="0064727B">
        <w:rPr>
          <w:rFonts w:ascii="Times New Roman" w:hAnsi="Times New Roman"/>
          <w:sz w:val="20"/>
          <w:szCs w:val="20"/>
        </w:rPr>
        <w:t>şikâyetin</w:t>
      </w:r>
      <w:r w:rsidR="00676CAF" w:rsidRPr="0064727B">
        <w:rPr>
          <w:rFonts w:ascii="Times New Roman" w:hAnsi="Times New Roman"/>
          <w:sz w:val="20"/>
          <w:szCs w:val="20"/>
        </w:rPr>
        <w:t xml:space="preserve"> olası sonuçları konusunda çocuğu bilgilendirir.  Çocuğun yargı süreci ve sistemiyle her temas noktasında hep aynı profesyonelin odak kişi olarak bulunması tercih edilir bir durumdur.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3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00"/>
        <w:rPr>
          <w:rFonts w:ascii="Times New Roman" w:hAnsi="Times New Roman"/>
          <w:sz w:val="24"/>
          <w:szCs w:val="24"/>
        </w:rPr>
      </w:pPr>
      <w:r w:rsidRPr="0064727B">
        <w:rPr>
          <w:rFonts w:ascii="Arial" w:hAnsi="Arial" w:cs="Arial"/>
          <w:i/>
          <w:iCs/>
          <w:color w:val="967F69"/>
          <w:sz w:val="24"/>
          <w:szCs w:val="24"/>
        </w:rPr>
        <w:t>2.</w:t>
      </w:r>
      <w:r w:rsidRPr="0064727B">
        <w:rPr>
          <w:rFonts w:ascii="Arial" w:hAnsi="Arial" w:cs="Arial"/>
          <w:i/>
          <w:iCs/>
          <w:color w:val="967F69"/>
          <w:sz w:val="24"/>
          <w:szCs w:val="24"/>
        </w:rPr>
        <w:t> </w:t>
      </w:r>
      <w:r w:rsidRPr="0064727B">
        <w:rPr>
          <w:rFonts w:ascii="Arial" w:hAnsi="Arial" w:cs="Arial"/>
          <w:i/>
          <w:iCs/>
          <w:color w:val="967F69"/>
          <w:sz w:val="24"/>
          <w:szCs w:val="24"/>
        </w:rPr>
        <w:t xml:space="preserve">  </w:t>
      </w:r>
      <w:r w:rsidR="00CA2361" w:rsidRPr="0064727B">
        <w:rPr>
          <w:rFonts w:ascii="Arial" w:hAnsi="Arial" w:cs="Arial"/>
          <w:i/>
          <w:iCs/>
          <w:color w:val="967F69"/>
          <w:sz w:val="24"/>
          <w:szCs w:val="24"/>
        </w:rPr>
        <w:t>Tanığın alıştırılması</w:t>
      </w:r>
    </w:p>
    <w:p w:rsidR="009C05FF" w:rsidRPr="0064727B" w:rsidRDefault="009C05FF">
      <w:pPr>
        <w:widowControl w:val="0"/>
        <w:autoSpaceDE w:val="0"/>
        <w:autoSpaceDN w:val="0"/>
        <w:adjustRightInd w:val="0"/>
        <w:spacing w:after="0" w:line="248"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200"/>
        <w:rPr>
          <w:rFonts w:ascii="Times New Roman" w:hAnsi="Times New Roman"/>
          <w:sz w:val="24"/>
          <w:szCs w:val="24"/>
        </w:rPr>
      </w:pPr>
      <w:r w:rsidRPr="0064727B">
        <w:rPr>
          <w:rFonts w:ascii="Arial" w:hAnsi="Arial" w:cs="Arial"/>
          <w:i/>
          <w:iCs/>
          <w:sz w:val="20"/>
          <w:szCs w:val="20"/>
        </w:rPr>
        <w:t xml:space="preserve">(a)  </w:t>
      </w:r>
      <w:r w:rsidR="00CA2361" w:rsidRPr="0064727B">
        <w:rPr>
          <w:rFonts w:ascii="Times New Roman" w:hAnsi="Times New Roman"/>
          <w:sz w:val="20"/>
          <w:szCs w:val="20"/>
        </w:rPr>
        <w:t>Tanığın alıştırılması</w:t>
      </w:r>
      <w:r w:rsidRPr="0064727B">
        <w:rPr>
          <w:rFonts w:ascii="Times New Roman" w:hAnsi="Times New Roman"/>
          <w:sz w:val="20"/>
          <w:szCs w:val="20"/>
        </w:rPr>
        <w:t xml:space="preserve">: </w:t>
      </w:r>
      <w:r w:rsidR="00CA2361" w:rsidRPr="0064727B">
        <w:rPr>
          <w:rFonts w:ascii="Times New Roman" w:hAnsi="Times New Roman"/>
          <w:sz w:val="20"/>
          <w:szCs w:val="20"/>
        </w:rPr>
        <w:t>adet hukuku</w:t>
      </w:r>
      <w:r w:rsidRPr="0064727B">
        <w:rPr>
          <w:rFonts w:ascii="Times New Roman" w:hAnsi="Times New Roman"/>
          <w:sz w:val="20"/>
          <w:szCs w:val="20"/>
        </w:rPr>
        <w:t xml:space="preserve"> </w:t>
      </w:r>
      <w:r w:rsidR="00CA2361" w:rsidRPr="0064727B">
        <w:rPr>
          <w:rFonts w:ascii="Times New Roman" w:hAnsi="Times New Roman"/>
          <w:sz w:val="20"/>
          <w:szCs w:val="20"/>
        </w:rPr>
        <w:t xml:space="preserve">ülkeleri </w:t>
      </w:r>
    </w:p>
    <w:p w:rsidR="009C05FF" w:rsidRPr="0064727B" w:rsidRDefault="009C05FF">
      <w:pPr>
        <w:widowControl w:val="0"/>
        <w:autoSpaceDE w:val="0"/>
        <w:autoSpaceDN w:val="0"/>
        <w:adjustRightInd w:val="0"/>
        <w:spacing w:after="0" w:line="150" w:lineRule="exact"/>
        <w:rPr>
          <w:rFonts w:ascii="Times New Roman" w:hAnsi="Times New Roman"/>
          <w:sz w:val="24"/>
          <w:szCs w:val="24"/>
        </w:rPr>
      </w:pPr>
    </w:p>
    <w:p w:rsidR="009C05FF" w:rsidRPr="0064727B" w:rsidRDefault="00676CAF">
      <w:pPr>
        <w:widowControl w:val="0"/>
        <w:overflowPunct w:val="0"/>
        <w:autoSpaceDE w:val="0"/>
        <w:autoSpaceDN w:val="0"/>
        <w:adjustRightInd w:val="0"/>
        <w:spacing w:after="0" w:line="270" w:lineRule="auto"/>
        <w:ind w:left="1200" w:right="20"/>
        <w:jc w:val="both"/>
        <w:rPr>
          <w:rFonts w:ascii="Times New Roman" w:hAnsi="Times New Roman"/>
          <w:sz w:val="24"/>
          <w:szCs w:val="24"/>
        </w:rPr>
      </w:pPr>
      <w:r w:rsidRPr="0064727B">
        <w:rPr>
          <w:rFonts w:ascii="Times New Roman" w:hAnsi="Times New Roman"/>
          <w:sz w:val="20"/>
          <w:szCs w:val="20"/>
        </w:rPr>
        <w:t>Çocuk mağdurların ve tanıkların süreçler ve işlemler sırasında yönlerini yitirmelerini ve dağılmalarını önlemek için a</w:t>
      </w:r>
      <w:r w:rsidR="00CA2361" w:rsidRPr="0064727B">
        <w:rPr>
          <w:rFonts w:ascii="Times New Roman" w:hAnsi="Times New Roman"/>
          <w:sz w:val="20"/>
          <w:szCs w:val="20"/>
        </w:rPr>
        <w:t>det hukuku</w:t>
      </w:r>
      <w:r w:rsidR="00A269DF" w:rsidRPr="0064727B">
        <w:rPr>
          <w:rFonts w:ascii="Times New Roman" w:hAnsi="Times New Roman"/>
          <w:sz w:val="20"/>
          <w:szCs w:val="20"/>
        </w:rPr>
        <w:t xml:space="preserve"> </w:t>
      </w:r>
      <w:r w:rsidRPr="0064727B">
        <w:rPr>
          <w:rFonts w:ascii="Times New Roman" w:hAnsi="Times New Roman"/>
          <w:sz w:val="20"/>
          <w:szCs w:val="20"/>
        </w:rPr>
        <w:t xml:space="preserve">ülkelerinin çoğunda benimsenmiş olan etkili diğer bir yol da “tanığın alıştırılması” şeklindedir. Mahkeme önüne çıkmadan önce tanığın mahkeme işlemlerine alıştırılması, tarafların kendi tanıklarını hazırlama hakkına sahip oldukları adet hukuku ülkelerinde yerleşik bir uygulamadır. Bu hazırlık, tanıklar mahkemeye çıktığında, özellikle karşı tarafın sorularıyla karşılaştığında dağılmalarını ve kontrolü yitirmelerini önleme açısından büyük önem taşır. Savcılık tarafı olsun savunma tarafı olsun tanığı çağıran taraf, tanığın mahkemeye çıktığında neler olabileceği konusunda </w:t>
      </w:r>
      <w:r w:rsidR="00F05F91" w:rsidRPr="0064727B">
        <w:rPr>
          <w:rFonts w:ascii="Times New Roman" w:hAnsi="Times New Roman"/>
          <w:sz w:val="20"/>
          <w:szCs w:val="20"/>
        </w:rPr>
        <w:t xml:space="preserve">bilgilendirmeli, tanığın kendine olan güveninden, yapacağı </w:t>
      </w:r>
      <w:r w:rsidR="00F05F91" w:rsidRPr="0064727B">
        <w:rPr>
          <w:rFonts w:ascii="Times New Roman" w:hAnsi="Times New Roman"/>
          <w:sz w:val="20"/>
          <w:szCs w:val="20"/>
        </w:rPr>
        <w:lastRenderedPageBreak/>
        <w:t>açıklamalardan emin olmalıdır.</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145" w:left="340" w:header="708" w:footer="708" w:gutter="0"/>
          <w:cols w:space="708" w:equalWidth="0">
            <w:col w:w="784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76" w:name="page79"/>
      <w:bookmarkEnd w:id="76"/>
      <w:r w:rsidRPr="0064727B">
        <w:rPr>
          <w:noProof/>
        </w:rPr>
        <w:lastRenderedPageBreak/>
        <w:pict>
          <v:shape id="_x0000_s1352" type="#_x0000_t75" style="position:absolute;margin-left:0;margin-top:27.85pt;width:595.3pt;height:24.9pt;z-index:-153;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8</w:t>
      </w:r>
      <w:r w:rsidR="00A269DF" w:rsidRPr="0064727B">
        <w:rPr>
          <w:rFonts w:ascii="Times New Roman" w:hAnsi="Times New Roman"/>
          <w:sz w:val="24"/>
          <w:szCs w:val="24"/>
        </w:rPr>
        <w:tab/>
      </w:r>
      <w:r w:rsidR="00B769B2">
        <w:rPr>
          <w:rFonts w:ascii="Arial" w:hAnsi="Arial" w:cs="Arial"/>
          <w:color w:val="967F69"/>
          <w:sz w:val="16"/>
          <w:szCs w:val="16"/>
        </w:rPr>
        <w:t>yargı sürecinde güçlüklerden korunma hakkı</w:t>
      </w:r>
      <w:r w:rsidR="00A269DF" w:rsidRPr="0064727B">
        <w:rPr>
          <w:rFonts w:ascii="Times New Roman" w:hAnsi="Times New Roman"/>
          <w:sz w:val="24"/>
          <w:szCs w:val="24"/>
        </w:rPr>
        <w:tab/>
      </w:r>
      <w:r w:rsidR="00A269DF" w:rsidRPr="0064727B">
        <w:rPr>
          <w:rFonts w:ascii="Arial" w:hAnsi="Arial" w:cs="Arial"/>
          <w:sz w:val="16"/>
          <w:szCs w:val="16"/>
        </w:rPr>
        <w:t>71</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0D445F">
      <w:pPr>
        <w:widowControl w:val="0"/>
        <w:overflowPunct w:val="0"/>
        <w:autoSpaceDE w:val="0"/>
        <w:autoSpaceDN w:val="0"/>
        <w:adjustRightInd w:val="0"/>
        <w:spacing w:after="0" w:line="269" w:lineRule="auto"/>
        <w:ind w:left="2880" w:right="800"/>
        <w:jc w:val="both"/>
        <w:rPr>
          <w:rFonts w:ascii="Times New Roman" w:hAnsi="Times New Roman"/>
          <w:sz w:val="24"/>
          <w:szCs w:val="24"/>
        </w:rPr>
      </w:pPr>
      <w:r w:rsidRPr="0064727B">
        <w:rPr>
          <w:rFonts w:ascii="Times New Roman" w:hAnsi="Times New Roman"/>
          <w:sz w:val="20"/>
          <w:szCs w:val="20"/>
        </w:rPr>
        <w:t xml:space="preserve">Böylece tanık karşı sorulara yanıt vermeye ve diğer tarafın sunduğu kanıtları geçersiz gösterme girişimlerine hazırlıklı olur. Bu hazırlık, çocuklar ve cinsel saldırı mağdurları gibi hassas durumdaki tanıklar için daha da önem kazanır. Kimi Devletlerde çocuğun hazırlanması işi kendisinin de bu konuda önceden eğitim almış olması gereken destek kişi tarafından üstlenilebilir. </w:t>
      </w:r>
    </w:p>
    <w:p w:rsidR="009C05FF" w:rsidRPr="0064727B" w:rsidRDefault="009C05FF">
      <w:pPr>
        <w:widowControl w:val="0"/>
        <w:autoSpaceDE w:val="0"/>
        <w:autoSpaceDN w:val="0"/>
        <w:adjustRightInd w:val="0"/>
        <w:spacing w:after="0" w:line="234" w:lineRule="exact"/>
        <w:rPr>
          <w:rFonts w:ascii="Times New Roman" w:hAnsi="Times New Roman"/>
          <w:sz w:val="24"/>
          <w:szCs w:val="24"/>
        </w:rPr>
      </w:pPr>
    </w:p>
    <w:p w:rsidR="009C05FF" w:rsidRPr="0064727B" w:rsidRDefault="000D445F" w:rsidP="000D445F">
      <w:pPr>
        <w:widowControl w:val="0"/>
        <w:autoSpaceDE w:val="0"/>
        <w:autoSpaceDN w:val="0"/>
        <w:adjustRightInd w:val="0"/>
        <w:spacing w:after="0" w:line="239" w:lineRule="auto"/>
        <w:ind w:left="2880"/>
        <w:rPr>
          <w:rFonts w:ascii="Times New Roman" w:hAnsi="Times New Roman"/>
          <w:sz w:val="24"/>
          <w:szCs w:val="24"/>
        </w:rPr>
      </w:pPr>
      <w:r w:rsidRPr="0064727B">
        <w:rPr>
          <w:rFonts w:ascii="Times New Roman" w:hAnsi="Times New Roman"/>
          <w:sz w:val="20"/>
          <w:szCs w:val="20"/>
        </w:rPr>
        <w:t xml:space="preserve">Mağdurların hazırlanması konusunun çeşitli yönleri Güney Afrika </w:t>
      </w:r>
      <w:r w:rsidR="00464AC1" w:rsidRPr="0064727B">
        <w:rPr>
          <w:rFonts w:ascii="Times New Roman" w:hAnsi="Times New Roman"/>
          <w:sz w:val="20"/>
          <w:szCs w:val="20"/>
        </w:rPr>
        <w:t>Cinsel Suç Mağdurları</w:t>
      </w:r>
      <w:r w:rsidR="00A269DF" w:rsidRPr="0064727B">
        <w:rPr>
          <w:rFonts w:ascii="Times New Roman" w:hAnsi="Times New Roman"/>
          <w:sz w:val="20"/>
          <w:szCs w:val="20"/>
        </w:rPr>
        <w:t xml:space="preserve"> </w:t>
      </w:r>
      <w:r w:rsidRPr="0064727B">
        <w:rPr>
          <w:rFonts w:ascii="Times New Roman" w:hAnsi="Times New Roman"/>
          <w:sz w:val="20"/>
          <w:szCs w:val="20"/>
        </w:rPr>
        <w:t xml:space="preserve">için ulusal Politika Kılavuzlarında </w:t>
      </w:r>
      <w:r w:rsidR="009C404B" w:rsidRPr="0064727B">
        <w:rPr>
          <w:rFonts w:ascii="Times New Roman" w:hAnsi="Times New Roman"/>
          <w:sz w:val="20"/>
          <w:szCs w:val="20"/>
        </w:rPr>
        <w:t>(bakınız, kutu)</w:t>
      </w:r>
      <w:r w:rsidRPr="0064727B">
        <w:rPr>
          <w:rFonts w:ascii="Times New Roman" w:hAnsi="Times New Roman"/>
          <w:sz w:val="20"/>
          <w:szCs w:val="20"/>
        </w:rPr>
        <w:t xml:space="preserve"> ayrıntılı olarak ele alınmaktadır</w:t>
      </w:r>
      <w:r w:rsidR="00A269DF"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353" style="position:absolute;z-index:-152;mso-position-horizontal-relative:text;mso-position-vertical-relative:text" from="130.05pt,16.95pt" to="130.05pt,378.15pt" o:allowincell="f" strokecolor="#967f69" strokeweight="1pt"/>
        </w:pict>
      </w:r>
      <w:r w:rsidRPr="0064727B">
        <w:rPr>
          <w:noProof/>
        </w:rPr>
        <w:pict>
          <v:line id="_x0000_s1354" style="position:absolute;z-index:-151;mso-position-horizontal-relative:text;mso-position-vertical-relative:text" from="475.9pt,16.95pt" to="475.9pt,378.15pt" o:allowincell="f" strokecolor="#967f69" strokeweight="1pt"/>
        </w:pict>
      </w:r>
      <w:r w:rsidRPr="0064727B">
        <w:rPr>
          <w:noProof/>
        </w:rPr>
        <w:pict>
          <v:line id="_x0000_s1355" style="position:absolute;z-index:-150;mso-position-horizontal-relative:text;mso-position-vertical-relative:text" from="129.55pt,17.45pt" to="476.4pt,17.45pt" o:allowincell="f" strokecolor="#967f69" strokeweight="1pt"/>
        </w:pict>
      </w:r>
      <w:r w:rsidRPr="0064727B">
        <w:rPr>
          <w:noProof/>
        </w:rPr>
        <w:pict>
          <v:line id="_x0000_s1356" style="position:absolute;z-index:-149;mso-position-horizontal-relative:text;mso-position-vertical-relative:text" from="129.55pt,377.65pt" to="476.4pt,377.65pt" o:allowincell="f" strokecolor="#967f69" strokeweight="1pt"/>
        </w:pict>
      </w:r>
    </w:p>
    <w:p w:rsidR="009C05FF" w:rsidRPr="0064727B" w:rsidRDefault="009C05FF">
      <w:pPr>
        <w:widowControl w:val="0"/>
        <w:autoSpaceDE w:val="0"/>
        <w:autoSpaceDN w:val="0"/>
        <w:adjustRightInd w:val="0"/>
        <w:spacing w:after="0" w:line="355" w:lineRule="exact"/>
        <w:rPr>
          <w:rFonts w:ascii="Times New Roman" w:hAnsi="Times New Roman"/>
          <w:sz w:val="24"/>
          <w:szCs w:val="24"/>
        </w:rPr>
      </w:pPr>
    </w:p>
    <w:p w:rsidR="009C05FF" w:rsidRPr="0064727B" w:rsidRDefault="002E5DE0">
      <w:pPr>
        <w:widowControl w:val="0"/>
        <w:overflowPunct w:val="0"/>
        <w:autoSpaceDE w:val="0"/>
        <w:autoSpaceDN w:val="0"/>
        <w:adjustRightInd w:val="0"/>
        <w:spacing w:after="0" w:line="271" w:lineRule="auto"/>
        <w:ind w:left="2840" w:right="1040"/>
        <w:jc w:val="both"/>
        <w:rPr>
          <w:rFonts w:ascii="Times New Roman" w:hAnsi="Times New Roman"/>
          <w:sz w:val="24"/>
          <w:szCs w:val="24"/>
        </w:rPr>
      </w:pPr>
      <w:r w:rsidRPr="0064727B">
        <w:rPr>
          <w:rFonts w:ascii="Arial" w:hAnsi="Arial" w:cs="Arial"/>
          <w:sz w:val="20"/>
          <w:szCs w:val="20"/>
        </w:rPr>
        <w:t>Güney Afrika</w:t>
      </w:r>
      <w:r w:rsidR="00A269DF" w:rsidRPr="0064727B">
        <w:rPr>
          <w:rFonts w:ascii="Arial" w:hAnsi="Arial" w:cs="Arial"/>
          <w:sz w:val="20"/>
          <w:szCs w:val="20"/>
        </w:rPr>
        <w:t xml:space="preserve">, </w:t>
      </w:r>
      <w:r w:rsidR="00EB745A" w:rsidRPr="0064727B">
        <w:rPr>
          <w:rFonts w:ascii="Arial" w:hAnsi="Arial" w:cs="Arial"/>
          <w:sz w:val="20"/>
          <w:szCs w:val="20"/>
        </w:rPr>
        <w:t>Adalet Bakanlığı</w:t>
      </w:r>
      <w:r w:rsidR="00A269DF" w:rsidRPr="0064727B">
        <w:rPr>
          <w:rFonts w:ascii="Arial" w:hAnsi="Arial" w:cs="Arial"/>
          <w:sz w:val="20"/>
          <w:szCs w:val="20"/>
        </w:rPr>
        <w:t xml:space="preserve"> </w:t>
      </w:r>
      <w:r w:rsidR="002A6922" w:rsidRPr="0064727B">
        <w:rPr>
          <w:rFonts w:ascii="Arial" w:hAnsi="Arial" w:cs="Arial"/>
          <w:sz w:val="20"/>
          <w:szCs w:val="20"/>
        </w:rPr>
        <w:t>ve Anayasa Geliştirme</w:t>
      </w:r>
      <w:r w:rsidR="00A269DF" w:rsidRPr="0064727B">
        <w:rPr>
          <w:rFonts w:ascii="Arial" w:hAnsi="Arial" w:cs="Arial"/>
          <w:sz w:val="20"/>
          <w:szCs w:val="20"/>
        </w:rPr>
        <w:t xml:space="preserve">, </w:t>
      </w:r>
      <w:r w:rsidR="00464AC1" w:rsidRPr="0064727B">
        <w:rPr>
          <w:rFonts w:ascii="Arial" w:hAnsi="Arial" w:cs="Arial"/>
          <w:sz w:val="20"/>
          <w:szCs w:val="20"/>
        </w:rPr>
        <w:t>Cinsel Suç Mağdurları</w:t>
      </w:r>
      <w:r w:rsidR="002A6922" w:rsidRPr="0064727B">
        <w:rPr>
          <w:rFonts w:ascii="Arial" w:hAnsi="Arial" w:cs="Arial"/>
          <w:sz w:val="20"/>
          <w:szCs w:val="20"/>
        </w:rPr>
        <w:t xml:space="preserve"> için Ulusal Politika Kılavuzları ve Adalet Bakanlığı</w:t>
      </w:r>
      <w:r w:rsidR="00A269DF" w:rsidRPr="0064727B">
        <w:rPr>
          <w:rFonts w:ascii="Arial" w:hAnsi="Arial" w:cs="Arial"/>
          <w:sz w:val="20"/>
          <w:szCs w:val="20"/>
        </w:rPr>
        <w:t xml:space="preserve">, </w:t>
      </w:r>
      <w:r w:rsidR="002A6922" w:rsidRPr="0064727B">
        <w:rPr>
          <w:rFonts w:ascii="Arial" w:hAnsi="Arial" w:cs="Arial"/>
          <w:sz w:val="20"/>
          <w:szCs w:val="20"/>
        </w:rPr>
        <w:t xml:space="preserve">Cinsel Suç Davalarında Savcılar için Ulusal Kılavuzlar </w:t>
      </w:r>
      <w:r w:rsidR="00A269DF" w:rsidRPr="0064727B">
        <w:rPr>
          <w:rFonts w:ascii="Arial" w:hAnsi="Arial" w:cs="Arial"/>
          <w:sz w:val="20"/>
          <w:szCs w:val="20"/>
        </w:rPr>
        <w:t xml:space="preserve">(Pretoria, 1998), </w:t>
      </w:r>
      <w:r w:rsidR="00B54A43" w:rsidRPr="0064727B">
        <w:rPr>
          <w:rFonts w:ascii="Arial" w:hAnsi="Arial" w:cs="Arial"/>
          <w:sz w:val="20"/>
          <w:szCs w:val="20"/>
        </w:rPr>
        <w:t>bölüm</w:t>
      </w:r>
      <w:r w:rsidR="00A269DF" w:rsidRPr="0064727B">
        <w:rPr>
          <w:rFonts w:ascii="Arial" w:hAnsi="Arial" w:cs="Arial"/>
          <w:sz w:val="20"/>
          <w:szCs w:val="20"/>
        </w:rPr>
        <w:t xml:space="preserve"> 3, </w:t>
      </w:r>
      <w:r w:rsidR="00B54A43" w:rsidRPr="0064727B">
        <w:rPr>
          <w:rFonts w:ascii="Arial" w:hAnsi="Arial" w:cs="Arial"/>
          <w:sz w:val="20"/>
          <w:szCs w:val="20"/>
        </w:rPr>
        <w:t>kesim</w:t>
      </w:r>
      <w:r w:rsidR="00A269DF" w:rsidRPr="0064727B">
        <w:rPr>
          <w:rFonts w:ascii="Arial" w:hAnsi="Arial" w:cs="Arial"/>
          <w:sz w:val="20"/>
          <w:szCs w:val="20"/>
        </w:rPr>
        <w:t xml:space="preserve"> 10:</w:t>
      </w:r>
    </w:p>
    <w:p w:rsidR="009C05FF" w:rsidRPr="0064727B" w:rsidRDefault="009C05FF">
      <w:pPr>
        <w:widowControl w:val="0"/>
        <w:autoSpaceDE w:val="0"/>
        <w:autoSpaceDN w:val="0"/>
        <w:adjustRightInd w:val="0"/>
        <w:spacing w:after="0" w:line="25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2840" w:right="1040"/>
        <w:jc w:val="both"/>
        <w:rPr>
          <w:rFonts w:ascii="Times New Roman" w:hAnsi="Times New Roman"/>
          <w:sz w:val="24"/>
          <w:szCs w:val="24"/>
        </w:rPr>
      </w:pPr>
      <w:r w:rsidRPr="0064727B">
        <w:rPr>
          <w:rFonts w:ascii="Arial" w:hAnsi="Arial" w:cs="Arial"/>
          <w:sz w:val="18"/>
          <w:szCs w:val="18"/>
        </w:rPr>
        <w:t>“</w:t>
      </w:r>
      <w:r w:rsidR="000D445F" w:rsidRPr="0064727B">
        <w:rPr>
          <w:rFonts w:ascii="Arial" w:hAnsi="Arial" w:cs="Arial"/>
          <w:sz w:val="18"/>
          <w:szCs w:val="18"/>
        </w:rPr>
        <w:t>Mahkeme sürecinin mağdur açısından mümkün olduğunca az travmatik geçmesi için aşağıdaki adımlar izlenmelidir</w:t>
      </w:r>
      <w:r w:rsidRPr="0064727B">
        <w:rPr>
          <w:rFonts w:ascii="Arial" w:hAnsi="Arial" w:cs="Arial"/>
          <w:sz w:val="18"/>
          <w:szCs w:val="18"/>
        </w:rPr>
        <w:t>:</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1" w:lineRule="auto"/>
        <w:ind w:left="2840" w:right="1040"/>
        <w:jc w:val="both"/>
        <w:rPr>
          <w:rFonts w:ascii="Times New Roman" w:hAnsi="Times New Roman"/>
          <w:sz w:val="24"/>
          <w:szCs w:val="24"/>
        </w:rPr>
      </w:pPr>
      <w:r w:rsidRPr="0064727B">
        <w:rPr>
          <w:rFonts w:ascii="Arial" w:hAnsi="Arial" w:cs="Arial"/>
          <w:sz w:val="17"/>
          <w:szCs w:val="17"/>
        </w:rPr>
        <w:t>“1.</w:t>
      </w:r>
      <w:r w:rsidRPr="0064727B">
        <w:rPr>
          <w:rFonts w:ascii="Arial" w:hAnsi="Arial" w:cs="Arial"/>
          <w:sz w:val="17"/>
          <w:szCs w:val="17"/>
        </w:rPr>
        <w:t> </w:t>
      </w:r>
      <w:r w:rsidRPr="0064727B">
        <w:rPr>
          <w:rFonts w:ascii="Arial" w:hAnsi="Arial" w:cs="Arial"/>
          <w:sz w:val="17"/>
          <w:szCs w:val="17"/>
        </w:rPr>
        <w:t xml:space="preserve"> </w:t>
      </w:r>
      <w:r w:rsidR="000D445F" w:rsidRPr="0064727B">
        <w:rPr>
          <w:rFonts w:ascii="Arial" w:hAnsi="Arial" w:cs="Arial"/>
          <w:sz w:val="17"/>
          <w:szCs w:val="17"/>
        </w:rPr>
        <w:t>Mağdur, duruşma gününden bir gün önce oturumun yapılacağı yere götürülmel</w:t>
      </w:r>
      <w:r w:rsidR="005E0D1F" w:rsidRPr="0064727B">
        <w:rPr>
          <w:rFonts w:ascii="Arial" w:hAnsi="Arial" w:cs="Arial"/>
          <w:sz w:val="17"/>
          <w:szCs w:val="17"/>
        </w:rPr>
        <w:t>i. Savcıyla uygun bir zaman ayar</w:t>
      </w:r>
      <w:r w:rsidR="000D445F" w:rsidRPr="0064727B">
        <w:rPr>
          <w:rFonts w:ascii="Arial" w:hAnsi="Arial" w:cs="Arial"/>
          <w:sz w:val="17"/>
          <w:szCs w:val="17"/>
        </w:rPr>
        <w:t>lanmalı. Duruşma öncesi savcıyla görü</w:t>
      </w:r>
      <w:r w:rsidR="007D4115" w:rsidRPr="0064727B">
        <w:rPr>
          <w:rFonts w:ascii="Arial" w:hAnsi="Arial" w:cs="Arial"/>
          <w:sz w:val="17"/>
          <w:szCs w:val="17"/>
        </w:rPr>
        <w:t>şülmesi mutlaka gereklidir. Hazı</w:t>
      </w:r>
      <w:r w:rsidR="000D445F" w:rsidRPr="0064727B">
        <w:rPr>
          <w:rFonts w:ascii="Arial" w:hAnsi="Arial" w:cs="Arial"/>
          <w:sz w:val="17"/>
          <w:szCs w:val="17"/>
        </w:rPr>
        <w:t>rlık için yeterli zaman açısından gündem elde hazır bulunmalı</w:t>
      </w:r>
      <w:r w:rsidRPr="0064727B">
        <w:rPr>
          <w:rFonts w:ascii="Arial" w:hAnsi="Arial" w:cs="Arial"/>
          <w:sz w:val="17"/>
          <w:szCs w:val="17"/>
        </w:rPr>
        <w:t>.</w:t>
      </w:r>
    </w:p>
    <w:p w:rsidR="009C05FF" w:rsidRPr="0064727B" w:rsidRDefault="009C05FF">
      <w:pPr>
        <w:widowControl w:val="0"/>
        <w:autoSpaceDE w:val="0"/>
        <w:autoSpaceDN w:val="0"/>
        <w:adjustRightInd w:val="0"/>
        <w:spacing w:after="0" w:line="22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2840" w:right="1040"/>
        <w:jc w:val="both"/>
        <w:rPr>
          <w:rFonts w:ascii="Times New Roman" w:hAnsi="Times New Roman"/>
          <w:sz w:val="24"/>
          <w:szCs w:val="24"/>
        </w:rPr>
      </w:pPr>
      <w:r w:rsidRPr="0064727B">
        <w:rPr>
          <w:rFonts w:ascii="Arial" w:hAnsi="Arial" w:cs="Arial"/>
          <w:sz w:val="18"/>
          <w:szCs w:val="18"/>
        </w:rPr>
        <w:t>“2.</w:t>
      </w:r>
      <w:r w:rsidRPr="0064727B">
        <w:rPr>
          <w:rFonts w:ascii="Arial" w:hAnsi="Arial" w:cs="Arial"/>
          <w:sz w:val="18"/>
          <w:szCs w:val="18"/>
        </w:rPr>
        <w:t> </w:t>
      </w:r>
      <w:r w:rsidR="005E0D1F" w:rsidRPr="0064727B">
        <w:rPr>
          <w:rFonts w:ascii="Arial" w:hAnsi="Arial" w:cs="Arial"/>
          <w:sz w:val="18"/>
          <w:szCs w:val="18"/>
        </w:rPr>
        <w:t>Savcı kanıtları kamera</w:t>
      </w:r>
      <w:r w:rsidR="00DB3FDE" w:rsidRPr="0064727B">
        <w:rPr>
          <w:rFonts w:ascii="Arial" w:hAnsi="Arial" w:cs="Arial"/>
          <w:sz w:val="18"/>
          <w:szCs w:val="18"/>
        </w:rPr>
        <w:t xml:space="preserve">dan dinleme isteğinde bulunabileceğinden ‘kameradan’ın anlamını mağdura açıklama. </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2840" w:right="1040"/>
        <w:jc w:val="both"/>
        <w:rPr>
          <w:rFonts w:ascii="Times New Roman" w:hAnsi="Times New Roman"/>
          <w:sz w:val="24"/>
          <w:szCs w:val="24"/>
        </w:rPr>
      </w:pPr>
      <w:r w:rsidRPr="0064727B">
        <w:rPr>
          <w:rFonts w:ascii="Arial" w:hAnsi="Arial" w:cs="Arial"/>
          <w:sz w:val="18"/>
          <w:szCs w:val="18"/>
        </w:rPr>
        <w:t>“3.</w:t>
      </w:r>
      <w:r w:rsidRPr="0064727B">
        <w:rPr>
          <w:rFonts w:ascii="Arial" w:hAnsi="Arial" w:cs="Arial"/>
          <w:sz w:val="18"/>
          <w:szCs w:val="18"/>
        </w:rPr>
        <w:t> </w:t>
      </w:r>
      <w:r w:rsidR="00DB3FDE" w:rsidRPr="0064727B">
        <w:rPr>
          <w:rFonts w:ascii="Arial" w:hAnsi="Arial" w:cs="Arial"/>
          <w:sz w:val="18"/>
          <w:szCs w:val="18"/>
        </w:rPr>
        <w:t xml:space="preserve"> Mağdura, yaptığı açıklamayı okuması için bir kez daha verme. Özellikle mahkeme süreçleri söz konusu olduğunda ifadedeki küçük ayrıntılar önem taşıyacaktır ve bu okuma mağdurun hazırlanmasına yardımcı olacaktır.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A269DF" w:rsidP="00DB3FDE">
      <w:pPr>
        <w:widowControl w:val="0"/>
        <w:overflowPunct w:val="0"/>
        <w:autoSpaceDE w:val="0"/>
        <w:autoSpaceDN w:val="0"/>
        <w:adjustRightInd w:val="0"/>
        <w:spacing w:after="0" w:line="299" w:lineRule="auto"/>
        <w:ind w:left="2840" w:right="1040"/>
        <w:jc w:val="both"/>
        <w:rPr>
          <w:rFonts w:ascii="Times New Roman" w:hAnsi="Times New Roman"/>
          <w:sz w:val="24"/>
          <w:szCs w:val="24"/>
        </w:rPr>
      </w:pPr>
      <w:r w:rsidRPr="0064727B">
        <w:rPr>
          <w:rFonts w:ascii="Arial" w:hAnsi="Arial" w:cs="Arial"/>
          <w:sz w:val="18"/>
          <w:szCs w:val="18"/>
        </w:rPr>
        <w:t>“4.</w:t>
      </w:r>
      <w:r w:rsidRPr="0064727B">
        <w:rPr>
          <w:rFonts w:ascii="Arial" w:hAnsi="Arial" w:cs="Arial"/>
          <w:sz w:val="18"/>
          <w:szCs w:val="18"/>
        </w:rPr>
        <w:t> </w:t>
      </w:r>
      <w:r w:rsidRPr="0064727B">
        <w:rPr>
          <w:rFonts w:ascii="Arial" w:hAnsi="Arial" w:cs="Arial"/>
          <w:sz w:val="18"/>
          <w:szCs w:val="18"/>
        </w:rPr>
        <w:t xml:space="preserve"> </w:t>
      </w:r>
      <w:r w:rsidR="005E0D1F" w:rsidRPr="0064727B">
        <w:rPr>
          <w:rFonts w:ascii="Arial" w:hAnsi="Arial" w:cs="Arial"/>
          <w:sz w:val="18"/>
          <w:szCs w:val="18"/>
        </w:rPr>
        <w:t>Mağdur mahkemede medya</w:t>
      </w:r>
      <w:r w:rsidR="00DB3FDE" w:rsidRPr="0064727B">
        <w:rPr>
          <w:rFonts w:ascii="Arial" w:hAnsi="Arial" w:cs="Arial"/>
          <w:sz w:val="18"/>
          <w:szCs w:val="18"/>
        </w:rPr>
        <w:t xml:space="preserve"> mensuplarını görecektir ve bu durum kendisini rahatsız edebilir.  Mağdura, ilgili merci onaylamadıkça özel bilgilerinin açıklanmayacağı güvencesi verin </w:t>
      </w:r>
      <w:r w:rsidR="00482EC8" w:rsidRPr="0064727B">
        <w:rPr>
          <w:rFonts w:ascii="Arial" w:hAnsi="Arial" w:cs="Arial"/>
          <w:sz w:val="18"/>
          <w:szCs w:val="18"/>
        </w:rPr>
        <w:t>(bakınız,</w:t>
      </w:r>
      <w:r w:rsidRPr="0064727B">
        <w:rPr>
          <w:rFonts w:ascii="Arial" w:hAnsi="Arial" w:cs="Arial"/>
          <w:sz w:val="18"/>
          <w:szCs w:val="18"/>
        </w:rPr>
        <w:t xml:space="preserve"> </w:t>
      </w:r>
      <w:r w:rsidR="00363BD6" w:rsidRPr="0064727B">
        <w:rPr>
          <w:rFonts w:ascii="Arial" w:hAnsi="Arial" w:cs="Arial"/>
          <w:sz w:val="18"/>
          <w:szCs w:val="18"/>
        </w:rPr>
        <w:t>Ceza Usulü Yasası</w:t>
      </w:r>
      <w:r w:rsidR="00DB3FDE" w:rsidRPr="0064727B">
        <w:rPr>
          <w:rFonts w:ascii="Arial" w:hAnsi="Arial" w:cs="Arial"/>
          <w:sz w:val="18"/>
          <w:szCs w:val="18"/>
        </w:rPr>
        <w:t xml:space="preserve"> Kesim 335A) . Çocuk bu alanda her zaman korunmaktadır</w:t>
      </w:r>
      <w:r w:rsidRPr="0064727B">
        <w:rPr>
          <w:rFonts w:ascii="Arial" w:hAnsi="Arial" w:cs="Arial"/>
          <w:sz w:val="18"/>
          <w:szCs w:val="18"/>
        </w:rPr>
        <w:t>.</w:t>
      </w:r>
    </w:p>
    <w:p w:rsidR="009C05FF" w:rsidRPr="0064727B" w:rsidRDefault="00A269DF">
      <w:pPr>
        <w:widowControl w:val="0"/>
        <w:overflowPunct w:val="0"/>
        <w:autoSpaceDE w:val="0"/>
        <w:autoSpaceDN w:val="0"/>
        <w:adjustRightInd w:val="0"/>
        <w:spacing w:after="0" w:line="295" w:lineRule="auto"/>
        <w:ind w:left="2840" w:right="1040"/>
        <w:jc w:val="both"/>
        <w:rPr>
          <w:rFonts w:ascii="Times New Roman" w:hAnsi="Times New Roman"/>
          <w:sz w:val="24"/>
          <w:szCs w:val="24"/>
        </w:rPr>
      </w:pPr>
      <w:r w:rsidRPr="0064727B">
        <w:rPr>
          <w:rFonts w:ascii="Arial" w:hAnsi="Arial" w:cs="Arial"/>
          <w:sz w:val="18"/>
          <w:szCs w:val="18"/>
        </w:rPr>
        <w:t>“5.</w:t>
      </w:r>
      <w:r w:rsidRPr="0064727B">
        <w:rPr>
          <w:rFonts w:ascii="Arial" w:hAnsi="Arial" w:cs="Arial"/>
          <w:sz w:val="18"/>
          <w:szCs w:val="18"/>
        </w:rPr>
        <w:t> </w:t>
      </w:r>
      <w:r w:rsidR="005E0D1F" w:rsidRPr="0064727B">
        <w:rPr>
          <w:rFonts w:ascii="Arial" w:hAnsi="Arial" w:cs="Arial"/>
          <w:sz w:val="18"/>
          <w:szCs w:val="18"/>
        </w:rPr>
        <w:t>Mahkeme işlemlerinde gecik</w:t>
      </w:r>
      <w:r w:rsidR="00DB3FDE" w:rsidRPr="0064727B">
        <w:rPr>
          <w:rFonts w:ascii="Arial" w:hAnsi="Arial" w:cs="Arial"/>
          <w:sz w:val="18"/>
          <w:szCs w:val="18"/>
        </w:rPr>
        <w:t>meler olabileceği bilgisinin çocuğa verilmesi ve</w:t>
      </w:r>
      <w:r w:rsidR="005E0D1F" w:rsidRPr="0064727B">
        <w:rPr>
          <w:rFonts w:ascii="Arial" w:hAnsi="Arial" w:cs="Arial"/>
          <w:sz w:val="18"/>
          <w:szCs w:val="18"/>
        </w:rPr>
        <w:t xml:space="preserve"> buna hazırlıklı olmasının söyl</w:t>
      </w:r>
      <w:r w:rsidR="00DB3FDE" w:rsidRPr="0064727B">
        <w:rPr>
          <w:rFonts w:ascii="Arial" w:hAnsi="Arial" w:cs="Arial"/>
          <w:sz w:val="18"/>
          <w:szCs w:val="18"/>
        </w:rPr>
        <w:t xml:space="preserve">enmesi polisin görevidir.” </w:t>
      </w:r>
    </w:p>
    <w:p w:rsidR="009C05FF" w:rsidRPr="0064727B" w:rsidRDefault="009C05FF">
      <w:pPr>
        <w:widowControl w:val="0"/>
        <w:autoSpaceDE w:val="0"/>
        <w:autoSpaceDN w:val="0"/>
        <w:adjustRightInd w:val="0"/>
        <w:spacing w:after="0" w:line="379" w:lineRule="exact"/>
        <w:rPr>
          <w:rFonts w:ascii="Times New Roman" w:hAnsi="Times New Roman"/>
          <w:sz w:val="24"/>
          <w:szCs w:val="24"/>
        </w:rPr>
      </w:pPr>
    </w:p>
    <w:p w:rsidR="00DB3FDE" w:rsidRPr="0064727B" w:rsidRDefault="00DB3FDE">
      <w:pPr>
        <w:widowControl w:val="0"/>
        <w:overflowPunct w:val="0"/>
        <w:autoSpaceDE w:val="0"/>
        <w:autoSpaceDN w:val="0"/>
        <w:adjustRightInd w:val="0"/>
        <w:spacing w:after="0" w:line="270" w:lineRule="auto"/>
        <w:ind w:left="2880" w:right="800"/>
        <w:jc w:val="both"/>
        <w:rPr>
          <w:rFonts w:ascii="Times New Roman" w:hAnsi="Times New Roman"/>
          <w:sz w:val="20"/>
          <w:szCs w:val="20"/>
        </w:rPr>
      </w:pPr>
    </w:p>
    <w:p w:rsidR="007D4115" w:rsidRPr="0064727B" w:rsidRDefault="007D4115">
      <w:pPr>
        <w:widowControl w:val="0"/>
        <w:overflowPunct w:val="0"/>
        <w:autoSpaceDE w:val="0"/>
        <w:autoSpaceDN w:val="0"/>
        <w:adjustRightInd w:val="0"/>
        <w:spacing w:after="0" w:line="270" w:lineRule="auto"/>
        <w:ind w:left="2880" w:right="800"/>
        <w:jc w:val="both"/>
        <w:rPr>
          <w:rFonts w:ascii="Times New Roman" w:hAnsi="Times New Roman"/>
          <w:sz w:val="20"/>
          <w:szCs w:val="20"/>
        </w:rPr>
      </w:pPr>
    </w:p>
    <w:p w:rsidR="009C05FF" w:rsidRPr="0064727B" w:rsidRDefault="00BE181D">
      <w:pPr>
        <w:widowControl w:val="0"/>
        <w:overflowPunct w:val="0"/>
        <w:autoSpaceDE w:val="0"/>
        <w:autoSpaceDN w:val="0"/>
        <w:adjustRightInd w:val="0"/>
        <w:spacing w:after="0" w:line="270" w:lineRule="auto"/>
        <w:ind w:left="2880" w:right="800"/>
        <w:jc w:val="both"/>
        <w:rPr>
          <w:rFonts w:ascii="Times New Roman" w:hAnsi="Times New Roman"/>
          <w:sz w:val="24"/>
          <w:szCs w:val="24"/>
        </w:rPr>
      </w:pPr>
      <w:r w:rsidRPr="0064727B">
        <w:rPr>
          <w:rFonts w:ascii="Times New Roman" w:hAnsi="Times New Roman"/>
          <w:sz w:val="20"/>
          <w:szCs w:val="20"/>
        </w:rPr>
        <w:t>ABD’de</w:t>
      </w:r>
      <w:r w:rsidR="00A269DF" w:rsidRPr="0064727B">
        <w:rPr>
          <w:rFonts w:ascii="Times New Roman" w:hAnsi="Times New Roman"/>
          <w:sz w:val="20"/>
          <w:szCs w:val="20"/>
        </w:rPr>
        <w:t xml:space="preserve">, </w:t>
      </w:r>
      <w:r w:rsidR="00DB3FDE" w:rsidRPr="0064727B">
        <w:rPr>
          <w:rFonts w:ascii="Times New Roman" w:hAnsi="Times New Roman"/>
          <w:sz w:val="20"/>
          <w:szCs w:val="20"/>
        </w:rPr>
        <w:t>California eyaleti Tulare ili bölge savcılığı tarafından çeşitli kuruluşlar ve ilgili kişilerle birlikte yürütülen “çocuk mahkemesi” ile ABD’de benimsenmiş olan yaklaşım, çocukları mahkeme ortamı, personeli ve sürecine aşina kılarak onlara yargı süreci boyunca yardımcı olma yönündedir</w:t>
      </w:r>
      <w:r w:rsidR="00A269DF" w:rsidRPr="0064727B">
        <w:rPr>
          <w:rFonts w:ascii="Times New Roman" w:hAnsi="Times New Roman"/>
          <w:sz w:val="20"/>
          <w:szCs w:val="20"/>
        </w:rPr>
        <w:t xml:space="preserve">. </w:t>
      </w:r>
      <w:r w:rsidR="007D4115" w:rsidRPr="0064727B">
        <w:rPr>
          <w:rFonts w:ascii="Times New Roman" w:hAnsi="Times New Roman"/>
          <w:sz w:val="20"/>
          <w:szCs w:val="20"/>
        </w:rPr>
        <w:t xml:space="preserve">Bu eğitsel süreç, mahkeme sisteminin birer parçasını oluşturan, görevlerinin ne olduğunu anlatan, çocuklardan ve ebeveynlerden gelen soruları yanıtlayan çeşitli kişilerle yapılan toplantılar aracılığıyla gerçekleştirilmektedir. Profesyonel </w:t>
      </w:r>
      <w:proofErr w:type="gramStart"/>
      <w:r w:rsidR="007D4115" w:rsidRPr="0064727B">
        <w:rPr>
          <w:rFonts w:ascii="Times New Roman" w:hAnsi="Times New Roman"/>
          <w:sz w:val="20"/>
          <w:szCs w:val="20"/>
        </w:rPr>
        <w:t>terapistler</w:t>
      </w:r>
      <w:proofErr w:type="gramEnd"/>
      <w:r w:rsidR="007D4115" w:rsidRPr="0064727B">
        <w:rPr>
          <w:rFonts w:ascii="Times New Roman" w:hAnsi="Times New Roman"/>
          <w:sz w:val="20"/>
          <w:szCs w:val="20"/>
        </w:rPr>
        <w:t xml:space="preserve"> ve eğitimli gönüllüler çocuklar ve onlara bakan kişilerle etkileşime geçerek durumu anlamalarına, duygularını dile getirmelerine yardımcı olmakta, mahkemeye çıkacak olmanın getirdiği stresle ilgilenmektedir. Mahkemeye çıkıp ifade verme deneyimine bireysel </w:t>
      </w:r>
      <w:proofErr w:type="gramStart"/>
      <w:r w:rsidR="007D4115" w:rsidRPr="0064727B">
        <w:rPr>
          <w:rFonts w:ascii="Times New Roman" w:hAnsi="Times New Roman"/>
          <w:sz w:val="20"/>
          <w:szCs w:val="20"/>
        </w:rPr>
        <w:t>bazda</w:t>
      </w:r>
      <w:proofErr w:type="gramEnd"/>
      <w:r w:rsidR="007D4115" w:rsidRPr="0064727B">
        <w:rPr>
          <w:rFonts w:ascii="Times New Roman" w:hAnsi="Times New Roman"/>
          <w:sz w:val="20"/>
          <w:szCs w:val="20"/>
        </w:rPr>
        <w:t xml:space="preserve"> hazırlanmak yerine çocuklar destekleyici grup deneyimlerinde yer alarak bu hazırlığı yapmaktadır.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77" w:name="page80"/>
      <w:bookmarkEnd w:id="77"/>
      <w:r w:rsidRPr="0064727B">
        <w:rPr>
          <w:noProof/>
        </w:rPr>
        <w:lastRenderedPageBreak/>
        <w:pict>
          <v:shape id="_x0000_s1357" type="#_x0000_t75" style="position:absolute;margin-left:0;margin-top:27.85pt;width:595.3pt;height:24.9pt;z-index:-148;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72</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7D4115" w:rsidP="007D4115">
      <w:pPr>
        <w:widowControl w:val="0"/>
        <w:overflowPunct w:val="0"/>
        <w:autoSpaceDE w:val="0"/>
        <w:autoSpaceDN w:val="0"/>
        <w:adjustRightInd w:val="0"/>
        <w:spacing w:after="0" w:line="271" w:lineRule="auto"/>
        <w:ind w:left="1200"/>
        <w:jc w:val="both"/>
        <w:rPr>
          <w:rFonts w:ascii="Times New Roman" w:hAnsi="Times New Roman"/>
          <w:sz w:val="24"/>
          <w:szCs w:val="24"/>
        </w:rPr>
      </w:pPr>
      <w:r w:rsidRPr="0064727B">
        <w:rPr>
          <w:rFonts w:ascii="Times New Roman" w:hAnsi="Times New Roman"/>
          <w:sz w:val="20"/>
          <w:szCs w:val="20"/>
        </w:rPr>
        <w:t xml:space="preserve">Ebeveynlerle çocuklara bakın kişiler de “çocuk mahkemesinde” yer almakta, kendi özel ihtiyaçlarını karşılamaya yönelik ayrı oturumlara katılmaktadır. Aynı içerikteki bir başka program da </w:t>
      </w:r>
      <w:r w:rsidR="002E5DE0" w:rsidRPr="0064727B">
        <w:rPr>
          <w:rFonts w:ascii="Times New Roman" w:hAnsi="Times New Roman"/>
          <w:sz w:val="20"/>
          <w:szCs w:val="20"/>
        </w:rPr>
        <w:t>Güney Afrika</w:t>
      </w:r>
      <w:r w:rsidRPr="0064727B">
        <w:rPr>
          <w:rFonts w:ascii="Times New Roman" w:hAnsi="Times New Roman"/>
          <w:sz w:val="20"/>
          <w:szCs w:val="20"/>
        </w:rPr>
        <w:t>’da Çocuk İstismarını ve İhmalini Önleme Kaynakları ve Te</w:t>
      </w:r>
      <w:r w:rsidR="005E0D1F" w:rsidRPr="0064727B">
        <w:rPr>
          <w:rFonts w:ascii="Times New Roman" w:hAnsi="Times New Roman"/>
          <w:sz w:val="20"/>
          <w:szCs w:val="20"/>
        </w:rPr>
        <w:t>ddy Bear Kliniği gibi</w:t>
      </w:r>
      <w:r w:rsidRPr="0064727B">
        <w:rPr>
          <w:rFonts w:ascii="Times New Roman" w:hAnsi="Times New Roman"/>
          <w:sz w:val="20"/>
          <w:szCs w:val="20"/>
        </w:rPr>
        <w:t xml:space="preserve"> kuruluşlar tarafından uygulanmaktadır. </w:t>
      </w:r>
    </w:p>
    <w:p w:rsidR="009C05FF" w:rsidRPr="0064727B" w:rsidRDefault="009C05FF">
      <w:pPr>
        <w:widowControl w:val="0"/>
        <w:autoSpaceDE w:val="0"/>
        <w:autoSpaceDN w:val="0"/>
        <w:adjustRightInd w:val="0"/>
        <w:spacing w:after="0" w:line="288" w:lineRule="exact"/>
        <w:rPr>
          <w:rFonts w:ascii="Times New Roman" w:hAnsi="Times New Roman"/>
          <w:sz w:val="24"/>
          <w:szCs w:val="24"/>
        </w:rPr>
      </w:pPr>
    </w:p>
    <w:p w:rsidR="009C05FF" w:rsidRPr="0064727B" w:rsidRDefault="007D4115">
      <w:pPr>
        <w:widowControl w:val="0"/>
        <w:overflowPunct w:val="0"/>
        <w:autoSpaceDE w:val="0"/>
        <w:autoSpaceDN w:val="0"/>
        <w:adjustRightInd w:val="0"/>
        <w:spacing w:after="0" w:line="271" w:lineRule="auto"/>
        <w:ind w:left="1200"/>
        <w:jc w:val="both"/>
        <w:rPr>
          <w:rFonts w:ascii="Times New Roman" w:hAnsi="Times New Roman"/>
          <w:sz w:val="24"/>
          <w:szCs w:val="24"/>
        </w:rPr>
      </w:pPr>
      <w:r w:rsidRPr="0064727B">
        <w:rPr>
          <w:rFonts w:ascii="Times New Roman" w:hAnsi="Times New Roman"/>
          <w:sz w:val="20"/>
          <w:szCs w:val="20"/>
        </w:rPr>
        <w:t>Çocuk mağdurlara ve tanıklara henüz oraya çıkmadan mahkeme süreçlerine alışma olanakları tanıyan başka girişimler de söz konusudur</w:t>
      </w:r>
      <w:r w:rsidR="00A269DF" w:rsidRPr="0064727B">
        <w:rPr>
          <w:rFonts w:ascii="Times New Roman" w:hAnsi="Times New Roman"/>
          <w:sz w:val="20"/>
          <w:szCs w:val="20"/>
        </w:rPr>
        <w:t xml:space="preserve">: </w:t>
      </w:r>
      <w:r w:rsidR="00735890" w:rsidRPr="0064727B">
        <w:rPr>
          <w:rFonts w:ascii="Times New Roman" w:hAnsi="Times New Roman"/>
          <w:sz w:val="20"/>
          <w:szCs w:val="20"/>
        </w:rPr>
        <w:t>Çin’de</w:t>
      </w:r>
      <w:r w:rsidR="00A269DF" w:rsidRPr="0064727B">
        <w:rPr>
          <w:rFonts w:ascii="Times New Roman" w:hAnsi="Times New Roman"/>
          <w:sz w:val="20"/>
          <w:szCs w:val="20"/>
        </w:rPr>
        <w:t xml:space="preserve"> Hong Kong</w:t>
      </w:r>
      <w:r w:rsidR="00735890" w:rsidRPr="0064727B">
        <w:rPr>
          <w:rFonts w:ascii="Times New Roman" w:hAnsi="Times New Roman"/>
          <w:sz w:val="20"/>
          <w:szCs w:val="20"/>
        </w:rPr>
        <w:t xml:space="preserve">’da Tanık Destek Programı yargı sürecinde yer almaktan kaynaklanabilecek endişe ve sıkıntılar karşısında çocuklara yardım amacıyla 1997 yılında “Çocuk Tanık Paketi” yayınlamıştır. </w:t>
      </w:r>
      <w:r w:rsidR="003C4E1A" w:rsidRPr="0064727B">
        <w:rPr>
          <w:rFonts w:ascii="Times New Roman" w:hAnsi="Times New Roman"/>
          <w:sz w:val="20"/>
          <w:szCs w:val="20"/>
        </w:rPr>
        <w:t xml:space="preserve">Birleşik </w:t>
      </w:r>
      <w:r w:rsidR="00BE181D" w:rsidRPr="0064727B">
        <w:rPr>
          <w:rFonts w:ascii="Times New Roman" w:hAnsi="Times New Roman"/>
          <w:sz w:val="20"/>
          <w:szCs w:val="20"/>
        </w:rPr>
        <w:t>Krallıkta</w:t>
      </w:r>
      <w:r w:rsidR="00A269DF" w:rsidRPr="0064727B">
        <w:rPr>
          <w:rFonts w:ascii="Times New Roman" w:hAnsi="Times New Roman"/>
          <w:sz w:val="20"/>
          <w:szCs w:val="20"/>
        </w:rPr>
        <w:t xml:space="preserve">, </w:t>
      </w:r>
      <w:r w:rsidR="00735890" w:rsidRPr="0064727B">
        <w:rPr>
          <w:rFonts w:ascii="Times New Roman" w:hAnsi="Times New Roman"/>
          <w:sz w:val="20"/>
          <w:szCs w:val="20"/>
        </w:rPr>
        <w:t xml:space="preserve">Çocuklara Yönelik Zalimane Davranışları Önleme Ulusal Derneği ile </w:t>
      </w:r>
      <w:r w:rsidR="00A269DF" w:rsidRPr="0064727B">
        <w:rPr>
          <w:rFonts w:ascii="Times New Roman" w:hAnsi="Times New Roman"/>
          <w:sz w:val="20"/>
          <w:szCs w:val="20"/>
        </w:rPr>
        <w:t xml:space="preserve">ChildLine, </w:t>
      </w:r>
      <w:r w:rsidR="00735890" w:rsidRPr="0064727B">
        <w:rPr>
          <w:rFonts w:ascii="Times New Roman" w:hAnsi="Times New Roman"/>
          <w:sz w:val="20"/>
          <w:szCs w:val="20"/>
        </w:rPr>
        <w:t>diğer hükümet dışı kuruluşla</w:t>
      </w:r>
      <w:r w:rsidR="00692482" w:rsidRPr="0064727B">
        <w:rPr>
          <w:rFonts w:ascii="Times New Roman" w:hAnsi="Times New Roman"/>
          <w:sz w:val="20"/>
          <w:szCs w:val="20"/>
        </w:rPr>
        <w:t>r ve ceza adaleti kurumlarıyla b</w:t>
      </w:r>
      <w:r w:rsidR="00735890" w:rsidRPr="0064727B">
        <w:rPr>
          <w:rFonts w:ascii="Times New Roman" w:hAnsi="Times New Roman"/>
          <w:sz w:val="20"/>
          <w:szCs w:val="20"/>
        </w:rPr>
        <w:t xml:space="preserve">irlikte bir dizi materyal yayınlamıştır.  “Genç Tanık Paketi” başlığını taşıyan bu materyaller tanık olarak mahkemeye katılıma hazırlık amacıyla çocuk ve genç tanıkları bilgilendirmeyi ve onlara yardımcı olmayı amaçlamaktadır. Bu materyallerde çocuk ve genç tanıklar için bir dizi yaşa özel kitapçık yer almaktadır. Ebeveynler için bir kitapçık, genç tanıkları mahkemeye hazırlayanlar için bir elkitabı ve daha büyük yaşlardaki çocuklara yönelik, “Kanıt sunma: Nasıl bir iştir?” başlıklı bir video…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84"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200"/>
        <w:rPr>
          <w:rFonts w:ascii="Times New Roman" w:hAnsi="Times New Roman"/>
          <w:sz w:val="24"/>
          <w:szCs w:val="24"/>
        </w:rPr>
      </w:pPr>
      <w:r w:rsidRPr="0064727B">
        <w:rPr>
          <w:rFonts w:ascii="Arial" w:hAnsi="Arial" w:cs="Arial"/>
          <w:i/>
          <w:iCs/>
          <w:sz w:val="20"/>
          <w:szCs w:val="20"/>
        </w:rPr>
        <w:t xml:space="preserve">(b)  </w:t>
      </w:r>
      <w:r w:rsidR="00CA2361" w:rsidRPr="0064727B">
        <w:rPr>
          <w:rFonts w:ascii="Times New Roman" w:hAnsi="Times New Roman"/>
          <w:sz w:val="20"/>
          <w:szCs w:val="20"/>
        </w:rPr>
        <w:t>Tanığın alıştırılması</w:t>
      </w:r>
      <w:r w:rsidRPr="0064727B">
        <w:rPr>
          <w:rFonts w:ascii="Times New Roman" w:hAnsi="Times New Roman"/>
          <w:sz w:val="20"/>
          <w:szCs w:val="20"/>
        </w:rPr>
        <w:t xml:space="preserve">: </w:t>
      </w:r>
      <w:r w:rsidR="00CA2361" w:rsidRPr="0064727B">
        <w:rPr>
          <w:rFonts w:ascii="Times New Roman" w:hAnsi="Times New Roman"/>
          <w:sz w:val="20"/>
          <w:szCs w:val="20"/>
        </w:rPr>
        <w:t>medeni hukuk ülkeleri</w:t>
      </w:r>
    </w:p>
    <w:p w:rsidR="009C05FF" w:rsidRPr="0064727B" w:rsidRDefault="009C05FF">
      <w:pPr>
        <w:widowControl w:val="0"/>
        <w:autoSpaceDE w:val="0"/>
        <w:autoSpaceDN w:val="0"/>
        <w:adjustRightInd w:val="0"/>
        <w:spacing w:after="0" w:line="151" w:lineRule="exact"/>
        <w:rPr>
          <w:rFonts w:ascii="Times New Roman" w:hAnsi="Times New Roman"/>
          <w:sz w:val="24"/>
          <w:szCs w:val="24"/>
        </w:rPr>
      </w:pPr>
    </w:p>
    <w:p w:rsidR="009C05FF" w:rsidRPr="0064727B" w:rsidRDefault="00735890">
      <w:pPr>
        <w:widowControl w:val="0"/>
        <w:overflowPunct w:val="0"/>
        <w:autoSpaceDE w:val="0"/>
        <w:autoSpaceDN w:val="0"/>
        <w:adjustRightInd w:val="0"/>
        <w:spacing w:after="0" w:line="270" w:lineRule="auto"/>
        <w:ind w:left="1200"/>
        <w:jc w:val="both"/>
        <w:rPr>
          <w:rFonts w:ascii="Times New Roman" w:hAnsi="Times New Roman"/>
          <w:sz w:val="24"/>
          <w:szCs w:val="24"/>
        </w:rPr>
      </w:pPr>
      <w:r w:rsidRPr="0064727B">
        <w:rPr>
          <w:rFonts w:ascii="Times New Roman" w:hAnsi="Times New Roman"/>
          <w:sz w:val="20"/>
          <w:szCs w:val="20"/>
        </w:rPr>
        <w:t>Medeni hukuk ülkeleri, mağdurların ve tanıkların mah</w:t>
      </w:r>
      <w:r w:rsidR="005E0D1F" w:rsidRPr="0064727B">
        <w:rPr>
          <w:rFonts w:ascii="Times New Roman" w:hAnsi="Times New Roman"/>
          <w:sz w:val="20"/>
          <w:szCs w:val="20"/>
        </w:rPr>
        <w:t xml:space="preserve">keme </w:t>
      </w:r>
      <w:r w:rsidRPr="0064727B">
        <w:rPr>
          <w:rFonts w:ascii="Times New Roman" w:hAnsi="Times New Roman"/>
          <w:sz w:val="20"/>
          <w:szCs w:val="20"/>
        </w:rPr>
        <w:t xml:space="preserve">önüne çıkmadan önce bu şekilde hazırlanmalarını genellikle kabul etmezler. Bunun gerekçesi, ifadelerin değerlendirilmesi açısından kendiliğindenliğin temel faktör sayılmasıdır. </w:t>
      </w:r>
      <w:r w:rsidR="00790DF1" w:rsidRPr="0064727B">
        <w:rPr>
          <w:rFonts w:ascii="Times New Roman" w:hAnsi="Times New Roman"/>
          <w:sz w:val="20"/>
          <w:szCs w:val="20"/>
        </w:rPr>
        <w:t>Böyle bir yaklaşım sonuçta çocuklar açısından zararlı olabilir: Son derece stres yaratıcı çapraz sorgulama usu</w:t>
      </w:r>
      <w:r w:rsidR="005E0D1F" w:rsidRPr="0064727B">
        <w:rPr>
          <w:rFonts w:ascii="Times New Roman" w:hAnsi="Times New Roman"/>
          <w:sz w:val="20"/>
          <w:szCs w:val="20"/>
        </w:rPr>
        <w:t>ller arasında yer almasa bile, m</w:t>
      </w:r>
      <w:r w:rsidR="00790DF1" w:rsidRPr="0064727B">
        <w:rPr>
          <w:rFonts w:ascii="Times New Roman" w:hAnsi="Times New Roman"/>
          <w:sz w:val="20"/>
          <w:szCs w:val="20"/>
        </w:rPr>
        <w:t xml:space="preserve">ağdurlar ve tanıklar yine de mahkemeye çıkıp olaylar hakkında sözlü açıklamalar yapacak, sorulan soruları yanıtlayacaktır. Oturuma başkanlık eden yargıcın denetimi söz konusu olsa bile bu durum gerektiği gibi hazırlanılmasını gerektiren zorlayıcı ve ürkütücü bir deneyimdir. Oysa aşağıdaki istisnalar dışında böyle bir hazırlık ve destek de çoğu kez söz konusu değildir: </w:t>
      </w:r>
    </w:p>
    <w:p w:rsidR="009C05FF" w:rsidRPr="0064727B" w:rsidRDefault="009C05FF">
      <w:pPr>
        <w:widowControl w:val="0"/>
        <w:autoSpaceDE w:val="0"/>
        <w:autoSpaceDN w:val="0"/>
        <w:adjustRightInd w:val="0"/>
        <w:spacing w:after="0" w:line="237"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8" w:lineRule="auto"/>
        <w:ind w:left="1200" w:right="20"/>
        <w:jc w:val="both"/>
        <w:rPr>
          <w:rFonts w:ascii="Times New Roman" w:hAnsi="Times New Roman"/>
          <w:sz w:val="24"/>
          <w:szCs w:val="24"/>
        </w:rPr>
      </w:pPr>
      <w:r w:rsidRPr="0064727B">
        <w:rPr>
          <w:rFonts w:ascii="Arial" w:hAnsi="Arial" w:cs="Arial"/>
          <w:i/>
          <w:iCs/>
          <w:sz w:val="20"/>
          <w:szCs w:val="20"/>
        </w:rPr>
        <w:t xml:space="preserve">(a)  </w:t>
      </w:r>
      <w:r w:rsidR="00790DF1" w:rsidRPr="0064727B">
        <w:rPr>
          <w:rFonts w:ascii="Times New Roman" w:hAnsi="Times New Roman"/>
          <w:sz w:val="20"/>
          <w:szCs w:val="20"/>
        </w:rPr>
        <w:t xml:space="preserve">Mağdurların avukat tarafından temsil edildiği ülkelerde </w:t>
      </w:r>
      <w:r w:rsidR="00482EC8" w:rsidRPr="0064727B">
        <w:rPr>
          <w:rFonts w:ascii="Times New Roman" w:hAnsi="Times New Roman"/>
          <w:sz w:val="20"/>
          <w:szCs w:val="20"/>
        </w:rPr>
        <w:t>(bakınız,</w:t>
      </w:r>
      <w:r w:rsidRPr="0064727B">
        <w:rPr>
          <w:rFonts w:ascii="Times New Roman" w:hAnsi="Times New Roman"/>
          <w:sz w:val="20"/>
          <w:szCs w:val="20"/>
        </w:rPr>
        <w:t xml:space="preserve"> </w:t>
      </w:r>
      <w:r w:rsidR="00AF0252" w:rsidRPr="0064727B">
        <w:rPr>
          <w:rFonts w:ascii="Times New Roman" w:hAnsi="Times New Roman"/>
          <w:sz w:val="20"/>
          <w:szCs w:val="20"/>
        </w:rPr>
        <w:t>etkili yardım görme hakkı</w:t>
      </w:r>
      <w:r w:rsidR="00790DF1" w:rsidRPr="0064727B">
        <w:rPr>
          <w:rFonts w:ascii="Times New Roman" w:hAnsi="Times New Roman"/>
          <w:sz w:val="20"/>
          <w:szCs w:val="20"/>
        </w:rPr>
        <w:t>yla ilgili bölüm IV)</w:t>
      </w:r>
      <w:r w:rsidRPr="0064727B">
        <w:rPr>
          <w:rFonts w:ascii="Times New Roman" w:hAnsi="Times New Roman"/>
          <w:sz w:val="20"/>
          <w:szCs w:val="20"/>
        </w:rPr>
        <w:t xml:space="preserve">, </w:t>
      </w:r>
      <w:r w:rsidR="00790DF1" w:rsidRPr="0064727B">
        <w:rPr>
          <w:rFonts w:ascii="Times New Roman" w:hAnsi="Times New Roman"/>
          <w:sz w:val="20"/>
          <w:szCs w:val="20"/>
        </w:rPr>
        <w:t>alıştırma ve hazırlama çocuğun avukatı tarafından sağlanabilir</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3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70" w:lineRule="auto"/>
        <w:ind w:left="1200"/>
        <w:jc w:val="both"/>
        <w:rPr>
          <w:rFonts w:ascii="Times New Roman" w:hAnsi="Times New Roman"/>
          <w:sz w:val="24"/>
          <w:szCs w:val="24"/>
        </w:rPr>
      </w:pPr>
      <w:r w:rsidRPr="0064727B">
        <w:rPr>
          <w:rFonts w:ascii="Arial" w:hAnsi="Arial" w:cs="Arial"/>
          <w:i/>
          <w:iCs/>
          <w:sz w:val="20"/>
          <w:szCs w:val="20"/>
        </w:rPr>
        <w:t xml:space="preserve">(b)  </w:t>
      </w:r>
      <w:r w:rsidR="00790DF1" w:rsidRPr="0064727B">
        <w:rPr>
          <w:rFonts w:ascii="Times New Roman" w:hAnsi="Times New Roman"/>
          <w:sz w:val="20"/>
          <w:szCs w:val="20"/>
        </w:rPr>
        <w:t xml:space="preserve">Sorular başlamadan önce oturuma başkanlık eden yargıç mağdurlara ve tanıklara ifadelerinin, gerçekleri eksiksiz biçimde anlatmanın önemini hatırlatır. Tanıkların sorulara yanıt vermeme ve yanlış ifade gibi durumlara karşı uyarıldıkları ülkelerde, ürkebilecekleri düşünülerek </w:t>
      </w:r>
      <w:r w:rsidR="00C61516" w:rsidRPr="0064727B">
        <w:rPr>
          <w:rFonts w:ascii="Times New Roman" w:hAnsi="Times New Roman"/>
          <w:sz w:val="20"/>
          <w:szCs w:val="20"/>
        </w:rPr>
        <w:t>çocuk mağdurlar ve tanıklar</w:t>
      </w:r>
      <w:r w:rsidR="00790DF1" w:rsidRPr="0064727B">
        <w:rPr>
          <w:rFonts w:ascii="Times New Roman" w:hAnsi="Times New Roman"/>
          <w:sz w:val="20"/>
          <w:szCs w:val="20"/>
        </w:rPr>
        <w:t xml:space="preserve">a bu açıdan istisna tanınabilir.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692482">
      <w:pPr>
        <w:widowControl w:val="0"/>
        <w:overflowPunct w:val="0"/>
        <w:autoSpaceDE w:val="0"/>
        <w:autoSpaceDN w:val="0"/>
        <w:adjustRightInd w:val="0"/>
        <w:spacing w:after="0" w:line="264" w:lineRule="auto"/>
        <w:ind w:left="900" w:right="20"/>
        <w:jc w:val="both"/>
        <w:rPr>
          <w:rFonts w:ascii="Times New Roman" w:hAnsi="Times New Roman"/>
          <w:sz w:val="24"/>
          <w:szCs w:val="24"/>
        </w:rPr>
      </w:pPr>
      <w:r w:rsidRPr="0064727B">
        <w:rPr>
          <w:rFonts w:ascii="Times New Roman" w:hAnsi="Times New Roman"/>
          <w:sz w:val="20"/>
          <w:szCs w:val="20"/>
        </w:rPr>
        <w:t xml:space="preserve">Ancak bu çözümler </w:t>
      </w:r>
      <w:r w:rsidR="00C970A1" w:rsidRPr="0064727B">
        <w:rPr>
          <w:rFonts w:ascii="Times New Roman" w:hAnsi="Times New Roman"/>
          <w:sz w:val="20"/>
          <w:szCs w:val="20"/>
        </w:rPr>
        <w:t>çocuk mağdurların</w:t>
      </w:r>
      <w:r w:rsidR="00A269DF" w:rsidRPr="0064727B">
        <w:rPr>
          <w:rFonts w:ascii="Times New Roman" w:hAnsi="Times New Roman"/>
          <w:sz w:val="20"/>
          <w:szCs w:val="20"/>
        </w:rPr>
        <w:t xml:space="preserve"> and </w:t>
      </w:r>
      <w:r w:rsidR="00390D7E" w:rsidRPr="0064727B">
        <w:rPr>
          <w:rFonts w:ascii="Times New Roman" w:hAnsi="Times New Roman"/>
          <w:sz w:val="20"/>
          <w:szCs w:val="20"/>
        </w:rPr>
        <w:t>tanıkların</w:t>
      </w:r>
      <w:r w:rsidR="00A269DF" w:rsidRPr="0064727B">
        <w:rPr>
          <w:rFonts w:ascii="Times New Roman" w:hAnsi="Times New Roman"/>
          <w:sz w:val="20"/>
          <w:szCs w:val="20"/>
        </w:rPr>
        <w:t xml:space="preserve"> </w:t>
      </w:r>
      <w:r w:rsidRPr="0064727B">
        <w:rPr>
          <w:rFonts w:ascii="Times New Roman" w:hAnsi="Times New Roman"/>
          <w:sz w:val="20"/>
          <w:szCs w:val="20"/>
        </w:rPr>
        <w:t xml:space="preserve">yargı sürecinde güçlüklerden korunma hakkıyla ilgili sorunları tam olarak karşılamamaktadır. </w:t>
      </w:r>
    </w:p>
    <w:p w:rsidR="009C05FF" w:rsidRPr="0064727B" w:rsidRDefault="009C05FF">
      <w:pPr>
        <w:widowControl w:val="0"/>
        <w:autoSpaceDE w:val="0"/>
        <w:autoSpaceDN w:val="0"/>
        <w:adjustRightInd w:val="0"/>
        <w:spacing w:after="0" w:line="297" w:lineRule="exact"/>
        <w:rPr>
          <w:rFonts w:ascii="Times New Roman" w:hAnsi="Times New Roman"/>
          <w:sz w:val="24"/>
          <w:szCs w:val="24"/>
        </w:rPr>
      </w:pPr>
    </w:p>
    <w:p w:rsidR="009C05FF" w:rsidRPr="0064727B" w:rsidRDefault="00FF34DF">
      <w:pPr>
        <w:widowControl w:val="0"/>
        <w:overflowPunct w:val="0"/>
        <w:autoSpaceDE w:val="0"/>
        <w:autoSpaceDN w:val="0"/>
        <w:adjustRightInd w:val="0"/>
        <w:spacing w:after="0" w:line="269" w:lineRule="auto"/>
        <w:ind w:left="900" w:right="20"/>
        <w:jc w:val="both"/>
        <w:rPr>
          <w:rFonts w:ascii="Times New Roman" w:hAnsi="Times New Roman"/>
          <w:sz w:val="24"/>
          <w:szCs w:val="24"/>
        </w:rPr>
      </w:pPr>
      <w:r w:rsidRPr="0064727B">
        <w:rPr>
          <w:rFonts w:ascii="Times New Roman" w:hAnsi="Times New Roman"/>
          <w:sz w:val="20"/>
          <w:szCs w:val="20"/>
        </w:rPr>
        <w:t>Uluslararası</w:t>
      </w:r>
      <w:r w:rsidR="00300198" w:rsidRPr="0064727B">
        <w:rPr>
          <w:rFonts w:ascii="Times New Roman" w:hAnsi="Times New Roman"/>
          <w:sz w:val="20"/>
          <w:szCs w:val="20"/>
        </w:rPr>
        <w:t xml:space="preserve"> Ceza Mahkemesi</w:t>
      </w:r>
      <w:r w:rsidR="00A269DF" w:rsidRPr="0064727B">
        <w:rPr>
          <w:rFonts w:ascii="Times New Roman" w:hAnsi="Times New Roman"/>
          <w:sz w:val="20"/>
          <w:szCs w:val="20"/>
        </w:rPr>
        <w:t xml:space="preserve"> </w:t>
      </w:r>
      <w:r w:rsidR="00692482" w:rsidRPr="0064727B">
        <w:rPr>
          <w:rFonts w:ascii="Times New Roman" w:hAnsi="Times New Roman"/>
          <w:sz w:val="20"/>
          <w:szCs w:val="20"/>
        </w:rPr>
        <w:t xml:space="preserve">tarafından, bir yanda </w:t>
      </w:r>
      <w:r w:rsidR="00C970A1" w:rsidRPr="0064727B">
        <w:rPr>
          <w:rFonts w:ascii="Times New Roman" w:hAnsi="Times New Roman"/>
          <w:sz w:val="20"/>
          <w:szCs w:val="20"/>
        </w:rPr>
        <w:t>çocuk mağdurların</w:t>
      </w:r>
      <w:r w:rsidR="00A269DF" w:rsidRPr="0064727B">
        <w:rPr>
          <w:rFonts w:ascii="Times New Roman" w:hAnsi="Times New Roman"/>
          <w:sz w:val="20"/>
          <w:szCs w:val="20"/>
        </w:rPr>
        <w:t xml:space="preserve"> and </w:t>
      </w:r>
      <w:r w:rsidR="00390D7E" w:rsidRPr="0064727B">
        <w:rPr>
          <w:rFonts w:ascii="Times New Roman" w:hAnsi="Times New Roman"/>
          <w:sz w:val="20"/>
          <w:szCs w:val="20"/>
        </w:rPr>
        <w:t>tanıkların</w:t>
      </w:r>
      <w:r w:rsidR="00A269DF" w:rsidRPr="0064727B">
        <w:rPr>
          <w:rFonts w:ascii="Times New Roman" w:hAnsi="Times New Roman"/>
          <w:sz w:val="20"/>
          <w:szCs w:val="20"/>
        </w:rPr>
        <w:t xml:space="preserve"> </w:t>
      </w:r>
      <w:r w:rsidR="00692482" w:rsidRPr="0064727B">
        <w:rPr>
          <w:rFonts w:ascii="Times New Roman" w:hAnsi="Times New Roman"/>
          <w:sz w:val="20"/>
          <w:szCs w:val="20"/>
        </w:rPr>
        <w:t xml:space="preserve">mahkeme işlemlerinin düzenleniş biçimine ve Mahkeme’ye göre bir “zorunluluk” sayılan bunun somut biçimlerine aşina olmaları ile diğer yanda adet hukuku ülkelerinde “tanıklık provası” denilen, başka bir deyişle tanık mahkemeye çıkmadan önce ifadesinin ve muhtemel soruların provasının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097" w:left="340" w:header="708" w:footer="708" w:gutter="0"/>
          <w:cols w:space="708" w:equalWidth="0">
            <w:col w:w="784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78" w:name="page81"/>
      <w:bookmarkEnd w:id="78"/>
      <w:r w:rsidRPr="0064727B">
        <w:rPr>
          <w:noProof/>
        </w:rPr>
        <w:lastRenderedPageBreak/>
        <w:pict>
          <v:shape id="_x0000_s1358" type="#_x0000_t75" style="position:absolute;margin-left:0;margin-top:27.85pt;width:595.3pt;height:24.9pt;z-index:-147;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8</w:t>
      </w:r>
      <w:r w:rsidR="00A269DF" w:rsidRPr="0064727B">
        <w:rPr>
          <w:rFonts w:ascii="Times New Roman" w:hAnsi="Times New Roman"/>
          <w:sz w:val="24"/>
          <w:szCs w:val="24"/>
        </w:rPr>
        <w:tab/>
      </w:r>
      <w:r w:rsidR="00B769B2">
        <w:rPr>
          <w:rFonts w:ascii="Arial" w:hAnsi="Arial" w:cs="Arial"/>
          <w:color w:val="967F69"/>
          <w:sz w:val="16"/>
          <w:szCs w:val="16"/>
        </w:rPr>
        <w:t>yargı sürecinde güçlüklerden korunma hakkı</w:t>
      </w:r>
      <w:r w:rsidR="00A269DF" w:rsidRPr="0064727B">
        <w:rPr>
          <w:rFonts w:ascii="Times New Roman" w:hAnsi="Times New Roman"/>
          <w:sz w:val="24"/>
          <w:szCs w:val="24"/>
        </w:rPr>
        <w:tab/>
      </w:r>
      <w:r w:rsidR="00A269DF" w:rsidRPr="0064727B">
        <w:rPr>
          <w:rFonts w:ascii="Arial" w:hAnsi="Arial" w:cs="Arial"/>
          <w:sz w:val="16"/>
          <w:szCs w:val="16"/>
        </w:rPr>
        <w:t>73</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B46531" w:rsidP="00B46531">
      <w:pPr>
        <w:widowControl w:val="0"/>
        <w:overflowPunct w:val="0"/>
        <w:autoSpaceDE w:val="0"/>
        <w:autoSpaceDN w:val="0"/>
        <w:adjustRightInd w:val="0"/>
        <w:spacing w:after="0" w:line="270" w:lineRule="auto"/>
        <w:ind w:left="2600" w:right="800"/>
        <w:jc w:val="both"/>
        <w:rPr>
          <w:rFonts w:ascii="Times New Roman" w:hAnsi="Times New Roman"/>
          <w:sz w:val="20"/>
          <w:szCs w:val="20"/>
        </w:rPr>
      </w:pPr>
      <w:r w:rsidRPr="0064727B">
        <w:rPr>
          <w:rFonts w:ascii="Times New Roman" w:hAnsi="Times New Roman"/>
          <w:sz w:val="20"/>
          <w:szCs w:val="20"/>
        </w:rPr>
        <w:t>y</w:t>
      </w:r>
      <w:r w:rsidR="00692482" w:rsidRPr="0064727B">
        <w:rPr>
          <w:rFonts w:ascii="Times New Roman" w:hAnsi="Times New Roman"/>
          <w:sz w:val="20"/>
          <w:szCs w:val="20"/>
        </w:rPr>
        <w:t xml:space="preserve">apıldığı, Mahkeme’nin ise </w:t>
      </w:r>
      <w:r w:rsidRPr="0064727B">
        <w:rPr>
          <w:rFonts w:ascii="Times New Roman" w:hAnsi="Times New Roman"/>
          <w:sz w:val="20"/>
          <w:szCs w:val="20"/>
        </w:rPr>
        <w:t xml:space="preserve">“etik ve yasa dışı olduğundan kabul edilemez”  bulduğu uygulama arasında bir ayrım yapılmıştır. Medeni hukuk yargıçları ve yasamacıları aynı ayrımı yargı süreçlerinde gözetebilirler ve “prova” karşısında çocuk mağdurlar ve tanıkların alıştırılmasını bir zorunluluk haline getirebilirler. Bu konuda örnek olarak Tulare çocuk mahkemelerindeki grup hazırlıklarına ya da Hong Kong veya Birleşik Krallıktaki çocuk dostu materyal dağıtımı uygulamalarına bakılabilir. Medeni hukuk ülkelerinde bu tür programlar </w:t>
      </w:r>
      <w:proofErr w:type="gramStart"/>
      <w:r w:rsidRPr="0064727B">
        <w:rPr>
          <w:rFonts w:ascii="Times New Roman" w:hAnsi="Times New Roman"/>
          <w:sz w:val="20"/>
          <w:szCs w:val="20"/>
        </w:rPr>
        <w:t>terapistlerle</w:t>
      </w:r>
      <w:proofErr w:type="gramEnd"/>
      <w:r w:rsidRPr="0064727B">
        <w:rPr>
          <w:rFonts w:ascii="Times New Roman" w:hAnsi="Times New Roman"/>
          <w:sz w:val="20"/>
          <w:szCs w:val="20"/>
        </w:rPr>
        <w:t xml:space="preserve"> işbirliği halinde okullar, sosyal çalışmacılar </w:t>
      </w:r>
      <w:r w:rsidR="00CF3237" w:rsidRPr="0064727B">
        <w:rPr>
          <w:rFonts w:ascii="Times New Roman" w:hAnsi="Times New Roman"/>
          <w:sz w:val="20"/>
          <w:szCs w:val="20"/>
        </w:rPr>
        <w:t>ve/ya da</w:t>
      </w:r>
      <w:r w:rsidR="00A269DF" w:rsidRPr="0064727B">
        <w:rPr>
          <w:rFonts w:ascii="Times New Roman" w:hAnsi="Times New Roman"/>
          <w:sz w:val="20"/>
          <w:szCs w:val="20"/>
        </w:rPr>
        <w:t xml:space="preserve"> </w:t>
      </w:r>
      <w:r w:rsidR="00325366" w:rsidRPr="0064727B">
        <w:rPr>
          <w:rFonts w:ascii="Times New Roman" w:hAnsi="Times New Roman"/>
          <w:sz w:val="20"/>
          <w:szCs w:val="20"/>
        </w:rPr>
        <w:t>hükümet dışı</w:t>
      </w:r>
      <w:r w:rsidRPr="0064727B">
        <w:rPr>
          <w:rFonts w:ascii="Times New Roman" w:hAnsi="Times New Roman"/>
          <w:sz w:val="20"/>
          <w:szCs w:val="20"/>
        </w:rPr>
        <w:t xml:space="preserve"> kuruluşlar tarafından geliştirilebilir.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90" w:lineRule="exact"/>
        <w:rPr>
          <w:rFonts w:ascii="Times New Roman" w:hAnsi="Times New Roman"/>
          <w:sz w:val="24"/>
          <w:szCs w:val="24"/>
        </w:rPr>
      </w:pPr>
    </w:p>
    <w:p w:rsidR="009C05FF" w:rsidRPr="0064727B" w:rsidRDefault="00A269DF">
      <w:pPr>
        <w:widowControl w:val="0"/>
        <w:tabs>
          <w:tab w:val="left" w:pos="3120"/>
        </w:tabs>
        <w:overflowPunct w:val="0"/>
        <w:autoSpaceDE w:val="0"/>
        <w:autoSpaceDN w:val="0"/>
        <w:adjustRightInd w:val="0"/>
        <w:spacing w:after="0" w:line="264" w:lineRule="auto"/>
        <w:ind w:left="3140" w:right="800" w:hanging="540"/>
        <w:jc w:val="both"/>
        <w:rPr>
          <w:rFonts w:ascii="Times New Roman" w:hAnsi="Times New Roman"/>
          <w:sz w:val="24"/>
          <w:szCs w:val="24"/>
        </w:rPr>
      </w:pPr>
      <w:r w:rsidRPr="0064727B">
        <w:rPr>
          <w:rFonts w:ascii="Arial" w:hAnsi="Arial" w:cs="Arial"/>
          <w:color w:val="967F69"/>
          <w:sz w:val="26"/>
          <w:szCs w:val="26"/>
        </w:rPr>
        <w:t>C.</w:t>
      </w:r>
      <w:r w:rsidRPr="0064727B">
        <w:rPr>
          <w:rFonts w:ascii="Arial" w:hAnsi="Arial" w:cs="Arial"/>
          <w:color w:val="967F69"/>
          <w:sz w:val="26"/>
          <w:szCs w:val="26"/>
        </w:rPr>
        <w:t> </w:t>
      </w:r>
      <w:r w:rsidRPr="0064727B">
        <w:rPr>
          <w:rFonts w:ascii="Times New Roman" w:hAnsi="Times New Roman"/>
          <w:sz w:val="24"/>
          <w:szCs w:val="24"/>
        </w:rPr>
        <w:tab/>
      </w:r>
      <w:r w:rsidR="005404B5" w:rsidRPr="0064727B">
        <w:rPr>
          <w:rFonts w:ascii="Arial" w:hAnsi="Arial" w:cs="Arial"/>
          <w:color w:val="967F69"/>
          <w:sz w:val="26"/>
          <w:szCs w:val="26"/>
        </w:rPr>
        <w:t>Duruşmalarda hızlılığın sağlanması</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8703C6" w:rsidP="00B46531">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 xml:space="preserve">Gecikmeler ve uzayıp giden duruşmalar çocuğun kendini toparlama sürecini olumsuz etkileyebilir ve uzun dönemde zihinsel birtakım olumsuzluklara yol açabilir. Çocuğun zararlı olma potansiyeli taşıyan işlemlerle karşılaşma süresini azaltmak için davalar mümkün olduğu kadar kısa sürede sonuçlandırılmalı ve çocuğa mağduriyet deneyiminin ötesine geçme olanağı tanınmalıdır. Araştırma ve soruşturma çok uzarsa çocuğun ilk ifadesini geri çekmesi bile söz konusu olabilir. Ayrıca, işlemlerin hangi sırayı izleyeceği, oturumların tarihi ve özellikle yargı sürecinden ne beklenebileceği gibi konularda bilgisiz ya da yanlış bilgilendirilmişse sürece ayak uydurması da güç olacaktır. </w:t>
      </w:r>
    </w:p>
    <w:p w:rsidR="009C05FF" w:rsidRPr="0064727B" w:rsidRDefault="009C05FF">
      <w:pPr>
        <w:widowControl w:val="0"/>
        <w:autoSpaceDE w:val="0"/>
        <w:autoSpaceDN w:val="0"/>
        <w:adjustRightInd w:val="0"/>
        <w:spacing w:after="0" w:line="294" w:lineRule="exact"/>
        <w:rPr>
          <w:rFonts w:ascii="Times New Roman" w:hAnsi="Times New Roman"/>
          <w:sz w:val="24"/>
          <w:szCs w:val="24"/>
        </w:rPr>
      </w:pPr>
    </w:p>
    <w:p w:rsidR="009C05FF" w:rsidRPr="0064727B" w:rsidRDefault="008703C6">
      <w:pPr>
        <w:widowControl w:val="0"/>
        <w:overflowPunct w:val="0"/>
        <w:autoSpaceDE w:val="0"/>
        <w:autoSpaceDN w:val="0"/>
        <w:adjustRightInd w:val="0"/>
        <w:spacing w:after="0" w:line="271" w:lineRule="auto"/>
        <w:ind w:left="2600" w:right="800"/>
        <w:jc w:val="both"/>
        <w:rPr>
          <w:rFonts w:ascii="Times New Roman" w:hAnsi="Times New Roman"/>
          <w:sz w:val="24"/>
          <w:szCs w:val="24"/>
        </w:rPr>
      </w:pPr>
      <w:r w:rsidRPr="0064727B">
        <w:rPr>
          <w:rFonts w:ascii="Times New Roman" w:hAnsi="Times New Roman"/>
          <w:sz w:val="20"/>
          <w:szCs w:val="20"/>
        </w:rPr>
        <w:t>Hemen mahkeme önüne çıkma genellikle savunma tarafının temel hakkı olarak kabul edilir. Ancak, kimi uluslararası belgeler hızlılığı ayrıca mağdurları uzun süren işlemlerin getirebileceği sıkıntıdan koruma açısından da gerekli görmektedir.</w:t>
      </w:r>
      <w:r w:rsidR="005E0D1F" w:rsidRPr="0064727B">
        <w:rPr>
          <w:rFonts w:ascii="Times New Roman" w:hAnsi="Times New Roman"/>
          <w:sz w:val="20"/>
          <w:szCs w:val="20"/>
        </w:rPr>
        <w:t xml:space="preserve"> </w:t>
      </w:r>
      <w:r w:rsidRPr="0064727B">
        <w:rPr>
          <w:rFonts w:ascii="Times New Roman" w:hAnsi="Times New Roman"/>
          <w:sz w:val="20"/>
          <w:szCs w:val="20"/>
        </w:rPr>
        <w:t xml:space="preserve">Süreçlerin mağdurun yararına olmak üzere hızlandırılması özellikle belirli suçlar için ve mağdurlar çocuk olduğunda öngörülmektedir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359" style="position:absolute;z-index:-146;mso-position-horizontal-relative:text;mso-position-vertical-relative:text" from="130.55pt,37.8pt" to="130.55pt,253.25pt" o:allowincell="f" strokecolor="#967f69" strokeweight="1pt"/>
        </w:pict>
      </w:r>
      <w:r w:rsidRPr="0064727B">
        <w:rPr>
          <w:noProof/>
        </w:rPr>
        <w:pict>
          <v:line id="_x0000_s1360" style="position:absolute;z-index:-145;mso-position-horizontal-relative:text;mso-position-vertical-relative:text" from="475.4pt,37.8pt" to="475.4pt,253.25pt" o:allowincell="f" strokecolor="#967f69" strokeweight="1pt"/>
        </w:pict>
      </w:r>
      <w:r w:rsidRPr="0064727B">
        <w:rPr>
          <w:noProof/>
        </w:rPr>
        <w:pict>
          <v:line id="_x0000_s1361" style="position:absolute;z-index:-144;mso-position-horizontal-relative:text;mso-position-vertical-relative:text" from="130.05pt,38.3pt" to="475.9pt,38.3pt" o:allowincell="f" strokecolor="#967f69" strokeweight="1pt"/>
        </w:pict>
      </w:r>
      <w:r w:rsidRPr="0064727B">
        <w:rPr>
          <w:noProof/>
        </w:rPr>
        <w:pict>
          <v:line id="_x0000_s1362" style="position:absolute;z-index:-143;mso-position-horizontal-relative:text;mso-position-vertical-relative:text" from="130.05pt,252.75pt" to="475.9pt,252.75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1" w:lineRule="exact"/>
        <w:rPr>
          <w:rFonts w:ascii="Times New Roman" w:hAnsi="Times New Roman"/>
          <w:sz w:val="24"/>
          <w:szCs w:val="24"/>
        </w:rPr>
      </w:pPr>
    </w:p>
    <w:p w:rsidR="009C05FF" w:rsidRPr="0064727B" w:rsidRDefault="005E0D1F">
      <w:pPr>
        <w:widowControl w:val="0"/>
        <w:overflowPunct w:val="0"/>
        <w:autoSpaceDE w:val="0"/>
        <w:autoSpaceDN w:val="0"/>
        <w:adjustRightInd w:val="0"/>
        <w:spacing w:after="0" w:line="299" w:lineRule="auto"/>
        <w:ind w:left="2840" w:right="1040"/>
        <w:jc w:val="both"/>
        <w:rPr>
          <w:rFonts w:ascii="Times New Roman" w:hAnsi="Times New Roman"/>
          <w:sz w:val="24"/>
          <w:szCs w:val="24"/>
        </w:rPr>
      </w:pPr>
      <w:proofErr w:type="gramStart"/>
      <w:r w:rsidRPr="0064727B">
        <w:rPr>
          <w:rFonts w:ascii="Arial" w:hAnsi="Arial" w:cs="Arial"/>
          <w:sz w:val="18"/>
          <w:szCs w:val="18"/>
        </w:rPr>
        <w:t xml:space="preserve">Uluslararası </w:t>
      </w:r>
      <w:r w:rsidR="005D23AB" w:rsidRPr="0064727B">
        <w:rPr>
          <w:rFonts w:ascii="Arial" w:hAnsi="Arial" w:cs="Arial"/>
          <w:sz w:val="18"/>
          <w:szCs w:val="18"/>
        </w:rPr>
        <w:t>normlarda çabukluk ilkesi</w:t>
      </w:r>
      <w:r w:rsidR="00CA2361" w:rsidRPr="0064727B">
        <w:rPr>
          <w:rFonts w:ascii="Arial" w:hAnsi="Arial" w:cs="Arial"/>
          <w:sz w:val="18"/>
          <w:szCs w:val="18"/>
        </w:rPr>
        <w:t xml:space="preserve">. </w:t>
      </w:r>
      <w:proofErr w:type="gramEnd"/>
      <w:r w:rsidR="00CA2361" w:rsidRPr="0064727B">
        <w:rPr>
          <w:rFonts w:ascii="Arial" w:hAnsi="Arial" w:cs="Arial"/>
          <w:sz w:val="18"/>
          <w:szCs w:val="18"/>
        </w:rPr>
        <w:t xml:space="preserve">Belirli suç türlerine göre örneğin İşkenceye ve Diğer Zalimce, İnsanlık Dışı ya da Aşağılayıcı Muamele ve Cezalara Karşı Sözleşme </w:t>
      </w:r>
      <w:r w:rsidR="00A269DF" w:rsidRPr="0064727B">
        <w:rPr>
          <w:rFonts w:ascii="Arial" w:hAnsi="Arial" w:cs="Arial"/>
          <w:sz w:val="18"/>
          <w:szCs w:val="18"/>
        </w:rPr>
        <w:t>(</w:t>
      </w:r>
      <w:r w:rsidR="00CE094B" w:rsidRPr="0064727B">
        <w:rPr>
          <w:rFonts w:ascii="Arial" w:hAnsi="Arial" w:cs="Arial"/>
          <w:sz w:val="18"/>
          <w:szCs w:val="18"/>
        </w:rPr>
        <w:t>Birleşmiş Milletler, Anlaşmalar Dizisi, cilt</w:t>
      </w:r>
      <w:r w:rsidR="002A6922" w:rsidRPr="0064727B">
        <w:rPr>
          <w:rFonts w:ascii="Arial" w:hAnsi="Arial" w:cs="Arial"/>
          <w:sz w:val="18"/>
          <w:szCs w:val="18"/>
        </w:rPr>
        <w:t xml:space="preserve"> </w:t>
      </w:r>
      <w:r w:rsidR="00A269DF" w:rsidRPr="0064727B">
        <w:rPr>
          <w:rFonts w:ascii="Arial" w:hAnsi="Arial" w:cs="Arial"/>
          <w:sz w:val="18"/>
          <w:szCs w:val="18"/>
        </w:rPr>
        <w:t xml:space="preserve">1465, No. 24841), </w:t>
      </w:r>
      <w:r w:rsidR="00C70D24" w:rsidRPr="0064727B">
        <w:rPr>
          <w:rFonts w:ascii="Arial" w:hAnsi="Arial" w:cs="Arial"/>
          <w:sz w:val="18"/>
          <w:szCs w:val="18"/>
        </w:rPr>
        <w:t>madde</w:t>
      </w:r>
      <w:r w:rsidR="00A269DF" w:rsidRPr="0064727B">
        <w:rPr>
          <w:rFonts w:ascii="Arial" w:hAnsi="Arial" w:cs="Arial"/>
          <w:sz w:val="18"/>
          <w:szCs w:val="18"/>
        </w:rPr>
        <w:t xml:space="preserve"> 13; </w:t>
      </w:r>
      <w:r w:rsidR="00CA2361" w:rsidRPr="0064727B">
        <w:rPr>
          <w:rFonts w:ascii="Arial" w:hAnsi="Arial" w:cs="Arial"/>
          <w:sz w:val="18"/>
          <w:szCs w:val="18"/>
        </w:rPr>
        <w:t xml:space="preserve">Kadınlara Yönelik Şiddetin Önlenmesi, Cezalandırılması ve Ortadan Kaldırılması </w:t>
      </w:r>
      <w:r w:rsidR="00C13CE8" w:rsidRPr="0064727B">
        <w:rPr>
          <w:rFonts w:ascii="Arial" w:hAnsi="Arial" w:cs="Arial"/>
          <w:sz w:val="18"/>
          <w:szCs w:val="18"/>
        </w:rPr>
        <w:t>Amerika Sözleşmesi</w:t>
      </w:r>
      <w:r w:rsidR="00A269DF" w:rsidRPr="0064727B">
        <w:rPr>
          <w:rFonts w:ascii="Arial" w:hAnsi="Arial" w:cs="Arial"/>
          <w:sz w:val="18"/>
          <w:szCs w:val="18"/>
        </w:rPr>
        <w:t xml:space="preserve">, </w:t>
      </w:r>
      <w:r w:rsidR="00C70D24" w:rsidRPr="0064727B">
        <w:rPr>
          <w:rFonts w:ascii="Arial" w:hAnsi="Arial" w:cs="Arial"/>
          <w:sz w:val="18"/>
          <w:szCs w:val="18"/>
        </w:rPr>
        <w:t>madde</w:t>
      </w:r>
      <w:r w:rsidR="00A269DF" w:rsidRPr="0064727B">
        <w:rPr>
          <w:rFonts w:ascii="Arial" w:hAnsi="Arial" w:cs="Arial"/>
          <w:sz w:val="18"/>
          <w:szCs w:val="18"/>
        </w:rPr>
        <w:t xml:space="preserve"> 7 </w:t>
      </w:r>
      <w:r w:rsidR="00A269DF" w:rsidRPr="0064727B">
        <w:rPr>
          <w:rFonts w:ascii="Arial" w:hAnsi="Arial" w:cs="Arial"/>
          <w:i/>
          <w:iCs/>
          <w:sz w:val="18"/>
          <w:szCs w:val="18"/>
        </w:rPr>
        <w:t>(f)</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237" w:lineRule="exact"/>
        <w:rPr>
          <w:rFonts w:ascii="Times New Roman" w:hAnsi="Times New Roman"/>
          <w:sz w:val="24"/>
          <w:szCs w:val="24"/>
        </w:rPr>
      </w:pPr>
    </w:p>
    <w:p w:rsidR="009C05FF" w:rsidRPr="0064727B" w:rsidRDefault="008703C6">
      <w:pPr>
        <w:widowControl w:val="0"/>
        <w:overflowPunct w:val="0"/>
        <w:autoSpaceDE w:val="0"/>
        <w:autoSpaceDN w:val="0"/>
        <w:adjustRightInd w:val="0"/>
        <w:spacing w:after="0" w:line="320" w:lineRule="auto"/>
        <w:ind w:left="2840" w:right="1040"/>
        <w:jc w:val="both"/>
        <w:rPr>
          <w:rFonts w:ascii="Times New Roman" w:hAnsi="Times New Roman"/>
          <w:sz w:val="24"/>
          <w:szCs w:val="24"/>
        </w:rPr>
      </w:pPr>
      <w:r w:rsidRPr="0064727B">
        <w:rPr>
          <w:rFonts w:ascii="Arial" w:hAnsi="Arial" w:cs="Arial"/>
          <w:sz w:val="17"/>
          <w:szCs w:val="17"/>
        </w:rPr>
        <w:t>Çocuklar bağlamında ise örneğin</w:t>
      </w:r>
      <w:r w:rsidR="00A269DF" w:rsidRPr="0064727B">
        <w:rPr>
          <w:rFonts w:ascii="Arial" w:hAnsi="Arial" w:cs="Arial"/>
          <w:sz w:val="17"/>
          <w:szCs w:val="17"/>
        </w:rPr>
        <w:t xml:space="preserve">. </w:t>
      </w:r>
      <w:proofErr w:type="gramStart"/>
      <w:r w:rsidR="005D23AB" w:rsidRPr="0064727B">
        <w:rPr>
          <w:rFonts w:ascii="Arial" w:hAnsi="Arial" w:cs="Arial"/>
          <w:sz w:val="17"/>
          <w:szCs w:val="17"/>
        </w:rPr>
        <w:t>Afrika Birliği Örgütü</w:t>
      </w:r>
      <w:r w:rsidRPr="0064727B">
        <w:rPr>
          <w:rFonts w:ascii="Arial" w:hAnsi="Arial" w:cs="Arial"/>
          <w:sz w:val="17"/>
          <w:szCs w:val="17"/>
        </w:rPr>
        <w:t>, Çocuğun Hakları ve Refahı Afrika Şartı</w:t>
      </w:r>
      <w:r w:rsidR="00A269DF" w:rsidRPr="0064727B">
        <w:rPr>
          <w:rFonts w:ascii="Arial" w:hAnsi="Arial" w:cs="Arial"/>
          <w:sz w:val="17"/>
          <w:szCs w:val="17"/>
        </w:rPr>
        <w:t>, (</w:t>
      </w:r>
      <w:r w:rsidR="009A305D" w:rsidRPr="0064727B">
        <w:rPr>
          <w:rFonts w:ascii="Arial" w:hAnsi="Arial" w:cs="Arial"/>
          <w:i/>
          <w:iCs/>
          <w:sz w:val="17"/>
          <w:szCs w:val="17"/>
        </w:rPr>
        <w:t>İnsan Hakları</w:t>
      </w:r>
      <w:r w:rsidR="00A269DF" w:rsidRPr="0064727B">
        <w:rPr>
          <w:rFonts w:ascii="Arial" w:hAnsi="Arial" w:cs="Arial"/>
          <w:i/>
          <w:iCs/>
          <w:sz w:val="17"/>
          <w:szCs w:val="17"/>
        </w:rPr>
        <w:t xml:space="preserve">: </w:t>
      </w:r>
      <w:r w:rsidR="009A305D" w:rsidRPr="0064727B">
        <w:rPr>
          <w:rFonts w:ascii="Arial" w:hAnsi="Arial" w:cs="Arial"/>
          <w:i/>
          <w:iCs/>
          <w:sz w:val="17"/>
          <w:szCs w:val="17"/>
        </w:rPr>
        <w:t>Uluslararası Belgelerin Derlemesi</w:t>
      </w:r>
      <w:r w:rsidR="00A269DF" w:rsidRPr="0064727B">
        <w:rPr>
          <w:rFonts w:ascii="Arial" w:hAnsi="Arial" w:cs="Arial"/>
          <w:i/>
          <w:iCs/>
          <w:sz w:val="17"/>
          <w:szCs w:val="17"/>
        </w:rPr>
        <w:t xml:space="preserve">, </w:t>
      </w:r>
      <w:r w:rsidR="006B636A" w:rsidRPr="0064727B">
        <w:rPr>
          <w:rFonts w:ascii="Arial" w:hAnsi="Arial" w:cs="Arial"/>
          <w:i/>
          <w:iCs/>
          <w:sz w:val="17"/>
          <w:szCs w:val="17"/>
        </w:rPr>
        <w:t>cilt</w:t>
      </w:r>
      <w:r w:rsidR="00A269DF" w:rsidRPr="0064727B">
        <w:rPr>
          <w:rFonts w:ascii="Arial" w:hAnsi="Arial" w:cs="Arial"/>
          <w:i/>
          <w:iCs/>
          <w:sz w:val="17"/>
          <w:szCs w:val="17"/>
        </w:rPr>
        <w:t xml:space="preserve"> II: </w:t>
      </w:r>
      <w:r w:rsidR="009A305D" w:rsidRPr="0064727B">
        <w:rPr>
          <w:rFonts w:ascii="Arial" w:hAnsi="Arial" w:cs="Arial"/>
          <w:i/>
          <w:iCs/>
          <w:sz w:val="17"/>
          <w:szCs w:val="17"/>
        </w:rPr>
        <w:t>Bölgesel Belgeler</w:t>
      </w:r>
      <w:r w:rsidR="00A269DF" w:rsidRPr="0064727B">
        <w:rPr>
          <w:rFonts w:ascii="Arial" w:hAnsi="Arial" w:cs="Arial"/>
          <w:i/>
          <w:iCs/>
          <w:sz w:val="17"/>
          <w:szCs w:val="17"/>
        </w:rPr>
        <w:t xml:space="preserve"> </w:t>
      </w:r>
      <w:r w:rsidR="00A269DF" w:rsidRPr="0064727B">
        <w:rPr>
          <w:rFonts w:ascii="Arial" w:hAnsi="Arial" w:cs="Arial"/>
          <w:sz w:val="17"/>
          <w:szCs w:val="17"/>
        </w:rPr>
        <w:t>(</w:t>
      </w:r>
      <w:r w:rsidR="00350ABF" w:rsidRPr="0064727B">
        <w:rPr>
          <w:rFonts w:ascii="Arial" w:hAnsi="Arial" w:cs="Arial"/>
          <w:sz w:val="17"/>
          <w:szCs w:val="17"/>
        </w:rPr>
        <w:t>Birleşmiş Milletler yayını</w:t>
      </w:r>
      <w:r w:rsidR="00A269DF" w:rsidRPr="0064727B">
        <w:rPr>
          <w:rFonts w:ascii="Arial" w:hAnsi="Arial" w:cs="Arial"/>
          <w:sz w:val="17"/>
          <w:szCs w:val="17"/>
        </w:rPr>
        <w:t xml:space="preserve">, </w:t>
      </w:r>
      <w:r w:rsidR="0047615F" w:rsidRPr="0064727B">
        <w:rPr>
          <w:rFonts w:ascii="Arial" w:hAnsi="Arial" w:cs="Arial"/>
          <w:sz w:val="17"/>
          <w:szCs w:val="17"/>
        </w:rPr>
        <w:t>Satış</w:t>
      </w:r>
      <w:r w:rsidR="00350ABF" w:rsidRPr="0064727B">
        <w:rPr>
          <w:rFonts w:ascii="Arial" w:hAnsi="Arial" w:cs="Arial"/>
          <w:sz w:val="17"/>
          <w:szCs w:val="17"/>
        </w:rPr>
        <w:t xml:space="preserve"> No.</w:t>
      </w:r>
      <w:r w:rsidR="00A269DF" w:rsidRPr="0064727B">
        <w:rPr>
          <w:rFonts w:ascii="Arial" w:hAnsi="Arial" w:cs="Arial"/>
          <w:sz w:val="17"/>
          <w:szCs w:val="17"/>
        </w:rPr>
        <w:t xml:space="preserve"> E.97.</w:t>
      </w:r>
      <w:r w:rsidR="00A269DF" w:rsidRPr="0064727B">
        <w:rPr>
          <w:rFonts w:ascii="Arial" w:hAnsi="Arial" w:cs="Arial"/>
          <w:i/>
          <w:iCs/>
          <w:sz w:val="17"/>
          <w:szCs w:val="17"/>
        </w:rPr>
        <w:t xml:space="preserve"> </w:t>
      </w:r>
      <w:r w:rsidR="00A269DF" w:rsidRPr="0064727B">
        <w:rPr>
          <w:rFonts w:ascii="Arial" w:hAnsi="Arial" w:cs="Arial"/>
          <w:sz w:val="17"/>
          <w:szCs w:val="17"/>
        </w:rPr>
        <w:t xml:space="preserve">XIV.1), </w:t>
      </w:r>
      <w:r w:rsidR="00350ABF" w:rsidRPr="0064727B">
        <w:rPr>
          <w:rFonts w:ascii="Arial" w:hAnsi="Arial" w:cs="Arial"/>
          <w:sz w:val="17"/>
          <w:szCs w:val="17"/>
        </w:rPr>
        <w:t>kesim</w:t>
      </w:r>
      <w:r w:rsidR="00CA2361" w:rsidRPr="0064727B">
        <w:rPr>
          <w:rFonts w:ascii="Arial" w:hAnsi="Arial" w:cs="Arial"/>
          <w:sz w:val="17"/>
          <w:szCs w:val="17"/>
        </w:rPr>
        <w:t xml:space="preserve"> </w:t>
      </w:r>
      <w:r w:rsidR="00A269DF" w:rsidRPr="0064727B">
        <w:rPr>
          <w:rFonts w:ascii="Arial" w:hAnsi="Arial" w:cs="Arial"/>
          <w:sz w:val="17"/>
          <w:szCs w:val="17"/>
        </w:rPr>
        <w:t xml:space="preserve">C, No. 39), </w:t>
      </w:r>
      <w:r w:rsidR="00C70D24" w:rsidRPr="0064727B">
        <w:rPr>
          <w:rFonts w:ascii="Arial" w:hAnsi="Arial" w:cs="Arial"/>
          <w:sz w:val="17"/>
          <w:szCs w:val="17"/>
        </w:rPr>
        <w:t>madde</w:t>
      </w:r>
      <w:r w:rsidR="00A269DF" w:rsidRPr="0064727B">
        <w:rPr>
          <w:rFonts w:ascii="Arial" w:hAnsi="Arial" w:cs="Arial"/>
          <w:sz w:val="17"/>
          <w:szCs w:val="17"/>
        </w:rPr>
        <w:t xml:space="preserve"> 17 (2) </w:t>
      </w:r>
      <w:r w:rsidR="00A269DF" w:rsidRPr="0064727B">
        <w:rPr>
          <w:rFonts w:ascii="Arial" w:hAnsi="Arial" w:cs="Arial"/>
          <w:i/>
          <w:iCs/>
          <w:sz w:val="17"/>
          <w:szCs w:val="17"/>
        </w:rPr>
        <w:t>(c)</w:t>
      </w:r>
      <w:r w:rsidR="00A269DF" w:rsidRPr="0064727B">
        <w:rPr>
          <w:rFonts w:ascii="Arial" w:hAnsi="Arial" w:cs="Arial"/>
          <w:sz w:val="17"/>
          <w:szCs w:val="17"/>
        </w:rPr>
        <w:t xml:space="preserve"> (iv); </w:t>
      </w:r>
      <w:r w:rsidR="00300198" w:rsidRPr="0064727B">
        <w:rPr>
          <w:rFonts w:ascii="Arial" w:hAnsi="Arial" w:cs="Arial"/>
          <w:sz w:val="17"/>
          <w:szCs w:val="17"/>
        </w:rPr>
        <w:t>Amerikan Devletleri Örgütü</w:t>
      </w:r>
      <w:r w:rsidR="00A269DF" w:rsidRPr="0064727B">
        <w:rPr>
          <w:rFonts w:ascii="Arial" w:hAnsi="Arial" w:cs="Arial"/>
          <w:sz w:val="17"/>
          <w:szCs w:val="17"/>
        </w:rPr>
        <w:t xml:space="preserve">, </w:t>
      </w:r>
      <w:r w:rsidR="0047615F" w:rsidRPr="0064727B">
        <w:rPr>
          <w:rFonts w:ascii="Arial" w:hAnsi="Arial" w:cs="Arial"/>
          <w:sz w:val="17"/>
          <w:szCs w:val="17"/>
        </w:rPr>
        <w:t xml:space="preserve">Uluslararası Çocuk Ticareti ile ilgili </w:t>
      </w:r>
      <w:r w:rsidR="00C13CE8" w:rsidRPr="0064727B">
        <w:rPr>
          <w:rFonts w:ascii="Arial" w:hAnsi="Arial" w:cs="Arial"/>
          <w:sz w:val="17"/>
          <w:szCs w:val="17"/>
        </w:rPr>
        <w:t>Amerika Sözleşmesi</w:t>
      </w:r>
      <w:r w:rsidR="00A269DF" w:rsidRPr="0064727B">
        <w:rPr>
          <w:rFonts w:ascii="Arial" w:hAnsi="Arial" w:cs="Arial"/>
          <w:sz w:val="17"/>
          <w:szCs w:val="17"/>
        </w:rPr>
        <w:t xml:space="preserve">, </w:t>
      </w:r>
      <w:r w:rsidR="00C70D24" w:rsidRPr="0064727B">
        <w:rPr>
          <w:rFonts w:ascii="Arial" w:hAnsi="Arial" w:cs="Arial"/>
          <w:sz w:val="17"/>
          <w:szCs w:val="17"/>
        </w:rPr>
        <w:t>madde</w:t>
      </w:r>
      <w:r w:rsidR="00A269DF" w:rsidRPr="0064727B">
        <w:rPr>
          <w:rFonts w:ascii="Arial" w:hAnsi="Arial" w:cs="Arial"/>
          <w:sz w:val="17"/>
          <w:szCs w:val="17"/>
        </w:rPr>
        <w:t xml:space="preserve"> 14; </w:t>
      </w:r>
      <w:r w:rsidR="000C481E" w:rsidRPr="0064727B">
        <w:rPr>
          <w:rFonts w:ascii="Arial" w:hAnsi="Arial" w:cs="Arial"/>
          <w:sz w:val="17"/>
          <w:szCs w:val="17"/>
        </w:rPr>
        <w:t>Avrupa Konseyi</w:t>
      </w:r>
      <w:r w:rsidR="00A269DF" w:rsidRPr="0064727B">
        <w:rPr>
          <w:rFonts w:ascii="Arial" w:hAnsi="Arial" w:cs="Arial"/>
          <w:sz w:val="17"/>
          <w:szCs w:val="17"/>
        </w:rPr>
        <w:t xml:space="preserve">, </w:t>
      </w:r>
      <w:r w:rsidR="009A305D" w:rsidRPr="0064727B">
        <w:rPr>
          <w:rFonts w:ascii="Arial" w:hAnsi="Arial" w:cs="Arial"/>
          <w:sz w:val="17"/>
          <w:szCs w:val="17"/>
        </w:rPr>
        <w:t>Çocuk Haklarının Kullanımıyla ilgili Avrupa Sözleşmesi</w:t>
      </w:r>
      <w:r w:rsidR="00CA2361" w:rsidRPr="0064727B">
        <w:rPr>
          <w:rFonts w:ascii="Arial" w:hAnsi="Arial" w:cs="Arial"/>
          <w:sz w:val="17"/>
          <w:szCs w:val="17"/>
        </w:rPr>
        <w:t xml:space="preserve"> </w:t>
      </w:r>
      <w:r w:rsidR="00A269DF" w:rsidRPr="0064727B">
        <w:rPr>
          <w:rFonts w:ascii="Arial" w:hAnsi="Arial" w:cs="Arial"/>
          <w:sz w:val="17"/>
          <w:szCs w:val="17"/>
        </w:rPr>
        <w:t>(</w:t>
      </w:r>
      <w:r w:rsidR="00CE094B" w:rsidRPr="0064727B">
        <w:rPr>
          <w:rFonts w:ascii="Arial" w:hAnsi="Arial" w:cs="Arial"/>
          <w:sz w:val="17"/>
          <w:szCs w:val="17"/>
        </w:rPr>
        <w:t>Birleşmiş Milletler, Anlaşmalar Dizisi, cilt</w:t>
      </w:r>
      <w:r w:rsidR="00CA2361" w:rsidRPr="0064727B">
        <w:rPr>
          <w:rFonts w:ascii="Arial" w:hAnsi="Arial" w:cs="Arial"/>
          <w:sz w:val="17"/>
          <w:szCs w:val="17"/>
        </w:rPr>
        <w:t xml:space="preserve"> </w:t>
      </w:r>
      <w:r w:rsidR="00A269DF" w:rsidRPr="0064727B">
        <w:rPr>
          <w:rFonts w:ascii="Arial" w:hAnsi="Arial" w:cs="Arial"/>
          <w:sz w:val="17"/>
          <w:szCs w:val="17"/>
        </w:rPr>
        <w:t xml:space="preserve">2135, No. 37249), </w:t>
      </w:r>
      <w:r w:rsidR="00C70D24" w:rsidRPr="0064727B">
        <w:rPr>
          <w:rFonts w:ascii="Arial" w:hAnsi="Arial" w:cs="Arial"/>
          <w:sz w:val="17"/>
          <w:szCs w:val="17"/>
        </w:rPr>
        <w:t>madde</w:t>
      </w:r>
      <w:r w:rsidR="00A269DF" w:rsidRPr="0064727B">
        <w:rPr>
          <w:rFonts w:ascii="Arial" w:hAnsi="Arial" w:cs="Arial"/>
          <w:sz w:val="17"/>
          <w:szCs w:val="17"/>
        </w:rPr>
        <w:t xml:space="preserve"> 7; </w:t>
      </w:r>
      <w:r w:rsidR="00AA3AF6" w:rsidRPr="0064727B">
        <w:rPr>
          <w:rFonts w:ascii="Arial" w:hAnsi="Arial" w:cs="Arial"/>
          <w:sz w:val="17"/>
          <w:szCs w:val="17"/>
        </w:rPr>
        <w:t>Çocuk Haklarına dair Sözleşme</w:t>
      </w:r>
      <w:r w:rsidR="00CA2361" w:rsidRPr="0064727B">
        <w:rPr>
          <w:rFonts w:ascii="Arial" w:hAnsi="Arial" w:cs="Arial"/>
          <w:sz w:val="17"/>
          <w:szCs w:val="17"/>
        </w:rPr>
        <w:t>, Çocuk Satışı</w:t>
      </w:r>
      <w:r w:rsidR="00A269DF" w:rsidRPr="0064727B">
        <w:rPr>
          <w:rFonts w:ascii="Arial" w:hAnsi="Arial" w:cs="Arial"/>
          <w:sz w:val="17"/>
          <w:szCs w:val="17"/>
        </w:rPr>
        <w:t xml:space="preserve">, </w:t>
      </w:r>
      <w:r w:rsidR="00CA2361" w:rsidRPr="0064727B">
        <w:rPr>
          <w:rFonts w:ascii="Arial" w:hAnsi="Arial" w:cs="Arial"/>
          <w:sz w:val="17"/>
          <w:szCs w:val="17"/>
        </w:rPr>
        <w:t xml:space="preserve">Çocuk Fuhşu ve </w:t>
      </w:r>
      <w:r w:rsidR="002A6922" w:rsidRPr="0064727B">
        <w:rPr>
          <w:rFonts w:ascii="Arial" w:hAnsi="Arial" w:cs="Arial"/>
          <w:sz w:val="17"/>
          <w:szCs w:val="17"/>
        </w:rPr>
        <w:t>Çocuk Pornografisi</w:t>
      </w:r>
      <w:r w:rsidR="00CA2361" w:rsidRPr="0064727B">
        <w:rPr>
          <w:rFonts w:ascii="Arial" w:hAnsi="Arial" w:cs="Arial"/>
          <w:sz w:val="17"/>
          <w:szCs w:val="17"/>
        </w:rPr>
        <w:t xml:space="preserve"> ile ilgili İsteğe Bağlı Protokol</w:t>
      </w:r>
      <w:r w:rsidR="002A6922" w:rsidRPr="0064727B">
        <w:rPr>
          <w:rFonts w:ascii="Arial" w:hAnsi="Arial" w:cs="Arial"/>
          <w:sz w:val="17"/>
          <w:szCs w:val="17"/>
        </w:rPr>
        <w:t xml:space="preserve"> </w:t>
      </w:r>
      <w:r w:rsidR="00A269DF" w:rsidRPr="0064727B">
        <w:rPr>
          <w:rFonts w:ascii="Arial" w:hAnsi="Arial" w:cs="Arial"/>
          <w:sz w:val="17"/>
          <w:szCs w:val="17"/>
        </w:rPr>
        <w:t>(</w:t>
      </w:r>
      <w:r w:rsidR="00CE094B" w:rsidRPr="0064727B">
        <w:rPr>
          <w:rFonts w:ascii="Arial" w:hAnsi="Arial" w:cs="Arial"/>
          <w:sz w:val="17"/>
          <w:szCs w:val="17"/>
        </w:rPr>
        <w:t>Birleşmiş Milletler, Anlaşmalar Dizisi, cilt</w:t>
      </w:r>
      <w:r w:rsidR="0047615F" w:rsidRPr="0064727B">
        <w:rPr>
          <w:rFonts w:ascii="Arial" w:hAnsi="Arial" w:cs="Arial"/>
          <w:sz w:val="17"/>
          <w:szCs w:val="17"/>
        </w:rPr>
        <w:t xml:space="preserve"> </w:t>
      </w:r>
      <w:r w:rsidR="00A269DF" w:rsidRPr="0064727B">
        <w:rPr>
          <w:rFonts w:ascii="Arial" w:hAnsi="Arial" w:cs="Arial"/>
          <w:sz w:val="17"/>
          <w:szCs w:val="17"/>
        </w:rPr>
        <w:t xml:space="preserve">2171, No. 27531), </w:t>
      </w:r>
      <w:r w:rsidR="00C70D24" w:rsidRPr="0064727B">
        <w:rPr>
          <w:rFonts w:ascii="Arial" w:hAnsi="Arial" w:cs="Arial"/>
          <w:sz w:val="17"/>
          <w:szCs w:val="17"/>
        </w:rPr>
        <w:t>madde</w:t>
      </w:r>
      <w:r w:rsidR="00A269DF" w:rsidRPr="0064727B">
        <w:rPr>
          <w:rFonts w:ascii="Arial" w:hAnsi="Arial" w:cs="Arial"/>
          <w:sz w:val="17"/>
          <w:szCs w:val="17"/>
        </w:rPr>
        <w:t xml:space="preserve"> 8 </w:t>
      </w:r>
      <w:r w:rsidR="00A269DF" w:rsidRPr="0064727B">
        <w:rPr>
          <w:rFonts w:ascii="Arial" w:hAnsi="Arial" w:cs="Arial"/>
          <w:i/>
          <w:iCs/>
          <w:sz w:val="17"/>
          <w:szCs w:val="17"/>
        </w:rPr>
        <w:t>(g)</w:t>
      </w:r>
      <w:r w:rsidR="00A269DF" w:rsidRPr="0064727B">
        <w:rPr>
          <w:rFonts w:ascii="Arial" w:hAnsi="Arial" w:cs="Arial"/>
          <w:sz w:val="17"/>
          <w:szCs w:val="17"/>
        </w:rPr>
        <w:t>.</w:t>
      </w:r>
      <w:proofErr w:type="gramEnd"/>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79" w:name="page82"/>
      <w:bookmarkEnd w:id="79"/>
      <w:r w:rsidRPr="0064727B">
        <w:rPr>
          <w:noProof/>
        </w:rPr>
        <w:lastRenderedPageBreak/>
        <w:pict>
          <v:shape id="_x0000_s1363" type="#_x0000_t75" style="position:absolute;margin-left:0;margin-top:27.85pt;width:595.3pt;height:24.9pt;z-index:-142;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74</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100ADC">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 xml:space="preserve">Ceza davalarının makul uzunluğuna ilişkin standartlar belirlenmesi mümkün değildir. Dolayısıyla mahkemelerin, her bir davanın özel mahiyetini ve karmaşıklık durumunu dikkate alarak tek tek dava temelli bir yaklaşım geliştirmesi gerekir. </w:t>
      </w:r>
      <w:r w:rsidR="0089505A" w:rsidRPr="0064727B">
        <w:rPr>
          <w:rFonts w:ascii="Times New Roman" w:hAnsi="Times New Roman"/>
          <w:sz w:val="20"/>
          <w:szCs w:val="20"/>
        </w:rPr>
        <w:t>Avustralya</w:t>
      </w:r>
      <w:r w:rsidRPr="0064727B">
        <w:rPr>
          <w:rFonts w:ascii="Times New Roman" w:hAnsi="Times New Roman"/>
          <w:sz w:val="20"/>
          <w:szCs w:val="20"/>
        </w:rPr>
        <w:t xml:space="preserve"> gibi kimi Devletlerin mevzuatı</w:t>
      </w:r>
      <w:r w:rsidR="00A269DF" w:rsidRPr="0064727B">
        <w:rPr>
          <w:rFonts w:ascii="Times New Roman" w:hAnsi="Times New Roman"/>
          <w:sz w:val="20"/>
          <w:szCs w:val="20"/>
        </w:rPr>
        <w:t xml:space="preserve">, </w:t>
      </w:r>
      <w:r w:rsidRPr="0064727B">
        <w:rPr>
          <w:rFonts w:ascii="Times New Roman" w:hAnsi="Times New Roman"/>
          <w:sz w:val="20"/>
          <w:szCs w:val="20"/>
        </w:rPr>
        <w:t xml:space="preserve">başta çocuklar olmak üzere özellikle savunmasız mağdurlar ve tanıkların yararını gözeterek yargı sürecinde çabukluk öngörmektedir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40" w:lineRule="exact"/>
        <w:rPr>
          <w:rFonts w:ascii="Times New Roman" w:hAnsi="Times New Roman"/>
          <w:sz w:val="24"/>
          <w:szCs w:val="24"/>
        </w:rPr>
      </w:pPr>
    </w:p>
    <w:p w:rsidR="009C05FF" w:rsidRPr="0064727B" w:rsidRDefault="00100ADC">
      <w:pPr>
        <w:widowControl w:val="0"/>
        <w:overflowPunct w:val="0"/>
        <w:autoSpaceDE w:val="0"/>
        <w:autoSpaceDN w:val="0"/>
        <w:adjustRightInd w:val="0"/>
        <w:spacing w:after="0" w:line="269" w:lineRule="auto"/>
        <w:ind w:right="20"/>
        <w:jc w:val="both"/>
        <w:rPr>
          <w:rFonts w:ascii="Times New Roman" w:hAnsi="Times New Roman"/>
          <w:sz w:val="24"/>
          <w:szCs w:val="24"/>
        </w:rPr>
      </w:pPr>
      <w:r w:rsidRPr="0064727B">
        <w:rPr>
          <w:rFonts w:ascii="Times New Roman" w:hAnsi="Times New Roman"/>
          <w:sz w:val="20"/>
          <w:szCs w:val="20"/>
        </w:rPr>
        <w:t>İşlemlerde gecikmeye meydan vermeyecek ve herhangi bir erte</w:t>
      </w:r>
      <w:r w:rsidR="005E0D1F" w:rsidRPr="0064727B">
        <w:rPr>
          <w:rFonts w:ascii="Times New Roman" w:hAnsi="Times New Roman"/>
          <w:sz w:val="20"/>
          <w:szCs w:val="20"/>
        </w:rPr>
        <w:t xml:space="preserve">lemeyi </w:t>
      </w:r>
      <w:r w:rsidRPr="0064727B">
        <w:rPr>
          <w:rFonts w:ascii="Times New Roman" w:hAnsi="Times New Roman"/>
          <w:sz w:val="20"/>
          <w:szCs w:val="20"/>
        </w:rPr>
        <w:t xml:space="preserve">çocuk yararına gerekçelendirecek şekilde hareket etme sorumluluğu tarafların, özellikle de savcının üzerindedir. Gereksiz gecikmelerden kaçınılması sürecin her aşamasında birinci derecede gözetilmelidir. </w:t>
      </w:r>
    </w:p>
    <w:p w:rsidR="009C05FF" w:rsidRPr="0064727B" w:rsidRDefault="009C05FF">
      <w:pPr>
        <w:widowControl w:val="0"/>
        <w:autoSpaceDE w:val="0"/>
        <w:autoSpaceDN w:val="0"/>
        <w:adjustRightInd w:val="0"/>
        <w:spacing w:after="0" w:line="292" w:lineRule="exact"/>
        <w:rPr>
          <w:rFonts w:ascii="Times New Roman" w:hAnsi="Times New Roman"/>
          <w:sz w:val="24"/>
          <w:szCs w:val="24"/>
        </w:rPr>
      </w:pPr>
    </w:p>
    <w:p w:rsidR="009C05FF" w:rsidRPr="0064727B" w:rsidRDefault="00100ADC">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 xml:space="preserve">İstismar ya da ihmal kuşkusu uyandıran durumların bildirilmesi bir görevdir. Mevzuata bağlı olmak üzere bu görev ya herkes için geçerlidir ya da çocuklarla çalışan belirli kategorilerdeki profesyonellere aittir. </w:t>
      </w:r>
      <w:r w:rsidR="001D3FF1" w:rsidRPr="0064727B">
        <w:rPr>
          <w:rFonts w:ascii="Times New Roman" w:hAnsi="Times New Roman"/>
          <w:sz w:val="20"/>
          <w:szCs w:val="20"/>
        </w:rPr>
        <w:t>Örneğin,</w:t>
      </w:r>
      <w:r w:rsidR="00A269DF" w:rsidRPr="0064727B">
        <w:rPr>
          <w:rFonts w:ascii="Times New Roman" w:hAnsi="Times New Roman"/>
          <w:sz w:val="20"/>
          <w:szCs w:val="20"/>
        </w:rPr>
        <w:t xml:space="preserve"> </w:t>
      </w:r>
      <w:r w:rsidRPr="0064727B">
        <w:rPr>
          <w:rFonts w:ascii="Times New Roman" w:hAnsi="Times New Roman"/>
          <w:sz w:val="20"/>
          <w:szCs w:val="20"/>
        </w:rPr>
        <w:t xml:space="preserve">Malezya’nın 2001 tarihli </w:t>
      </w:r>
      <w:r w:rsidR="00C61516" w:rsidRPr="0064727B">
        <w:rPr>
          <w:rFonts w:ascii="Times New Roman" w:hAnsi="Times New Roman"/>
          <w:sz w:val="20"/>
          <w:szCs w:val="20"/>
        </w:rPr>
        <w:t>Çocuk Yasası</w:t>
      </w:r>
      <w:r w:rsidR="00A269DF" w:rsidRPr="0064727B">
        <w:rPr>
          <w:rFonts w:ascii="Times New Roman" w:hAnsi="Times New Roman"/>
          <w:sz w:val="20"/>
          <w:szCs w:val="20"/>
        </w:rPr>
        <w:t xml:space="preserve">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 xml:space="preserve">27) </w:t>
      </w:r>
      <w:r w:rsidRPr="0064727B">
        <w:rPr>
          <w:rFonts w:ascii="Times New Roman" w:hAnsi="Times New Roman"/>
          <w:sz w:val="20"/>
          <w:szCs w:val="20"/>
        </w:rPr>
        <w:t xml:space="preserve">doktorların ve tıp pratisyenlerinin bu tür bildirimlerde bulunmalarını zorunlu sayar. </w:t>
      </w:r>
      <w:r w:rsidR="00A668AE" w:rsidRPr="0064727B">
        <w:rPr>
          <w:rFonts w:ascii="Times New Roman" w:hAnsi="Times New Roman"/>
          <w:sz w:val="20"/>
          <w:szCs w:val="20"/>
        </w:rPr>
        <w:t xml:space="preserve">Suç oluşturan davranış yetkililere bildirildiğinde işlemlerin gecikme olmadan yürüyebilmesi için özel bir takvim hazırlanabilir. Örneğin </w:t>
      </w:r>
      <w:r w:rsidR="00B54A43" w:rsidRPr="0064727B">
        <w:rPr>
          <w:rFonts w:ascii="Times New Roman" w:hAnsi="Times New Roman"/>
          <w:sz w:val="20"/>
          <w:szCs w:val="20"/>
        </w:rPr>
        <w:t>Filipinler</w:t>
      </w:r>
      <w:r w:rsidR="00A668AE" w:rsidRPr="0064727B">
        <w:rPr>
          <w:rFonts w:ascii="Times New Roman" w:hAnsi="Times New Roman"/>
          <w:sz w:val="20"/>
          <w:szCs w:val="20"/>
        </w:rPr>
        <w:t xml:space="preserve">’de çocuk istismarı ile ilgili şüpheli bir durum bildirildiğinde polisin en geç 48 saat içinde harekete geçmesi zorunludur. </w:t>
      </w:r>
    </w:p>
    <w:p w:rsidR="009C05FF" w:rsidRPr="0064727B" w:rsidRDefault="009C05FF">
      <w:pPr>
        <w:widowControl w:val="0"/>
        <w:autoSpaceDE w:val="0"/>
        <w:autoSpaceDN w:val="0"/>
        <w:adjustRightInd w:val="0"/>
        <w:spacing w:after="0" w:line="237" w:lineRule="exact"/>
        <w:rPr>
          <w:rFonts w:ascii="Times New Roman" w:hAnsi="Times New Roman"/>
          <w:sz w:val="24"/>
          <w:szCs w:val="24"/>
        </w:rPr>
      </w:pPr>
    </w:p>
    <w:p w:rsidR="009C05FF" w:rsidRPr="0064727B" w:rsidRDefault="00A668AE">
      <w:pPr>
        <w:widowControl w:val="0"/>
        <w:overflowPunct w:val="0"/>
        <w:autoSpaceDE w:val="0"/>
        <w:autoSpaceDN w:val="0"/>
        <w:adjustRightInd w:val="0"/>
        <w:spacing w:after="0" w:line="275" w:lineRule="auto"/>
        <w:ind w:right="20"/>
        <w:jc w:val="both"/>
        <w:rPr>
          <w:rFonts w:ascii="Times New Roman" w:hAnsi="Times New Roman"/>
          <w:sz w:val="24"/>
          <w:szCs w:val="24"/>
        </w:rPr>
      </w:pPr>
      <w:r w:rsidRPr="0064727B">
        <w:rPr>
          <w:rFonts w:ascii="Times New Roman" w:hAnsi="Times New Roman"/>
          <w:sz w:val="20"/>
          <w:szCs w:val="20"/>
        </w:rPr>
        <w:t>Bir ülked</w:t>
      </w:r>
      <w:r w:rsidR="000D7EF4" w:rsidRPr="0064727B">
        <w:rPr>
          <w:rFonts w:ascii="Times New Roman" w:hAnsi="Times New Roman"/>
          <w:sz w:val="20"/>
          <w:szCs w:val="20"/>
        </w:rPr>
        <w:t>eki yetkililer tarafından araştırılan bir olay başka bir</w:t>
      </w:r>
      <w:r w:rsidRPr="0064727B">
        <w:rPr>
          <w:rFonts w:ascii="Times New Roman" w:hAnsi="Times New Roman"/>
          <w:sz w:val="20"/>
          <w:szCs w:val="20"/>
        </w:rPr>
        <w:t xml:space="preserve"> ülkede meydana gelmişse, diplomatik kanallar yerine ya da bunlara ek olarak iki taraflı işbirliği anlaşmaları sayesinde kovuşturmayı yürüten merciler arasında doğrudan iletişim kurulabilir. Örneğin, </w:t>
      </w:r>
      <w:r w:rsidR="0089505A" w:rsidRPr="0064727B">
        <w:rPr>
          <w:rFonts w:ascii="Times New Roman" w:hAnsi="Times New Roman"/>
          <w:sz w:val="20"/>
          <w:szCs w:val="20"/>
        </w:rPr>
        <w:t>Almanya</w:t>
      </w:r>
      <w:r w:rsidRPr="0064727B">
        <w:rPr>
          <w:rFonts w:ascii="Times New Roman" w:hAnsi="Times New Roman"/>
          <w:sz w:val="20"/>
          <w:szCs w:val="20"/>
        </w:rPr>
        <w:t xml:space="preserve"> ile</w:t>
      </w:r>
      <w:r w:rsidR="00A269DF" w:rsidRPr="0064727B">
        <w:rPr>
          <w:rFonts w:ascii="Times New Roman" w:hAnsi="Times New Roman"/>
          <w:sz w:val="20"/>
          <w:szCs w:val="20"/>
        </w:rPr>
        <w:t xml:space="preserve"> </w:t>
      </w:r>
      <w:r w:rsidR="00104704" w:rsidRPr="0064727B">
        <w:rPr>
          <w:rFonts w:ascii="Times New Roman" w:hAnsi="Times New Roman"/>
          <w:sz w:val="20"/>
          <w:szCs w:val="20"/>
        </w:rPr>
        <w:t>Tayland</w:t>
      </w:r>
      <w:r w:rsidR="00A269DF" w:rsidRPr="0064727B">
        <w:rPr>
          <w:rFonts w:ascii="Times New Roman" w:hAnsi="Times New Roman"/>
          <w:sz w:val="20"/>
          <w:szCs w:val="20"/>
        </w:rPr>
        <w:t xml:space="preserve"> </w:t>
      </w:r>
      <w:r w:rsidRPr="0064727B">
        <w:rPr>
          <w:rFonts w:ascii="Times New Roman" w:hAnsi="Times New Roman"/>
          <w:sz w:val="20"/>
          <w:szCs w:val="20"/>
        </w:rPr>
        <w:t>arasında 1995 yılında imzalanan bir anlaşma, savcılara, kendi ülkelerinin adalet</w:t>
      </w:r>
      <w:r w:rsidR="005E0D1F" w:rsidRPr="0064727B">
        <w:rPr>
          <w:rFonts w:ascii="Times New Roman" w:hAnsi="Times New Roman"/>
          <w:sz w:val="20"/>
          <w:szCs w:val="20"/>
        </w:rPr>
        <w:t xml:space="preserve"> bakanlığından diğer ülkenin ada</w:t>
      </w:r>
      <w:r w:rsidRPr="0064727B">
        <w:rPr>
          <w:rFonts w:ascii="Times New Roman" w:hAnsi="Times New Roman"/>
          <w:sz w:val="20"/>
          <w:szCs w:val="20"/>
        </w:rPr>
        <w:t>let bakanlığını doğrudan bilgilendirmesini talep etme hakkı tanımaktadır. Modern iletişim sistemlerinin kullanılması, Taylandlı bir savcının</w:t>
      </w:r>
      <w:r w:rsidR="000D7EF4" w:rsidRPr="0064727B">
        <w:rPr>
          <w:rFonts w:ascii="Times New Roman" w:hAnsi="Times New Roman"/>
          <w:sz w:val="20"/>
          <w:szCs w:val="20"/>
        </w:rPr>
        <w:t xml:space="preserve"> Almanya’dan verilen bir dilekçeyi geldiği anda dik</w:t>
      </w:r>
      <w:r w:rsidR="005E0D1F" w:rsidRPr="0064727B">
        <w:rPr>
          <w:rFonts w:ascii="Times New Roman" w:hAnsi="Times New Roman"/>
          <w:sz w:val="20"/>
          <w:szCs w:val="20"/>
        </w:rPr>
        <w:t>kate alması anlamına gelir. Benz</w:t>
      </w:r>
      <w:r w:rsidR="000D7EF4" w:rsidRPr="0064727B">
        <w:rPr>
          <w:rFonts w:ascii="Times New Roman" w:hAnsi="Times New Roman"/>
          <w:sz w:val="20"/>
          <w:szCs w:val="20"/>
        </w:rPr>
        <w:t xml:space="preserve">er usuller </w:t>
      </w:r>
      <w:r w:rsidR="00EB745A" w:rsidRPr="0064727B">
        <w:rPr>
          <w:rFonts w:ascii="Times New Roman" w:hAnsi="Times New Roman"/>
          <w:sz w:val="20"/>
          <w:szCs w:val="20"/>
        </w:rPr>
        <w:t>Kanada</w:t>
      </w:r>
      <w:r w:rsidR="000D7EF4" w:rsidRPr="0064727B">
        <w:rPr>
          <w:rFonts w:ascii="Times New Roman" w:hAnsi="Times New Roman"/>
          <w:sz w:val="20"/>
          <w:szCs w:val="20"/>
        </w:rPr>
        <w:t xml:space="preserve"> ile</w:t>
      </w:r>
      <w:r w:rsidR="00A269DF" w:rsidRPr="0064727B">
        <w:rPr>
          <w:rFonts w:ascii="Times New Roman" w:hAnsi="Times New Roman"/>
          <w:sz w:val="20"/>
          <w:szCs w:val="20"/>
        </w:rPr>
        <w:t xml:space="preserve"> Thailand</w:t>
      </w:r>
      <w:r w:rsidR="00A269DF" w:rsidRPr="0064727B">
        <w:rPr>
          <w:rFonts w:ascii="Times New Roman" w:hAnsi="Times New Roman"/>
          <w:sz w:val="23"/>
          <w:szCs w:val="23"/>
          <w:vertAlign w:val="superscript"/>
        </w:rPr>
        <w:t>158</w:t>
      </w:r>
      <w:r w:rsidR="00A269DF" w:rsidRPr="0064727B">
        <w:rPr>
          <w:rFonts w:ascii="Times New Roman" w:hAnsi="Times New Roman"/>
          <w:sz w:val="20"/>
          <w:szCs w:val="20"/>
        </w:rPr>
        <w:t xml:space="preserve"> </w:t>
      </w:r>
      <w:r w:rsidR="000D7EF4" w:rsidRPr="0064727B">
        <w:rPr>
          <w:rFonts w:ascii="Times New Roman" w:hAnsi="Times New Roman"/>
          <w:sz w:val="20"/>
          <w:szCs w:val="20"/>
        </w:rPr>
        <w:t>ve</w:t>
      </w:r>
      <w:r w:rsidR="00A269DF" w:rsidRPr="0064727B">
        <w:rPr>
          <w:rFonts w:ascii="Times New Roman" w:hAnsi="Times New Roman"/>
          <w:sz w:val="20"/>
          <w:szCs w:val="20"/>
        </w:rPr>
        <w:t xml:space="preserve"> </w:t>
      </w:r>
      <w:r w:rsidR="00B54A43" w:rsidRPr="0064727B">
        <w:rPr>
          <w:rFonts w:ascii="Times New Roman" w:hAnsi="Times New Roman"/>
          <w:sz w:val="20"/>
          <w:szCs w:val="20"/>
        </w:rPr>
        <w:t>Filipinler</w:t>
      </w:r>
      <w:r w:rsidR="000D7EF4" w:rsidRPr="0064727B">
        <w:rPr>
          <w:rFonts w:ascii="Times New Roman" w:hAnsi="Times New Roman"/>
          <w:sz w:val="20"/>
          <w:szCs w:val="20"/>
        </w:rPr>
        <w:t xml:space="preserve"> ile</w:t>
      </w:r>
      <w:r w:rsidR="00A269DF" w:rsidRPr="0064727B">
        <w:rPr>
          <w:rFonts w:ascii="Times New Roman" w:hAnsi="Times New Roman"/>
          <w:sz w:val="20"/>
          <w:szCs w:val="20"/>
        </w:rPr>
        <w:t xml:space="preserve"> </w:t>
      </w:r>
      <w:r w:rsidR="003C4E1A" w:rsidRPr="0064727B">
        <w:rPr>
          <w:rFonts w:ascii="Times New Roman" w:hAnsi="Times New Roman"/>
          <w:sz w:val="20"/>
          <w:szCs w:val="20"/>
        </w:rPr>
        <w:t>Birleşik Krallık</w:t>
      </w:r>
      <w:r w:rsidR="000D7EF4" w:rsidRPr="0064727B">
        <w:rPr>
          <w:rFonts w:ascii="Times New Roman" w:hAnsi="Times New Roman"/>
          <w:sz w:val="20"/>
          <w:szCs w:val="20"/>
        </w:rPr>
        <w:t xml:space="preserve"> arasındaki anlaşmalarda da görülmektedir. </w:t>
      </w:r>
    </w:p>
    <w:p w:rsidR="009C05FF" w:rsidRPr="0064727B" w:rsidRDefault="009C05FF">
      <w:pPr>
        <w:widowControl w:val="0"/>
        <w:autoSpaceDE w:val="0"/>
        <w:autoSpaceDN w:val="0"/>
        <w:adjustRightInd w:val="0"/>
        <w:spacing w:after="0" w:line="212" w:lineRule="exact"/>
        <w:rPr>
          <w:rFonts w:ascii="Times New Roman" w:hAnsi="Times New Roman"/>
          <w:sz w:val="24"/>
          <w:szCs w:val="24"/>
        </w:rPr>
      </w:pPr>
    </w:p>
    <w:p w:rsidR="009C05FF" w:rsidRPr="0064727B" w:rsidRDefault="00042641">
      <w:pPr>
        <w:widowControl w:val="0"/>
        <w:overflowPunct w:val="0"/>
        <w:autoSpaceDE w:val="0"/>
        <w:autoSpaceDN w:val="0"/>
        <w:adjustRightInd w:val="0"/>
        <w:spacing w:after="0" w:line="270" w:lineRule="auto"/>
        <w:ind w:right="20"/>
        <w:jc w:val="both"/>
        <w:rPr>
          <w:rFonts w:ascii="Times New Roman" w:hAnsi="Times New Roman"/>
          <w:sz w:val="24"/>
          <w:szCs w:val="24"/>
        </w:rPr>
      </w:pPr>
      <w:r w:rsidRPr="0064727B">
        <w:rPr>
          <w:rFonts w:ascii="Times New Roman" w:hAnsi="Times New Roman"/>
          <w:sz w:val="20"/>
          <w:szCs w:val="20"/>
        </w:rPr>
        <w:t xml:space="preserve">Mahkeme öncesi evrede, çocuk mağdurların ve tanıkların yararına bulunması halinde yargılamada adaletin gerçekleşmesi açısından fazla kritik sayılmayan aşamaların atlanmasını öngören hızlandırılmış usullere başvurulabilir. </w:t>
      </w:r>
      <w:r w:rsidR="001D3FF1" w:rsidRPr="0064727B">
        <w:rPr>
          <w:rFonts w:ascii="Times New Roman" w:hAnsi="Times New Roman"/>
          <w:sz w:val="20"/>
          <w:szCs w:val="20"/>
        </w:rPr>
        <w:t>Örneğin,</w:t>
      </w:r>
      <w:r w:rsidR="00A269DF" w:rsidRPr="0064727B">
        <w:rPr>
          <w:rFonts w:ascii="Times New Roman" w:hAnsi="Times New Roman"/>
          <w:sz w:val="20"/>
          <w:szCs w:val="20"/>
        </w:rPr>
        <w:t xml:space="preserve"> </w:t>
      </w:r>
      <w:r w:rsidR="003C4E1A" w:rsidRPr="0064727B">
        <w:rPr>
          <w:rFonts w:ascii="Times New Roman" w:hAnsi="Times New Roman"/>
          <w:sz w:val="20"/>
          <w:szCs w:val="20"/>
        </w:rPr>
        <w:t xml:space="preserve">Birleşik </w:t>
      </w:r>
      <w:r w:rsidR="00BE181D" w:rsidRPr="0064727B">
        <w:rPr>
          <w:rFonts w:ascii="Times New Roman" w:hAnsi="Times New Roman"/>
          <w:sz w:val="20"/>
          <w:szCs w:val="20"/>
        </w:rPr>
        <w:t>Krallıkta</w:t>
      </w:r>
      <w:r w:rsidRPr="0064727B">
        <w:rPr>
          <w:rFonts w:ascii="Times New Roman" w:hAnsi="Times New Roman"/>
          <w:sz w:val="20"/>
          <w:szCs w:val="20"/>
        </w:rPr>
        <w:t>, 2003</w:t>
      </w:r>
      <w:r w:rsidR="00A269DF" w:rsidRPr="0064727B">
        <w:rPr>
          <w:rFonts w:ascii="Times New Roman" w:hAnsi="Times New Roman"/>
          <w:sz w:val="20"/>
          <w:szCs w:val="20"/>
        </w:rPr>
        <w:t xml:space="preserve"> </w:t>
      </w:r>
      <w:r w:rsidR="00B41EA5" w:rsidRPr="0064727B">
        <w:rPr>
          <w:rFonts w:ascii="Times New Roman" w:hAnsi="Times New Roman"/>
          <w:sz w:val="20"/>
          <w:szCs w:val="20"/>
        </w:rPr>
        <w:t>Ceza Adaleti Yasası</w:t>
      </w:r>
      <w:r w:rsidRPr="0064727B">
        <w:rPr>
          <w:rFonts w:ascii="Times New Roman" w:hAnsi="Times New Roman"/>
          <w:sz w:val="20"/>
          <w:szCs w:val="20"/>
        </w:rPr>
        <w:t xml:space="preserve"> ile getirilen bir usulde Başsavcılık çocuk tanığın yer aldığı bir davayı ön </w:t>
      </w:r>
      <w:proofErr w:type="gramStart"/>
      <w:r w:rsidRPr="0064727B">
        <w:rPr>
          <w:rFonts w:ascii="Times New Roman" w:hAnsi="Times New Roman"/>
          <w:sz w:val="20"/>
          <w:szCs w:val="20"/>
        </w:rPr>
        <w:t>prosedürlere</w:t>
      </w:r>
      <w:proofErr w:type="gramEnd"/>
      <w:r w:rsidRPr="0064727B">
        <w:rPr>
          <w:rFonts w:ascii="Times New Roman" w:hAnsi="Times New Roman"/>
          <w:sz w:val="20"/>
          <w:szCs w:val="20"/>
        </w:rPr>
        <w:t xml:space="preserve"> başvurmadan doğrudan Kraliyet Mahkemesine sevk edebilir. Başsavcılık, sanığın mahkemeye çıkarılmasına yetecek kanıt bulunduğu kanısına varırsa ve “çocuğa herhangi bir zarar gelmemesi” için olayın gecikmeden mahkemeye intikalinde yarar görürse bu usule başvurabilir. </w:t>
      </w:r>
    </w:p>
    <w:p w:rsidR="009C05FF" w:rsidRPr="0064727B" w:rsidRDefault="009C05FF">
      <w:pPr>
        <w:widowControl w:val="0"/>
        <w:autoSpaceDE w:val="0"/>
        <w:autoSpaceDN w:val="0"/>
        <w:adjustRightInd w:val="0"/>
        <w:spacing w:after="0" w:line="298" w:lineRule="exact"/>
        <w:rPr>
          <w:rFonts w:ascii="Times New Roman" w:hAnsi="Times New Roman"/>
          <w:sz w:val="24"/>
          <w:szCs w:val="24"/>
        </w:rPr>
      </w:pPr>
    </w:p>
    <w:p w:rsidR="009C05FF" w:rsidRPr="0064727B" w:rsidRDefault="00042641">
      <w:pPr>
        <w:widowControl w:val="0"/>
        <w:overflowPunct w:val="0"/>
        <w:autoSpaceDE w:val="0"/>
        <w:autoSpaceDN w:val="0"/>
        <w:adjustRightInd w:val="0"/>
        <w:spacing w:after="0" w:line="270" w:lineRule="auto"/>
        <w:ind w:right="20"/>
        <w:jc w:val="both"/>
        <w:rPr>
          <w:rFonts w:ascii="Times New Roman" w:hAnsi="Times New Roman"/>
          <w:sz w:val="24"/>
          <w:szCs w:val="24"/>
        </w:rPr>
      </w:pPr>
      <w:r w:rsidRPr="0064727B">
        <w:rPr>
          <w:rFonts w:ascii="Times New Roman" w:hAnsi="Times New Roman"/>
          <w:sz w:val="20"/>
          <w:szCs w:val="20"/>
        </w:rPr>
        <w:t>Mahkeme oturumlarında, savunma tarafının haklarını tehlike</w:t>
      </w:r>
      <w:r w:rsidR="0019716D" w:rsidRPr="0064727B">
        <w:rPr>
          <w:rFonts w:ascii="Times New Roman" w:hAnsi="Times New Roman"/>
          <w:sz w:val="20"/>
          <w:szCs w:val="20"/>
        </w:rPr>
        <w:t>ye düşürmeden işlemleri hızl</w:t>
      </w:r>
      <w:r w:rsidRPr="0064727B">
        <w:rPr>
          <w:rFonts w:ascii="Times New Roman" w:hAnsi="Times New Roman"/>
          <w:sz w:val="20"/>
          <w:szCs w:val="20"/>
        </w:rPr>
        <w:t xml:space="preserve">andırmaya yönelik pratik çözümler arasında, örneğin, çocuk mağdur ve tanıkların yer aldıkları davaya böyle olmayan diğer davalara göre öncelik tanınması da yer alır. </w:t>
      </w:r>
      <w:r w:rsidR="0019716D" w:rsidRPr="0064727B">
        <w:rPr>
          <w:rFonts w:ascii="Times New Roman" w:hAnsi="Times New Roman"/>
          <w:sz w:val="20"/>
          <w:szCs w:val="20"/>
        </w:rPr>
        <w:t xml:space="preserve">Böyle durumlarda devam ya da iade yönünde alınacak kararlarda hukuksal gerekçeler zorunlu tutulmalıdır. Bu tür pratik çözümler </w:t>
      </w:r>
      <w:r w:rsidR="00BE181D" w:rsidRPr="0064727B">
        <w:rPr>
          <w:rFonts w:ascii="Times New Roman" w:hAnsi="Times New Roman"/>
          <w:sz w:val="20"/>
          <w:szCs w:val="20"/>
        </w:rPr>
        <w:t>ABD’de</w:t>
      </w:r>
      <w:r w:rsidR="0019716D" w:rsidRPr="0064727B">
        <w:rPr>
          <w:rFonts w:ascii="Times New Roman" w:hAnsi="Times New Roman"/>
          <w:sz w:val="20"/>
          <w:szCs w:val="20"/>
        </w:rPr>
        <w:t xml:space="preserve"> çocuk mağdurların ve çocuk tanıkların haklarının düzenlenmesinde dikkate alınmaktadır: </w:t>
      </w:r>
      <w:r w:rsidR="00A75F10" w:rsidRPr="0064727B">
        <w:rPr>
          <w:rFonts w:ascii="Times New Roman" w:hAnsi="Times New Roman"/>
          <w:sz w:val="20"/>
          <w:szCs w:val="20"/>
        </w:rPr>
        <w:t>çocuk mağdurlar ya da tanıklar</w:t>
      </w:r>
      <w:r w:rsidR="0019716D" w:rsidRPr="0064727B">
        <w:rPr>
          <w:rFonts w:ascii="Times New Roman" w:hAnsi="Times New Roman"/>
          <w:sz w:val="20"/>
          <w:szCs w:val="20"/>
        </w:rPr>
        <w:t>ın yer aldıkları davalar söz konusu olduğunda</w:t>
      </w:r>
      <w:r w:rsidR="00A269DF" w:rsidRPr="0064727B">
        <w:rPr>
          <w:rFonts w:ascii="Times New Roman" w:hAnsi="Times New Roman"/>
          <w:sz w:val="20"/>
          <w:szCs w:val="20"/>
        </w:rPr>
        <w:t xml:space="preserve"> </w:t>
      </w:r>
      <w:r w:rsidR="00BE181D" w:rsidRPr="0064727B">
        <w:rPr>
          <w:rFonts w:ascii="Times New Roman" w:hAnsi="Times New Roman"/>
          <w:sz w:val="20"/>
          <w:szCs w:val="20"/>
        </w:rPr>
        <w:t>ABD’de</w:t>
      </w:r>
      <w:r w:rsidR="0019716D" w:rsidRPr="0064727B">
        <w:rPr>
          <w:rFonts w:ascii="Times New Roman" w:hAnsi="Times New Roman"/>
          <w:sz w:val="20"/>
          <w:szCs w:val="20"/>
        </w:rPr>
        <w:t xml:space="preserve">ki mahkemeler bu tür davalar için özel olarak geliştirilmiş hızlandırıcı işlemlere başvurabilmektedir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lastRenderedPageBreak/>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89505A">
      <w:pPr>
        <w:widowControl w:val="0"/>
        <w:overflowPunct w:val="0"/>
        <w:autoSpaceDE w:val="0"/>
        <w:autoSpaceDN w:val="0"/>
        <w:adjustRightInd w:val="0"/>
        <w:spacing w:after="0" w:line="249" w:lineRule="auto"/>
        <w:ind w:right="140"/>
        <w:rPr>
          <w:rFonts w:ascii="Times New Roman" w:hAnsi="Times New Roman"/>
          <w:sz w:val="24"/>
          <w:szCs w:val="24"/>
        </w:rPr>
      </w:pPr>
      <w:r w:rsidRPr="0064727B">
        <w:rPr>
          <w:rFonts w:ascii="Arial" w:hAnsi="Arial" w:cs="Arial"/>
          <w:color w:val="B80037"/>
          <w:sz w:val="16"/>
          <w:szCs w:val="16"/>
        </w:rPr>
        <w:t>Avustralya</w:t>
      </w:r>
      <w:r w:rsidR="00A269DF" w:rsidRPr="0064727B">
        <w:rPr>
          <w:rFonts w:ascii="Arial" w:hAnsi="Arial" w:cs="Arial"/>
          <w:color w:val="B80037"/>
          <w:sz w:val="16"/>
          <w:szCs w:val="16"/>
        </w:rPr>
        <w:t xml:space="preserve"> (Queensland), </w:t>
      </w:r>
      <w:r w:rsidR="009151C3" w:rsidRPr="0064727B">
        <w:rPr>
          <w:rFonts w:ascii="Arial" w:hAnsi="Arial" w:cs="Arial"/>
          <w:color w:val="B80037"/>
          <w:sz w:val="16"/>
          <w:szCs w:val="16"/>
        </w:rPr>
        <w:t>Hukuken Geçerli Kanıtlar Yasası</w:t>
      </w:r>
      <w:r w:rsidR="002A6922" w:rsidRPr="0064727B">
        <w:rPr>
          <w:rFonts w:ascii="Arial" w:hAnsi="Arial" w:cs="Arial"/>
          <w:color w:val="B80037"/>
          <w:sz w:val="16"/>
          <w:szCs w:val="16"/>
        </w:rPr>
        <w:t xml:space="preserve"> </w:t>
      </w:r>
      <w:r w:rsidR="00A269DF" w:rsidRPr="0064727B">
        <w:rPr>
          <w:rFonts w:ascii="Arial" w:hAnsi="Arial" w:cs="Arial"/>
          <w:color w:val="B80037"/>
          <w:sz w:val="16"/>
          <w:szCs w:val="16"/>
        </w:rPr>
        <w:t xml:space="preserve">1977, </w:t>
      </w:r>
      <w:r w:rsidR="00350ABF" w:rsidRPr="0064727B">
        <w:rPr>
          <w:rFonts w:ascii="Arial" w:hAnsi="Arial" w:cs="Arial"/>
          <w:color w:val="B80037"/>
          <w:sz w:val="16"/>
          <w:szCs w:val="16"/>
        </w:rPr>
        <w:t>kesim</w:t>
      </w:r>
      <w:r w:rsidR="002A6922" w:rsidRPr="0064727B">
        <w:rPr>
          <w:rFonts w:ascii="Arial" w:hAnsi="Arial" w:cs="Arial"/>
          <w:color w:val="B80037"/>
          <w:sz w:val="16"/>
          <w:szCs w:val="16"/>
        </w:rPr>
        <w:t xml:space="preserve"> </w:t>
      </w:r>
      <w:r w:rsidR="00A269DF" w:rsidRPr="0064727B">
        <w:rPr>
          <w:rFonts w:ascii="Arial" w:hAnsi="Arial" w:cs="Arial"/>
          <w:color w:val="B80037"/>
          <w:sz w:val="16"/>
          <w:szCs w:val="16"/>
        </w:rPr>
        <w:t>9E (2):</w:t>
      </w:r>
    </w:p>
    <w:p w:rsidR="009C05FF" w:rsidRPr="0064727B" w:rsidRDefault="009C05FF">
      <w:pPr>
        <w:widowControl w:val="0"/>
        <w:autoSpaceDE w:val="0"/>
        <w:autoSpaceDN w:val="0"/>
        <w:adjustRightInd w:val="0"/>
        <w:spacing w:after="0" w:line="14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85" w:lineRule="auto"/>
        <w:ind w:right="240"/>
        <w:rPr>
          <w:rFonts w:ascii="Times New Roman" w:hAnsi="Times New Roman"/>
          <w:sz w:val="24"/>
          <w:szCs w:val="24"/>
        </w:rPr>
      </w:pPr>
      <w:r w:rsidRPr="0064727B">
        <w:rPr>
          <w:rFonts w:ascii="Arial" w:hAnsi="Arial" w:cs="Arial"/>
          <w:color w:val="B80037"/>
          <w:sz w:val="16"/>
          <w:szCs w:val="16"/>
        </w:rPr>
        <w:t>“</w:t>
      </w:r>
      <w:r w:rsidR="002A6922" w:rsidRPr="0064727B">
        <w:rPr>
          <w:rFonts w:ascii="Arial" w:hAnsi="Arial" w:cs="Arial"/>
          <w:color w:val="B80037"/>
          <w:sz w:val="16"/>
          <w:szCs w:val="16"/>
        </w:rPr>
        <w:t xml:space="preserve">yargı sürecinde çocuk tanıkla ilgili olarak aşağıdaki genel ilkeler geçerlilik taşır </w:t>
      </w:r>
      <w:r w:rsidRPr="0064727B">
        <w:rPr>
          <w:rFonts w:ascii="Arial" w:hAnsi="Arial" w:cs="Arial"/>
          <w:color w:val="B80037"/>
          <w:sz w:val="16"/>
          <w:szCs w:val="16"/>
        </w:rPr>
        <w:t xml:space="preserve">: … </w:t>
      </w:r>
      <w:r w:rsidRPr="0064727B">
        <w:rPr>
          <w:rFonts w:ascii="Arial" w:hAnsi="Arial" w:cs="Arial"/>
          <w:i/>
          <w:iCs/>
          <w:color w:val="B80037"/>
          <w:sz w:val="16"/>
          <w:szCs w:val="16"/>
        </w:rPr>
        <w:t>(d)</w:t>
      </w:r>
      <w:r w:rsidR="000F1774" w:rsidRPr="0064727B">
        <w:rPr>
          <w:rFonts w:ascii="Arial" w:hAnsi="Arial" w:cs="Arial"/>
          <w:color w:val="B80037"/>
          <w:sz w:val="16"/>
          <w:szCs w:val="16"/>
        </w:rPr>
        <w:t xml:space="preserve"> süreç mümkün olduğu kadar kısa sürede tamamlanmalıdır</w:t>
      </w:r>
      <w:r w:rsidRPr="0064727B">
        <w:rPr>
          <w:rFonts w:ascii="Arial" w:hAnsi="Arial" w:cs="Arial"/>
          <w:color w:val="B80037"/>
          <w:sz w:val="16"/>
          <w:szCs w:val="16"/>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2" w:lineRule="exact"/>
        <w:rPr>
          <w:rFonts w:ascii="Times New Roman" w:hAnsi="Times New Roman"/>
          <w:sz w:val="24"/>
          <w:szCs w:val="24"/>
        </w:rPr>
      </w:pPr>
    </w:p>
    <w:p w:rsidR="009C05FF" w:rsidRPr="0064727B" w:rsidRDefault="008E210B">
      <w:pPr>
        <w:widowControl w:val="0"/>
        <w:overflowPunct w:val="0"/>
        <w:autoSpaceDE w:val="0"/>
        <w:autoSpaceDN w:val="0"/>
        <w:adjustRightInd w:val="0"/>
        <w:spacing w:after="0" w:line="250" w:lineRule="auto"/>
        <w:ind w:right="20"/>
        <w:rPr>
          <w:rFonts w:ascii="Times New Roman" w:hAnsi="Times New Roman"/>
          <w:sz w:val="24"/>
          <w:szCs w:val="24"/>
        </w:rPr>
      </w:pPr>
      <w:r w:rsidRPr="0064727B">
        <w:rPr>
          <w:rFonts w:ascii="Arial" w:hAnsi="Arial" w:cs="Arial"/>
          <w:color w:val="B80037"/>
          <w:sz w:val="16"/>
          <w:szCs w:val="16"/>
        </w:rPr>
        <w:t>Birleşik Devletler Yasa derlemesi</w:t>
      </w:r>
      <w:r w:rsidR="00A269DF" w:rsidRPr="0064727B">
        <w:rPr>
          <w:rFonts w:ascii="Arial" w:hAnsi="Arial" w:cs="Arial"/>
          <w:color w:val="B80037"/>
          <w:sz w:val="16"/>
          <w:szCs w:val="16"/>
        </w:rPr>
        <w:t xml:space="preserve">, </w:t>
      </w:r>
      <w:r w:rsidR="001B3E73" w:rsidRPr="0064727B">
        <w:rPr>
          <w:rFonts w:ascii="Arial" w:hAnsi="Arial" w:cs="Arial"/>
          <w:color w:val="B80037"/>
          <w:sz w:val="16"/>
          <w:szCs w:val="16"/>
        </w:rPr>
        <w:t>Başlık</w:t>
      </w:r>
      <w:r w:rsidR="00A269DF" w:rsidRPr="0064727B">
        <w:rPr>
          <w:rFonts w:ascii="Arial" w:hAnsi="Arial" w:cs="Arial"/>
          <w:color w:val="B80037"/>
          <w:sz w:val="16"/>
          <w:szCs w:val="16"/>
        </w:rPr>
        <w:t xml:space="preserve"> 18, </w:t>
      </w:r>
      <w:r w:rsidR="00B54A43" w:rsidRPr="0064727B">
        <w:rPr>
          <w:rFonts w:ascii="Arial" w:hAnsi="Arial" w:cs="Arial"/>
          <w:color w:val="B80037"/>
          <w:sz w:val="16"/>
          <w:szCs w:val="16"/>
        </w:rPr>
        <w:t>bölüm</w:t>
      </w:r>
      <w:r w:rsidR="00A269DF" w:rsidRPr="0064727B">
        <w:rPr>
          <w:rFonts w:ascii="Arial" w:hAnsi="Arial" w:cs="Arial"/>
          <w:color w:val="B80037"/>
          <w:sz w:val="16"/>
          <w:szCs w:val="16"/>
        </w:rPr>
        <w:t xml:space="preserve"> 223, </w:t>
      </w:r>
      <w:r w:rsidR="00B54A43" w:rsidRPr="0064727B">
        <w:rPr>
          <w:rFonts w:ascii="Arial" w:hAnsi="Arial" w:cs="Arial"/>
          <w:color w:val="B80037"/>
          <w:sz w:val="16"/>
          <w:szCs w:val="16"/>
        </w:rPr>
        <w:t>kesim</w:t>
      </w:r>
      <w:r w:rsidR="00A269DF" w:rsidRPr="0064727B">
        <w:rPr>
          <w:rFonts w:ascii="Arial" w:hAnsi="Arial" w:cs="Arial"/>
          <w:color w:val="B80037"/>
          <w:sz w:val="16"/>
          <w:szCs w:val="16"/>
        </w:rPr>
        <w:t xml:space="preserve"> 3509, </w:t>
      </w:r>
      <w:r w:rsidR="00390D7E" w:rsidRPr="0064727B">
        <w:rPr>
          <w:rFonts w:ascii="Arial" w:hAnsi="Arial" w:cs="Arial"/>
          <w:color w:val="B80037"/>
          <w:sz w:val="16"/>
          <w:szCs w:val="16"/>
        </w:rPr>
        <w:t>Çocuk mağdurların</w:t>
      </w:r>
      <w:r w:rsidR="00D966F0" w:rsidRPr="0064727B">
        <w:rPr>
          <w:rFonts w:ascii="Arial" w:hAnsi="Arial" w:cs="Arial"/>
          <w:color w:val="B80037"/>
          <w:sz w:val="16"/>
          <w:szCs w:val="16"/>
        </w:rPr>
        <w:t xml:space="preserve"> </w:t>
      </w:r>
      <w:r w:rsidR="00390D7E" w:rsidRPr="0064727B">
        <w:rPr>
          <w:rFonts w:ascii="Arial" w:hAnsi="Arial" w:cs="Arial"/>
          <w:color w:val="B80037"/>
          <w:sz w:val="16"/>
          <w:szCs w:val="16"/>
        </w:rPr>
        <w:t>ve çocuk</w:t>
      </w:r>
      <w:r w:rsidR="00D966F0" w:rsidRPr="0064727B">
        <w:rPr>
          <w:rFonts w:ascii="Arial" w:hAnsi="Arial" w:cs="Arial"/>
          <w:color w:val="B80037"/>
          <w:sz w:val="16"/>
          <w:szCs w:val="16"/>
        </w:rPr>
        <w:t xml:space="preserve"> tanıkların </w:t>
      </w:r>
      <w:r w:rsidR="00390D7E" w:rsidRPr="0064727B">
        <w:rPr>
          <w:rFonts w:ascii="Arial" w:hAnsi="Arial" w:cs="Arial"/>
          <w:color w:val="B80037"/>
          <w:sz w:val="16"/>
          <w:szCs w:val="16"/>
        </w:rPr>
        <w:t>hakları,</w:t>
      </w:r>
      <w:r w:rsidR="00A269DF" w:rsidRPr="0064727B">
        <w:rPr>
          <w:rFonts w:ascii="Arial" w:hAnsi="Arial" w:cs="Arial"/>
          <w:color w:val="B80037"/>
          <w:sz w:val="16"/>
          <w:szCs w:val="16"/>
        </w:rPr>
        <w:t xml:space="preserve"> </w:t>
      </w:r>
      <w:r w:rsidR="00D966F0" w:rsidRPr="0064727B">
        <w:rPr>
          <w:rFonts w:ascii="Arial" w:hAnsi="Arial" w:cs="Arial"/>
          <w:color w:val="B80037"/>
          <w:sz w:val="16"/>
          <w:szCs w:val="16"/>
        </w:rPr>
        <w:t>alt kesim</w:t>
      </w:r>
      <w:r w:rsidR="00A269DF" w:rsidRPr="0064727B">
        <w:rPr>
          <w:rFonts w:ascii="Arial" w:hAnsi="Arial" w:cs="Arial"/>
          <w:color w:val="B80037"/>
          <w:sz w:val="16"/>
          <w:szCs w:val="16"/>
        </w:rPr>
        <w:t xml:space="preserve"> </w:t>
      </w:r>
      <w:r w:rsidR="00A269DF" w:rsidRPr="0064727B">
        <w:rPr>
          <w:rFonts w:ascii="Arial" w:hAnsi="Arial" w:cs="Arial"/>
          <w:i/>
          <w:iCs/>
          <w:color w:val="B80037"/>
          <w:sz w:val="16"/>
          <w:szCs w:val="16"/>
        </w:rPr>
        <w:t>(j)</w:t>
      </w:r>
      <w:r w:rsidR="00A269DF" w:rsidRPr="0064727B">
        <w:rPr>
          <w:rFonts w:ascii="Arial" w:hAnsi="Arial" w:cs="Arial"/>
          <w:color w:val="B80037"/>
          <w:sz w:val="16"/>
          <w:szCs w:val="16"/>
        </w:rPr>
        <w:t xml:space="preserve">, </w:t>
      </w:r>
      <w:r w:rsidR="000F1774" w:rsidRPr="0064727B">
        <w:rPr>
          <w:rFonts w:ascii="Arial" w:hAnsi="Arial" w:cs="Arial"/>
          <w:color w:val="B80037"/>
          <w:sz w:val="16"/>
          <w:szCs w:val="16"/>
        </w:rPr>
        <w:t>Hızlı Duruşma</w:t>
      </w:r>
      <w:r w:rsidR="00A269DF" w:rsidRPr="0064727B">
        <w:rPr>
          <w:rFonts w:ascii="Arial" w:hAnsi="Arial" w:cs="Arial"/>
          <w:color w:val="B80037"/>
          <w:sz w:val="16"/>
          <w:szCs w:val="16"/>
        </w:rPr>
        <w:t>:</w:t>
      </w:r>
    </w:p>
    <w:p w:rsidR="009C05FF" w:rsidRPr="0064727B" w:rsidRDefault="009C05FF">
      <w:pPr>
        <w:widowControl w:val="0"/>
        <w:autoSpaceDE w:val="0"/>
        <w:autoSpaceDN w:val="0"/>
        <w:adjustRightInd w:val="0"/>
        <w:spacing w:after="0" w:line="147" w:lineRule="exact"/>
        <w:rPr>
          <w:rFonts w:ascii="Times New Roman" w:hAnsi="Times New Roman"/>
          <w:sz w:val="24"/>
          <w:szCs w:val="24"/>
        </w:rPr>
      </w:pPr>
    </w:p>
    <w:p w:rsidR="000F1774" w:rsidRPr="0064727B" w:rsidRDefault="00A269DF" w:rsidP="000F1774">
      <w:pPr>
        <w:widowControl w:val="0"/>
        <w:overflowPunct w:val="0"/>
        <w:autoSpaceDE w:val="0"/>
        <w:autoSpaceDN w:val="0"/>
        <w:adjustRightInd w:val="0"/>
        <w:spacing w:after="0" w:line="327" w:lineRule="auto"/>
        <w:rPr>
          <w:rFonts w:ascii="Arial" w:hAnsi="Arial" w:cs="Arial"/>
          <w:color w:val="B80037"/>
          <w:sz w:val="14"/>
          <w:szCs w:val="14"/>
        </w:rPr>
      </w:pPr>
      <w:r w:rsidRPr="0064727B">
        <w:rPr>
          <w:rFonts w:ascii="Arial" w:hAnsi="Arial" w:cs="Arial"/>
          <w:color w:val="B80037"/>
          <w:sz w:val="14"/>
          <w:szCs w:val="14"/>
        </w:rPr>
        <w:t>“</w:t>
      </w:r>
      <w:r w:rsidR="000F1774" w:rsidRPr="0064727B">
        <w:rPr>
          <w:rFonts w:ascii="Arial" w:hAnsi="Arial" w:cs="Arial"/>
          <w:color w:val="B80037"/>
          <w:sz w:val="14"/>
          <w:szCs w:val="14"/>
        </w:rPr>
        <w:t xml:space="preserve">Gerekli görüldüğü durumlarda mahkeme süreçleri hızlandırır ve davanın başkalarına göre öncelik kazanmasını sağlar. Mahkeme, çocuğun ceza adaleti sürecinin stresine uzun süre maruz kalmaması için süreci hızlandıracaktır. </w:t>
      </w:r>
    </w:p>
    <w:p w:rsidR="009C05FF" w:rsidRPr="0064727B" w:rsidRDefault="000F1774" w:rsidP="000F1774">
      <w:pPr>
        <w:widowControl w:val="0"/>
        <w:overflowPunct w:val="0"/>
        <w:autoSpaceDE w:val="0"/>
        <w:autoSpaceDN w:val="0"/>
        <w:adjustRightInd w:val="0"/>
        <w:spacing w:after="0" w:line="331" w:lineRule="auto"/>
        <w:ind w:right="20"/>
        <w:rPr>
          <w:rFonts w:ascii="Times New Roman" w:hAnsi="Times New Roman"/>
          <w:sz w:val="24"/>
          <w:szCs w:val="24"/>
        </w:rPr>
        <w:sectPr w:rsidR="009C05FF" w:rsidRPr="0064727B">
          <w:type w:val="continuous"/>
          <w:pgSz w:w="11900" w:h="16838"/>
          <w:pgMar w:top="741" w:right="920" w:bottom="1440" w:left="1240" w:header="708" w:footer="708" w:gutter="0"/>
          <w:cols w:num="2" w:space="220" w:equalWidth="0">
            <w:col w:w="6940" w:space="220"/>
            <w:col w:w="2580"/>
          </w:cols>
          <w:noEndnote/>
        </w:sectPr>
      </w:pPr>
      <w:r w:rsidRPr="0064727B">
        <w:rPr>
          <w:rFonts w:ascii="Arial" w:hAnsi="Arial" w:cs="Arial"/>
          <w:color w:val="B80037"/>
          <w:sz w:val="14"/>
          <w:szCs w:val="14"/>
        </w:rPr>
        <w:t xml:space="preserve">Devam </w:t>
      </w:r>
      <w:r w:rsidR="005E0D1F" w:rsidRPr="0064727B">
        <w:rPr>
          <w:rFonts w:ascii="Arial" w:hAnsi="Arial" w:cs="Arial"/>
          <w:color w:val="B80037"/>
          <w:sz w:val="14"/>
          <w:szCs w:val="14"/>
        </w:rPr>
        <w:t>imkânı</w:t>
      </w:r>
      <w:r w:rsidRPr="0064727B">
        <w:rPr>
          <w:rFonts w:ascii="Arial" w:hAnsi="Arial" w:cs="Arial"/>
          <w:color w:val="B80037"/>
          <w:sz w:val="14"/>
          <w:szCs w:val="14"/>
        </w:rPr>
        <w:t xml:space="preserve"> tanıyıp tanımama kararı söz konusu olduğunda mahkeme çocuğun yaşını, olası bir gecikmenin çocuk üzerindeki potansiyel olumsuz etkisini dikkate alacaktır. Çocuğun yer alacağı </w:t>
      </w:r>
      <w:proofErr w:type="gramStart"/>
      <w:r w:rsidRPr="0064727B">
        <w:rPr>
          <w:rFonts w:ascii="Arial" w:hAnsi="Arial" w:cs="Arial"/>
          <w:color w:val="B80037"/>
          <w:sz w:val="14"/>
          <w:szCs w:val="14"/>
        </w:rPr>
        <w:t xml:space="preserve">duruşmaların </w:t>
      </w:r>
      <w:r w:rsidR="00A269DF" w:rsidRPr="0064727B">
        <w:rPr>
          <w:rFonts w:ascii="Arial" w:hAnsi="Arial" w:cs="Arial"/>
          <w:color w:val="B80037"/>
          <w:sz w:val="14"/>
          <w:szCs w:val="14"/>
        </w:rPr>
        <w:t xml:space="preserve"> </w:t>
      </w:r>
      <w:r w:rsidRPr="0064727B">
        <w:rPr>
          <w:rFonts w:ascii="Arial" w:hAnsi="Arial" w:cs="Arial"/>
          <w:color w:val="B80037"/>
          <w:sz w:val="14"/>
          <w:szCs w:val="14"/>
        </w:rPr>
        <w:t>devamı</w:t>
      </w:r>
      <w:proofErr w:type="gramEnd"/>
      <w:r w:rsidRPr="0064727B">
        <w:rPr>
          <w:rFonts w:ascii="Arial" w:hAnsi="Arial" w:cs="Arial"/>
          <w:color w:val="B80037"/>
          <w:sz w:val="14"/>
          <w:szCs w:val="14"/>
        </w:rPr>
        <w:t xml:space="preserve"> kararı alınırken mahkeme yazılı belgeleri ve hukuk sonuçlarını gözetecektir.” </w:t>
      </w: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80" w:name="page83"/>
      <w:bookmarkEnd w:id="80"/>
      <w:r w:rsidRPr="0064727B">
        <w:rPr>
          <w:noProof/>
        </w:rPr>
        <w:lastRenderedPageBreak/>
        <w:pict>
          <v:shape id="_x0000_s1364" type="#_x0000_t75" style="position:absolute;margin-left:0;margin-top:27.85pt;width:595.3pt;height:24.9pt;z-index:-141;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8</w:t>
      </w:r>
      <w:r w:rsidR="00A269DF" w:rsidRPr="0064727B">
        <w:rPr>
          <w:rFonts w:ascii="Times New Roman" w:hAnsi="Times New Roman"/>
          <w:sz w:val="24"/>
          <w:szCs w:val="24"/>
        </w:rPr>
        <w:tab/>
      </w:r>
      <w:r w:rsidR="00B769B2">
        <w:rPr>
          <w:rFonts w:ascii="Arial" w:hAnsi="Arial" w:cs="Arial"/>
          <w:color w:val="967F69"/>
          <w:sz w:val="16"/>
          <w:szCs w:val="16"/>
        </w:rPr>
        <w:t>yargı sürecinde güçlüklerden korunma hakkı</w:t>
      </w:r>
      <w:r w:rsidR="00A269DF" w:rsidRPr="0064727B">
        <w:rPr>
          <w:rFonts w:ascii="Times New Roman" w:hAnsi="Times New Roman"/>
          <w:sz w:val="24"/>
          <w:szCs w:val="24"/>
        </w:rPr>
        <w:tab/>
      </w:r>
      <w:r w:rsidR="00A269DF" w:rsidRPr="0064727B">
        <w:rPr>
          <w:rFonts w:ascii="Arial" w:hAnsi="Arial" w:cs="Arial"/>
          <w:sz w:val="16"/>
          <w:szCs w:val="16"/>
        </w:rPr>
        <w:t>75</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19716D">
      <w:pPr>
        <w:widowControl w:val="0"/>
        <w:overflowPunct w:val="0"/>
        <w:autoSpaceDE w:val="0"/>
        <w:autoSpaceDN w:val="0"/>
        <w:adjustRightInd w:val="0"/>
        <w:spacing w:after="0" w:line="274" w:lineRule="auto"/>
        <w:ind w:left="2600" w:right="800"/>
        <w:jc w:val="both"/>
        <w:rPr>
          <w:rFonts w:ascii="Times New Roman" w:hAnsi="Times New Roman"/>
          <w:sz w:val="24"/>
          <w:szCs w:val="24"/>
        </w:rPr>
      </w:pPr>
      <w:r w:rsidRPr="0064727B">
        <w:rPr>
          <w:rFonts w:ascii="Times New Roman" w:hAnsi="Times New Roman"/>
          <w:sz w:val="20"/>
          <w:szCs w:val="20"/>
        </w:rPr>
        <w:t>Alternatif olarak, çocuk mağdurların yer aldıkları davalarda özel yargı yetkisine sahip özel çocuk mahkemeleri oluşturulabilir. Genellikle yalnız yasalarla sorunlu çocukların karıştıkları olayları ele alan bu tür çocuk mahkemelerinin görev alanı, çocuk mağdurları da kapsayacak şekilde genişletilebilir. Bu mahkemelerin görev alanının sınırlı oluşu işlemlerdeki gecikmeleri azaltabilir ve çocuk mağdurların ihtiyaçlarına uygun özel usullere başvurulmasını mümkün kılabilir. Böyle bir girişim Brezilya’da, Recife, Salvador ve</w:t>
      </w:r>
      <w:r w:rsidR="00A269DF" w:rsidRPr="0064727B">
        <w:rPr>
          <w:rFonts w:ascii="Times New Roman" w:hAnsi="Times New Roman"/>
          <w:sz w:val="20"/>
          <w:szCs w:val="20"/>
        </w:rPr>
        <w:t xml:space="preserve"> Fortaleza</w:t>
      </w:r>
      <w:r w:rsidRPr="0064727B">
        <w:rPr>
          <w:rFonts w:ascii="Times New Roman" w:hAnsi="Times New Roman"/>
          <w:sz w:val="20"/>
          <w:szCs w:val="20"/>
        </w:rPr>
        <w:t xml:space="preserve"> olmak üzere üç ç</w:t>
      </w:r>
      <w:r w:rsidR="005E0D1F" w:rsidRPr="0064727B">
        <w:rPr>
          <w:rFonts w:ascii="Times New Roman" w:hAnsi="Times New Roman"/>
          <w:sz w:val="20"/>
          <w:szCs w:val="20"/>
        </w:rPr>
        <w:t>ocuk mahkemesi kurulmasıyla ger</w:t>
      </w:r>
      <w:r w:rsidRPr="0064727B">
        <w:rPr>
          <w:rFonts w:ascii="Times New Roman" w:hAnsi="Times New Roman"/>
          <w:sz w:val="20"/>
          <w:szCs w:val="20"/>
        </w:rPr>
        <w:t>çekleştirilmiştir</w:t>
      </w:r>
      <w:r w:rsidR="00A269DF" w:rsidRPr="0064727B">
        <w:rPr>
          <w:rFonts w:ascii="Times New Roman" w:hAnsi="Times New Roman"/>
          <w:sz w:val="20"/>
          <w:szCs w:val="20"/>
        </w:rPr>
        <w:t xml:space="preserve">. </w:t>
      </w:r>
      <w:r w:rsidRPr="0064727B">
        <w:rPr>
          <w:rFonts w:ascii="Times New Roman" w:hAnsi="Times New Roman"/>
          <w:sz w:val="20"/>
          <w:szCs w:val="20"/>
        </w:rPr>
        <w:t xml:space="preserve">Aynı doğrultuda </w:t>
      </w:r>
      <w:r w:rsidR="002E5DE0" w:rsidRPr="0064727B">
        <w:rPr>
          <w:rFonts w:ascii="Times New Roman" w:hAnsi="Times New Roman"/>
          <w:sz w:val="20"/>
          <w:szCs w:val="20"/>
        </w:rPr>
        <w:t>Güney Afrika</w:t>
      </w:r>
      <w:r w:rsidR="00A269DF" w:rsidRPr="0064727B">
        <w:rPr>
          <w:rFonts w:ascii="Times New Roman" w:hAnsi="Times New Roman"/>
          <w:sz w:val="20"/>
          <w:szCs w:val="20"/>
        </w:rPr>
        <w:t xml:space="preserve"> </w:t>
      </w:r>
      <w:r w:rsidR="008B2D16" w:rsidRPr="0064727B">
        <w:rPr>
          <w:rFonts w:ascii="Times New Roman" w:hAnsi="Times New Roman"/>
          <w:sz w:val="20"/>
          <w:szCs w:val="20"/>
        </w:rPr>
        <w:t xml:space="preserve">1993 yılında Wynberg Mahkemesi bünyesinde “G Mahkemesi” olarak atıfta bulunulan cinsel suçlar mahkemesi kurmuştur: </w:t>
      </w:r>
      <w:r w:rsidR="0038668A" w:rsidRPr="0064727B">
        <w:rPr>
          <w:rFonts w:ascii="Times New Roman" w:hAnsi="Times New Roman"/>
          <w:sz w:val="20"/>
          <w:szCs w:val="20"/>
        </w:rPr>
        <w:t xml:space="preserve">Bu mahkeme çocuklara özel olmamakla birlikte cinsel saldırı mağdurları, özellikle çocuk mağdurlar için özel kurallar ve usuller öngörmektedir. </w:t>
      </w:r>
      <w:r w:rsidR="00A269DF" w:rsidRPr="0064727B">
        <w:rPr>
          <w:rFonts w:ascii="Times New Roman" w:hAnsi="Times New Roman"/>
          <w:sz w:val="23"/>
          <w:szCs w:val="23"/>
          <w:vertAlign w:val="superscript"/>
        </w:rPr>
        <w:t>159</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8"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2600"/>
        <w:rPr>
          <w:rFonts w:ascii="Times New Roman" w:hAnsi="Times New Roman"/>
          <w:sz w:val="24"/>
          <w:szCs w:val="24"/>
        </w:rPr>
      </w:pPr>
      <w:r w:rsidRPr="0064727B">
        <w:rPr>
          <w:rFonts w:ascii="Arial" w:hAnsi="Arial" w:cs="Arial"/>
          <w:color w:val="967F69"/>
          <w:sz w:val="28"/>
          <w:szCs w:val="28"/>
        </w:rPr>
        <w:t>D.</w:t>
      </w:r>
      <w:r w:rsidRPr="0064727B">
        <w:rPr>
          <w:rFonts w:ascii="Arial" w:hAnsi="Arial" w:cs="Arial"/>
          <w:color w:val="967F69"/>
          <w:sz w:val="28"/>
          <w:szCs w:val="28"/>
        </w:rPr>
        <w:t> </w:t>
      </w:r>
      <w:r w:rsidRPr="0064727B">
        <w:rPr>
          <w:rFonts w:ascii="Arial" w:hAnsi="Arial" w:cs="Arial"/>
          <w:color w:val="967F69"/>
          <w:sz w:val="28"/>
          <w:szCs w:val="28"/>
        </w:rPr>
        <w:t xml:space="preserve">  </w:t>
      </w:r>
      <w:r w:rsidR="002007B7" w:rsidRPr="0064727B">
        <w:rPr>
          <w:rFonts w:ascii="Arial" w:hAnsi="Arial" w:cs="Arial"/>
          <w:color w:val="967F69"/>
          <w:sz w:val="28"/>
          <w:szCs w:val="28"/>
        </w:rPr>
        <w:t>Çocuk dostu usuller geliştirilmesi</w:t>
      </w:r>
    </w:p>
    <w:p w:rsidR="009C05FF" w:rsidRPr="0064727B" w:rsidRDefault="009C05FF">
      <w:pPr>
        <w:widowControl w:val="0"/>
        <w:autoSpaceDE w:val="0"/>
        <w:autoSpaceDN w:val="0"/>
        <w:adjustRightInd w:val="0"/>
        <w:spacing w:after="0" w:line="245" w:lineRule="exact"/>
        <w:rPr>
          <w:rFonts w:ascii="Times New Roman" w:hAnsi="Times New Roman"/>
          <w:sz w:val="24"/>
          <w:szCs w:val="24"/>
        </w:rPr>
      </w:pPr>
    </w:p>
    <w:p w:rsidR="009C05FF" w:rsidRPr="0064727B" w:rsidRDefault="0038668A">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Kılavuzlar doğrultusunda ç</w:t>
      </w:r>
      <w:r w:rsidR="002007B7" w:rsidRPr="0064727B">
        <w:rPr>
          <w:rFonts w:ascii="Times New Roman" w:hAnsi="Times New Roman"/>
          <w:sz w:val="20"/>
          <w:szCs w:val="20"/>
        </w:rPr>
        <w:t>ocuk dostu usuller geliştirilmesi</w:t>
      </w:r>
      <w:r w:rsidRPr="0064727B">
        <w:rPr>
          <w:rFonts w:ascii="Times New Roman" w:hAnsi="Times New Roman"/>
          <w:sz w:val="20"/>
          <w:szCs w:val="20"/>
        </w:rPr>
        <w:t>,</w:t>
      </w:r>
      <w:r w:rsidR="00A269DF" w:rsidRPr="0064727B">
        <w:rPr>
          <w:rFonts w:ascii="Times New Roman" w:hAnsi="Times New Roman"/>
          <w:sz w:val="20"/>
          <w:szCs w:val="20"/>
        </w:rPr>
        <w:t xml:space="preserve"> </w:t>
      </w:r>
      <w:r w:rsidRPr="0064727B">
        <w:rPr>
          <w:rFonts w:ascii="Times New Roman" w:hAnsi="Times New Roman"/>
          <w:sz w:val="20"/>
          <w:szCs w:val="20"/>
        </w:rPr>
        <w:t xml:space="preserve">yargıdaki işlemlerin daha açık hale getirilmesini sağlayacak pratik çözümler bulunmasını da öngörür. </w:t>
      </w:r>
      <w:r w:rsidR="001D3FF1" w:rsidRPr="0064727B">
        <w:rPr>
          <w:rFonts w:ascii="Times New Roman" w:hAnsi="Times New Roman"/>
          <w:sz w:val="20"/>
          <w:szCs w:val="20"/>
        </w:rPr>
        <w:t>Örneğin,</w:t>
      </w:r>
      <w:r w:rsidR="00A269DF" w:rsidRPr="0064727B">
        <w:rPr>
          <w:rFonts w:ascii="Times New Roman" w:hAnsi="Times New Roman"/>
          <w:sz w:val="20"/>
          <w:szCs w:val="20"/>
        </w:rPr>
        <w:t xml:space="preserve"> </w:t>
      </w:r>
      <w:r w:rsidRPr="0064727B">
        <w:rPr>
          <w:rFonts w:ascii="Times New Roman" w:hAnsi="Times New Roman"/>
          <w:sz w:val="20"/>
          <w:szCs w:val="20"/>
        </w:rPr>
        <w:t xml:space="preserve"> çocuğun süreç nedeniyle ürküntüye kapılmaması için çocukla görüşmeler polis karakolu yerine kendisinin aşina olduğu yerlerde yapılabilir. Kılavuzlarda p</w:t>
      </w:r>
      <w:r w:rsidR="00734005" w:rsidRPr="0064727B">
        <w:rPr>
          <w:rFonts w:ascii="Times New Roman" w:hAnsi="Times New Roman"/>
          <w:sz w:val="20"/>
          <w:szCs w:val="20"/>
        </w:rPr>
        <w:t>aragraf</w:t>
      </w:r>
      <w:r w:rsidR="00A269DF" w:rsidRPr="0064727B">
        <w:rPr>
          <w:rFonts w:ascii="Times New Roman" w:hAnsi="Times New Roman"/>
          <w:sz w:val="20"/>
          <w:szCs w:val="20"/>
        </w:rPr>
        <w:t xml:space="preserve"> 30 </w:t>
      </w:r>
      <w:r w:rsidR="00A269DF" w:rsidRPr="0064727B">
        <w:rPr>
          <w:rFonts w:ascii="Arial" w:hAnsi="Arial" w:cs="Arial"/>
          <w:i/>
          <w:iCs/>
          <w:sz w:val="20"/>
          <w:szCs w:val="20"/>
        </w:rPr>
        <w:t>(d)</w:t>
      </w:r>
      <w:r w:rsidR="00A269DF" w:rsidRPr="0064727B">
        <w:rPr>
          <w:rFonts w:ascii="Times New Roman" w:hAnsi="Times New Roman"/>
          <w:sz w:val="20"/>
          <w:szCs w:val="20"/>
        </w:rPr>
        <w:t xml:space="preserve"> </w:t>
      </w:r>
      <w:r w:rsidRPr="0064727B">
        <w:rPr>
          <w:rFonts w:ascii="Times New Roman" w:hAnsi="Times New Roman"/>
          <w:sz w:val="20"/>
          <w:szCs w:val="20"/>
        </w:rPr>
        <w:t xml:space="preserve">çocuğun ikinci mağduriyete maruz kalma riskini azaltacak önlemlere yer vermektedir. Bu çözümlerin çoğu basit ve maliyet açısından </w:t>
      </w:r>
      <w:r w:rsidR="005E0D1F" w:rsidRPr="0064727B">
        <w:rPr>
          <w:rFonts w:ascii="Times New Roman" w:hAnsi="Times New Roman"/>
          <w:sz w:val="20"/>
          <w:szCs w:val="20"/>
        </w:rPr>
        <w:t>makuldür</w:t>
      </w:r>
      <w:r w:rsidRPr="0064727B">
        <w:rPr>
          <w:rFonts w:ascii="Times New Roman" w:hAnsi="Times New Roman"/>
          <w:sz w:val="20"/>
          <w:szCs w:val="20"/>
        </w:rPr>
        <w:t xml:space="preserve">; her iç hukuk sistemi bunları uygulayabilir ya da “çocuğun ifade vermesini kolaylaştıracak uygun başka önlemler” bulabilir.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0"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2600"/>
        <w:rPr>
          <w:rFonts w:ascii="Times New Roman" w:hAnsi="Times New Roman"/>
          <w:sz w:val="24"/>
          <w:szCs w:val="24"/>
        </w:rPr>
      </w:pPr>
      <w:r w:rsidRPr="0064727B">
        <w:rPr>
          <w:rFonts w:ascii="Arial" w:hAnsi="Arial" w:cs="Arial"/>
          <w:i/>
          <w:iCs/>
          <w:color w:val="967F69"/>
          <w:sz w:val="24"/>
          <w:szCs w:val="24"/>
        </w:rPr>
        <w:t>1.</w:t>
      </w:r>
      <w:r w:rsidRPr="0064727B">
        <w:rPr>
          <w:rFonts w:ascii="Arial" w:hAnsi="Arial" w:cs="Arial"/>
          <w:i/>
          <w:iCs/>
          <w:color w:val="967F69"/>
          <w:sz w:val="24"/>
          <w:szCs w:val="24"/>
        </w:rPr>
        <w:t> </w:t>
      </w:r>
      <w:r w:rsidRPr="0064727B">
        <w:rPr>
          <w:rFonts w:ascii="Arial" w:hAnsi="Arial" w:cs="Arial"/>
          <w:i/>
          <w:iCs/>
          <w:color w:val="967F69"/>
          <w:sz w:val="24"/>
          <w:szCs w:val="24"/>
        </w:rPr>
        <w:t xml:space="preserve">  </w:t>
      </w:r>
      <w:r w:rsidR="000F1774" w:rsidRPr="0064727B">
        <w:rPr>
          <w:rFonts w:ascii="Arial" w:hAnsi="Arial" w:cs="Arial"/>
          <w:i/>
          <w:iCs/>
          <w:color w:val="967F69"/>
          <w:sz w:val="24"/>
          <w:szCs w:val="24"/>
        </w:rPr>
        <w:t>Özel görüşme odaları</w:t>
      </w:r>
    </w:p>
    <w:p w:rsidR="009C05FF" w:rsidRPr="0064727B" w:rsidRDefault="009C05FF">
      <w:pPr>
        <w:widowControl w:val="0"/>
        <w:autoSpaceDE w:val="0"/>
        <w:autoSpaceDN w:val="0"/>
        <w:adjustRightInd w:val="0"/>
        <w:spacing w:after="0" w:line="255" w:lineRule="exact"/>
        <w:rPr>
          <w:rFonts w:ascii="Times New Roman" w:hAnsi="Times New Roman"/>
          <w:sz w:val="24"/>
          <w:szCs w:val="24"/>
        </w:rPr>
      </w:pPr>
    </w:p>
    <w:p w:rsidR="009C05FF" w:rsidRPr="0064727B" w:rsidRDefault="0038668A">
      <w:pPr>
        <w:widowControl w:val="0"/>
        <w:overflowPunct w:val="0"/>
        <w:autoSpaceDE w:val="0"/>
        <w:autoSpaceDN w:val="0"/>
        <w:adjustRightInd w:val="0"/>
        <w:spacing w:after="0" w:line="263" w:lineRule="auto"/>
        <w:ind w:left="2600" w:right="800"/>
        <w:jc w:val="both"/>
        <w:rPr>
          <w:rFonts w:ascii="Times New Roman" w:hAnsi="Times New Roman"/>
          <w:sz w:val="24"/>
          <w:szCs w:val="24"/>
        </w:rPr>
      </w:pPr>
      <w:r w:rsidRPr="0064727B">
        <w:rPr>
          <w:rFonts w:ascii="Times New Roman" w:hAnsi="Times New Roman"/>
          <w:sz w:val="20"/>
          <w:szCs w:val="20"/>
        </w:rPr>
        <w:t>Çocukla görüşme yapılacak yerin seçilmesi görüşme sürecinin önemli bir yanını oluşturur. Genel olarak görüşm</w:t>
      </w:r>
      <w:r w:rsidR="005E0D1F" w:rsidRPr="0064727B">
        <w:rPr>
          <w:rFonts w:ascii="Times New Roman" w:hAnsi="Times New Roman"/>
          <w:sz w:val="20"/>
          <w:szCs w:val="20"/>
        </w:rPr>
        <w:t>enin doğal bir ortamda yapılmasın</w:t>
      </w:r>
      <w:r w:rsidRPr="0064727B">
        <w:rPr>
          <w:rFonts w:ascii="Times New Roman" w:hAnsi="Times New Roman"/>
          <w:sz w:val="20"/>
          <w:szCs w:val="20"/>
        </w:rPr>
        <w:t>ı önerilir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160</w:t>
      </w:r>
      <w:r w:rsidR="00A269DF" w:rsidRPr="0064727B">
        <w:rPr>
          <w:rFonts w:ascii="Times New Roman" w:hAnsi="Times New Roman"/>
          <w:sz w:val="20"/>
          <w:szCs w:val="20"/>
        </w:rPr>
        <w:t xml:space="preserve"> </w:t>
      </w:r>
      <w:r w:rsidR="001D3FF1" w:rsidRPr="0064727B">
        <w:rPr>
          <w:rFonts w:ascii="Times New Roman" w:hAnsi="Times New Roman"/>
          <w:sz w:val="20"/>
          <w:szCs w:val="20"/>
        </w:rPr>
        <w:t>Örneğin,</w:t>
      </w:r>
      <w:r w:rsidRPr="0064727B">
        <w:rPr>
          <w:rFonts w:ascii="Times New Roman" w:hAnsi="Times New Roman"/>
          <w:sz w:val="20"/>
          <w:szCs w:val="20"/>
        </w:rPr>
        <w:t xml:space="preserve"> soruşturma ekipleri görüşmeleri çocuğun kendini daha rahat hissedebileceği sanığın ise denetiminin asgari düzeyde kalacağı okul ortamında yapabilir. </w:t>
      </w:r>
      <w:r w:rsidR="007B5F46" w:rsidRPr="0064727B">
        <w:rPr>
          <w:rFonts w:ascii="Times New Roman" w:hAnsi="Times New Roman"/>
          <w:sz w:val="20"/>
          <w:szCs w:val="20"/>
        </w:rPr>
        <w:t>Görüşme, polis karakolunda da, özel bir odada, örneğin oyuncakların, küçük sandalyelerin bulunduğu, duvarları çocuk dostu renklerde bir yerde de yapılabilir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161</w:t>
      </w:r>
      <w:r w:rsidR="00A269DF" w:rsidRPr="0064727B">
        <w:rPr>
          <w:rFonts w:ascii="Times New Roman" w:hAnsi="Times New Roman"/>
          <w:sz w:val="20"/>
          <w:szCs w:val="20"/>
        </w:rPr>
        <w:t xml:space="preserve"> </w:t>
      </w:r>
      <w:r w:rsidR="001576A4" w:rsidRPr="0064727B">
        <w:rPr>
          <w:rFonts w:ascii="Times New Roman" w:hAnsi="Times New Roman"/>
          <w:sz w:val="20"/>
          <w:szCs w:val="20"/>
        </w:rPr>
        <w:t>Endonezya</w:t>
      </w:r>
      <w:r w:rsidR="007B5F46" w:rsidRPr="0064727B">
        <w:rPr>
          <w:rFonts w:ascii="Times New Roman" w:hAnsi="Times New Roman"/>
          <w:sz w:val="20"/>
          <w:szCs w:val="20"/>
        </w:rPr>
        <w:t>’da polise yayınlanan bir genelgeyle “RPK Birimleri</w:t>
      </w:r>
      <w:r w:rsidR="00A269DF" w:rsidRPr="0064727B">
        <w:rPr>
          <w:rFonts w:ascii="Times New Roman" w:hAnsi="Times New Roman"/>
          <w:sz w:val="20"/>
          <w:szCs w:val="20"/>
        </w:rPr>
        <w:t xml:space="preserve">” </w:t>
      </w:r>
      <w:r w:rsidR="007B5F46" w:rsidRPr="0064727B">
        <w:rPr>
          <w:rFonts w:ascii="Times New Roman" w:hAnsi="Times New Roman"/>
          <w:sz w:val="20"/>
          <w:szCs w:val="20"/>
        </w:rPr>
        <w:t xml:space="preserve">kurulmuştur: bunlar, il ve ilçe düzeyi karakollarda bulunan, cinsel şiddet </w:t>
      </w:r>
      <w:r w:rsidR="00905340" w:rsidRPr="0064727B">
        <w:rPr>
          <w:rFonts w:ascii="Times New Roman" w:hAnsi="Times New Roman"/>
          <w:sz w:val="20"/>
          <w:szCs w:val="20"/>
        </w:rPr>
        <w:t>dâhil</w:t>
      </w:r>
      <w:r w:rsidR="007B5F46" w:rsidRPr="0064727B">
        <w:rPr>
          <w:rFonts w:ascii="Times New Roman" w:hAnsi="Times New Roman"/>
          <w:sz w:val="20"/>
          <w:szCs w:val="20"/>
        </w:rPr>
        <w:t xml:space="preserve"> ş</w:t>
      </w:r>
      <w:r w:rsidR="005E0D1F" w:rsidRPr="0064727B">
        <w:rPr>
          <w:rFonts w:ascii="Times New Roman" w:hAnsi="Times New Roman"/>
          <w:sz w:val="20"/>
          <w:szCs w:val="20"/>
        </w:rPr>
        <w:t>iddet mağduru kadınlar ve çocuk</w:t>
      </w:r>
      <w:r w:rsidR="007B5F46" w:rsidRPr="0064727B">
        <w:rPr>
          <w:rFonts w:ascii="Times New Roman" w:hAnsi="Times New Roman"/>
          <w:sz w:val="20"/>
          <w:szCs w:val="20"/>
        </w:rPr>
        <w:t xml:space="preserve">larla görüşme yapılan özel odalardır. Çocuk savunu merkezleri de çocuklarla görüşme yapmada ideal </w:t>
      </w:r>
      <w:r w:rsidR="005E0D1F" w:rsidRPr="0064727B">
        <w:rPr>
          <w:rFonts w:ascii="Times New Roman" w:hAnsi="Times New Roman"/>
          <w:sz w:val="20"/>
          <w:szCs w:val="20"/>
        </w:rPr>
        <w:t>mekânlar</w:t>
      </w:r>
      <w:r w:rsidR="007B5F46" w:rsidRPr="0064727B">
        <w:rPr>
          <w:rFonts w:ascii="Times New Roman" w:hAnsi="Times New Roman"/>
          <w:sz w:val="20"/>
          <w:szCs w:val="20"/>
        </w:rPr>
        <w:t xml:space="preserve"> olarak tercih edilebilir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005D23AB" w:rsidRPr="0064727B">
        <w:rPr>
          <w:rFonts w:ascii="Times New Roman" w:hAnsi="Times New Roman"/>
          <w:sz w:val="20"/>
          <w:szCs w:val="20"/>
        </w:rPr>
        <w:t xml:space="preserve">aşağıda </w:t>
      </w:r>
      <w:r w:rsidR="00350ABF" w:rsidRPr="0064727B">
        <w:rPr>
          <w:rFonts w:ascii="Times New Roman" w:hAnsi="Times New Roman"/>
          <w:sz w:val="20"/>
          <w:szCs w:val="20"/>
        </w:rPr>
        <w:t>kesim</w:t>
      </w:r>
      <w:r w:rsidR="005D23AB" w:rsidRPr="0064727B">
        <w:rPr>
          <w:rFonts w:ascii="Times New Roman" w:hAnsi="Times New Roman"/>
          <w:sz w:val="20"/>
          <w:szCs w:val="20"/>
        </w:rPr>
        <w:t xml:space="preserve"> </w:t>
      </w:r>
      <w:r w:rsidR="00A269DF" w:rsidRPr="0064727B">
        <w:rPr>
          <w:rFonts w:ascii="Times New Roman" w:hAnsi="Times New Roman"/>
          <w:sz w:val="20"/>
          <w:szCs w:val="20"/>
        </w:rPr>
        <w:t>2).</w:t>
      </w:r>
    </w:p>
    <w:p w:rsidR="009C05FF" w:rsidRPr="0064727B" w:rsidRDefault="009C05FF">
      <w:pPr>
        <w:widowControl w:val="0"/>
        <w:autoSpaceDE w:val="0"/>
        <w:autoSpaceDN w:val="0"/>
        <w:adjustRightInd w:val="0"/>
        <w:spacing w:after="0" w:line="356" w:lineRule="exact"/>
        <w:rPr>
          <w:rFonts w:ascii="Times New Roman" w:hAnsi="Times New Roman"/>
          <w:sz w:val="24"/>
          <w:szCs w:val="24"/>
        </w:rPr>
      </w:pPr>
    </w:p>
    <w:p w:rsidR="009C05FF" w:rsidRPr="0064727B" w:rsidRDefault="007B5F46">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 xml:space="preserve">Duruşmalar, özel olarak uyarlanmış yerlerde de yapılabilir: </w:t>
      </w:r>
      <w:r w:rsidR="00104704" w:rsidRPr="0064727B">
        <w:rPr>
          <w:rFonts w:ascii="Times New Roman" w:hAnsi="Times New Roman"/>
          <w:sz w:val="20"/>
          <w:szCs w:val="20"/>
        </w:rPr>
        <w:t>Norveç</w:t>
      </w:r>
      <w:r w:rsidR="00A269DF" w:rsidRPr="0064727B">
        <w:rPr>
          <w:rFonts w:ascii="Times New Roman" w:hAnsi="Times New Roman"/>
          <w:sz w:val="20"/>
          <w:szCs w:val="20"/>
        </w:rPr>
        <w:t xml:space="preserve"> </w:t>
      </w:r>
      <w:r w:rsidR="00363BD6" w:rsidRPr="0064727B">
        <w:rPr>
          <w:rFonts w:ascii="Times New Roman" w:hAnsi="Times New Roman"/>
          <w:sz w:val="20"/>
          <w:szCs w:val="20"/>
        </w:rPr>
        <w:t>Ceza Usulü Yasası</w:t>
      </w:r>
      <w:r w:rsidR="00A269DF" w:rsidRPr="0064727B">
        <w:rPr>
          <w:rFonts w:ascii="Times New Roman" w:hAnsi="Times New Roman"/>
          <w:sz w:val="20"/>
          <w:szCs w:val="20"/>
        </w:rPr>
        <w:t xml:space="preserve"> </w:t>
      </w:r>
      <w:r w:rsidRPr="0064727B">
        <w:rPr>
          <w:rFonts w:ascii="Times New Roman" w:hAnsi="Times New Roman"/>
          <w:sz w:val="20"/>
          <w:szCs w:val="20"/>
        </w:rPr>
        <w:t>Kesim 239’a göre tanığın yaşı 14’ten küçükse ya da tanığın yararının gerektirdiği durumlarda yargıcın kararıyla görüşme ve sorgulama mahkeme dışı bir yerde yapılabilmektedir</w:t>
      </w:r>
      <w:r w:rsidR="00A269DF" w:rsidRPr="0064727B">
        <w:rPr>
          <w:rFonts w:ascii="Times New Roman" w:hAnsi="Times New Roman"/>
          <w:sz w:val="20"/>
          <w:szCs w:val="20"/>
        </w:rPr>
        <w:t xml:space="preserve">. </w:t>
      </w:r>
      <w:r w:rsidR="00714DF1" w:rsidRPr="0064727B">
        <w:rPr>
          <w:rFonts w:ascii="Times New Roman" w:hAnsi="Times New Roman"/>
          <w:sz w:val="20"/>
          <w:szCs w:val="20"/>
        </w:rPr>
        <w:t xml:space="preserve">Yeni teknolojilere dayalı bir başka çözüm kapalı devre televizyondur </w:t>
      </w:r>
      <w:r w:rsidR="00A269DF" w:rsidRPr="0064727B">
        <w:rPr>
          <w:rFonts w:ascii="Times New Roman" w:hAnsi="Times New Roman"/>
          <w:sz w:val="20"/>
          <w:szCs w:val="20"/>
        </w:rPr>
        <w:t>(CCTV)</w:t>
      </w:r>
      <w:r w:rsidR="00714DF1" w:rsidRPr="0064727B">
        <w:rPr>
          <w:rFonts w:ascii="Times New Roman" w:hAnsi="Times New Roman"/>
          <w:sz w:val="20"/>
          <w:szCs w:val="20"/>
        </w:rPr>
        <w:t xml:space="preserve">. Bu sayede çocuk mahkeme binasında bir başka yerdeyken video konferans yoluyla ifade verebilir. </w:t>
      </w:r>
      <w:r w:rsidR="00A269DF" w:rsidRPr="0064727B">
        <w:rPr>
          <w:rFonts w:ascii="Times New Roman" w:hAnsi="Times New Roman"/>
          <w:sz w:val="20"/>
          <w:szCs w:val="20"/>
        </w:rPr>
        <w:t xml:space="preserve"> </w:t>
      </w:r>
      <w:r w:rsidR="00714DF1" w:rsidRPr="0064727B">
        <w:rPr>
          <w:rFonts w:ascii="Times New Roman" w:hAnsi="Times New Roman"/>
          <w:sz w:val="20"/>
          <w:szCs w:val="20"/>
        </w:rPr>
        <w:t xml:space="preserve">Bu seçeneğe </w:t>
      </w:r>
      <w:r w:rsidR="00104704" w:rsidRPr="0064727B">
        <w:rPr>
          <w:rFonts w:ascii="Times New Roman" w:hAnsi="Times New Roman"/>
          <w:sz w:val="20"/>
          <w:szCs w:val="20"/>
        </w:rPr>
        <w:t>Bosna-Hersek</w:t>
      </w:r>
      <w:r w:rsidR="00A269DF" w:rsidRPr="0064727B">
        <w:rPr>
          <w:rFonts w:ascii="Times New Roman" w:hAnsi="Times New Roman"/>
          <w:sz w:val="20"/>
          <w:szCs w:val="20"/>
        </w:rPr>
        <w:t xml:space="preserve">, </w:t>
      </w:r>
      <w:r w:rsidR="00104704" w:rsidRPr="0064727B">
        <w:rPr>
          <w:rFonts w:ascii="Times New Roman" w:hAnsi="Times New Roman"/>
          <w:sz w:val="20"/>
          <w:szCs w:val="20"/>
        </w:rPr>
        <w:t>Dominik Cumhuriyeti</w:t>
      </w:r>
      <w:r w:rsidR="00A269DF" w:rsidRPr="0064727B">
        <w:rPr>
          <w:rFonts w:ascii="Times New Roman" w:hAnsi="Times New Roman"/>
          <w:sz w:val="20"/>
          <w:szCs w:val="20"/>
        </w:rPr>
        <w:t xml:space="preserve">, </w:t>
      </w:r>
      <w:r w:rsidR="002E5DE0" w:rsidRPr="0064727B">
        <w:rPr>
          <w:rFonts w:ascii="Times New Roman" w:hAnsi="Times New Roman"/>
          <w:sz w:val="20"/>
          <w:szCs w:val="20"/>
        </w:rPr>
        <w:t>Güney Afrika</w:t>
      </w:r>
      <w:r w:rsidR="00A269DF" w:rsidRPr="0064727B">
        <w:rPr>
          <w:rFonts w:ascii="Times New Roman" w:hAnsi="Times New Roman"/>
          <w:sz w:val="20"/>
          <w:szCs w:val="20"/>
        </w:rPr>
        <w:t xml:space="preserve">,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094"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81" w:name="page84"/>
      <w:bookmarkEnd w:id="81"/>
      <w:r w:rsidRPr="0064727B">
        <w:rPr>
          <w:noProof/>
        </w:rPr>
        <w:lastRenderedPageBreak/>
        <w:pict>
          <v:shape id="_x0000_s1365" type="#_x0000_t75" style="position:absolute;margin-left:0;margin-top:27.85pt;width:595.3pt;height:24.9pt;z-index:-140;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76</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102" w:left="340" w:header="708" w:footer="708" w:gutter="0"/>
          <w:cols w:space="708" w:equalWidth="0">
            <w:col w:w="78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1B3E73">
      <w:pPr>
        <w:widowControl w:val="0"/>
        <w:overflowPunct w:val="0"/>
        <w:autoSpaceDE w:val="0"/>
        <w:autoSpaceDN w:val="0"/>
        <w:adjustRightInd w:val="0"/>
        <w:spacing w:after="0" w:line="259" w:lineRule="auto"/>
        <w:ind w:right="40"/>
        <w:jc w:val="both"/>
        <w:rPr>
          <w:rFonts w:ascii="Times New Roman" w:hAnsi="Times New Roman"/>
          <w:sz w:val="24"/>
          <w:szCs w:val="24"/>
        </w:rPr>
      </w:pPr>
      <w:r w:rsidRPr="0064727B">
        <w:rPr>
          <w:rFonts w:ascii="Times New Roman" w:hAnsi="Times New Roman"/>
          <w:sz w:val="20"/>
          <w:szCs w:val="20"/>
        </w:rPr>
        <w:t>Birleşik Krallık</w:t>
      </w:r>
      <w:r w:rsidR="00A269DF" w:rsidRPr="0064727B">
        <w:rPr>
          <w:rFonts w:ascii="Times New Roman" w:hAnsi="Times New Roman"/>
          <w:sz w:val="20"/>
          <w:szCs w:val="20"/>
        </w:rPr>
        <w:t xml:space="preserve"> </w:t>
      </w:r>
      <w:r w:rsidR="00714DF1" w:rsidRPr="0064727B">
        <w:rPr>
          <w:rFonts w:ascii="Times New Roman" w:hAnsi="Times New Roman"/>
          <w:sz w:val="20"/>
          <w:szCs w:val="20"/>
        </w:rPr>
        <w:t xml:space="preserve">ve </w:t>
      </w:r>
      <w:r w:rsidR="000F01E0" w:rsidRPr="0064727B">
        <w:rPr>
          <w:rFonts w:ascii="Times New Roman" w:hAnsi="Times New Roman"/>
          <w:sz w:val="20"/>
          <w:szCs w:val="20"/>
        </w:rPr>
        <w:t>Birleşik Devletler</w:t>
      </w:r>
      <w:r w:rsidR="00714DF1" w:rsidRPr="0064727B">
        <w:rPr>
          <w:rFonts w:ascii="Times New Roman" w:hAnsi="Times New Roman"/>
          <w:sz w:val="20"/>
          <w:szCs w:val="20"/>
        </w:rPr>
        <w:t xml:space="preserve"> gibi ülkelerde başvurulmaktadır.  Mağdur çocuğun ya da tanık çocuğun başvurusu </w:t>
      </w:r>
      <w:proofErr w:type="gramStart"/>
      <w:r w:rsidR="00714DF1" w:rsidRPr="0064727B">
        <w:rPr>
          <w:rFonts w:ascii="Times New Roman" w:hAnsi="Times New Roman"/>
          <w:sz w:val="20"/>
          <w:szCs w:val="20"/>
        </w:rPr>
        <w:t>üzerine</w:t>
      </w:r>
      <w:r w:rsidR="00714DF1" w:rsidRPr="0064727B">
        <w:rPr>
          <w:rFonts w:ascii="Times New Roman" w:hAnsi="Times New Roman"/>
          <w:sz w:val="23"/>
          <w:szCs w:val="23"/>
          <w:vertAlign w:val="superscript"/>
        </w:rPr>
        <w:t>162</w:t>
      </w:r>
      <w:r w:rsidR="00714DF1" w:rsidRPr="0064727B">
        <w:rPr>
          <w:rFonts w:ascii="Times New Roman" w:hAnsi="Times New Roman"/>
          <w:sz w:val="20"/>
          <w:szCs w:val="20"/>
        </w:rPr>
        <w:t xml:space="preserve"> </w:t>
      </w:r>
      <w:r w:rsidR="00A269DF" w:rsidRPr="0064727B">
        <w:rPr>
          <w:rFonts w:ascii="Times New Roman" w:hAnsi="Times New Roman"/>
          <w:sz w:val="20"/>
          <w:szCs w:val="20"/>
        </w:rPr>
        <w:t xml:space="preserve"> </w:t>
      </w:r>
      <w:r w:rsidR="00714DF1" w:rsidRPr="0064727B">
        <w:rPr>
          <w:rFonts w:ascii="Times New Roman" w:hAnsi="Times New Roman"/>
          <w:sz w:val="20"/>
          <w:szCs w:val="20"/>
        </w:rPr>
        <w:t>ya</w:t>
      </w:r>
      <w:proofErr w:type="gramEnd"/>
      <w:r w:rsidR="00714DF1" w:rsidRPr="0064727B">
        <w:rPr>
          <w:rFonts w:ascii="Times New Roman" w:hAnsi="Times New Roman"/>
          <w:sz w:val="20"/>
          <w:szCs w:val="20"/>
        </w:rPr>
        <w:t xml:space="preserve"> da çocuğa karşı cinsel istismar olayının tanıkları söz konusu olduğunda </w:t>
      </w:r>
      <w:r w:rsidR="00A269DF" w:rsidRPr="0064727B">
        <w:rPr>
          <w:rFonts w:ascii="Times New Roman" w:hAnsi="Times New Roman"/>
          <w:sz w:val="20"/>
          <w:szCs w:val="20"/>
        </w:rPr>
        <w:t xml:space="preserve">CCTV </w:t>
      </w:r>
      <w:r w:rsidR="00714DF1" w:rsidRPr="0064727B">
        <w:rPr>
          <w:rFonts w:ascii="Times New Roman" w:hAnsi="Times New Roman"/>
          <w:sz w:val="20"/>
          <w:szCs w:val="20"/>
        </w:rPr>
        <w:t>yoluyla ifade alınması zorunlu bile tutulabilmektedir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163</w:t>
      </w:r>
      <w:r w:rsidR="00714DF1" w:rsidRPr="0064727B">
        <w:rPr>
          <w:rFonts w:ascii="Times New Roman" w:hAnsi="Times New Roman"/>
          <w:sz w:val="20"/>
          <w:szCs w:val="20"/>
        </w:rPr>
        <w:t xml:space="preserve"> Bunun mümkün olmadığı durumlarda ise çeşitli Devletler dışardan kişilerin çocuğu olumsuz etkileyebilecek varlığı karşısında çocuğun kamera yoluyla hazır bulunmasını öngörmektedir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164</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45" w:lineRule="auto"/>
        <w:ind w:right="60"/>
        <w:jc w:val="both"/>
        <w:rPr>
          <w:rFonts w:ascii="Times New Roman" w:hAnsi="Times New Roman"/>
          <w:sz w:val="24"/>
          <w:szCs w:val="24"/>
        </w:rPr>
      </w:pPr>
      <w:r w:rsidRPr="0064727B">
        <w:rPr>
          <w:rFonts w:ascii="Arial" w:hAnsi="Arial" w:cs="Arial"/>
          <w:i/>
          <w:iCs/>
          <w:color w:val="967F69"/>
          <w:sz w:val="24"/>
          <w:szCs w:val="24"/>
        </w:rPr>
        <w:t>2.</w:t>
      </w:r>
      <w:r w:rsidRPr="0064727B">
        <w:rPr>
          <w:rFonts w:ascii="Arial" w:hAnsi="Arial" w:cs="Arial"/>
          <w:i/>
          <w:iCs/>
          <w:color w:val="967F69"/>
          <w:sz w:val="24"/>
          <w:szCs w:val="24"/>
        </w:rPr>
        <w:t> </w:t>
      </w:r>
      <w:r w:rsidR="00714DF1" w:rsidRPr="0064727B">
        <w:rPr>
          <w:rFonts w:ascii="Arial" w:hAnsi="Arial" w:cs="Arial"/>
          <w:i/>
          <w:iCs/>
          <w:color w:val="967F69"/>
          <w:sz w:val="24"/>
          <w:szCs w:val="24"/>
        </w:rPr>
        <w:t xml:space="preserve"> Çocuk mağdurlara yönelik, tek bir mekanda </w:t>
      </w:r>
      <w:proofErr w:type="gramStart"/>
      <w:r w:rsidR="00714DF1" w:rsidRPr="0064727B">
        <w:rPr>
          <w:rFonts w:ascii="Arial" w:hAnsi="Arial" w:cs="Arial"/>
          <w:i/>
          <w:iCs/>
          <w:color w:val="967F69"/>
          <w:sz w:val="24"/>
          <w:szCs w:val="24"/>
        </w:rPr>
        <w:t>entegre</w:t>
      </w:r>
      <w:proofErr w:type="gramEnd"/>
      <w:r w:rsidR="00714DF1" w:rsidRPr="0064727B">
        <w:rPr>
          <w:rFonts w:ascii="Arial" w:hAnsi="Arial" w:cs="Arial"/>
          <w:i/>
          <w:iCs/>
          <w:color w:val="967F69"/>
          <w:sz w:val="24"/>
          <w:szCs w:val="24"/>
        </w:rPr>
        <w:t xml:space="preserve"> edilmiş disiplinler arası hizmetler </w:t>
      </w:r>
    </w:p>
    <w:p w:rsidR="009C05FF" w:rsidRPr="0064727B" w:rsidRDefault="009C05FF">
      <w:pPr>
        <w:widowControl w:val="0"/>
        <w:autoSpaceDE w:val="0"/>
        <w:autoSpaceDN w:val="0"/>
        <w:adjustRightInd w:val="0"/>
        <w:spacing w:after="0" w:line="250" w:lineRule="exact"/>
        <w:rPr>
          <w:rFonts w:ascii="Times New Roman" w:hAnsi="Times New Roman"/>
          <w:sz w:val="24"/>
          <w:szCs w:val="24"/>
        </w:rPr>
      </w:pPr>
    </w:p>
    <w:p w:rsidR="009C05FF" w:rsidRPr="0064727B" w:rsidRDefault="00714DF1">
      <w:pPr>
        <w:widowControl w:val="0"/>
        <w:overflowPunct w:val="0"/>
        <w:autoSpaceDE w:val="0"/>
        <w:autoSpaceDN w:val="0"/>
        <w:adjustRightInd w:val="0"/>
        <w:spacing w:after="0" w:line="270" w:lineRule="auto"/>
        <w:ind w:right="40"/>
        <w:jc w:val="both"/>
        <w:rPr>
          <w:rFonts w:ascii="Times New Roman" w:hAnsi="Times New Roman"/>
          <w:sz w:val="24"/>
          <w:szCs w:val="24"/>
        </w:rPr>
      </w:pPr>
      <w:r w:rsidRPr="0064727B">
        <w:rPr>
          <w:rFonts w:ascii="Times New Roman" w:hAnsi="Times New Roman"/>
          <w:sz w:val="20"/>
          <w:szCs w:val="20"/>
        </w:rPr>
        <w:t xml:space="preserve">Bir çocuğun herhangi bir suç nedeniyle zarar görüp görmediğinin ya da bu suça tanıklık edip etmediğinin belirlenmesi için çocukla ilk başta bir görüşme yapılması gerekir. Bu görüşmeye çeşitli profesyonellerin ve kuruluşların katılması gerekebileceğinden çocuk farklı kişilerin tekrar sorularına maruz kalabilir. </w:t>
      </w:r>
      <w:r w:rsidR="006C57D8" w:rsidRPr="0064727B">
        <w:rPr>
          <w:rFonts w:ascii="Times New Roman" w:hAnsi="Times New Roman"/>
          <w:sz w:val="20"/>
          <w:szCs w:val="20"/>
        </w:rPr>
        <w:t xml:space="preserve">Dahası, bu görevlilerin </w:t>
      </w:r>
      <w:r w:rsidR="00A75F10" w:rsidRPr="0064727B">
        <w:rPr>
          <w:rFonts w:ascii="Times New Roman" w:hAnsi="Times New Roman"/>
          <w:sz w:val="20"/>
          <w:szCs w:val="20"/>
        </w:rPr>
        <w:t>çocuk mağdurlar ya da tanıklar</w:t>
      </w:r>
      <w:r w:rsidR="006C57D8" w:rsidRPr="0064727B">
        <w:rPr>
          <w:rFonts w:ascii="Times New Roman" w:hAnsi="Times New Roman"/>
          <w:sz w:val="20"/>
          <w:szCs w:val="20"/>
        </w:rPr>
        <w:t xml:space="preserve">la ilgili gerekli eğitimi görmemiş olmaları durumunda yaptıkları görüşmeler zararlı olabilir, çarpıtılmış kanıtlar çıkabilir ki er ikisi de hem çocuğa hem de davanın seyrine zarar verir. Bunu dikkate alan çeşitli devletler çok disiplinli ekipler oluşturarak çocuğa duyarlı, ortak bir araştırma modelini benimsemiştir. Bununla birlikte diğer modeller çocukla tercihen bir vasıflı profesyonelin yalnız görülmesini öngörmektedir. </w:t>
      </w:r>
    </w:p>
    <w:p w:rsidR="009C05FF" w:rsidRPr="0064727B" w:rsidRDefault="009C05FF">
      <w:pPr>
        <w:widowControl w:val="0"/>
        <w:autoSpaceDE w:val="0"/>
        <w:autoSpaceDN w:val="0"/>
        <w:adjustRightInd w:val="0"/>
        <w:spacing w:after="0" w:line="184" w:lineRule="exact"/>
        <w:rPr>
          <w:rFonts w:ascii="Times New Roman" w:hAnsi="Times New Roman"/>
          <w:sz w:val="24"/>
          <w:szCs w:val="24"/>
        </w:rPr>
      </w:pPr>
    </w:p>
    <w:p w:rsidR="009C05FF" w:rsidRPr="0064727B" w:rsidRDefault="006C57D8">
      <w:pPr>
        <w:widowControl w:val="0"/>
        <w:overflowPunct w:val="0"/>
        <w:autoSpaceDE w:val="0"/>
        <w:autoSpaceDN w:val="0"/>
        <w:adjustRightInd w:val="0"/>
        <w:spacing w:after="0" w:line="261" w:lineRule="auto"/>
        <w:ind w:right="40"/>
        <w:jc w:val="both"/>
        <w:rPr>
          <w:rFonts w:ascii="Times New Roman" w:hAnsi="Times New Roman"/>
          <w:sz w:val="24"/>
          <w:szCs w:val="24"/>
        </w:rPr>
      </w:pPr>
      <w:proofErr w:type="gramStart"/>
      <w:r w:rsidRPr="0064727B">
        <w:rPr>
          <w:rFonts w:ascii="Times New Roman" w:hAnsi="Times New Roman"/>
          <w:sz w:val="20"/>
          <w:szCs w:val="20"/>
        </w:rPr>
        <w:t xml:space="preserve">Çocukla ilgili çok disiplinli yaklaşımda ilk adım, özel olarak bu amaçla yetiştirilmiş polis birimlerinin oluşturulmasıdır: örneğin Zimbabve’nin Binga İlinde özel olarak eğitilmiş biri kadın diğeri erkek iki polisten oluşan mobil polis birimleri çocukların cinsel istismarı vakalarını araştırmaktadır </w:t>
      </w:r>
      <w:r w:rsidRPr="0064727B">
        <w:rPr>
          <w:rFonts w:ascii="Times New Roman" w:hAnsi="Times New Roman"/>
          <w:sz w:val="23"/>
          <w:szCs w:val="23"/>
          <w:vertAlign w:val="superscript"/>
        </w:rPr>
        <w:t>165</w:t>
      </w:r>
      <w:r w:rsidRPr="0064727B">
        <w:rPr>
          <w:rFonts w:ascii="Times New Roman" w:hAnsi="Times New Roman"/>
          <w:sz w:val="20"/>
          <w:szCs w:val="20"/>
        </w:rPr>
        <w:t xml:space="preserve"> Çocuk koruma polis birimleri Avustralya (Tasmanya)</w:t>
      </w:r>
      <w:r w:rsidRPr="0064727B">
        <w:rPr>
          <w:rFonts w:ascii="Times New Roman" w:hAnsi="Times New Roman"/>
          <w:sz w:val="23"/>
          <w:szCs w:val="23"/>
          <w:vertAlign w:val="superscript"/>
        </w:rPr>
        <w:t>166</w:t>
      </w:r>
      <w:r w:rsidRPr="0064727B">
        <w:rPr>
          <w:rFonts w:ascii="Times New Roman" w:hAnsi="Times New Roman"/>
          <w:sz w:val="20"/>
          <w:szCs w:val="20"/>
        </w:rPr>
        <w:t xml:space="preserve"> ve Hong Kong (Çin) gibi ülkeler ve bölgelerde de oluşturulmuştur. </w:t>
      </w:r>
      <w:proofErr w:type="gramEnd"/>
      <w:r w:rsidR="00A269DF" w:rsidRPr="0064727B">
        <w:rPr>
          <w:rFonts w:ascii="Times New Roman" w:hAnsi="Times New Roman"/>
          <w:sz w:val="20"/>
          <w:szCs w:val="20"/>
        </w:rPr>
        <w:t>Nepal</w:t>
      </w:r>
      <w:r w:rsidRPr="0064727B">
        <w:rPr>
          <w:rFonts w:ascii="Times New Roman" w:hAnsi="Times New Roman"/>
          <w:sz w:val="20"/>
          <w:szCs w:val="20"/>
        </w:rPr>
        <w:t xml:space="preserve">’de 17 ilin (ülkede 75 il vardır) polis teşkilatında kadın ve çocuk hizmet merkezleri bulunmaktadır. Bu merkezlerde görev yapanlar kadınlar ve çocuklarla ilgili suçları duyarlı biçimde ele alacak özel eğitimden geçmiş kişilerdir. </w:t>
      </w:r>
    </w:p>
    <w:p w:rsidR="006C57D8" w:rsidRPr="0064727B" w:rsidRDefault="006C57D8">
      <w:pPr>
        <w:widowControl w:val="0"/>
        <w:overflowPunct w:val="0"/>
        <w:autoSpaceDE w:val="0"/>
        <w:autoSpaceDN w:val="0"/>
        <w:adjustRightInd w:val="0"/>
        <w:spacing w:after="0" w:line="270" w:lineRule="auto"/>
        <w:jc w:val="both"/>
        <w:rPr>
          <w:rFonts w:ascii="Times New Roman" w:hAnsi="Times New Roman"/>
          <w:sz w:val="20"/>
          <w:szCs w:val="20"/>
        </w:rPr>
      </w:pPr>
    </w:p>
    <w:p w:rsidR="009C05FF" w:rsidRPr="0064727B" w:rsidRDefault="009C5ABC">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 xml:space="preserve">Çok disiplinli ekiplerde çocuk koruma, suç araştırma, mağdur desteği ve çocuk istismarının önlenmesi gibi alanlarda çalışan profesyoneller yer almaktadır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II</w:t>
      </w:r>
      <w:r w:rsidRPr="0064727B">
        <w:rPr>
          <w:rFonts w:ascii="Times New Roman" w:hAnsi="Times New Roman"/>
          <w:sz w:val="20"/>
          <w:szCs w:val="20"/>
        </w:rPr>
        <w:t xml:space="preserve">, </w:t>
      </w:r>
      <w:r w:rsidR="007D1039" w:rsidRPr="0064727B">
        <w:rPr>
          <w:rFonts w:ascii="Times New Roman" w:hAnsi="Times New Roman"/>
          <w:sz w:val="20"/>
          <w:szCs w:val="20"/>
        </w:rPr>
        <w:t>saygın ve şefkatli muamele görme hakkı</w:t>
      </w:r>
      <w:r w:rsidR="00A269DF" w:rsidRPr="0064727B">
        <w:rPr>
          <w:rFonts w:ascii="Times New Roman" w:hAnsi="Times New Roman"/>
          <w:sz w:val="20"/>
          <w:szCs w:val="20"/>
        </w:rPr>
        <w:t xml:space="preserve">, </w:t>
      </w:r>
      <w:r w:rsidRPr="0064727B">
        <w:rPr>
          <w:rFonts w:ascii="Times New Roman" w:hAnsi="Times New Roman"/>
          <w:sz w:val="20"/>
          <w:szCs w:val="20"/>
        </w:rPr>
        <w:t>çok disiplinli çocuk istismar ekipleri). Bu tür kuruluşlar arası ekiplerin oluşturulması çocuklarla yapılan görüşme sayısını azaltır, çocuğun güvenini pekiştirebilir. Diğer avantajlar arasında profesyonellerin beceri ve deneyimi bir araya getirerek daha iyi iletişime geçebilm</w:t>
      </w:r>
      <w:r w:rsidR="005E0D1F" w:rsidRPr="0064727B">
        <w:rPr>
          <w:rFonts w:ascii="Times New Roman" w:hAnsi="Times New Roman"/>
          <w:sz w:val="20"/>
          <w:szCs w:val="20"/>
        </w:rPr>
        <w:t>eleri ve bilgiye daha iyi erişim</w:t>
      </w:r>
      <w:r w:rsidRPr="0064727B">
        <w:rPr>
          <w:rFonts w:ascii="Times New Roman" w:hAnsi="Times New Roman"/>
          <w:sz w:val="20"/>
          <w:szCs w:val="20"/>
        </w:rPr>
        <w:t xml:space="preserve"> yer almaktadır. Çok disiplinli ekipler, infaz, sosyal, tıbbi ve/ya da psikolojik verilerin ayrı ayrı kuruluşlarca ayrı ayrı tutulması yerine bu bilgilerin tek bir dosyada kullanıma açık olmasını tercih eder. </w:t>
      </w:r>
    </w:p>
    <w:p w:rsidR="009C05FF" w:rsidRPr="0064727B" w:rsidRDefault="009C05FF">
      <w:pPr>
        <w:widowControl w:val="0"/>
        <w:autoSpaceDE w:val="0"/>
        <w:autoSpaceDN w:val="0"/>
        <w:adjustRightInd w:val="0"/>
        <w:spacing w:after="0" w:line="300" w:lineRule="exact"/>
        <w:rPr>
          <w:rFonts w:ascii="Times New Roman" w:hAnsi="Times New Roman"/>
          <w:sz w:val="24"/>
          <w:szCs w:val="24"/>
        </w:rPr>
      </w:pPr>
    </w:p>
    <w:p w:rsidR="009C05FF" w:rsidRPr="0064727B" w:rsidRDefault="009C5ABC">
      <w:pPr>
        <w:widowControl w:val="0"/>
        <w:overflowPunct w:val="0"/>
        <w:autoSpaceDE w:val="0"/>
        <w:autoSpaceDN w:val="0"/>
        <w:adjustRightInd w:val="0"/>
        <w:spacing w:after="0" w:line="269" w:lineRule="auto"/>
        <w:ind w:right="60"/>
        <w:jc w:val="both"/>
        <w:rPr>
          <w:rFonts w:ascii="Times New Roman" w:hAnsi="Times New Roman"/>
          <w:sz w:val="24"/>
          <w:szCs w:val="24"/>
        </w:rPr>
      </w:pPr>
      <w:r w:rsidRPr="0064727B">
        <w:rPr>
          <w:rFonts w:ascii="Times New Roman" w:hAnsi="Times New Roman"/>
          <w:sz w:val="20"/>
          <w:szCs w:val="20"/>
        </w:rPr>
        <w:t xml:space="preserve">Son olarak, araştırmalarda çok disiplinli yaklaşımı geliştirmenin en ince yolu, çocuk tanıtım-savunu merkezlerinin kurulmasıdır. Bunlar </w:t>
      </w:r>
      <w:r w:rsidR="00CF3237" w:rsidRPr="0064727B">
        <w:rPr>
          <w:rFonts w:ascii="Times New Roman" w:hAnsi="Times New Roman"/>
          <w:sz w:val="20"/>
          <w:szCs w:val="20"/>
        </w:rPr>
        <w:t>çok disiplinli çocuk istismarı ekipleri</w:t>
      </w:r>
      <w:r w:rsidRPr="0064727B">
        <w:rPr>
          <w:rFonts w:ascii="Times New Roman" w:hAnsi="Times New Roman"/>
          <w:sz w:val="20"/>
          <w:szCs w:val="20"/>
        </w:rPr>
        <w:t>ne yer vermek üzere oluşturulmuş daimi yapılardır. Bu merkezler çeşitli uzmanlıkların ve deneyimlerin bir araya getirilmesine olanak sağlar; infaz görevlileri, görüşmeler yapmak üzere düzenli olarak çocuk uzmanlarına ve zihinsel sağlık alanında çalışanlara katılırlar.</w:t>
      </w:r>
      <w:r w:rsidR="00A269DF" w:rsidRPr="0064727B">
        <w:rPr>
          <w:rFonts w:ascii="Times New Roman" w:hAnsi="Times New Roman"/>
          <w:sz w:val="20"/>
          <w:szCs w:val="20"/>
        </w:rPr>
        <w:t xml:space="preserve"> </w:t>
      </w:r>
      <w:r w:rsidR="00891A78" w:rsidRPr="0064727B">
        <w:rPr>
          <w:rFonts w:ascii="Times New Roman" w:hAnsi="Times New Roman"/>
          <w:sz w:val="20"/>
          <w:szCs w:val="20"/>
        </w:rPr>
        <w:t xml:space="preserve">Sürekli eğitim profesyoneller arasında bezginliği önler ve </w:t>
      </w:r>
      <w:proofErr w:type="gramStart"/>
      <w:r w:rsidR="00891A78" w:rsidRPr="0064727B">
        <w:rPr>
          <w:rFonts w:ascii="Times New Roman" w:hAnsi="Times New Roman"/>
          <w:sz w:val="20"/>
          <w:szCs w:val="20"/>
        </w:rPr>
        <w:t>sirkülasyonu</w:t>
      </w:r>
      <w:proofErr w:type="gramEnd"/>
      <w:r w:rsidR="00891A78" w:rsidRPr="0064727B">
        <w:rPr>
          <w:rFonts w:ascii="Times New Roman" w:hAnsi="Times New Roman"/>
          <w:sz w:val="20"/>
          <w:szCs w:val="20"/>
        </w:rPr>
        <w:t xml:space="preserve"> azaltırken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3680" w:bottom="1102" w:left="1240" w:header="708" w:footer="708" w:gutter="0"/>
          <w:cols w:space="708" w:equalWidth="0">
            <w:col w:w="698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82" w:name="page85"/>
      <w:bookmarkEnd w:id="82"/>
      <w:r w:rsidRPr="0064727B">
        <w:rPr>
          <w:noProof/>
        </w:rPr>
        <w:lastRenderedPageBreak/>
        <w:pict>
          <v:shape id="_x0000_s1366" type="#_x0000_t75" style="position:absolute;margin-left:0;margin-top:27.85pt;width:595.3pt;height:24.9pt;z-index:-139;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8</w:t>
      </w:r>
      <w:r w:rsidR="00A269DF" w:rsidRPr="0064727B">
        <w:rPr>
          <w:rFonts w:ascii="Times New Roman" w:hAnsi="Times New Roman"/>
          <w:sz w:val="24"/>
          <w:szCs w:val="24"/>
        </w:rPr>
        <w:tab/>
      </w:r>
      <w:r w:rsidR="00B769B2">
        <w:rPr>
          <w:rFonts w:ascii="Arial" w:hAnsi="Arial" w:cs="Arial"/>
          <w:color w:val="967F69"/>
          <w:sz w:val="16"/>
          <w:szCs w:val="16"/>
        </w:rPr>
        <w:t>yargı sürecinde güçlüklerden korunma hakkı</w:t>
      </w:r>
      <w:r w:rsidR="00A269DF" w:rsidRPr="0064727B">
        <w:rPr>
          <w:rFonts w:ascii="Times New Roman" w:hAnsi="Times New Roman"/>
          <w:sz w:val="24"/>
          <w:szCs w:val="24"/>
        </w:rPr>
        <w:tab/>
      </w:r>
      <w:r w:rsidR="00A269DF" w:rsidRPr="0064727B">
        <w:rPr>
          <w:rFonts w:ascii="Arial" w:hAnsi="Arial" w:cs="Arial"/>
          <w:sz w:val="16"/>
          <w:szCs w:val="16"/>
        </w:rPr>
        <w:t>77</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084" w:left="1140" w:header="708" w:footer="708" w:gutter="0"/>
          <w:cols w:space="708" w:equalWidth="0">
            <w:col w:w="103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2" w:lineRule="exact"/>
        <w:rPr>
          <w:rFonts w:ascii="Times New Roman" w:hAnsi="Times New Roman"/>
          <w:sz w:val="24"/>
          <w:szCs w:val="24"/>
        </w:rPr>
      </w:pPr>
    </w:p>
    <w:p w:rsidR="009C05FF" w:rsidRPr="0064727B" w:rsidRDefault="00BC768B">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B80037"/>
          <w:sz w:val="16"/>
          <w:szCs w:val="16"/>
        </w:rPr>
        <w:t xml:space="preserve">Çocuk dostu </w:t>
      </w:r>
      <w:r w:rsidR="005E0D1F" w:rsidRPr="0064727B">
        <w:rPr>
          <w:rFonts w:ascii="Arial" w:hAnsi="Arial" w:cs="Arial"/>
          <w:color w:val="B80037"/>
          <w:sz w:val="16"/>
          <w:szCs w:val="16"/>
        </w:rPr>
        <w:t>imkân</w:t>
      </w:r>
      <w:r w:rsidRPr="0064727B">
        <w:rPr>
          <w:rFonts w:ascii="Arial" w:hAnsi="Arial" w:cs="Arial"/>
          <w:color w:val="B80037"/>
          <w:sz w:val="16"/>
          <w:szCs w:val="16"/>
        </w:rPr>
        <w:t xml:space="preserve">-kolaylık örnekleri </w:t>
      </w:r>
    </w:p>
    <w:p w:rsidR="009C05FF" w:rsidRPr="0064727B" w:rsidRDefault="009C05FF">
      <w:pPr>
        <w:widowControl w:val="0"/>
        <w:autoSpaceDE w:val="0"/>
        <w:autoSpaceDN w:val="0"/>
        <w:adjustRightInd w:val="0"/>
        <w:spacing w:after="0" w:line="154" w:lineRule="exact"/>
        <w:rPr>
          <w:rFonts w:ascii="Times New Roman" w:hAnsi="Times New Roman"/>
          <w:sz w:val="24"/>
          <w:szCs w:val="24"/>
        </w:rPr>
      </w:pPr>
    </w:p>
    <w:p w:rsidR="00BC768B" w:rsidRPr="0064727B" w:rsidRDefault="00A269DF" w:rsidP="00BC768B">
      <w:pPr>
        <w:widowControl w:val="0"/>
        <w:overflowPunct w:val="0"/>
        <w:autoSpaceDE w:val="0"/>
        <w:autoSpaceDN w:val="0"/>
        <w:adjustRightInd w:val="0"/>
        <w:spacing w:after="0" w:line="306" w:lineRule="auto"/>
        <w:ind w:left="160" w:right="300" w:hanging="237"/>
        <w:rPr>
          <w:rFonts w:ascii="Times New Roman" w:hAnsi="Times New Roman"/>
          <w:sz w:val="24"/>
          <w:szCs w:val="24"/>
        </w:rPr>
      </w:pPr>
      <w:r w:rsidRPr="0064727B">
        <w:rPr>
          <w:rFonts w:ascii="Arial" w:hAnsi="Arial" w:cs="Arial"/>
          <w:color w:val="B80037"/>
          <w:sz w:val="15"/>
          <w:szCs w:val="15"/>
        </w:rPr>
        <w:t>•</w:t>
      </w:r>
      <w:r w:rsidRPr="0064727B">
        <w:rPr>
          <w:rFonts w:ascii="Arial" w:hAnsi="Arial" w:cs="Arial"/>
          <w:color w:val="B80037"/>
          <w:sz w:val="15"/>
          <w:szCs w:val="15"/>
        </w:rPr>
        <w:t> </w:t>
      </w:r>
      <w:r w:rsidR="005E0D1F" w:rsidRPr="0064727B">
        <w:rPr>
          <w:rFonts w:ascii="Arial" w:hAnsi="Arial" w:cs="Arial"/>
          <w:color w:val="B80037"/>
          <w:sz w:val="15"/>
          <w:szCs w:val="15"/>
        </w:rPr>
        <w:t xml:space="preserve"> A</w:t>
      </w:r>
      <w:r w:rsidR="00BC768B" w:rsidRPr="0064727B">
        <w:rPr>
          <w:rFonts w:ascii="Arial" w:hAnsi="Arial" w:cs="Arial"/>
          <w:color w:val="B80037"/>
          <w:sz w:val="15"/>
          <w:szCs w:val="15"/>
        </w:rPr>
        <w:t xml:space="preserve">yrı görüşme odaları en iyi seçenektir; ancak bunun yapılamaması durumunda çocuğun mahkemeyi görmesini ve tanık bölmesindeyken de görülmesini sağlayacak yükseltilmiş oturma yerleri ya da oturma yerine yastıklar vb. konulması düşünülebilir </w:t>
      </w:r>
    </w:p>
    <w:p w:rsidR="009C05FF" w:rsidRPr="0064727B" w:rsidRDefault="009C05FF">
      <w:pPr>
        <w:widowControl w:val="0"/>
        <w:overflowPunct w:val="0"/>
        <w:autoSpaceDE w:val="0"/>
        <w:autoSpaceDN w:val="0"/>
        <w:adjustRightInd w:val="0"/>
        <w:spacing w:after="0" w:line="316" w:lineRule="auto"/>
        <w:ind w:left="160" w:right="140"/>
        <w:rPr>
          <w:rFonts w:ascii="Times New Roman" w:hAnsi="Times New Roman"/>
          <w:sz w:val="24"/>
          <w:szCs w:val="24"/>
        </w:rPr>
      </w:pPr>
    </w:p>
    <w:p w:rsidR="009C05FF" w:rsidRPr="0064727B" w:rsidRDefault="009C05FF">
      <w:pPr>
        <w:widowControl w:val="0"/>
        <w:autoSpaceDE w:val="0"/>
        <w:autoSpaceDN w:val="0"/>
        <w:adjustRightInd w:val="0"/>
        <w:spacing w:after="0" w:line="9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6" w:lineRule="auto"/>
        <w:ind w:left="160" w:right="140" w:hanging="240"/>
        <w:rPr>
          <w:rFonts w:ascii="Times New Roman" w:hAnsi="Times New Roman"/>
          <w:sz w:val="24"/>
          <w:szCs w:val="24"/>
        </w:rPr>
      </w:pPr>
      <w:r w:rsidRPr="0064727B">
        <w:rPr>
          <w:rFonts w:ascii="Arial" w:hAnsi="Arial" w:cs="Arial"/>
          <w:color w:val="B80037"/>
          <w:sz w:val="15"/>
          <w:szCs w:val="15"/>
        </w:rPr>
        <w:t>•</w:t>
      </w:r>
      <w:r w:rsidRPr="0064727B">
        <w:rPr>
          <w:rFonts w:ascii="Arial" w:hAnsi="Arial" w:cs="Arial"/>
          <w:color w:val="B80037"/>
          <w:sz w:val="15"/>
          <w:szCs w:val="15"/>
        </w:rPr>
        <w:t> </w:t>
      </w:r>
      <w:r w:rsidRPr="0064727B">
        <w:rPr>
          <w:rFonts w:ascii="Arial" w:hAnsi="Arial" w:cs="Arial"/>
          <w:color w:val="B80037"/>
          <w:sz w:val="15"/>
          <w:szCs w:val="15"/>
        </w:rPr>
        <w:t xml:space="preserve"> </w:t>
      </w:r>
      <w:r w:rsidR="00BC768B" w:rsidRPr="0064727B">
        <w:rPr>
          <w:rFonts w:ascii="Arial" w:hAnsi="Arial" w:cs="Arial"/>
          <w:color w:val="B80037"/>
          <w:sz w:val="15"/>
          <w:szCs w:val="15"/>
        </w:rPr>
        <w:t xml:space="preserve">Çocuğun beklerken oyalanabilmesi için bekleme yerlerinde oyuncaklar, çeşitli hayvan figürleri, kitaplar vb. İklime de bağlı olmak üzere bu bekleme yerlerinin binaların içinde olması şart değildir; bir bahçe ya da güvenli başka bir açık yer olabilir. Bekleme yerlerinde ayrıca tuvalet, uzanacak yer, yiyecek, içecek olmalıdır ki çocuk rahat edebilsin. En önemlisi çocuklar her zaman sanıklardan, savunma tarafından ve diğer tanıklardan uzakta, ayrı bir yerde bulunmalıdır. </w:t>
      </w:r>
    </w:p>
    <w:p w:rsidR="009C05FF" w:rsidRPr="0064727B" w:rsidRDefault="009C05FF">
      <w:pPr>
        <w:widowControl w:val="0"/>
        <w:autoSpaceDE w:val="0"/>
        <w:autoSpaceDN w:val="0"/>
        <w:adjustRightInd w:val="0"/>
        <w:spacing w:after="0" w:line="11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37" w:lineRule="auto"/>
        <w:ind w:left="160" w:right="40" w:hanging="230"/>
        <w:rPr>
          <w:rFonts w:ascii="Times New Roman" w:hAnsi="Times New Roman"/>
          <w:sz w:val="24"/>
          <w:szCs w:val="24"/>
        </w:rPr>
      </w:pPr>
      <w:r w:rsidRPr="0064727B">
        <w:rPr>
          <w:rFonts w:ascii="Arial" w:hAnsi="Arial" w:cs="Arial"/>
          <w:color w:val="B80037"/>
          <w:sz w:val="14"/>
          <w:szCs w:val="14"/>
        </w:rPr>
        <w:t>•</w:t>
      </w:r>
      <w:r w:rsidRPr="0064727B">
        <w:rPr>
          <w:rFonts w:ascii="Arial" w:hAnsi="Arial" w:cs="Arial"/>
          <w:color w:val="B80037"/>
          <w:sz w:val="14"/>
          <w:szCs w:val="14"/>
        </w:rPr>
        <w:t> </w:t>
      </w:r>
      <w:r w:rsidR="00BC768B" w:rsidRPr="0064727B">
        <w:rPr>
          <w:rFonts w:ascii="Arial" w:hAnsi="Arial" w:cs="Arial"/>
          <w:color w:val="B80037"/>
          <w:sz w:val="14"/>
          <w:szCs w:val="14"/>
        </w:rPr>
        <w:t xml:space="preserve"> Nefes alma alıştırmaları, kas gevşetme, oyun ve duygusal destek gibi genel stres azaltıcı tekniklerin özendirilmesi </w:t>
      </w:r>
    </w:p>
    <w:p w:rsidR="009C05FF" w:rsidRPr="0064727B" w:rsidRDefault="009C05FF">
      <w:pPr>
        <w:widowControl w:val="0"/>
        <w:autoSpaceDE w:val="0"/>
        <w:autoSpaceDN w:val="0"/>
        <w:adjustRightInd w:val="0"/>
        <w:spacing w:after="0" w:line="8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16" w:lineRule="auto"/>
        <w:ind w:left="160" w:right="100" w:hanging="240"/>
        <w:rPr>
          <w:rFonts w:ascii="Times New Roman" w:hAnsi="Times New Roman"/>
          <w:sz w:val="24"/>
          <w:szCs w:val="24"/>
        </w:rPr>
      </w:pPr>
      <w:r w:rsidRPr="0064727B">
        <w:rPr>
          <w:rFonts w:ascii="Arial" w:hAnsi="Arial" w:cs="Arial"/>
          <w:color w:val="B80037"/>
          <w:sz w:val="15"/>
          <w:szCs w:val="15"/>
        </w:rPr>
        <w:t>•</w:t>
      </w:r>
      <w:r w:rsidRPr="0064727B">
        <w:rPr>
          <w:rFonts w:ascii="Arial" w:hAnsi="Arial" w:cs="Arial"/>
          <w:color w:val="B80037"/>
          <w:sz w:val="15"/>
          <w:szCs w:val="15"/>
        </w:rPr>
        <w:t> </w:t>
      </w:r>
      <w:r w:rsidRPr="0064727B">
        <w:rPr>
          <w:rFonts w:ascii="Arial" w:hAnsi="Arial" w:cs="Arial"/>
          <w:color w:val="B80037"/>
          <w:sz w:val="15"/>
          <w:szCs w:val="15"/>
        </w:rPr>
        <w:t xml:space="preserve"> </w:t>
      </w:r>
      <w:r w:rsidR="00BC768B" w:rsidRPr="0064727B">
        <w:rPr>
          <w:rFonts w:ascii="Arial" w:hAnsi="Arial" w:cs="Arial"/>
          <w:color w:val="B80037"/>
          <w:sz w:val="15"/>
          <w:szCs w:val="15"/>
        </w:rPr>
        <w:t xml:space="preserve">Çocuklar ifade verirken kucaklarında oyuncak tutmalarına izin verilmesi </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891A78">
      <w:pPr>
        <w:widowControl w:val="0"/>
        <w:overflowPunct w:val="0"/>
        <w:autoSpaceDE w:val="0"/>
        <w:autoSpaceDN w:val="0"/>
        <w:adjustRightInd w:val="0"/>
        <w:spacing w:after="0" w:line="267" w:lineRule="auto"/>
        <w:jc w:val="both"/>
        <w:rPr>
          <w:rFonts w:ascii="Times New Roman" w:hAnsi="Times New Roman"/>
          <w:sz w:val="24"/>
          <w:szCs w:val="24"/>
        </w:rPr>
      </w:pPr>
      <w:r w:rsidRPr="0064727B">
        <w:rPr>
          <w:rFonts w:ascii="Times New Roman" w:hAnsi="Times New Roman"/>
          <w:sz w:val="20"/>
          <w:szCs w:val="20"/>
        </w:rPr>
        <w:t xml:space="preserve">alanlarındaki en yeni teknikler ve ilerlemelerle donatır. Bu merkezler aynı zamanda çocuk mağdurlar ve aileleri için güvenli ve tehdit edici bir yanı bulunmayan ortamlar sağlar. Buralarda çocuklar ve aileler çocuk mahkemelerinde olduğu gibi eğitim süreçlerinden yararlanabilirler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Pr="0064727B">
        <w:rPr>
          <w:rFonts w:ascii="Times New Roman" w:hAnsi="Times New Roman"/>
          <w:sz w:val="20"/>
          <w:szCs w:val="20"/>
        </w:rPr>
        <w:t xml:space="preserve">yukarıda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 xml:space="preserve">B, </w:t>
      </w:r>
      <w:r w:rsidRPr="0064727B">
        <w:rPr>
          <w:rFonts w:ascii="Times New Roman" w:hAnsi="Times New Roman"/>
          <w:sz w:val="20"/>
          <w:szCs w:val="20"/>
        </w:rPr>
        <w:t xml:space="preserve">alt kesim </w:t>
      </w:r>
      <w:r w:rsidR="00A269DF" w:rsidRPr="0064727B">
        <w:rPr>
          <w:rFonts w:ascii="Times New Roman" w:hAnsi="Times New Roman"/>
          <w:sz w:val="20"/>
          <w:szCs w:val="20"/>
        </w:rPr>
        <w:t xml:space="preserve">2 </w:t>
      </w:r>
      <w:r w:rsidR="00A269DF" w:rsidRPr="0064727B">
        <w:rPr>
          <w:rFonts w:ascii="Arial" w:hAnsi="Arial" w:cs="Arial"/>
          <w:i/>
          <w:iCs/>
          <w:sz w:val="20"/>
          <w:szCs w:val="20"/>
        </w:rPr>
        <w:t>(a)</w:t>
      </w:r>
      <w:r w:rsidRPr="0064727B">
        <w:rPr>
          <w:rFonts w:ascii="Times New Roman" w:hAnsi="Times New Roman"/>
          <w:sz w:val="20"/>
          <w:szCs w:val="20"/>
        </w:rPr>
        <w:t xml:space="preserve">). Yararlanabilecekleri geniş kapsamlı hizmetler arasında ilk görüşme, </w:t>
      </w:r>
      <w:proofErr w:type="gramStart"/>
      <w:r w:rsidRPr="0064727B">
        <w:rPr>
          <w:rFonts w:ascii="Times New Roman" w:hAnsi="Times New Roman"/>
          <w:sz w:val="20"/>
          <w:szCs w:val="20"/>
        </w:rPr>
        <w:t>terapi</w:t>
      </w:r>
      <w:proofErr w:type="gramEnd"/>
      <w:r w:rsidRPr="0064727B">
        <w:rPr>
          <w:rFonts w:ascii="Times New Roman" w:hAnsi="Times New Roman"/>
          <w:sz w:val="20"/>
          <w:szCs w:val="20"/>
        </w:rPr>
        <w:t xml:space="preserve"> ve tıbbi hizmetlere yönlendirme, taz</w:t>
      </w:r>
      <w:r w:rsidR="005E0D1F" w:rsidRPr="0064727B">
        <w:rPr>
          <w:rFonts w:ascii="Times New Roman" w:hAnsi="Times New Roman"/>
          <w:sz w:val="20"/>
          <w:szCs w:val="20"/>
        </w:rPr>
        <w:t>minat talebi formlarının doldur</w:t>
      </w:r>
      <w:r w:rsidRPr="0064727B">
        <w:rPr>
          <w:rFonts w:ascii="Times New Roman" w:hAnsi="Times New Roman"/>
          <w:sz w:val="20"/>
          <w:szCs w:val="20"/>
        </w:rPr>
        <w:t>ulmasında yardım</w:t>
      </w:r>
      <w:r w:rsidR="005E0D1F" w:rsidRPr="0064727B">
        <w:rPr>
          <w:rFonts w:ascii="Times New Roman" w:hAnsi="Times New Roman"/>
          <w:sz w:val="20"/>
          <w:szCs w:val="20"/>
        </w:rPr>
        <w:t xml:space="preserve"> </w:t>
      </w:r>
      <w:r w:rsidRPr="0064727B">
        <w:rPr>
          <w:rFonts w:ascii="Times New Roman" w:hAnsi="Times New Roman"/>
          <w:sz w:val="20"/>
          <w:szCs w:val="20"/>
        </w:rPr>
        <w:t xml:space="preserve">ve yargı süreci boyunca destek ve rehberlik yer alır. Bu tür çocuk savunu merkezlerinin örnekleri Birleşik Devletler ve </w:t>
      </w:r>
      <w:r w:rsidR="00EB745A" w:rsidRPr="0064727B">
        <w:rPr>
          <w:rFonts w:ascii="Times New Roman" w:hAnsi="Times New Roman"/>
          <w:sz w:val="20"/>
          <w:szCs w:val="20"/>
        </w:rPr>
        <w:t>Kanada</w:t>
      </w:r>
      <w:r w:rsidRPr="0064727B">
        <w:rPr>
          <w:rFonts w:ascii="Times New Roman" w:hAnsi="Times New Roman"/>
          <w:sz w:val="20"/>
          <w:szCs w:val="20"/>
        </w:rPr>
        <w:t>’da görülmektedir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167</w:t>
      </w:r>
      <w:r w:rsidRPr="0064727B">
        <w:rPr>
          <w:rFonts w:ascii="Times New Roman" w:hAnsi="Times New Roman"/>
          <w:sz w:val="20"/>
          <w:szCs w:val="20"/>
        </w:rPr>
        <w:t xml:space="preserve"> Merkezlerin birçok avantajı olsa bile riskler de söz konusudur: merkezlerin istismar ve ihmal mağduru çocuklarla ilgilendiği çevrede bilinirse bu durum hem çocukların hem de oraya gelen ailelerin damgalanmalarıyla sonuçlanabilir.  Dolayısıyla tam gizlilik (merkeze özel anlam ifade etmeyen bir ad verilmesi </w:t>
      </w:r>
      <w:r w:rsidR="00905340" w:rsidRPr="0064727B">
        <w:rPr>
          <w:rFonts w:ascii="Times New Roman" w:hAnsi="Times New Roman"/>
          <w:sz w:val="20"/>
          <w:szCs w:val="20"/>
        </w:rPr>
        <w:t>dâhil</w:t>
      </w:r>
      <w:r w:rsidRPr="0064727B">
        <w:rPr>
          <w:rFonts w:ascii="Times New Roman" w:hAnsi="Times New Roman"/>
          <w:sz w:val="20"/>
          <w:szCs w:val="20"/>
        </w:rPr>
        <w:t xml:space="preserve">) önemlidir. </w:t>
      </w:r>
      <w:r w:rsidR="00A452CF" w:rsidRPr="0064727B">
        <w:rPr>
          <w:rFonts w:ascii="Times New Roman" w:hAnsi="Times New Roman"/>
          <w:sz w:val="20"/>
          <w:szCs w:val="20"/>
        </w:rPr>
        <w:t xml:space="preserve">Genel olarak, çocuk mağdurlara yönelik destek, belirli grupları ayırıp onları “kırılgan” diye etiketlemeden mümkün olduğu ölçüde topluluk temelli bir yapı üzerinde düzenlenmelidir.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87"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i/>
          <w:iCs/>
          <w:color w:val="967F69"/>
          <w:sz w:val="24"/>
          <w:szCs w:val="24"/>
        </w:rPr>
        <w:t>3.</w:t>
      </w:r>
      <w:r w:rsidRPr="0064727B">
        <w:rPr>
          <w:rFonts w:ascii="Arial" w:hAnsi="Arial" w:cs="Arial"/>
          <w:i/>
          <w:iCs/>
          <w:color w:val="967F69"/>
          <w:sz w:val="24"/>
          <w:szCs w:val="24"/>
        </w:rPr>
        <w:t> </w:t>
      </w:r>
      <w:r w:rsidR="00BC768B" w:rsidRPr="0064727B">
        <w:rPr>
          <w:rFonts w:ascii="Arial" w:hAnsi="Arial" w:cs="Arial"/>
          <w:i/>
          <w:iCs/>
          <w:color w:val="967F69"/>
          <w:sz w:val="24"/>
          <w:szCs w:val="24"/>
        </w:rPr>
        <w:t xml:space="preserve">  Düzenlenmiş mahkeme ortamları </w:t>
      </w:r>
    </w:p>
    <w:p w:rsidR="009C05FF" w:rsidRPr="0064727B" w:rsidRDefault="009C05FF">
      <w:pPr>
        <w:widowControl w:val="0"/>
        <w:autoSpaceDE w:val="0"/>
        <w:autoSpaceDN w:val="0"/>
        <w:adjustRightInd w:val="0"/>
        <w:spacing w:after="0" w:line="255" w:lineRule="exact"/>
        <w:rPr>
          <w:rFonts w:ascii="Times New Roman" w:hAnsi="Times New Roman"/>
          <w:sz w:val="24"/>
          <w:szCs w:val="24"/>
        </w:rPr>
      </w:pPr>
    </w:p>
    <w:p w:rsidR="009C05FF" w:rsidRPr="0064727B" w:rsidRDefault="00A452CF">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Mahkeme işlemlerindeki ve ortamlarındaki resmiyet çocuklar için ürkütücü olabilir. Bu tür bir resmiyetin hukuk sistemine saygıyı da beraberinde getirdiği şeklinde tezler olsa bile çocuklar açısından bakıldığında kendilerinde isteksizlik ve korku duygularına yol açabilir. Çocuğun fiziksel durumuna uygun oturma yerleri, söylenenlerin mahkemenin her yerinden duyulmasını sağlayacak tanık yeri mikrofonları, aralarda çocukları oyalayacak oyuncakların bekle</w:t>
      </w:r>
      <w:r w:rsidR="005E0D1F" w:rsidRPr="0064727B">
        <w:rPr>
          <w:rFonts w:ascii="Times New Roman" w:hAnsi="Times New Roman"/>
          <w:sz w:val="20"/>
          <w:szCs w:val="20"/>
        </w:rPr>
        <w:t>me yerlerinde bulundurulması gib</w:t>
      </w:r>
      <w:r w:rsidRPr="0064727B">
        <w:rPr>
          <w:rFonts w:ascii="Times New Roman" w:hAnsi="Times New Roman"/>
          <w:sz w:val="20"/>
          <w:szCs w:val="20"/>
        </w:rPr>
        <w:t xml:space="preserve">i düzenlemeler bu işlemler sırasında çocukları rahatlatıp onlara yardımcı olabilir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37" w:lineRule="exact"/>
        <w:rPr>
          <w:rFonts w:ascii="Times New Roman" w:hAnsi="Times New Roman"/>
          <w:sz w:val="24"/>
          <w:szCs w:val="24"/>
        </w:rPr>
      </w:pPr>
    </w:p>
    <w:p w:rsidR="009C05FF" w:rsidRPr="0064727B" w:rsidRDefault="00A452CF">
      <w:pPr>
        <w:widowControl w:val="0"/>
        <w:overflowPunct w:val="0"/>
        <w:autoSpaceDE w:val="0"/>
        <w:autoSpaceDN w:val="0"/>
        <w:adjustRightInd w:val="0"/>
        <w:spacing w:after="0" w:line="268" w:lineRule="auto"/>
        <w:jc w:val="both"/>
        <w:rPr>
          <w:rFonts w:ascii="Times New Roman" w:hAnsi="Times New Roman"/>
          <w:sz w:val="24"/>
          <w:szCs w:val="24"/>
        </w:rPr>
      </w:pPr>
      <w:r w:rsidRPr="0064727B">
        <w:rPr>
          <w:rFonts w:ascii="Times New Roman" w:hAnsi="Times New Roman"/>
          <w:sz w:val="20"/>
          <w:szCs w:val="20"/>
        </w:rPr>
        <w:t>Kimi Devletlerin iç hukuku 18 yaşından küçük mağdurların gayrı resmi ve dostane bir ortamda dinlenilmesini öngörür.</w:t>
      </w:r>
      <w:r w:rsidR="00A269DF" w:rsidRPr="0064727B">
        <w:rPr>
          <w:rFonts w:ascii="Times New Roman" w:hAnsi="Times New Roman"/>
          <w:sz w:val="23"/>
          <w:szCs w:val="23"/>
          <w:vertAlign w:val="superscript"/>
        </w:rPr>
        <w:t>168</w:t>
      </w:r>
      <w:r w:rsidR="00A269DF" w:rsidRPr="0064727B">
        <w:rPr>
          <w:rFonts w:ascii="Times New Roman" w:hAnsi="Times New Roman"/>
          <w:sz w:val="20"/>
          <w:szCs w:val="20"/>
        </w:rPr>
        <w:t xml:space="preserve"> </w:t>
      </w:r>
      <w:r w:rsidR="006A4C66" w:rsidRPr="0064727B">
        <w:rPr>
          <w:rFonts w:ascii="Times New Roman" w:hAnsi="Times New Roman"/>
          <w:sz w:val="20"/>
          <w:szCs w:val="20"/>
        </w:rPr>
        <w:t xml:space="preserve">Mahkemedekilerin giysilerinin aşırı resmiyeti de çocukları ürkütebilir. Bu husus </w:t>
      </w:r>
      <w:r w:rsidR="002D311B" w:rsidRPr="0064727B">
        <w:rPr>
          <w:rFonts w:ascii="Times New Roman" w:hAnsi="Times New Roman"/>
          <w:sz w:val="20"/>
          <w:szCs w:val="20"/>
        </w:rPr>
        <w:t xml:space="preserve">Birleşik </w:t>
      </w:r>
      <w:r w:rsidR="00BE181D" w:rsidRPr="0064727B">
        <w:rPr>
          <w:rFonts w:ascii="Times New Roman" w:hAnsi="Times New Roman"/>
          <w:sz w:val="20"/>
          <w:szCs w:val="20"/>
        </w:rPr>
        <w:t>Krallıkta</w:t>
      </w:r>
      <w:r w:rsidR="006A4C66" w:rsidRPr="0064727B">
        <w:rPr>
          <w:rFonts w:ascii="Times New Roman" w:hAnsi="Times New Roman"/>
          <w:sz w:val="20"/>
          <w:szCs w:val="20"/>
        </w:rPr>
        <w:t xml:space="preserve"> dikkate alınmıştır. </w:t>
      </w:r>
      <w:r w:rsidR="00A269DF" w:rsidRPr="0064727B">
        <w:rPr>
          <w:rFonts w:ascii="Times New Roman" w:hAnsi="Times New Roman"/>
          <w:sz w:val="20"/>
          <w:szCs w:val="20"/>
        </w:rPr>
        <w:t>“</w:t>
      </w:r>
      <w:r w:rsidR="006A4C66" w:rsidRPr="0064727B">
        <w:rPr>
          <w:rFonts w:ascii="Times New Roman" w:hAnsi="Times New Roman"/>
          <w:sz w:val="20"/>
          <w:szCs w:val="20"/>
        </w:rPr>
        <w:t>Çocuk tanıkların yer aldıkları davalarda duruş</w:t>
      </w:r>
      <w:r w:rsidR="00A929E1" w:rsidRPr="0064727B">
        <w:rPr>
          <w:rFonts w:ascii="Times New Roman" w:hAnsi="Times New Roman"/>
          <w:sz w:val="20"/>
          <w:szCs w:val="20"/>
        </w:rPr>
        <w:t>ma öncesi ek kontrol listesi” ç</w:t>
      </w:r>
      <w:r w:rsidR="006A4C66" w:rsidRPr="0064727B">
        <w:rPr>
          <w:rFonts w:ascii="Times New Roman" w:hAnsi="Times New Roman"/>
          <w:sz w:val="20"/>
          <w:szCs w:val="20"/>
        </w:rPr>
        <w:t xml:space="preserve">ocuklara bu konudaki görüşlerini dile getirme </w:t>
      </w:r>
      <w:r w:rsidR="00E1781D" w:rsidRPr="0064727B">
        <w:rPr>
          <w:rFonts w:ascii="Times New Roman" w:hAnsi="Times New Roman"/>
          <w:sz w:val="20"/>
          <w:szCs w:val="20"/>
        </w:rPr>
        <w:t>imkânı</w:t>
      </w:r>
      <w:r w:rsidR="006A4C66" w:rsidRPr="0064727B">
        <w:rPr>
          <w:rFonts w:ascii="Times New Roman" w:hAnsi="Times New Roman"/>
          <w:sz w:val="20"/>
          <w:szCs w:val="20"/>
        </w:rPr>
        <w:t xml:space="preserve"> tanımaktadır: buna göre, yargıçlar ve diğerleri </w:t>
      </w:r>
      <w:r w:rsidR="00E1781D" w:rsidRPr="0064727B">
        <w:rPr>
          <w:rFonts w:ascii="Times New Roman" w:hAnsi="Times New Roman"/>
          <w:sz w:val="20"/>
          <w:szCs w:val="20"/>
        </w:rPr>
        <w:t>gerektiğinde</w:t>
      </w:r>
      <w:r w:rsidR="006A4C66" w:rsidRPr="0064727B">
        <w:rPr>
          <w:rFonts w:ascii="Times New Roman" w:hAnsi="Times New Roman"/>
          <w:sz w:val="20"/>
          <w:szCs w:val="20"/>
        </w:rPr>
        <w:t xml:space="preserve"> peruk ve cübbelerini çıkarabileceklerdir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169</w:t>
      </w:r>
      <w:r w:rsidR="006A4C66" w:rsidRPr="0064727B">
        <w:rPr>
          <w:rFonts w:ascii="Times New Roman" w:hAnsi="Times New Roman"/>
          <w:sz w:val="20"/>
          <w:szCs w:val="20"/>
        </w:rPr>
        <w:t xml:space="preserve"> Benzer kurallar </w:t>
      </w:r>
      <w:r w:rsidR="00A269DF" w:rsidRPr="0064727B">
        <w:rPr>
          <w:rFonts w:ascii="Times New Roman" w:hAnsi="Times New Roman"/>
          <w:sz w:val="20"/>
          <w:szCs w:val="20"/>
        </w:rPr>
        <w:t>Victoria</w:t>
      </w:r>
      <w:r w:rsidR="006A4C66" w:rsidRPr="0064727B">
        <w:rPr>
          <w:rFonts w:ascii="Times New Roman" w:hAnsi="Times New Roman"/>
          <w:sz w:val="20"/>
          <w:szCs w:val="20"/>
        </w:rPr>
        <w:t>’da da (</w:t>
      </w:r>
      <w:r w:rsidR="0089505A" w:rsidRPr="0064727B">
        <w:rPr>
          <w:rFonts w:ascii="Times New Roman" w:hAnsi="Times New Roman"/>
          <w:sz w:val="20"/>
          <w:szCs w:val="20"/>
        </w:rPr>
        <w:t>Avustralya</w:t>
      </w:r>
      <w:r w:rsidR="006A4C66" w:rsidRPr="0064727B">
        <w:rPr>
          <w:rFonts w:ascii="Times New Roman" w:hAnsi="Times New Roman"/>
          <w:sz w:val="20"/>
          <w:szCs w:val="20"/>
        </w:rPr>
        <w:t>) uygulanmaktadır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170</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6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i/>
          <w:iCs/>
          <w:color w:val="967F69"/>
          <w:sz w:val="24"/>
          <w:szCs w:val="24"/>
        </w:rPr>
        <w:t>4.</w:t>
      </w:r>
      <w:r w:rsidRPr="0064727B">
        <w:rPr>
          <w:rFonts w:ascii="Arial" w:hAnsi="Arial" w:cs="Arial"/>
          <w:i/>
          <w:iCs/>
          <w:color w:val="967F69"/>
          <w:sz w:val="24"/>
          <w:szCs w:val="24"/>
        </w:rPr>
        <w:t> </w:t>
      </w:r>
      <w:r w:rsidR="006A4C66" w:rsidRPr="0064727B">
        <w:rPr>
          <w:rFonts w:ascii="Arial" w:hAnsi="Arial" w:cs="Arial"/>
          <w:i/>
          <w:iCs/>
          <w:color w:val="967F69"/>
          <w:sz w:val="24"/>
          <w:szCs w:val="24"/>
        </w:rPr>
        <w:t xml:space="preserve">  Özel aralar, programlama ve duruşmaların bildirilmesi </w:t>
      </w:r>
    </w:p>
    <w:p w:rsidR="009C05FF" w:rsidRPr="0064727B" w:rsidRDefault="009C05FF">
      <w:pPr>
        <w:widowControl w:val="0"/>
        <w:autoSpaceDE w:val="0"/>
        <w:autoSpaceDN w:val="0"/>
        <w:adjustRightInd w:val="0"/>
        <w:spacing w:after="0" w:line="255" w:lineRule="exact"/>
        <w:rPr>
          <w:rFonts w:ascii="Times New Roman" w:hAnsi="Times New Roman"/>
          <w:sz w:val="24"/>
          <w:szCs w:val="24"/>
        </w:rPr>
      </w:pPr>
    </w:p>
    <w:p w:rsidR="009C05FF" w:rsidRPr="0064727B" w:rsidRDefault="006A4C66">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Çabukluk çocukların yer aldıkları davalarda önem taşısa da, çocukların özel ihtiyaçları dikkate alınmadan programlanan uzun oturumlara dayanma kapasitesi bir başka husustur. Paydaşlar çocuğun mahkeme binasında ve çevresinde geçireceği zamanı kısaltmanı</w:t>
      </w:r>
      <w:r w:rsidR="00E1781D" w:rsidRPr="0064727B">
        <w:rPr>
          <w:rFonts w:ascii="Times New Roman" w:hAnsi="Times New Roman"/>
          <w:sz w:val="20"/>
          <w:szCs w:val="20"/>
        </w:rPr>
        <w:t>n, bu sürenin de çocuğun özel y</w:t>
      </w:r>
      <w:r w:rsidRPr="0064727B">
        <w:rPr>
          <w:rFonts w:ascii="Times New Roman" w:hAnsi="Times New Roman"/>
          <w:sz w:val="20"/>
          <w:szCs w:val="20"/>
        </w:rPr>
        <w:t xml:space="preserve">aşamı ve ihtiyaçları ile uyumlu olmasını sağlamanın yollarını bulmalıdır. </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6A4C66">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Çocukların dikkat toplama süreleri kısa olduğundan uzun süreli soru sorma seanslarından kaçı</w:t>
      </w:r>
      <w:r w:rsidR="00E1781D" w:rsidRPr="0064727B">
        <w:rPr>
          <w:rFonts w:ascii="Times New Roman" w:hAnsi="Times New Roman"/>
          <w:sz w:val="20"/>
          <w:szCs w:val="20"/>
        </w:rPr>
        <w:t>nılmalıdır. Ma</w:t>
      </w:r>
      <w:r w:rsidRPr="0064727B">
        <w:rPr>
          <w:rFonts w:ascii="Times New Roman" w:hAnsi="Times New Roman"/>
          <w:sz w:val="20"/>
          <w:szCs w:val="20"/>
        </w:rPr>
        <w:t>hkeme başkanı yargıçlar çocuğun orada bulunacağı süre konusunda karar verebilirler: örneğin zaman sınırlaması getirmek ya da çocuğa yönetilebilecek soru sayısına sınır getirmek gibi</w:t>
      </w:r>
      <w:r w:rsidR="00A269DF" w:rsidRPr="0064727B">
        <w:rPr>
          <w:rFonts w:ascii="Times New Roman" w:hAnsi="Times New Roman"/>
          <w:sz w:val="20"/>
          <w:szCs w:val="20"/>
        </w:rPr>
        <w:t>.</w:t>
      </w:r>
      <w:r w:rsidRPr="0064727B">
        <w:rPr>
          <w:rFonts w:ascii="Times New Roman" w:hAnsi="Times New Roman"/>
          <w:sz w:val="20"/>
          <w:szCs w:val="20"/>
        </w:rPr>
        <w:t xml:space="preserve"> </w:t>
      </w:r>
      <w:r w:rsidR="00916FDD" w:rsidRPr="0064727B">
        <w:rPr>
          <w:rFonts w:ascii="Times New Roman" w:hAnsi="Times New Roman"/>
          <w:sz w:val="20"/>
          <w:szCs w:val="20"/>
        </w:rPr>
        <w:t xml:space="preserve">Çocuğun mahkeme salonundaki varlığı verilen aralarla da kesintiye uğrayabilir: </w:t>
      </w:r>
      <w:r w:rsidR="00A269DF" w:rsidRPr="0064727B">
        <w:rPr>
          <w:rFonts w:ascii="Times New Roman" w:hAnsi="Times New Roman"/>
          <w:sz w:val="20"/>
          <w:szCs w:val="20"/>
        </w:rPr>
        <w:t xml:space="preserve">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084" w:left="980" w:header="708" w:footer="708" w:gutter="0"/>
          <w:cols w:num="2" w:space="220" w:equalWidth="0">
            <w:col w:w="2540" w:space="220"/>
            <w:col w:w="69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83" w:name="page86"/>
      <w:bookmarkEnd w:id="83"/>
      <w:r w:rsidRPr="0064727B">
        <w:rPr>
          <w:noProof/>
        </w:rPr>
        <w:lastRenderedPageBreak/>
        <w:pict>
          <v:shape id="_x0000_s1367" type="#_x0000_t75" style="position:absolute;margin-left:0;margin-top:27.85pt;width:595.3pt;height:24.9pt;z-index:-138;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78</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130" w:left="340" w:header="708" w:footer="708" w:gutter="0"/>
          <w:cols w:space="708" w:equalWidth="0">
            <w:col w:w="78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916FDD">
      <w:pPr>
        <w:widowControl w:val="0"/>
        <w:overflowPunct w:val="0"/>
        <w:autoSpaceDE w:val="0"/>
        <w:autoSpaceDN w:val="0"/>
        <w:adjustRightInd w:val="0"/>
        <w:spacing w:after="0" w:line="267" w:lineRule="auto"/>
        <w:jc w:val="both"/>
        <w:rPr>
          <w:rFonts w:ascii="Times New Roman" w:hAnsi="Times New Roman"/>
          <w:sz w:val="24"/>
          <w:szCs w:val="24"/>
        </w:rPr>
      </w:pPr>
      <w:r w:rsidRPr="0064727B">
        <w:rPr>
          <w:rFonts w:ascii="Times New Roman" w:hAnsi="Times New Roman"/>
          <w:sz w:val="20"/>
          <w:szCs w:val="20"/>
        </w:rPr>
        <w:t>Yargıçlar, çocuğun ya da onun destek kişisinin talebi üzerine ara verebilir ya da çocuğun buna ihtiyacı olduğuna kanaat getirdiklerinde kendileri de buna karar verebilirler</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95" w:lineRule="exact"/>
        <w:rPr>
          <w:rFonts w:ascii="Times New Roman" w:hAnsi="Times New Roman"/>
          <w:sz w:val="24"/>
          <w:szCs w:val="24"/>
        </w:rPr>
      </w:pPr>
    </w:p>
    <w:p w:rsidR="009C05FF" w:rsidRPr="0064727B" w:rsidRDefault="00916FDD" w:rsidP="00A929E1">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Mahkemeler, çocuğun yargı sürecinde yer almasının yaşamında yol açtığı aksamaları azaltmak için duruşma günlerini çocuk mağdurların ya da tanıkların okullarının olmadığı zamanlara alabilirler</w:t>
      </w:r>
      <w:r w:rsidR="00A269DF" w:rsidRPr="0064727B">
        <w:rPr>
          <w:rFonts w:ascii="Times New Roman" w:hAnsi="Times New Roman"/>
          <w:sz w:val="20"/>
          <w:szCs w:val="20"/>
        </w:rPr>
        <w:t xml:space="preserve">. </w:t>
      </w:r>
      <w:r w:rsidRPr="0064727B">
        <w:rPr>
          <w:rFonts w:ascii="Times New Roman" w:hAnsi="Times New Roman"/>
          <w:sz w:val="20"/>
          <w:szCs w:val="20"/>
        </w:rPr>
        <w:t xml:space="preserve">Bu, çocukların okula gitmeme mazereti göstermeleri gibi durumlardan kaçınma açısından özellikle yararlı olabilir. Ayrıca, çocuğun gündelik yaşantısıyla uyum açısından geç saatlerdeki oturumlardan da mümkün olduğunca kaçınmak gerekir. Bu da, takvim hazırlanırken, çocukların yer alacakları bölümlere öncelik tanıyarak, çocukların oturumun başında dinlenmeleri sağlanarak gerçekleştirilebilir. </w:t>
      </w:r>
      <w:r w:rsidR="00E1781D" w:rsidRPr="0064727B">
        <w:rPr>
          <w:rFonts w:ascii="Times New Roman" w:hAnsi="Times New Roman"/>
          <w:sz w:val="20"/>
          <w:szCs w:val="20"/>
        </w:rPr>
        <w:t>Bu tür düzenlemeler, Bi</w:t>
      </w:r>
      <w:r w:rsidR="00A929E1" w:rsidRPr="0064727B">
        <w:rPr>
          <w:rFonts w:ascii="Times New Roman" w:hAnsi="Times New Roman"/>
          <w:sz w:val="20"/>
          <w:szCs w:val="20"/>
        </w:rPr>
        <w:t xml:space="preserve">rleşik Krallıkta kullanılan “Çocuk tanıkların yer aldıkları davalarda duruşma öncesi ek kontrol listesinin” bir bölümünü oluşturur.” </w:t>
      </w:r>
    </w:p>
    <w:p w:rsidR="00A929E1" w:rsidRPr="0064727B" w:rsidRDefault="00A929E1" w:rsidP="00A929E1">
      <w:pPr>
        <w:widowControl w:val="0"/>
        <w:overflowPunct w:val="0"/>
        <w:autoSpaceDE w:val="0"/>
        <w:autoSpaceDN w:val="0"/>
        <w:adjustRightInd w:val="0"/>
        <w:spacing w:after="0" w:line="270" w:lineRule="auto"/>
        <w:jc w:val="both"/>
        <w:rPr>
          <w:rFonts w:ascii="Times New Roman" w:hAnsi="Times New Roman"/>
          <w:sz w:val="24"/>
          <w:szCs w:val="24"/>
        </w:rPr>
      </w:pPr>
    </w:p>
    <w:p w:rsidR="009C05FF" w:rsidRPr="0064727B" w:rsidRDefault="00A929E1">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 xml:space="preserve">Çocukların yer aldıkları davaların uygun bir takviminin oturumların hemen başında çıkarılması, duruşmaların zamanının önceden bilinmesini sağlayacak, mahkeme binasında gereksiz beklemelerin, mahkemeye sık gidiş gelişlerin ve aşırı yük nedeniyle son dakika ertelemelerinin önlenmesine katkıda bulunacaktır.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7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i/>
          <w:iCs/>
          <w:color w:val="967F69"/>
          <w:sz w:val="23"/>
          <w:szCs w:val="23"/>
        </w:rPr>
        <w:t>5.</w:t>
      </w:r>
      <w:r w:rsidRPr="0064727B">
        <w:rPr>
          <w:rFonts w:ascii="Arial" w:hAnsi="Arial" w:cs="Arial"/>
          <w:i/>
          <w:iCs/>
          <w:color w:val="967F69"/>
          <w:sz w:val="23"/>
          <w:szCs w:val="23"/>
        </w:rPr>
        <w:t> </w:t>
      </w:r>
      <w:r w:rsidR="00BC768B" w:rsidRPr="0064727B">
        <w:rPr>
          <w:rFonts w:ascii="Arial" w:hAnsi="Arial" w:cs="Arial"/>
          <w:i/>
          <w:iCs/>
          <w:color w:val="967F69"/>
          <w:sz w:val="23"/>
          <w:szCs w:val="23"/>
        </w:rPr>
        <w:t xml:space="preserve">  Çocuğun ifade vermesini kolaylaştıracak uygun diğer önlemler </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5" w:lineRule="exact"/>
        <w:rPr>
          <w:rFonts w:ascii="Times New Roman" w:hAnsi="Times New Roman"/>
          <w:sz w:val="24"/>
          <w:szCs w:val="24"/>
        </w:rPr>
      </w:pPr>
    </w:p>
    <w:p w:rsidR="009C05FF" w:rsidRPr="0064727B" w:rsidRDefault="009C4E9C">
      <w:pPr>
        <w:widowControl w:val="0"/>
        <w:overflowPunct w:val="0"/>
        <w:autoSpaceDE w:val="0"/>
        <w:autoSpaceDN w:val="0"/>
        <w:adjustRightInd w:val="0"/>
        <w:spacing w:after="0" w:line="250" w:lineRule="auto"/>
        <w:rPr>
          <w:rFonts w:ascii="Times New Roman" w:hAnsi="Times New Roman"/>
          <w:sz w:val="24"/>
          <w:szCs w:val="24"/>
        </w:rPr>
      </w:pPr>
      <w:r w:rsidRPr="0064727B">
        <w:rPr>
          <w:rFonts w:ascii="Arial" w:hAnsi="Arial" w:cs="Arial"/>
          <w:color w:val="B80037"/>
          <w:sz w:val="16"/>
          <w:szCs w:val="16"/>
        </w:rPr>
        <w:t>İrlanda</w:t>
      </w:r>
      <w:r w:rsidR="00A269DF" w:rsidRPr="0064727B">
        <w:rPr>
          <w:rFonts w:ascii="Arial" w:hAnsi="Arial" w:cs="Arial"/>
          <w:color w:val="B80037"/>
          <w:sz w:val="16"/>
          <w:szCs w:val="16"/>
        </w:rPr>
        <w:t xml:space="preserve">, </w:t>
      </w:r>
      <w:r w:rsidR="004F4C4B" w:rsidRPr="0064727B">
        <w:rPr>
          <w:rFonts w:ascii="Arial" w:hAnsi="Arial" w:cs="Arial"/>
          <w:color w:val="B80037"/>
          <w:sz w:val="16"/>
          <w:szCs w:val="16"/>
        </w:rPr>
        <w:t>Cezai</w:t>
      </w:r>
      <w:r w:rsidR="00A269DF" w:rsidRPr="0064727B">
        <w:rPr>
          <w:rFonts w:ascii="Arial" w:hAnsi="Arial" w:cs="Arial"/>
          <w:color w:val="B80037"/>
          <w:sz w:val="16"/>
          <w:szCs w:val="16"/>
        </w:rPr>
        <w:t xml:space="preserve"> </w:t>
      </w:r>
      <w:r w:rsidR="00CC0A9D" w:rsidRPr="0064727B">
        <w:rPr>
          <w:rFonts w:ascii="Arial" w:hAnsi="Arial" w:cs="Arial"/>
          <w:color w:val="B80037"/>
          <w:sz w:val="16"/>
          <w:szCs w:val="16"/>
        </w:rPr>
        <w:t>Kanıtlar Yasası</w:t>
      </w:r>
      <w:r w:rsidR="00913B4C" w:rsidRPr="0064727B">
        <w:rPr>
          <w:rFonts w:ascii="Arial" w:hAnsi="Arial" w:cs="Arial"/>
          <w:color w:val="B80037"/>
          <w:sz w:val="16"/>
          <w:szCs w:val="16"/>
        </w:rPr>
        <w:t>,</w:t>
      </w:r>
      <w:r w:rsidR="00A269DF" w:rsidRPr="0064727B">
        <w:rPr>
          <w:rFonts w:ascii="Arial" w:hAnsi="Arial" w:cs="Arial"/>
          <w:color w:val="B80037"/>
          <w:sz w:val="16"/>
          <w:szCs w:val="16"/>
        </w:rPr>
        <w:t xml:space="preserve"> 1992, </w:t>
      </w:r>
      <w:r w:rsidR="00B54A43" w:rsidRPr="0064727B">
        <w:rPr>
          <w:rFonts w:ascii="Arial" w:hAnsi="Arial" w:cs="Arial"/>
          <w:color w:val="B80037"/>
          <w:sz w:val="16"/>
          <w:szCs w:val="16"/>
        </w:rPr>
        <w:t>kesim</w:t>
      </w:r>
      <w:r w:rsidR="004F4C4B" w:rsidRPr="0064727B">
        <w:rPr>
          <w:rFonts w:ascii="Arial" w:hAnsi="Arial" w:cs="Arial"/>
          <w:color w:val="B80037"/>
          <w:sz w:val="16"/>
          <w:szCs w:val="16"/>
        </w:rPr>
        <w:t xml:space="preserve"> 14, aracı yoluyla kanıt</w:t>
      </w:r>
      <w:r w:rsidR="00A269DF" w:rsidRPr="0064727B">
        <w:rPr>
          <w:rFonts w:ascii="Arial" w:hAnsi="Arial" w:cs="Arial"/>
          <w:color w:val="B80037"/>
          <w:sz w:val="16"/>
          <w:szCs w:val="16"/>
        </w:rPr>
        <w:t>:</w:t>
      </w:r>
    </w:p>
    <w:p w:rsidR="009C05FF" w:rsidRPr="0064727B" w:rsidRDefault="009C05FF">
      <w:pPr>
        <w:widowControl w:val="0"/>
        <w:autoSpaceDE w:val="0"/>
        <w:autoSpaceDN w:val="0"/>
        <w:adjustRightInd w:val="0"/>
        <w:spacing w:after="0" w:line="142"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B80037"/>
          <w:sz w:val="16"/>
          <w:szCs w:val="16"/>
        </w:rPr>
        <w:t xml:space="preserve">(1)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920" w:bottom="1130" w:left="1240" w:header="708" w:footer="708" w:gutter="0"/>
          <w:cols w:num="2" w:space="240" w:equalWidth="0">
            <w:col w:w="6920" w:space="240"/>
            <w:col w:w="2580"/>
          </w:cols>
          <w:noEndnote/>
        </w:sectPr>
      </w:pPr>
    </w:p>
    <w:p w:rsidR="009C05FF" w:rsidRPr="0064727B" w:rsidRDefault="009C05FF">
      <w:pPr>
        <w:widowControl w:val="0"/>
        <w:autoSpaceDE w:val="0"/>
        <w:autoSpaceDN w:val="0"/>
        <w:adjustRightInd w:val="0"/>
        <w:spacing w:after="0" w:line="290" w:lineRule="exact"/>
        <w:rPr>
          <w:rFonts w:ascii="Times New Roman" w:hAnsi="Times New Roman"/>
          <w:sz w:val="24"/>
          <w:szCs w:val="24"/>
        </w:rPr>
      </w:pPr>
    </w:p>
    <w:p w:rsidR="009C05FF" w:rsidRPr="0064727B" w:rsidRDefault="00A929E1">
      <w:pPr>
        <w:widowControl w:val="0"/>
        <w:overflowPunct w:val="0"/>
        <w:autoSpaceDE w:val="0"/>
        <w:autoSpaceDN w:val="0"/>
        <w:adjustRightInd w:val="0"/>
        <w:spacing w:after="0" w:line="269" w:lineRule="auto"/>
        <w:ind w:right="20"/>
        <w:jc w:val="both"/>
        <w:rPr>
          <w:rFonts w:ascii="Times New Roman" w:hAnsi="Times New Roman"/>
          <w:sz w:val="24"/>
          <w:szCs w:val="24"/>
        </w:rPr>
      </w:pPr>
      <w:r w:rsidRPr="0064727B">
        <w:rPr>
          <w:rFonts w:ascii="Times New Roman" w:hAnsi="Times New Roman"/>
          <w:sz w:val="20"/>
          <w:szCs w:val="20"/>
        </w:rPr>
        <w:t xml:space="preserve">İfade verme, özellikle küçük çocuklar söz konusu olduğunda sorunlu bir durum olabilir. İfade vermeyi kolaylaştırmak üzere iletişimi geliştirecek kimi çözümler aranmıştır.  Çocuk mahkemeye kanıt sunarken, salonda kullanılan hukuk diline aşina olmayabilir.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A929E1">
      <w:pPr>
        <w:widowControl w:val="0"/>
        <w:overflowPunct w:val="0"/>
        <w:autoSpaceDE w:val="0"/>
        <w:autoSpaceDN w:val="0"/>
        <w:adjustRightInd w:val="0"/>
        <w:spacing w:after="0" w:line="260" w:lineRule="auto"/>
        <w:jc w:val="both"/>
        <w:rPr>
          <w:rFonts w:ascii="Times New Roman" w:hAnsi="Times New Roman"/>
          <w:sz w:val="24"/>
          <w:szCs w:val="24"/>
        </w:rPr>
      </w:pPr>
      <w:r w:rsidRPr="0064727B">
        <w:rPr>
          <w:rFonts w:ascii="Times New Roman" w:hAnsi="Times New Roman"/>
          <w:sz w:val="20"/>
          <w:szCs w:val="20"/>
        </w:rPr>
        <w:t xml:space="preserve">Kimi Devletlerde </w:t>
      </w:r>
      <w:r w:rsidR="00C61516" w:rsidRPr="0064727B">
        <w:rPr>
          <w:rFonts w:ascii="Times New Roman" w:hAnsi="Times New Roman"/>
          <w:sz w:val="20"/>
          <w:szCs w:val="20"/>
        </w:rPr>
        <w:t>çocuk mağdurlar ve tanıklar</w:t>
      </w:r>
      <w:r w:rsidRPr="0064727B">
        <w:rPr>
          <w:rFonts w:ascii="Times New Roman" w:hAnsi="Times New Roman"/>
          <w:sz w:val="20"/>
          <w:szCs w:val="20"/>
        </w:rPr>
        <w:t>la iletişimi kolaylaştıran aracılar ya da iletişimciler vardır. Bu aracıların, çocuğun yanında bulunabilecek destek kişiden ayrı tutulması gerekir. Aracı kişi bir ebeveyn</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171</w:t>
      </w:r>
      <w:r w:rsidRPr="0064727B">
        <w:rPr>
          <w:rFonts w:ascii="Times New Roman" w:hAnsi="Times New Roman"/>
          <w:sz w:val="20"/>
          <w:szCs w:val="20"/>
        </w:rPr>
        <w:t xml:space="preserve"> özel olarak görevlendirilmiş bir temsilci</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172</w:t>
      </w:r>
      <w:r w:rsidR="006F49FF" w:rsidRPr="0064727B">
        <w:rPr>
          <w:rFonts w:ascii="Times New Roman" w:hAnsi="Times New Roman"/>
          <w:sz w:val="20"/>
          <w:szCs w:val="20"/>
        </w:rPr>
        <w:t xml:space="preserve"> mahkeme tarafından atanmış bir vasi</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173</w:t>
      </w:r>
      <w:r w:rsidR="006F49FF" w:rsidRPr="0064727B">
        <w:rPr>
          <w:rFonts w:ascii="Times New Roman" w:hAnsi="Times New Roman"/>
          <w:sz w:val="20"/>
          <w:szCs w:val="20"/>
        </w:rPr>
        <w:t xml:space="preserve"> bir uzman </w:t>
      </w:r>
      <w:r w:rsidR="00A269DF" w:rsidRPr="0064727B">
        <w:rPr>
          <w:rFonts w:ascii="Times New Roman" w:hAnsi="Times New Roman"/>
          <w:sz w:val="23"/>
          <w:szCs w:val="23"/>
          <w:vertAlign w:val="superscript"/>
        </w:rPr>
        <w:t>174</w:t>
      </w:r>
      <w:r w:rsidR="006F49FF" w:rsidRPr="0064727B">
        <w:rPr>
          <w:rFonts w:ascii="Times New Roman" w:hAnsi="Times New Roman"/>
          <w:sz w:val="20"/>
          <w:szCs w:val="20"/>
        </w:rPr>
        <w:t xml:space="preserve"> ya da mahkeme tarafından belirlenecek herhangi bir kişi olabilir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175</w:t>
      </w:r>
      <w:r w:rsidR="006F49FF" w:rsidRPr="0064727B">
        <w:rPr>
          <w:rFonts w:ascii="Times New Roman" w:hAnsi="Times New Roman"/>
          <w:sz w:val="20"/>
          <w:szCs w:val="20"/>
        </w:rPr>
        <w:t xml:space="preserve"> Yargıç çocuğun kendisine yöneltilen bir soruyu anlamadığına kanaat getirirse aracı bu soruyu çocuğun anlayabileceği biçimde “tercüme eder.” </w:t>
      </w:r>
      <w:r w:rsidR="00FA2E7C" w:rsidRPr="0064727B">
        <w:rPr>
          <w:rFonts w:ascii="Times New Roman" w:hAnsi="Times New Roman"/>
          <w:sz w:val="20"/>
          <w:szCs w:val="20"/>
        </w:rPr>
        <w:t xml:space="preserve"> Çocuğun verdiği yanıt ek açıklama gerektiriyorsa aracı kişi bunu da yapabilir. Bu tür bir aracı kişinin atanması kararı mahkemenin takdirine bağlıdır ve bunu talep eden tarafın aracı kişi atanmasının adaletin gerçekleşmesi açısından yararlı olacağını göstermesi gerekir. Aracı kişinin atanması öngörülen yasa örneği </w:t>
      </w:r>
      <w:r w:rsidR="009C4E9C" w:rsidRPr="0064727B">
        <w:rPr>
          <w:rFonts w:ascii="Times New Roman" w:hAnsi="Times New Roman"/>
          <w:sz w:val="20"/>
          <w:szCs w:val="20"/>
        </w:rPr>
        <w:t>İrlanda</w:t>
      </w:r>
      <w:r w:rsidR="00FA2E7C" w:rsidRPr="0064727B">
        <w:rPr>
          <w:rFonts w:ascii="Times New Roman" w:hAnsi="Times New Roman"/>
          <w:sz w:val="20"/>
          <w:szCs w:val="20"/>
        </w:rPr>
        <w:t>’da bulunabilir</w:t>
      </w:r>
      <w:r w:rsidR="00A269DF" w:rsidRPr="0064727B">
        <w:rPr>
          <w:rFonts w:ascii="Times New Roman" w:hAnsi="Times New Roman"/>
          <w:sz w:val="20"/>
          <w:szCs w:val="20"/>
        </w:rPr>
        <w:t xml:space="preserve">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176</w:t>
      </w:r>
      <w:r w:rsidR="00A269DF" w:rsidRPr="0064727B">
        <w:rPr>
          <w:rFonts w:ascii="Times New Roman" w:hAnsi="Times New Roman"/>
          <w:sz w:val="20"/>
          <w:szCs w:val="20"/>
        </w:rPr>
        <w:t xml:space="preserve"> </w:t>
      </w:r>
      <w:r w:rsidR="00FA2E7C" w:rsidRPr="0064727B">
        <w:rPr>
          <w:rFonts w:ascii="Times New Roman" w:hAnsi="Times New Roman"/>
          <w:sz w:val="20"/>
          <w:szCs w:val="20"/>
        </w:rPr>
        <w:t xml:space="preserve">Bununla birlikte, bu tür aracıların kullanımı her hukuk sisteminde mümkün değildir: özellikle medeni hukuk sistemi yargıçları bu tür aracı kişi görevlendirmelerine karşı çıkma eğilimi taşırlar; çünkü </w:t>
      </w:r>
      <w:r w:rsidR="00483478" w:rsidRPr="0064727B">
        <w:rPr>
          <w:rFonts w:ascii="Times New Roman" w:hAnsi="Times New Roman"/>
          <w:sz w:val="20"/>
          <w:szCs w:val="20"/>
        </w:rPr>
        <w:t xml:space="preserve">“asıl kanaatleri” </w:t>
      </w:r>
      <w:r w:rsidR="00A269DF" w:rsidRPr="0064727B">
        <w:rPr>
          <w:rFonts w:ascii="Times New Roman" w:hAnsi="Times New Roman"/>
          <w:sz w:val="23"/>
          <w:szCs w:val="23"/>
          <w:vertAlign w:val="superscript"/>
        </w:rPr>
        <w:t>177</w:t>
      </w:r>
      <w:r w:rsidR="00483478" w:rsidRPr="0064727B">
        <w:rPr>
          <w:rFonts w:ascii="Times New Roman" w:hAnsi="Times New Roman"/>
          <w:sz w:val="20"/>
          <w:szCs w:val="20"/>
        </w:rPr>
        <w:t xml:space="preserve"> doğrudan doğruya tanığın kendisinin söylediklerine dayanmak zorundadır</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309" w:lineRule="exact"/>
        <w:rPr>
          <w:rFonts w:ascii="Times New Roman" w:hAnsi="Times New Roman"/>
          <w:sz w:val="24"/>
          <w:szCs w:val="24"/>
        </w:rPr>
      </w:pPr>
    </w:p>
    <w:p w:rsidR="009C05FF" w:rsidRPr="0064727B" w:rsidRDefault="00483478">
      <w:pPr>
        <w:widowControl w:val="0"/>
        <w:overflowPunct w:val="0"/>
        <w:autoSpaceDE w:val="0"/>
        <w:autoSpaceDN w:val="0"/>
        <w:adjustRightInd w:val="0"/>
        <w:spacing w:after="0" w:line="268" w:lineRule="auto"/>
        <w:ind w:right="20"/>
        <w:jc w:val="both"/>
        <w:rPr>
          <w:rFonts w:ascii="Times New Roman" w:hAnsi="Times New Roman"/>
          <w:sz w:val="24"/>
          <w:szCs w:val="24"/>
        </w:rPr>
      </w:pPr>
      <w:r w:rsidRPr="0064727B">
        <w:rPr>
          <w:rFonts w:ascii="Times New Roman" w:hAnsi="Times New Roman"/>
          <w:sz w:val="20"/>
          <w:szCs w:val="20"/>
        </w:rPr>
        <w:t xml:space="preserve">Kılavuzlar </w:t>
      </w:r>
      <w:r w:rsidR="00A269DF" w:rsidRPr="0064727B">
        <w:rPr>
          <w:rFonts w:ascii="Times New Roman" w:hAnsi="Times New Roman"/>
          <w:sz w:val="20"/>
          <w:szCs w:val="20"/>
        </w:rPr>
        <w:t xml:space="preserve"> </w:t>
      </w:r>
      <w:r w:rsidRPr="0064727B">
        <w:rPr>
          <w:rFonts w:ascii="Times New Roman" w:hAnsi="Times New Roman"/>
          <w:sz w:val="20"/>
          <w:szCs w:val="20"/>
        </w:rPr>
        <w:t xml:space="preserve">“ifade yardımcıları” kullanılmasını önermektedir </w:t>
      </w:r>
      <w:r w:rsidR="00A269DF" w:rsidRPr="0064727B">
        <w:rPr>
          <w:rFonts w:ascii="Times New Roman" w:hAnsi="Times New Roman"/>
          <w:sz w:val="20"/>
          <w:szCs w:val="20"/>
        </w:rPr>
        <w:t>(para</w:t>
      </w:r>
      <w:r w:rsidRPr="0064727B">
        <w:rPr>
          <w:rFonts w:ascii="Times New Roman" w:hAnsi="Times New Roman"/>
          <w:sz w:val="20"/>
          <w:szCs w:val="20"/>
        </w:rPr>
        <w:t>graf</w:t>
      </w:r>
      <w:r w:rsidR="00A269DF" w:rsidRPr="0064727B">
        <w:rPr>
          <w:rFonts w:ascii="Times New Roman" w:hAnsi="Times New Roman"/>
          <w:sz w:val="20"/>
          <w:szCs w:val="20"/>
        </w:rPr>
        <w:t xml:space="preserve"> 31 </w:t>
      </w:r>
      <w:r w:rsidR="00A269DF" w:rsidRPr="0064727B">
        <w:rPr>
          <w:rFonts w:ascii="Arial" w:hAnsi="Arial" w:cs="Arial"/>
          <w:i/>
          <w:iCs/>
          <w:sz w:val="20"/>
          <w:szCs w:val="20"/>
        </w:rPr>
        <w:t>(c)</w:t>
      </w:r>
      <w:r w:rsidR="00A269DF" w:rsidRPr="0064727B">
        <w:rPr>
          <w:rFonts w:ascii="Times New Roman" w:hAnsi="Times New Roman"/>
          <w:sz w:val="20"/>
          <w:szCs w:val="20"/>
        </w:rPr>
        <w:t xml:space="preserve">).  </w:t>
      </w:r>
      <w:r w:rsidRPr="0064727B">
        <w:rPr>
          <w:rFonts w:ascii="Times New Roman" w:hAnsi="Times New Roman"/>
          <w:sz w:val="20"/>
          <w:szCs w:val="20"/>
        </w:rPr>
        <w:t>Bu yardımcıların tanımı ülkeden ülkeye farklılık göstermektedir</w:t>
      </w:r>
      <w:r w:rsidR="00A269DF" w:rsidRPr="0064727B">
        <w:rPr>
          <w:rFonts w:ascii="Times New Roman" w:hAnsi="Times New Roman"/>
          <w:sz w:val="20"/>
          <w:szCs w:val="20"/>
        </w:rPr>
        <w:t xml:space="preserve">: </w:t>
      </w:r>
      <w:r w:rsidR="00EB745A" w:rsidRPr="0064727B">
        <w:rPr>
          <w:rFonts w:ascii="Times New Roman" w:hAnsi="Times New Roman"/>
          <w:sz w:val="20"/>
          <w:szCs w:val="20"/>
        </w:rPr>
        <w:t>Kanada</w:t>
      </w:r>
      <w:r w:rsidRPr="0064727B">
        <w:rPr>
          <w:rFonts w:ascii="Times New Roman" w:hAnsi="Times New Roman"/>
          <w:sz w:val="20"/>
          <w:szCs w:val="20"/>
        </w:rPr>
        <w:t xml:space="preserve">’da terim ekran, </w:t>
      </w:r>
      <w:r w:rsidR="00A269DF" w:rsidRPr="0064727B">
        <w:rPr>
          <w:rFonts w:ascii="Times New Roman" w:hAnsi="Times New Roman"/>
          <w:sz w:val="20"/>
          <w:szCs w:val="20"/>
        </w:rPr>
        <w:t xml:space="preserve">CCTV </w:t>
      </w:r>
      <w:r w:rsidRPr="0064727B">
        <w:rPr>
          <w:rFonts w:ascii="Times New Roman" w:hAnsi="Times New Roman"/>
          <w:sz w:val="20"/>
          <w:szCs w:val="20"/>
        </w:rPr>
        <w:t xml:space="preserve">ve bir destek kişinin atanması anlamında kullanılmaktadır. </w:t>
      </w:r>
    </w:p>
    <w:p w:rsidR="009C05FF" w:rsidRPr="0064727B" w:rsidRDefault="00A269DF">
      <w:pPr>
        <w:widowControl w:val="0"/>
        <w:autoSpaceDE w:val="0"/>
        <w:autoSpaceDN w:val="0"/>
        <w:adjustRightInd w:val="0"/>
        <w:spacing w:after="0" w:line="153"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A269DF">
      <w:pPr>
        <w:widowControl w:val="0"/>
        <w:overflowPunct w:val="0"/>
        <w:autoSpaceDE w:val="0"/>
        <w:autoSpaceDN w:val="0"/>
        <w:adjustRightInd w:val="0"/>
        <w:spacing w:after="0" w:line="284" w:lineRule="auto"/>
        <w:ind w:left="280"/>
        <w:rPr>
          <w:rFonts w:ascii="Times New Roman" w:hAnsi="Times New Roman"/>
          <w:sz w:val="24"/>
          <w:szCs w:val="24"/>
        </w:rPr>
      </w:pPr>
      <w:r w:rsidRPr="0064727B">
        <w:rPr>
          <w:rFonts w:ascii="Arial" w:hAnsi="Arial" w:cs="Arial"/>
          <w:i/>
          <w:iCs/>
          <w:color w:val="B80037"/>
          <w:sz w:val="16"/>
          <w:szCs w:val="16"/>
        </w:rPr>
        <w:t>(a)</w:t>
      </w:r>
      <w:r w:rsidRPr="0064727B">
        <w:rPr>
          <w:rFonts w:ascii="Arial" w:hAnsi="Arial" w:cs="Arial"/>
          <w:color w:val="B80037"/>
          <w:sz w:val="16"/>
          <w:szCs w:val="16"/>
        </w:rPr>
        <w:t xml:space="preserve">  </w:t>
      </w:r>
      <w:r w:rsidR="00975CFD" w:rsidRPr="0064727B">
        <w:rPr>
          <w:rFonts w:ascii="Arial" w:hAnsi="Arial" w:cs="Arial"/>
          <w:color w:val="B80037"/>
          <w:sz w:val="16"/>
          <w:szCs w:val="16"/>
        </w:rPr>
        <w:t xml:space="preserve">bir kişi bu B ölümün uygulanabilirlik taşıdığı bir fiille suçlanmışsa ve </w:t>
      </w:r>
    </w:p>
    <w:p w:rsidR="009C05FF" w:rsidRPr="0064727B" w:rsidRDefault="009C05FF">
      <w:pPr>
        <w:widowControl w:val="0"/>
        <w:autoSpaceDE w:val="0"/>
        <w:autoSpaceDN w:val="0"/>
        <w:adjustRightInd w:val="0"/>
        <w:spacing w:after="0" w:line="120" w:lineRule="exact"/>
        <w:rPr>
          <w:rFonts w:ascii="Times New Roman" w:hAnsi="Times New Roman"/>
          <w:sz w:val="24"/>
          <w:szCs w:val="24"/>
        </w:rPr>
      </w:pPr>
    </w:p>
    <w:p w:rsidR="00975CFD" w:rsidRPr="0064727B" w:rsidRDefault="00A269DF" w:rsidP="00975CFD">
      <w:pPr>
        <w:widowControl w:val="0"/>
        <w:overflowPunct w:val="0"/>
        <w:autoSpaceDE w:val="0"/>
        <w:autoSpaceDN w:val="0"/>
        <w:adjustRightInd w:val="0"/>
        <w:spacing w:after="0" w:line="306" w:lineRule="auto"/>
        <w:ind w:left="280" w:right="320"/>
        <w:rPr>
          <w:rFonts w:ascii="Arial" w:hAnsi="Arial" w:cs="Arial"/>
          <w:color w:val="B80037"/>
          <w:sz w:val="16"/>
          <w:szCs w:val="16"/>
        </w:rPr>
      </w:pPr>
      <w:r w:rsidRPr="0064727B">
        <w:rPr>
          <w:rFonts w:ascii="Arial" w:hAnsi="Arial" w:cs="Arial"/>
          <w:i/>
          <w:iCs/>
          <w:color w:val="B80037"/>
          <w:sz w:val="15"/>
          <w:szCs w:val="15"/>
        </w:rPr>
        <w:t>(b)</w:t>
      </w:r>
      <w:r w:rsidRPr="0064727B">
        <w:rPr>
          <w:rFonts w:ascii="Arial" w:hAnsi="Arial" w:cs="Arial"/>
          <w:color w:val="B80037"/>
          <w:sz w:val="15"/>
          <w:szCs w:val="15"/>
        </w:rPr>
        <w:t xml:space="preserve">  </w:t>
      </w:r>
      <w:r w:rsidR="00975CFD" w:rsidRPr="0064727B">
        <w:rPr>
          <w:rFonts w:ascii="Arial" w:hAnsi="Arial" w:cs="Arial"/>
          <w:color w:val="B80037"/>
          <w:sz w:val="15"/>
          <w:szCs w:val="15"/>
        </w:rPr>
        <w:t xml:space="preserve">17 yaşından küçük bir kişi canlı televizyon bağlantısıyla kanıt sunuyor veya sunacaksa, </w:t>
      </w:r>
      <w:r w:rsidRPr="0064727B">
        <w:rPr>
          <w:rFonts w:ascii="Arial" w:hAnsi="Arial" w:cs="Arial"/>
          <w:color w:val="B80037"/>
          <w:sz w:val="15"/>
          <w:szCs w:val="15"/>
        </w:rPr>
        <w:t xml:space="preserve"> </w:t>
      </w:r>
    </w:p>
    <w:p w:rsidR="009C05FF" w:rsidRPr="0064727B" w:rsidRDefault="00975CFD" w:rsidP="00975CFD">
      <w:pPr>
        <w:widowControl w:val="0"/>
        <w:overflowPunct w:val="0"/>
        <w:autoSpaceDE w:val="0"/>
        <w:autoSpaceDN w:val="0"/>
        <w:adjustRightInd w:val="0"/>
        <w:spacing w:after="0" w:line="306" w:lineRule="auto"/>
        <w:ind w:right="240"/>
        <w:rPr>
          <w:rFonts w:ascii="Times New Roman" w:hAnsi="Times New Roman"/>
          <w:sz w:val="24"/>
          <w:szCs w:val="24"/>
        </w:rPr>
      </w:pPr>
      <w:r w:rsidRPr="0064727B">
        <w:rPr>
          <w:rFonts w:ascii="Arial" w:hAnsi="Arial" w:cs="Arial"/>
          <w:color w:val="B80037"/>
          <w:sz w:val="15"/>
          <w:szCs w:val="15"/>
        </w:rPr>
        <w:t xml:space="preserve">mahkeme, savcılığın ya da sanığın başvurusuyla, tanığın yaşının ve zihinsel durumunun bunu gerektirdiği kanaatine vararak adalet açısından sanığa yöneltilecek soruların aracı yoluyla karar verebilir ve bu tür soruları yönlendirir. </w:t>
      </w:r>
    </w:p>
    <w:p w:rsidR="009C05FF" w:rsidRPr="0064727B" w:rsidRDefault="009C05FF">
      <w:pPr>
        <w:widowControl w:val="0"/>
        <w:autoSpaceDE w:val="0"/>
        <w:autoSpaceDN w:val="0"/>
        <w:adjustRightInd w:val="0"/>
        <w:spacing w:after="0" w:line="120" w:lineRule="exact"/>
        <w:rPr>
          <w:rFonts w:ascii="Times New Roman" w:hAnsi="Times New Roman"/>
          <w:sz w:val="24"/>
          <w:szCs w:val="24"/>
        </w:rPr>
      </w:pPr>
    </w:p>
    <w:p w:rsidR="009C05FF" w:rsidRPr="0064727B" w:rsidRDefault="00A269DF" w:rsidP="00336C4E">
      <w:pPr>
        <w:widowControl w:val="0"/>
        <w:overflowPunct w:val="0"/>
        <w:autoSpaceDE w:val="0"/>
        <w:autoSpaceDN w:val="0"/>
        <w:adjustRightInd w:val="0"/>
        <w:spacing w:after="0" w:line="306" w:lineRule="auto"/>
        <w:ind w:right="200"/>
        <w:rPr>
          <w:rFonts w:ascii="Times New Roman" w:hAnsi="Times New Roman"/>
          <w:sz w:val="24"/>
          <w:szCs w:val="24"/>
        </w:rPr>
      </w:pPr>
      <w:r w:rsidRPr="0064727B">
        <w:rPr>
          <w:rFonts w:ascii="Arial" w:hAnsi="Arial" w:cs="Arial"/>
          <w:color w:val="B80037"/>
          <w:sz w:val="15"/>
          <w:szCs w:val="15"/>
        </w:rPr>
        <w:t xml:space="preserve">(2)  </w:t>
      </w:r>
      <w:r w:rsidR="00336C4E" w:rsidRPr="0064727B">
        <w:rPr>
          <w:rFonts w:ascii="Arial" w:hAnsi="Arial" w:cs="Arial"/>
          <w:color w:val="B80037"/>
          <w:sz w:val="15"/>
          <w:szCs w:val="15"/>
        </w:rPr>
        <w:t xml:space="preserve">Bir tanığa aracı yoluyla yöneltilecek sorular ya soru soranın kullandığı sözcüklerle olacak ya da yaşına ve zihinsel durumuna göre tanığın anlayabileceği şekilde ifade edilecektir. </w:t>
      </w:r>
    </w:p>
    <w:p w:rsidR="009C05FF" w:rsidRPr="0064727B" w:rsidRDefault="009C05FF">
      <w:pPr>
        <w:widowControl w:val="0"/>
        <w:autoSpaceDE w:val="0"/>
        <w:autoSpaceDN w:val="0"/>
        <w:adjustRightInd w:val="0"/>
        <w:spacing w:after="0" w:line="120" w:lineRule="exact"/>
        <w:rPr>
          <w:rFonts w:ascii="Times New Roman" w:hAnsi="Times New Roman"/>
          <w:sz w:val="24"/>
          <w:szCs w:val="24"/>
        </w:rPr>
      </w:pPr>
    </w:p>
    <w:p w:rsidR="009C05FF" w:rsidRPr="0064727B" w:rsidRDefault="00336C4E">
      <w:pPr>
        <w:widowControl w:val="0"/>
        <w:overflowPunct w:val="0"/>
        <w:autoSpaceDE w:val="0"/>
        <w:autoSpaceDN w:val="0"/>
        <w:adjustRightInd w:val="0"/>
        <w:spacing w:after="0" w:line="285" w:lineRule="auto"/>
        <w:ind w:right="80"/>
        <w:jc w:val="both"/>
        <w:rPr>
          <w:rFonts w:ascii="Times New Roman" w:hAnsi="Times New Roman"/>
          <w:sz w:val="24"/>
          <w:szCs w:val="24"/>
        </w:rPr>
      </w:pPr>
      <w:r w:rsidRPr="0064727B">
        <w:rPr>
          <w:rFonts w:ascii="Arial" w:hAnsi="Arial" w:cs="Arial"/>
          <w:color w:val="B80037"/>
          <w:sz w:val="16"/>
          <w:szCs w:val="16"/>
        </w:rPr>
        <w:t xml:space="preserve">(3)  (1)’de sözü edilen aracı mahkeme tarafından atanacak, bu kişi, mahkemenin kanaatince, bu işi yapabilecek ehliyete sahip olacaktır.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920" w:bottom="1130" w:left="1240" w:header="708" w:footer="708" w:gutter="0"/>
          <w:cols w:num="2" w:space="220" w:equalWidth="0">
            <w:col w:w="6940" w:space="220"/>
            <w:col w:w="258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84" w:name="page87"/>
      <w:bookmarkEnd w:id="84"/>
      <w:r w:rsidRPr="0064727B">
        <w:rPr>
          <w:noProof/>
        </w:rPr>
        <w:lastRenderedPageBreak/>
        <w:pict>
          <v:shape id="_x0000_s1368" type="#_x0000_t75" style="position:absolute;margin-left:0;margin-top:27.85pt;width:595.3pt;height:24.9pt;z-index:-137;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8</w:t>
      </w:r>
      <w:r w:rsidR="00A269DF" w:rsidRPr="0064727B">
        <w:rPr>
          <w:rFonts w:ascii="Times New Roman" w:hAnsi="Times New Roman"/>
          <w:sz w:val="24"/>
          <w:szCs w:val="24"/>
        </w:rPr>
        <w:tab/>
      </w:r>
      <w:r w:rsidR="00B769B2">
        <w:rPr>
          <w:rFonts w:ascii="Arial" w:hAnsi="Arial" w:cs="Arial"/>
          <w:color w:val="967F69"/>
          <w:sz w:val="16"/>
          <w:szCs w:val="16"/>
        </w:rPr>
        <w:t>yargı sürecinde güçlüklerden korunma hakkı</w:t>
      </w:r>
      <w:r w:rsidR="00A269DF" w:rsidRPr="0064727B">
        <w:rPr>
          <w:rFonts w:ascii="Times New Roman" w:hAnsi="Times New Roman"/>
          <w:sz w:val="24"/>
          <w:szCs w:val="24"/>
        </w:rPr>
        <w:tab/>
      </w:r>
      <w:r w:rsidR="00A269DF" w:rsidRPr="0064727B">
        <w:rPr>
          <w:rFonts w:ascii="Arial" w:hAnsi="Arial" w:cs="Arial"/>
          <w:sz w:val="16"/>
          <w:szCs w:val="16"/>
        </w:rPr>
        <w:t>79</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120" w:left="1140" w:header="708" w:footer="708" w:gutter="0"/>
          <w:cols w:space="708" w:equalWidth="0">
            <w:col w:w="103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7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40" w:lineRule="auto"/>
        <w:jc w:val="right"/>
        <w:rPr>
          <w:rFonts w:ascii="Times New Roman" w:hAnsi="Times New Roman"/>
          <w:sz w:val="24"/>
          <w:szCs w:val="24"/>
        </w:rPr>
      </w:pPr>
      <w:r w:rsidRPr="0064727B">
        <w:rPr>
          <w:rFonts w:ascii="Arial" w:hAnsi="Arial" w:cs="Arial"/>
          <w:color w:val="B80037"/>
          <w:sz w:val="16"/>
          <w:szCs w:val="16"/>
        </w:rPr>
        <w:t xml:space="preserve">Sierra Leone, </w:t>
      </w:r>
      <w:r w:rsidR="00336C4E" w:rsidRPr="0064727B">
        <w:rPr>
          <w:rFonts w:ascii="Arial" w:hAnsi="Arial" w:cs="Arial"/>
          <w:color w:val="B80037"/>
          <w:sz w:val="16"/>
          <w:szCs w:val="16"/>
        </w:rPr>
        <w:t xml:space="preserve">Hakikat ve Uzlaşma Komisyonu Yasası </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40" w:lineRule="auto"/>
        <w:jc w:val="right"/>
        <w:rPr>
          <w:rFonts w:ascii="Times New Roman" w:hAnsi="Times New Roman"/>
          <w:sz w:val="24"/>
          <w:szCs w:val="24"/>
        </w:rPr>
      </w:pPr>
      <w:r w:rsidRPr="0064727B">
        <w:rPr>
          <w:rFonts w:ascii="Arial" w:hAnsi="Arial" w:cs="Arial"/>
          <w:color w:val="B80037"/>
          <w:sz w:val="16"/>
          <w:szCs w:val="16"/>
        </w:rPr>
        <w:t xml:space="preserve">2000, </w:t>
      </w:r>
      <w:r w:rsidR="00B54A43" w:rsidRPr="0064727B">
        <w:rPr>
          <w:rFonts w:ascii="Arial" w:hAnsi="Arial" w:cs="Arial"/>
          <w:color w:val="B80037"/>
          <w:sz w:val="16"/>
          <w:szCs w:val="16"/>
        </w:rPr>
        <w:t>kesim</w:t>
      </w:r>
      <w:r w:rsidRPr="0064727B">
        <w:rPr>
          <w:rFonts w:ascii="Arial" w:hAnsi="Arial" w:cs="Arial"/>
          <w:color w:val="B80037"/>
          <w:sz w:val="16"/>
          <w:szCs w:val="16"/>
        </w:rPr>
        <w:t xml:space="preserve"> 7 (2):</w:t>
      </w:r>
    </w:p>
    <w:p w:rsidR="009C05FF" w:rsidRPr="0064727B" w:rsidRDefault="009C05FF">
      <w:pPr>
        <w:widowControl w:val="0"/>
        <w:autoSpaceDE w:val="0"/>
        <w:autoSpaceDN w:val="0"/>
        <w:adjustRightInd w:val="0"/>
        <w:spacing w:after="0" w:line="15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8" w:lineRule="auto"/>
        <w:jc w:val="right"/>
        <w:rPr>
          <w:rFonts w:ascii="Times New Roman" w:hAnsi="Times New Roman"/>
          <w:sz w:val="24"/>
          <w:szCs w:val="24"/>
        </w:rPr>
      </w:pPr>
      <w:r w:rsidRPr="0064727B">
        <w:rPr>
          <w:rFonts w:ascii="Arial" w:hAnsi="Arial" w:cs="Arial"/>
          <w:color w:val="B80037"/>
          <w:sz w:val="15"/>
          <w:szCs w:val="15"/>
        </w:rPr>
        <w:t>“</w:t>
      </w:r>
      <w:r w:rsidR="00336C4E" w:rsidRPr="0064727B">
        <w:rPr>
          <w:rFonts w:ascii="Arial" w:hAnsi="Arial" w:cs="Arial"/>
          <w:color w:val="B80037"/>
          <w:sz w:val="15"/>
          <w:szCs w:val="15"/>
        </w:rPr>
        <w:t>Komisyon,</w:t>
      </w:r>
      <w:r w:rsidR="00E1781D" w:rsidRPr="0064727B">
        <w:rPr>
          <w:rFonts w:ascii="Arial" w:hAnsi="Arial" w:cs="Arial"/>
          <w:color w:val="B80037"/>
          <w:sz w:val="15"/>
          <w:szCs w:val="15"/>
        </w:rPr>
        <w:t xml:space="preserve"> kamuya açık oturumlarının kolay</w:t>
      </w:r>
      <w:r w:rsidR="00336C4E" w:rsidRPr="0064727B">
        <w:rPr>
          <w:rFonts w:ascii="Arial" w:hAnsi="Arial" w:cs="Arial"/>
          <w:color w:val="B80037"/>
          <w:sz w:val="15"/>
          <w:szCs w:val="15"/>
        </w:rPr>
        <w:t>laştırılması, geçmişteki ihlal ve istismar olaylarından kaynaklanan yerel ihtilafların çözüme bağlanması, iyileşme ya da uzlaşma gibi amaçlar için geleneksel ve dinsel önderlerden yardım isteyebilir.</w:t>
      </w:r>
      <w:r w:rsidRPr="0064727B">
        <w:rPr>
          <w:rFonts w:ascii="Arial" w:hAnsi="Arial" w:cs="Arial"/>
          <w:color w:val="B80037"/>
          <w:sz w:val="15"/>
          <w:szCs w:val="15"/>
        </w:rPr>
        <w:t>”</w:t>
      </w:r>
    </w:p>
    <w:p w:rsidR="009C05FF" w:rsidRPr="0064727B" w:rsidRDefault="009C05FF">
      <w:pPr>
        <w:widowControl w:val="0"/>
        <w:autoSpaceDE w:val="0"/>
        <w:autoSpaceDN w:val="0"/>
        <w:adjustRightInd w:val="0"/>
        <w:spacing w:after="0" w:line="105" w:lineRule="exact"/>
        <w:rPr>
          <w:rFonts w:ascii="Times New Roman" w:hAnsi="Times New Roman"/>
          <w:sz w:val="24"/>
          <w:szCs w:val="24"/>
        </w:rPr>
      </w:pPr>
    </w:p>
    <w:p w:rsidR="009C05FF" w:rsidRPr="0064727B" w:rsidRDefault="00336C4E">
      <w:pPr>
        <w:widowControl w:val="0"/>
        <w:overflowPunct w:val="0"/>
        <w:autoSpaceDE w:val="0"/>
        <w:autoSpaceDN w:val="0"/>
        <w:adjustRightInd w:val="0"/>
        <w:spacing w:after="0" w:line="306" w:lineRule="auto"/>
        <w:ind w:left="20"/>
        <w:jc w:val="right"/>
        <w:rPr>
          <w:rFonts w:ascii="Times New Roman" w:hAnsi="Times New Roman"/>
          <w:sz w:val="24"/>
          <w:szCs w:val="24"/>
        </w:rPr>
      </w:pPr>
      <w:r w:rsidRPr="0064727B">
        <w:rPr>
          <w:rFonts w:ascii="Arial" w:hAnsi="Arial" w:cs="Arial"/>
          <w:color w:val="B80037"/>
          <w:sz w:val="15"/>
          <w:szCs w:val="15"/>
        </w:rPr>
        <w:t>K</w:t>
      </w:r>
      <w:r w:rsidR="00B54A43" w:rsidRPr="0064727B">
        <w:rPr>
          <w:rFonts w:ascii="Arial" w:hAnsi="Arial" w:cs="Arial"/>
          <w:color w:val="B80037"/>
          <w:sz w:val="15"/>
          <w:szCs w:val="15"/>
        </w:rPr>
        <w:t>esim</w:t>
      </w:r>
      <w:r w:rsidR="00A269DF" w:rsidRPr="0064727B">
        <w:rPr>
          <w:rFonts w:ascii="Arial" w:hAnsi="Arial" w:cs="Arial"/>
          <w:color w:val="B80037"/>
          <w:sz w:val="15"/>
          <w:szCs w:val="15"/>
        </w:rPr>
        <w:t xml:space="preserve"> 7 (4): “ </w:t>
      </w:r>
      <w:r w:rsidRPr="0064727B">
        <w:rPr>
          <w:rFonts w:ascii="Arial" w:hAnsi="Arial" w:cs="Arial"/>
          <w:color w:val="B80037"/>
          <w:sz w:val="15"/>
          <w:szCs w:val="15"/>
        </w:rPr>
        <w:t xml:space="preserve">Komisyon, ifade vermek üzere davet ederken mağdurların ve tanıkların çıkarlarını da dikkate alacaktır. Buna, başlarından geçenleri ya da tanık olduklarını başkalarının önünde anlatmaktan çekinen kişilerin endişeleri de </w:t>
      </w:r>
      <w:r w:rsidR="00BE181D" w:rsidRPr="0064727B">
        <w:rPr>
          <w:rFonts w:ascii="Arial" w:hAnsi="Arial" w:cs="Arial"/>
          <w:color w:val="B80037"/>
          <w:sz w:val="15"/>
          <w:szCs w:val="15"/>
        </w:rPr>
        <w:t>dâhildir</w:t>
      </w:r>
      <w:r w:rsidRPr="0064727B">
        <w:rPr>
          <w:rFonts w:ascii="Arial" w:hAnsi="Arial" w:cs="Arial"/>
          <w:color w:val="B80037"/>
          <w:sz w:val="15"/>
          <w:szCs w:val="15"/>
        </w:rPr>
        <w:t>. Komisyon ayrıca örneğin çocuklar gibi özel durumu olan mağdurların, cinsel istismara maruz kalanların yanı sıra ihlal ve istismar gibi fiillerin çocuk faillerinin ihtiyaçları açısından özel usuller uygulayabilir.</w:t>
      </w:r>
      <w:r w:rsidR="00A269DF" w:rsidRPr="0064727B">
        <w:rPr>
          <w:rFonts w:ascii="Arial" w:hAnsi="Arial" w:cs="Arial"/>
          <w:color w:val="B80037"/>
          <w:sz w:val="15"/>
          <w:szCs w:val="15"/>
        </w:rPr>
        <w:t>”</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954E8B">
      <w:pPr>
        <w:widowControl w:val="0"/>
        <w:overflowPunct w:val="0"/>
        <w:autoSpaceDE w:val="0"/>
        <w:autoSpaceDN w:val="0"/>
        <w:adjustRightInd w:val="0"/>
        <w:spacing w:after="0" w:line="266" w:lineRule="auto"/>
        <w:jc w:val="both"/>
        <w:rPr>
          <w:rFonts w:ascii="Times New Roman" w:hAnsi="Times New Roman"/>
          <w:sz w:val="24"/>
          <w:szCs w:val="24"/>
        </w:rPr>
      </w:pPr>
      <w:r w:rsidRPr="0064727B">
        <w:rPr>
          <w:rFonts w:ascii="Times New Roman" w:hAnsi="Times New Roman"/>
          <w:sz w:val="20"/>
          <w:szCs w:val="20"/>
        </w:rPr>
        <w:t xml:space="preserve">Diğer ülkelerde ise soruların çocuğa etkili biçimde iletildiği ve çocuğun yanıtlarının işitilip anlaşıldığı yöntemler söz konusudur. Böyle olduğunda çocuğun yaşı, olgunluk düzeyi, gelişimi ve varsa herhangi bir engellilik durumu, başkaca bir rahatsızlık gibi faktörler dikkate alınmış olmaktadır. Bu anlamda kullanılan materyaller arasında mikrofon, harita, plan, fotoğraf, iletişim tahtaları, anatomisi doğru bebekler yer almaktadır. </w:t>
      </w:r>
      <w:r w:rsidR="002E5DE0" w:rsidRPr="0064727B">
        <w:rPr>
          <w:rFonts w:ascii="Times New Roman" w:hAnsi="Times New Roman"/>
          <w:sz w:val="20"/>
          <w:szCs w:val="20"/>
        </w:rPr>
        <w:t>Güney Afrika</w:t>
      </w:r>
      <w:r w:rsidRPr="0064727B">
        <w:rPr>
          <w:rFonts w:ascii="Times New Roman" w:hAnsi="Times New Roman"/>
          <w:sz w:val="20"/>
          <w:szCs w:val="20"/>
        </w:rPr>
        <w:t xml:space="preserve">’da her cinsiyet, çocuklar ve yetişkinler için bu tür anatomi bebekleri çocuğun sözel becerileri sınırlı olduğunda belirli bir fiili göstermek için kullanılabilmektedir. </w:t>
      </w:r>
      <w:r w:rsidR="00A269DF" w:rsidRPr="0064727B">
        <w:rPr>
          <w:rFonts w:ascii="Times New Roman" w:hAnsi="Times New Roman"/>
          <w:sz w:val="23"/>
          <w:szCs w:val="23"/>
          <w:vertAlign w:val="superscript"/>
        </w:rPr>
        <w:t>178</w:t>
      </w:r>
      <w:r w:rsidRPr="0064727B">
        <w:rPr>
          <w:rFonts w:ascii="Times New Roman" w:hAnsi="Times New Roman"/>
          <w:sz w:val="20"/>
          <w:szCs w:val="20"/>
        </w:rPr>
        <w:t xml:space="preserve"> Ancak, İsveç </w:t>
      </w:r>
      <w:r w:rsidR="00905340" w:rsidRPr="0064727B">
        <w:rPr>
          <w:rFonts w:ascii="Times New Roman" w:hAnsi="Times New Roman"/>
          <w:sz w:val="20"/>
          <w:szCs w:val="20"/>
        </w:rPr>
        <w:t>dâhil</w:t>
      </w:r>
      <w:r w:rsidRPr="0064727B">
        <w:rPr>
          <w:rFonts w:ascii="Times New Roman" w:hAnsi="Times New Roman"/>
          <w:sz w:val="20"/>
          <w:szCs w:val="20"/>
        </w:rPr>
        <w:t xml:space="preserve"> kimi ülkelerde bu araçların kullanımından vazgeçilmiştir; nedeni de bebeklerin çocuğun ifadesinin güvenilirliğini etkileyebilecek oluşudur. </w:t>
      </w:r>
    </w:p>
    <w:p w:rsidR="009C05FF" w:rsidRPr="0064727B" w:rsidRDefault="009C05FF">
      <w:pPr>
        <w:widowControl w:val="0"/>
        <w:autoSpaceDE w:val="0"/>
        <w:autoSpaceDN w:val="0"/>
        <w:adjustRightInd w:val="0"/>
        <w:spacing w:after="0" w:line="300" w:lineRule="exact"/>
        <w:rPr>
          <w:rFonts w:ascii="Times New Roman" w:hAnsi="Times New Roman"/>
          <w:sz w:val="24"/>
          <w:szCs w:val="24"/>
        </w:rPr>
      </w:pPr>
    </w:p>
    <w:p w:rsidR="009C05FF" w:rsidRPr="0064727B" w:rsidRDefault="00954E8B">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Daha ileri düzey teknoloj</w:t>
      </w:r>
      <w:r w:rsidR="00E1781D" w:rsidRPr="0064727B">
        <w:rPr>
          <w:rFonts w:ascii="Times New Roman" w:hAnsi="Times New Roman"/>
          <w:sz w:val="20"/>
          <w:szCs w:val="20"/>
        </w:rPr>
        <w:t>i</w:t>
      </w:r>
      <w:r w:rsidRPr="0064727B">
        <w:rPr>
          <w:rFonts w:ascii="Times New Roman" w:hAnsi="Times New Roman"/>
          <w:sz w:val="20"/>
          <w:szCs w:val="20"/>
        </w:rPr>
        <w:t>yi gerektiren bu tür yardımcı araçların bir başka örneği de video</w:t>
      </w:r>
      <w:r w:rsidR="00E1781D" w:rsidRPr="0064727B">
        <w:rPr>
          <w:rFonts w:ascii="Times New Roman" w:hAnsi="Times New Roman"/>
          <w:sz w:val="20"/>
          <w:szCs w:val="20"/>
        </w:rPr>
        <w:t xml:space="preserve"> </w:t>
      </w:r>
      <w:r w:rsidRPr="0064727B">
        <w:rPr>
          <w:rFonts w:ascii="Times New Roman" w:hAnsi="Times New Roman"/>
          <w:sz w:val="20"/>
          <w:szCs w:val="20"/>
        </w:rPr>
        <w:t>konferans yöntemidir.  Bu teknikle çocuk, mahkemeye gelmeden, uzak bir yerden, hatta başka bir ülkeden ifadesini verebilmektedir</w:t>
      </w:r>
      <w:r w:rsidR="00A269DF" w:rsidRPr="0064727B">
        <w:rPr>
          <w:rFonts w:ascii="Times New Roman" w:hAnsi="Times New Roman"/>
          <w:sz w:val="20"/>
          <w:szCs w:val="20"/>
        </w:rPr>
        <w:t xml:space="preserve">. </w:t>
      </w:r>
      <w:r w:rsidR="00E85553" w:rsidRPr="0064727B">
        <w:rPr>
          <w:rFonts w:ascii="Times New Roman" w:hAnsi="Times New Roman"/>
          <w:sz w:val="20"/>
          <w:szCs w:val="20"/>
        </w:rPr>
        <w:t>Böyle bir seçenek Birleşik Krallıkta saldırı ya da yaralama, başkalarına zalimce davranma ya da çocuklara yönelik cinsel suçlarda 14 yaşından küçük tanıklara özel olarak tanınmaktadır.</w:t>
      </w:r>
      <w:r w:rsidR="00A269DF" w:rsidRPr="0064727B">
        <w:rPr>
          <w:rFonts w:ascii="Times New Roman" w:hAnsi="Times New Roman"/>
          <w:sz w:val="23"/>
          <w:szCs w:val="23"/>
          <w:vertAlign w:val="superscript"/>
        </w:rPr>
        <w:t>179</w:t>
      </w:r>
      <w:r w:rsidR="00A269DF" w:rsidRPr="0064727B">
        <w:rPr>
          <w:rFonts w:ascii="Times New Roman" w:hAnsi="Times New Roman"/>
          <w:sz w:val="20"/>
          <w:szCs w:val="20"/>
        </w:rPr>
        <w:t xml:space="preserve"> </w:t>
      </w:r>
      <w:r w:rsidR="00E85553" w:rsidRPr="0064727B">
        <w:rPr>
          <w:rFonts w:ascii="Times New Roman" w:hAnsi="Times New Roman"/>
          <w:sz w:val="20"/>
          <w:szCs w:val="20"/>
        </w:rPr>
        <w:t>Fransa’da ise benzer yollara araştırma aşamasında sorgulama ve yüzleştirme sırasında başvurulmaktadır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180</w:t>
      </w:r>
    </w:p>
    <w:p w:rsidR="009C05FF" w:rsidRPr="0064727B" w:rsidRDefault="009C05FF">
      <w:pPr>
        <w:widowControl w:val="0"/>
        <w:autoSpaceDE w:val="0"/>
        <w:autoSpaceDN w:val="0"/>
        <w:adjustRightInd w:val="0"/>
        <w:spacing w:after="0" w:line="158" w:lineRule="exact"/>
        <w:rPr>
          <w:rFonts w:ascii="Times New Roman" w:hAnsi="Times New Roman"/>
          <w:sz w:val="24"/>
          <w:szCs w:val="24"/>
        </w:rPr>
      </w:pPr>
    </w:p>
    <w:p w:rsidR="009C05FF" w:rsidRPr="0064727B" w:rsidRDefault="00905340">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Yuka</w:t>
      </w:r>
      <w:r w:rsidR="00E85553" w:rsidRPr="0064727B">
        <w:rPr>
          <w:rFonts w:ascii="Times New Roman" w:hAnsi="Times New Roman"/>
          <w:sz w:val="20"/>
          <w:szCs w:val="20"/>
        </w:rPr>
        <w:t>rıda değinilen önlemler Kılavuzlarda belirlenmiş olan çözüm örnekleridir. Bunlar, çocuğun yargı sürecine katılımını mümkün olduğu kadar kolaylaştırmaya ve çocuk için stresi asgari düzeyde tutmaya yöneliktir. Kılavuzların hazırlanması sır</w:t>
      </w:r>
      <w:r w:rsidR="00E1781D" w:rsidRPr="0064727B">
        <w:rPr>
          <w:rFonts w:ascii="Times New Roman" w:hAnsi="Times New Roman"/>
          <w:sz w:val="20"/>
          <w:szCs w:val="20"/>
        </w:rPr>
        <w:t>asında bu önlemler listesinin uc</w:t>
      </w:r>
      <w:r w:rsidR="00E85553" w:rsidRPr="0064727B">
        <w:rPr>
          <w:rFonts w:ascii="Times New Roman" w:hAnsi="Times New Roman"/>
          <w:sz w:val="20"/>
          <w:szCs w:val="20"/>
        </w:rPr>
        <w:t>u bilerek açık bırakılmıştır; başka bir deyişle f</w:t>
      </w:r>
      <w:r w:rsidR="00E85553" w:rsidRPr="0064727B">
        <w:rPr>
          <w:rFonts w:ascii="Times New Roman" w:hAnsi="Times New Roman"/>
          <w:sz w:val="20"/>
          <w:szCs w:val="20"/>
        </w:rPr>
        <w:tab/>
        <w:t>arklı aktörler uygun buldukları başka yollara ve çözümlere b</w:t>
      </w:r>
      <w:r w:rsidR="00E1781D" w:rsidRPr="0064727B">
        <w:rPr>
          <w:rFonts w:ascii="Times New Roman" w:hAnsi="Times New Roman"/>
          <w:sz w:val="20"/>
          <w:szCs w:val="20"/>
        </w:rPr>
        <w:t>aşvurabilirler. İç hukuk sistemlerinin çeşitliliği, kültü</w:t>
      </w:r>
      <w:r w:rsidR="00E85553" w:rsidRPr="0064727B">
        <w:rPr>
          <w:rFonts w:ascii="Times New Roman" w:hAnsi="Times New Roman"/>
          <w:sz w:val="20"/>
          <w:szCs w:val="20"/>
        </w:rPr>
        <w:t xml:space="preserve">rel ortamlar ve eldeki araçlar, kimi ülkeler açısından uygun ve yararlı, ancak başka ülkelere aktarılamayacak </w:t>
      </w:r>
      <w:r w:rsidR="00703E22" w:rsidRPr="0064727B">
        <w:rPr>
          <w:rFonts w:ascii="Times New Roman" w:hAnsi="Times New Roman"/>
          <w:sz w:val="20"/>
          <w:szCs w:val="20"/>
        </w:rPr>
        <w:t xml:space="preserve">özgün yollar bulunup geliştirilmesi ve uygulanması için elverişlidir. </w:t>
      </w:r>
    </w:p>
    <w:p w:rsidR="009C05FF" w:rsidRPr="0064727B" w:rsidRDefault="009C05FF">
      <w:pPr>
        <w:widowControl w:val="0"/>
        <w:autoSpaceDE w:val="0"/>
        <w:autoSpaceDN w:val="0"/>
        <w:adjustRightInd w:val="0"/>
        <w:spacing w:after="0" w:line="295" w:lineRule="exact"/>
        <w:rPr>
          <w:rFonts w:ascii="Times New Roman" w:hAnsi="Times New Roman"/>
          <w:sz w:val="24"/>
          <w:szCs w:val="24"/>
        </w:rPr>
      </w:pPr>
    </w:p>
    <w:p w:rsidR="009C05FF" w:rsidRPr="0064727B" w:rsidRDefault="00905340">
      <w:pPr>
        <w:widowControl w:val="0"/>
        <w:overflowPunct w:val="0"/>
        <w:autoSpaceDE w:val="0"/>
        <w:autoSpaceDN w:val="0"/>
        <w:adjustRightInd w:val="0"/>
        <w:spacing w:after="0" w:line="278" w:lineRule="auto"/>
        <w:jc w:val="both"/>
        <w:rPr>
          <w:rFonts w:ascii="Times New Roman" w:hAnsi="Times New Roman"/>
          <w:sz w:val="24"/>
          <w:szCs w:val="24"/>
        </w:rPr>
      </w:pPr>
      <w:r w:rsidRPr="0064727B">
        <w:rPr>
          <w:rFonts w:ascii="Times New Roman" w:hAnsi="Times New Roman"/>
          <w:sz w:val="20"/>
          <w:szCs w:val="20"/>
        </w:rPr>
        <w:t>Dar anlamıyla ceza adaletinden farklı olsa da, Sierra Leone gibi çeşitli ülk</w:t>
      </w:r>
      <w:r w:rsidR="00E1781D" w:rsidRPr="0064727B">
        <w:rPr>
          <w:rFonts w:ascii="Times New Roman" w:hAnsi="Times New Roman"/>
          <w:sz w:val="20"/>
          <w:szCs w:val="20"/>
        </w:rPr>
        <w:t xml:space="preserve">elerde yaşanılan geçici ya da onarıcı </w:t>
      </w:r>
      <w:r w:rsidRPr="0064727B">
        <w:rPr>
          <w:rFonts w:ascii="Times New Roman" w:hAnsi="Times New Roman"/>
          <w:sz w:val="20"/>
          <w:szCs w:val="20"/>
        </w:rPr>
        <w:t xml:space="preserve">adalet deneyimleri başka yöntemler için de esin kaynağı olabilir. Kastedilen, örneğin belirli bir topluluğun tümünün sürece dâhil edilmesi gibi, çocuğun ikinci mağduriyete maruz kalmadan yargı sürecine katılmasının sağlanabileceği yöntemlerdir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181</w:t>
      </w:r>
    </w:p>
    <w:p w:rsidR="009C05FF" w:rsidRPr="0064727B" w:rsidRDefault="009C05FF">
      <w:pPr>
        <w:widowControl w:val="0"/>
        <w:autoSpaceDE w:val="0"/>
        <w:autoSpaceDN w:val="0"/>
        <w:adjustRightInd w:val="0"/>
        <w:spacing w:after="0" w:line="379" w:lineRule="exact"/>
        <w:rPr>
          <w:rFonts w:ascii="Times New Roman" w:hAnsi="Times New Roman"/>
          <w:sz w:val="24"/>
          <w:szCs w:val="24"/>
        </w:rPr>
      </w:pPr>
    </w:p>
    <w:p w:rsidR="009C05FF" w:rsidRPr="0064727B" w:rsidRDefault="00A269DF">
      <w:pPr>
        <w:widowControl w:val="0"/>
        <w:tabs>
          <w:tab w:val="left" w:pos="500"/>
        </w:tabs>
        <w:overflowPunct w:val="0"/>
        <w:autoSpaceDE w:val="0"/>
        <w:autoSpaceDN w:val="0"/>
        <w:adjustRightInd w:val="0"/>
        <w:spacing w:after="0" w:line="240" w:lineRule="auto"/>
        <w:ind w:left="520" w:hanging="520"/>
        <w:jc w:val="both"/>
        <w:rPr>
          <w:rFonts w:ascii="Times New Roman" w:hAnsi="Times New Roman"/>
          <w:sz w:val="24"/>
          <w:szCs w:val="24"/>
        </w:rPr>
      </w:pPr>
      <w:r w:rsidRPr="0064727B">
        <w:rPr>
          <w:rFonts w:ascii="Arial" w:hAnsi="Arial" w:cs="Arial"/>
          <w:color w:val="967F69"/>
          <w:sz w:val="26"/>
          <w:szCs w:val="26"/>
        </w:rPr>
        <w:t>E.</w:t>
      </w:r>
      <w:r w:rsidRPr="0064727B">
        <w:rPr>
          <w:rFonts w:ascii="Arial" w:hAnsi="Arial" w:cs="Arial"/>
          <w:color w:val="967F69"/>
          <w:sz w:val="26"/>
          <w:szCs w:val="26"/>
        </w:rPr>
        <w:t> </w:t>
      </w:r>
      <w:r w:rsidRPr="0064727B">
        <w:rPr>
          <w:rFonts w:ascii="Times New Roman" w:hAnsi="Times New Roman"/>
          <w:sz w:val="24"/>
          <w:szCs w:val="24"/>
        </w:rPr>
        <w:tab/>
      </w:r>
      <w:r w:rsidR="00336C4E" w:rsidRPr="0064727B">
        <w:rPr>
          <w:rFonts w:ascii="Arial" w:hAnsi="Arial" w:cs="Arial"/>
          <w:color w:val="967F69"/>
          <w:sz w:val="26"/>
          <w:szCs w:val="26"/>
        </w:rPr>
        <w:t xml:space="preserve">Çocuğun yargı süreciyle temasının sınırlanması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05340">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 xml:space="preserve">Güç durumdaki mağdurların ve tanıkların yargı süreciyle temasının sınırlı tutulması, bu süreçte ortaya çıkabilecek sorunları asgari düzeyde tutmanın bir başka yoludur.  Öyle durumlar olabilir ki çocuk aynı ifadeyi, savcı ve savunma tarafının yanı sıra, infaz görevlilerine, sosyal çalışmacılara, hükümet dışı kuruluşlara, psikologlara, uzmanlara, araştırma yargıçlarına ve oturum yargıçlarına tekrar etmek zorunda kalabilir. Çocuk araştırma ve soruşturma sürecinde ne kadar çok sayıda insanla muhatap olursa durum kendisi için o kadar stresli hale gelir. Aynı ifadelerin tekrar tekrar istenmesi durumunda çocuk sürecin yararsız olduğu ya da daha önceki ifadelerinin “yeterince iyi bulunmadığı”, iyileştirilmesi gerektiği duygusuna kapılabilir. </w:t>
      </w:r>
      <w:r w:rsidR="00253D05" w:rsidRPr="0064727B">
        <w:rPr>
          <w:rFonts w:ascii="Times New Roman" w:hAnsi="Times New Roman"/>
          <w:sz w:val="20"/>
          <w:szCs w:val="20"/>
        </w:rPr>
        <w:t xml:space="preserve">Kendisinin “dinlenilmediği” ya da kendisine “inanılmadığı” düşüncesine kapılabilir ve bunun da çocuğun kendine güveni ve duyguları üzerinde olumsuz etkileri olacaktır.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120" w:left="900" w:header="708" w:footer="708" w:gutter="0"/>
          <w:cols w:num="2" w:space="220" w:equalWidth="0">
            <w:col w:w="2620" w:space="220"/>
            <w:col w:w="69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85" w:name="page88"/>
      <w:bookmarkEnd w:id="85"/>
      <w:r w:rsidRPr="0064727B">
        <w:rPr>
          <w:noProof/>
        </w:rPr>
        <w:lastRenderedPageBreak/>
        <w:pict>
          <v:shape id="_x0000_s1369" type="#_x0000_t75" style="position:absolute;margin-left:0;margin-top:27.85pt;width:595.3pt;height:24.9pt;z-index:-136;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80</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2310DE">
      <w:pPr>
        <w:widowControl w:val="0"/>
        <w:overflowPunct w:val="0"/>
        <w:autoSpaceDE w:val="0"/>
        <w:autoSpaceDN w:val="0"/>
        <w:adjustRightInd w:val="0"/>
        <w:spacing w:after="0" w:line="266" w:lineRule="auto"/>
        <w:ind w:left="900"/>
        <w:jc w:val="both"/>
        <w:rPr>
          <w:rFonts w:ascii="Times New Roman" w:hAnsi="Times New Roman"/>
          <w:sz w:val="24"/>
          <w:szCs w:val="24"/>
        </w:rPr>
      </w:pPr>
      <w:r w:rsidRPr="0064727B">
        <w:rPr>
          <w:rFonts w:ascii="Times New Roman" w:hAnsi="Times New Roman"/>
          <w:sz w:val="20"/>
          <w:szCs w:val="20"/>
        </w:rPr>
        <w:t>Çocukta ger</w:t>
      </w:r>
      <w:r w:rsidR="006B53F7" w:rsidRPr="0064727B">
        <w:rPr>
          <w:rFonts w:ascii="Times New Roman" w:hAnsi="Times New Roman"/>
          <w:sz w:val="20"/>
          <w:szCs w:val="20"/>
        </w:rPr>
        <w:t>e</w:t>
      </w:r>
      <w:r w:rsidRPr="0064727B">
        <w:rPr>
          <w:rFonts w:ascii="Times New Roman" w:hAnsi="Times New Roman"/>
          <w:sz w:val="20"/>
          <w:szCs w:val="20"/>
        </w:rPr>
        <w:t>k</w:t>
      </w:r>
      <w:r w:rsidR="006B53F7" w:rsidRPr="0064727B">
        <w:rPr>
          <w:rFonts w:ascii="Times New Roman" w:hAnsi="Times New Roman"/>
          <w:sz w:val="20"/>
          <w:szCs w:val="20"/>
        </w:rPr>
        <w:t xml:space="preserve">siz stresi asgari düzeyde tutmak için </w:t>
      </w:r>
      <w:r w:rsidR="00C61516" w:rsidRPr="0064727B">
        <w:rPr>
          <w:rFonts w:ascii="Times New Roman" w:hAnsi="Times New Roman"/>
          <w:sz w:val="20"/>
          <w:szCs w:val="20"/>
        </w:rPr>
        <w:t>çocuk mağdurlar ve tanıklar</w:t>
      </w:r>
      <w:r w:rsidR="006B53F7" w:rsidRPr="0064727B">
        <w:rPr>
          <w:rFonts w:ascii="Times New Roman" w:hAnsi="Times New Roman"/>
          <w:sz w:val="20"/>
          <w:szCs w:val="20"/>
        </w:rPr>
        <w:t xml:space="preserve">la tek bir görüşme yapılması tercih edilmelidir. Bu tek görüşme duruşma öncesinde (araştırma sırasında) yapılmalı, her ülkenin kendi hukuk sistemine bağlı olmak üzere gerektiğinde araştırmacılar, savcılar ya da yargıçlar tarafından yapılabilmelidir. Daha önce de değinildiği gibi, oldukları yerlerde çocuk savunu merkezleri çocuklarla yapılan görüşmelerin sayısının sınırlı kalması gibi bir avantaja sahiptir. Bu ilk ve tek görüşme sırasında kanıtların doğru bir kaydının yapılmasını sağlayacak önlemlerin alınması önemlidir. Bu kayıt usul yasası ve eldeki teknolojik </w:t>
      </w:r>
      <w:r w:rsidR="00E1781D" w:rsidRPr="0064727B">
        <w:rPr>
          <w:rFonts w:ascii="Times New Roman" w:hAnsi="Times New Roman"/>
          <w:sz w:val="20"/>
          <w:szCs w:val="20"/>
        </w:rPr>
        <w:t>imkânlara</w:t>
      </w:r>
      <w:r w:rsidR="006B53F7" w:rsidRPr="0064727B">
        <w:rPr>
          <w:rFonts w:ascii="Times New Roman" w:hAnsi="Times New Roman"/>
          <w:sz w:val="20"/>
          <w:szCs w:val="20"/>
        </w:rPr>
        <w:t xml:space="preserve"> göre örneğin yazılı beyanlarla </w:t>
      </w:r>
      <w:r w:rsidR="00A269DF" w:rsidRPr="0064727B">
        <w:rPr>
          <w:rFonts w:ascii="Times New Roman" w:hAnsi="Times New Roman"/>
          <w:sz w:val="23"/>
          <w:szCs w:val="23"/>
          <w:vertAlign w:val="superscript"/>
        </w:rPr>
        <w:t>182</w:t>
      </w:r>
      <w:r w:rsidR="006B53F7" w:rsidRPr="0064727B">
        <w:rPr>
          <w:rFonts w:ascii="Times New Roman" w:hAnsi="Times New Roman"/>
          <w:sz w:val="20"/>
          <w:szCs w:val="20"/>
        </w:rPr>
        <w:t xml:space="preserve"> ya da görüşmenin sis veya video kaydının alınmasıyla yapılabilir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183, 184, 185</w:t>
      </w:r>
      <w:r w:rsidR="006B53F7" w:rsidRPr="0064727B">
        <w:rPr>
          <w:rFonts w:ascii="Times New Roman" w:hAnsi="Times New Roman"/>
          <w:sz w:val="20"/>
          <w:szCs w:val="20"/>
        </w:rPr>
        <w:t xml:space="preserve"> Kimi Devletler cinsel suçlar söz konusu olduğunda, çocuğun da onayıyla, mağdur çocukla yapılan ilk görüşmenin video kaydını kural haline getirmiştir. </w:t>
      </w:r>
      <w:r w:rsidR="00A269DF" w:rsidRPr="0064727B">
        <w:rPr>
          <w:rFonts w:ascii="Times New Roman" w:hAnsi="Times New Roman"/>
          <w:sz w:val="23"/>
          <w:szCs w:val="23"/>
          <w:vertAlign w:val="superscript"/>
        </w:rPr>
        <w:t>186</w:t>
      </w:r>
    </w:p>
    <w:p w:rsidR="009C05FF" w:rsidRPr="0064727B" w:rsidRDefault="009C05FF">
      <w:pPr>
        <w:widowControl w:val="0"/>
        <w:autoSpaceDE w:val="0"/>
        <w:autoSpaceDN w:val="0"/>
        <w:adjustRightInd w:val="0"/>
        <w:spacing w:after="0" w:line="233" w:lineRule="exact"/>
        <w:rPr>
          <w:rFonts w:ascii="Times New Roman" w:hAnsi="Times New Roman"/>
          <w:sz w:val="24"/>
          <w:szCs w:val="24"/>
        </w:rPr>
      </w:pPr>
    </w:p>
    <w:p w:rsidR="009C05FF" w:rsidRPr="0064727B" w:rsidRDefault="0000221D">
      <w:pPr>
        <w:widowControl w:val="0"/>
        <w:overflowPunct w:val="0"/>
        <w:autoSpaceDE w:val="0"/>
        <w:autoSpaceDN w:val="0"/>
        <w:adjustRightInd w:val="0"/>
        <w:spacing w:after="0" w:line="270" w:lineRule="auto"/>
        <w:ind w:left="900"/>
        <w:jc w:val="both"/>
        <w:rPr>
          <w:rFonts w:ascii="Times New Roman" w:hAnsi="Times New Roman"/>
          <w:sz w:val="24"/>
          <w:szCs w:val="24"/>
        </w:rPr>
      </w:pPr>
      <w:r w:rsidRPr="0064727B">
        <w:rPr>
          <w:rFonts w:ascii="Times New Roman" w:hAnsi="Times New Roman"/>
          <w:sz w:val="20"/>
          <w:szCs w:val="20"/>
        </w:rPr>
        <w:t>Farklı hukuk sistemleri arasında ayrım gözetilmesi gerekir. Araştırmanın araştırmacı yargıç tarafından yürütüldüğü m</w:t>
      </w:r>
      <w:r w:rsidR="00CA2361" w:rsidRPr="0064727B">
        <w:rPr>
          <w:rFonts w:ascii="Times New Roman" w:hAnsi="Times New Roman"/>
          <w:sz w:val="20"/>
          <w:szCs w:val="20"/>
        </w:rPr>
        <w:t>edeni hukuk ülkeleri</w:t>
      </w:r>
      <w:r w:rsidRPr="0064727B">
        <w:rPr>
          <w:rFonts w:ascii="Times New Roman" w:hAnsi="Times New Roman"/>
          <w:sz w:val="20"/>
          <w:szCs w:val="20"/>
        </w:rPr>
        <w:t xml:space="preserve">nde duruşma öncesi aşamada alınan önlemler </w:t>
      </w:r>
      <w:r w:rsidR="00E1781D" w:rsidRPr="0064727B">
        <w:rPr>
          <w:rFonts w:ascii="Times New Roman" w:hAnsi="Times New Roman"/>
          <w:sz w:val="20"/>
          <w:szCs w:val="20"/>
        </w:rPr>
        <w:t>duruşmalar</w:t>
      </w:r>
      <w:r w:rsidRPr="0064727B">
        <w:rPr>
          <w:rFonts w:ascii="Times New Roman" w:hAnsi="Times New Roman"/>
          <w:sz w:val="20"/>
          <w:szCs w:val="20"/>
        </w:rPr>
        <w:t xml:space="preserve"> sırasında da esas alınabilir. Buna karşın </w:t>
      </w:r>
      <w:r w:rsidR="00CA2361" w:rsidRPr="0064727B">
        <w:rPr>
          <w:rFonts w:ascii="Times New Roman" w:hAnsi="Times New Roman"/>
          <w:sz w:val="20"/>
          <w:szCs w:val="20"/>
        </w:rPr>
        <w:t>adet hukuku</w:t>
      </w:r>
      <w:r w:rsidR="00A269DF" w:rsidRPr="0064727B">
        <w:rPr>
          <w:rFonts w:ascii="Times New Roman" w:hAnsi="Times New Roman"/>
          <w:sz w:val="20"/>
          <w:szCs w:val="20"/>
        </w:rPr>
        <w:t xml:space="preserve"> </w:t>
      </w:r>
      <w:r w:rsidRPr="0064727B">
        <w:rPr>
          <w:rFonts w:ascii="Times New Roman" w:hAnsi="Times New Roman"/>
          <w:sz w:val="20"/>
          <w:szCs w:val="20"/>
        </w:rPr>
        <w:t xml:space="preserve">ülkelerinde duruşma öncesi toplanan kanıtlarla bunların duruşmalarda kullanılması ve sanıkların tanıklara soru sorma hakkı arasında bir bağdaşmazlık vardır. Bir yandan sanıkların soru yöneltme haklarına saygı gösterirken diğer yandan çocuk tanığı korumak üzere çeşitli çözümler geliştirilmiştir: </w:t>
      </w:r>
    </w:p>
    <w:p w:rsidR="009C05FF" w:rsidRPr="0064727B" w:rsidRDefault="009C05FF">
      <w:pPr>
        <w:widowControl w:val="0"/>
        <w:autoSpaceDE w:val="0"/>
        <w:autoSpaceDN w:val="0"/>
        <w:adjustRightInd w:val="0"/>
        <w:spacing w:after="0" w:line="23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1200"/>
        <w:jc w:val="both"/>
        <w:rPr>
          <w:rFonts w:ascii="Times New Roman" w:hAnsi="Times New Roman"/>
          <w:sz w:val="24"/>
          <w:szCs w:val="24"/>
        </w:rPr>
      </w:pPr>
      <w:r w:rsidRPr="0064727B">
        <w:rPr>
          <w:rFonts w:ascii="Times New Roman" w:hAnsi="Times New Roman"/>
          <w:i/>
          <w:iCs/>
          <w:sz w:val="20"/>
          <w:szCs w:val="20"/>
        </w:rPr>
        <w:t xml:space="preserve">(a)  </w:t>
      </w:r>
      <w:r w:rsidR="0000221D" w:rsidRPr="0064727B">
        <w:rPr>
          <w:rFonts w:ascii="Times New Roman" w:hAnsi="Times New Roman"/>
          <w:sz w:val="20"/>
          <w:szCs w:val="20"/>
        </w:rPr>
        <w:t>Beyan kayda geçtiğinde, tarafların, tanığa soru sorma açısından yeterli fırsata sahip olmalarının sağlanması</w:t>
      </w:r>
      <w:r w:rsidRPr="0064727B">
        <w:rPr>
          <w:rFonts w:ascii="Times New Roman" w:hAnsi="Times New Roman"/>
          <w:sz w:val="20"/>
          <w:szCs w:val="20"/>
        </w:rPr>
        <w:t>;</w:t>
      </w:r>
      <w:r w:rsidRPr="0064727B">
        <w:rPr>
          <w:rFonts w:ascii="Times New Roman" w:hAnsi="Times New Roman"/>
          <w:sz w:val="23"/>
          <w:szCs w:val="23"/>
          <w:vertAlign w:val="superscript"/>
        </w:rPr>
        <w:t>187, 188</w:t>
      </w:r>
    </w:p>
    <w:p w:rsidR="009C05FF" w:rsidRPr="0064727B" w:rsidRDefault="009C05FF">
      <w:pPr>
        <w:widowControl w:val="0"/>
        <w:autoSpaceDE w:val="0"/>
        <w:autoSpaceDN w:val="0"/>
        <w:adjustRightInd w:val="0"/>
        <w:spacing w:after="0" w:line="13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86" w:lineRule="auto"/>
        <w:ind w:left="1200"/>
        <w:jc w:val="both"/>
        <w:rPr>
          <w:rFonts w:ascii="Times New Roman" w:hAnsi="Times New Roman"/>
          <w:sz w:val="24"/>
          <w:szCs w:val="24"/>
        </w:rPr>
      </w:pPr>
      <w:r w:rsidRPr="0064727B">
        <w:rPr>
          <w:rFonts w:ascii="Times New Roman" w:hAnsi="Times New Roman"/>
          <w:i/>
          <w:iCs/>
          <w:sz w:val="20"/>
          <w:szCs w:val="20"/>
        </w:rPr>
        <w:t xml:space="preserve">(b)  </w:t>
      </w:r>
      <w:r w:rsidR="0000221D" w:rsidRPr="0064727B">
        <w:rPr>
          <w:rFonts w:ascii="Times New Roman" w:hAnsi="Times New Roman"/>
          <w:sz w:val="20"/>
          <w:szCs w:val="20"/>
        </w:rPr>
        <w:t xml:space="preserve">Kaydın mahkemede incelenmesi ve yargıca kaydı </w:t>
      </w:r>
      <w:r w:rsidR="00E1781D" w:rsidRPr="0064727B">
        <w:rPr>
          <w:rFonts w:ascii="Times New Roman" w:hAnsi="Times New Roman"/>
          <w:sz w:val="20"/>
          <w:szCs w:val="20"/>
        </w:rPr>
        <w:t>denetleyip</w:t>
      </w:r>
      <w:r w:rsidR="0000221D" w:rsidRPr="0064727B">
        <w:rPr>
          <w:rFonts w:ascii="Times New Roman" w:hAnsi="Times New Roman"/>
          <w:sz w:val="20"/>
          <w:szCs w:val="20"/>
        </w:rPr>
        <w:t xml:space="preserve"> kanıtlar yasasına aykırı bölümleri çıkarmasına izin verilmesi</w:t>
      </w:r>
      <w:r w:rsidRPr="0064727B">
        <w:rPr>
          <w:rFonts w:ascii="Times New Roman" w:hAnsi="Times New Roman"/>
          <w:sz w:val="20"/>
          <w:szCs w:val="20"/>
        </w:rPr>
        <w:t>;</w:t>
      </w:r>
      <w:r w:rsidRPr="0064727B">
        <w:rPr>
          <w:rFonts w:ascii="Times New Roman" w:hAnsi="Times New Roman"/>
          <w:sz w:val="23"/>
          <w:szCs w:val="23"/>
          <w:vertAlign w:val="superscript"/>
        </w:rPr>
        <w:t>189</w:t>
      </w:r>
    </w:p>
    <w:p w:rsidR="009C05FF" w:rsidRPr="0064727B" w:rsidRDefault="009C05FF">
      <w:pPr>
        <w:widowControl w:val="0"/>
        <w:autoSpaceDE w:val="0"/>
        <w:autoSpaceDN w:val="0"/>
        <w:adjustRightInd w:val="0"/>
        <w:spacing w:after="0" w:line="216" w:lineRule="exact"/>
        <w:rPr>
          <w:rFonts w:ascii="Times New Roman" w:hAnsi="Times New Roman"/>
          <w:sz w:val="24"/>
          <w:szCs w:val="24"/>
        </w:rPr>
      </w:pPr>
    </w:p>
    <w:p w:rsidR="009C05FF" w:rsidRPr="0064727B" w:rsidRDefault="00A269DF" w:rsidP="0000221D">
      <w:pPr>
        <w:widowControl w:val="0"/>
        <w:overflowPunct w:val="0"/>
        <w:autoSpaceDE w:val="0"/>
        <w:autoSpaceDN w:val="0"/>
        <w:adjustRightInd w:val="0"/>
        <w:spacing w:after="0" w:line="271" w:lineRule="auto"/>
        <w:ind w:left="1200"/>
        <w:jc w:val="both"/>
        <w:rPr>
          <w:rFonts w:ascii="Times New Roman" w:hAnsi="Times New Roman"/>
          <w:sz w:val="24"/>
          <w:szCs w:val="24"/>
        </w:rPr>
      </w:pPr>
      <w:r w:rsidRPr="0064727B">
        <w:rPr>
          <w:rFonts w:ascii="Times New Roman" w:hAnsi="Times New Roman"/>
          <w:i/>
          <w:iCs/>
          <w:sz w:val="20"/>
          <w:szCs w:val="20"/>
        </w:rPr>
        <w:t xml:space="preserve">(c)  </w:t>
      </w:r>
      <w:r w:rsidR="0000221D" w:rsidRPr="0064727B">
        <w:rPr>
          <w:rFonts w:ascii="Times New Roman" w:hAnsi="Times New Roman"/>
          <w:sz w:val="20"/>
          <w:szCs w:val="20"/>
        </w:rPr>
        <w:t xml:space="preserve"> Görüşmeyi yapanın kendisi de duruşmada soru sorulmak üzere davet edilebilir. </w:t>
      </w:r>
      <w:r w:rsidR="00CC0A9D" w:rsidRPr="0064727B">
        <w:rPr>
          <w:rFonts w:ascii="Times New Roman" w:hAnsi="Times New Roman"/>
          <w:sz w:val="20"/>
          <w:szCs w:val="20"/>
        </w:rPr>
        <w:t>İsrail</w:t>
      </w:r>
      <w:r w:rsidR="0000221D" w:rsidRPr="0064727B">
        <w:rPr>
          <w:rFonts w:ascii="Times New Roman" w:hAnsi="Times New Roman"/>
          <w:sz w:val="20"/>
          <w:szCs w:val="20"/>
        </w:rPr>
        <w:t xml:space="preserve">’de 14 yaşından küçük çocuklarla özel bir kişi görüşür. Görüşmeci daha sonra ifade vermeye, çocuğun </w:t>
      </w:r>
      <w:r w:rsidR="00E1781D" w:rsidRPr="0064727B">
        <w:rPr>
          <w:rFonts w:ascii="Times New Roman" w:hAnsi="Times New Roman"/>
          <w:sz w:val="20"/>
          <w:szCs w:val="20"/>
        </w:rPr>
        <w:t>inanılırlığı</w:t>
      </w:r>
      <w:r w:rsidR="0000221D" w:rsidRPr="0064727B">
        <w:rPr>
          <w:rFonts w:ascii="Times New Roman" w:hAnsi="Times New Roman"/>
          <w:sz w:val="20"/>
          <w:szCs w:val="20"/>
        </w:rPr>
        <w:t xml:space="preserve"> konusunda kendi izlenimini aktarmaya çağrılır. Çocukların kendileri ifade vermezler</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87"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78" w:lineRule="auto"/>
        <w:ind w:left="1200"/>
        <w:jc w:val="both"/>
        <w:rPr>
          <w:rFonts w:ascii="Times New Roman" w:hAnsi="Times New Roman"/>
          <w:sz w:val="24"/>
          <w:szCs w:val="24"/>
        </w:rPr>
      </w:pPr>
      <w:r w:rsidRPr="0064727B">
        <w:rPr>
          <w:rFonts w:ascii="Times New Roman" w:hAnsi="Times New Roman"/>
          <w:i/>
          <w:iCs/>
          <w:sz w:val="20"/>
          <w:szCs w:val="20"/>
        </w:rPr>
        <w:t xml:space="preserve">(d) </w:t>
      </w:r>
      <w:r w:rsidRPr="0064727B">
        <w:rPr>
          <w:rFonts w:ascii="Times New Roman" w:hAnsi="Times New Roman"/>
          <w:sz w:val="20"/>
          <w:szCs w:val="20"/>
        </w:rPr>
        <w:t>A</w:t>
      </w:r>
      <w:r w:rsidR="002310DE" w:rsidRPr="0064727B">
        <w:rPr>
          <w:rFonts w:ascii="Times New Roman" w:hAnsi="Times New Roman"/>
          <w:sz w:val="20"/>
          <w:szCs w:val="20"/>
        </w:rPr>
        <w:t xml:space="preserve">det hukuku ülkelerinde </w:t>
      </w:r>
      <w:r w:rsidR="00E1781D" w:rsidRPr="0064727B">
        <w:rPr>
          <w:rFonts w:ascii="Times New Roman" w:hAnsi="Times New Roman"/>
          <w:sz w:val="20"/>
          <w:szCs w:val="20"/>
        </w:rPr>
        <w:t>usulle ilgili</w:t>
      </w:r>
      <w:r w:rsidR="002310DE" w:rsidRPr="0064727B">
        <w:rPr>
          <w:rFonts w:ascii="Times New Roman" w:hAnsi="Times New Roman"/>
          <w:sz w:val="20"/>
          <w:szCs w:val="20"/>
        </w:rPr>
        <w:t xml:space="preserve"> zorunluluklara uygun düşebilecek bir başka çözüm ise, Avustralya’daki gibi, mağdurların duruşmada hazır bulunmalarının en kr7itik oturumlara sınırlı tutulmasıdır. Böylece çocuk ifadesini sadece mahkeme duruşmalarında verecek, duruşma öncesi işlemlerin dışında kalacaktır </w:t>
      </w:r>
      <w:r w:rsidR="009C404B" w:rsidRPr="0064727B">
        <w:rPr>
          <w:rFonts w:ascii="Times New Roman" w:hAnsi="Times New Roman"/>
          <w:sz w:val="20"/>
          <w:szCs w:val="20"/>
        </w:rPr>
        <w:t>(bakınız, kutu)</w:t>
      </w:r>
      <w:r w:rsidRPr="0064727B">
        <w:rPr>
          <w:rFonts w:ascii="Times New Roman" w:hAnsi="Times New Roman"/>
          <w:sz w:val="20"/>
          <w:szCs w:val="20"/>
        </w:rPr>
        <w:t>.</w:t>
      </w:r>
      <w:r w:rsidRPr="0064727B">
        <w:rPr>
          <w:rFonts w:ascii="Times New Roman" w:hAnsi="Times New Roman"/>
          <w:sz w:val="23"/>
          <w:szCs w:val="23"/>
          <w:vertAlign w:val="superscript"/>
        </w:rPr>
        <w:t>190</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370" style="position:absolute;z-index:-135;mso-position-horizontal-relative:text;mso-position-vertical-relative:text" from="45.35pt,29.45pt" to="45.35pt,142.2pt" o:allowincell="f" strokecolor="#967f69" strokeweight="1pt"/>
        </w:pict>
      </w:r>
      <w:r w:rsidRPr="0064727B">
        <w:rPr>
          <w:noProof/>
        </w:rPr>
        <w:pict>
          <v:line id="_x0000_s1371" style="position:absolute;z-index:-134;mso-position-horizontal-relative:text;mso-position-vertical-relative:text" from="391.15pt,29.45pt" to="391.15pt,142.2pt" o:allowincell="f" strokecolor="#967f69" strokeweight="1pt"/>
        </w:pict>
      </w:r>
      <w:r w:rsidRPr="0064727B">
        <w:rPr>
          <w:noProof/>
        </w:rPr>
        <w:pict>
          <v:line id="_x0000_s1372" style="position:absolute;z-index:-133;mso-position-horizontal-relative:text;mso-position-vertical-relative:text" from="44.85pt,29.95pt" to="391.65pt,29.95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5" w:lineRule="exact"/>
        <w:rPr>
          <w:rFonts w:ascii="Times New Roman" w:hAnsi="Times New Roman"/>
          <w:sz w:val="24"/>
          <w:szCs w:val="24"/>
        </w:rPr>
      </w:pPr>
    </w:p>
    <w:p w:rsidR="009C05FF" w:rsidRPr="0064727B" w:rsidRDefault="002E5DE0">
      <w:pPr>
        <w:widowControl w:val="0"/>
        <w:overflowPunct w:val="0"/>
        <w:autoSpaceDE w:val="0"/>
        <w:autoSpaceDN w:val="0"/>
        <w:adjustRightInd w:val="0"/>
        <w:spacing w:after="0" w:line="272" w:lineRule="auto"/>
        <w:ind w:left="1140" w:right="240"/>
        <w:rPr>
          <w:rFonts w:ascii="Times New Roman" w:hAnsi="Times New Roman"/>
          <w:sz w:val="24"/>
          <w:szCs w:val="24"/>
        </w:rPr>
      </w:pPr>
      <w:r w:rsidRPr="0064727B">
        <w:rPr>
          <w:rFonts w:ascii="Arial" w:hAnsi="Arial" w:cs="Arial"/>
          <w:sz w:val="20"/>
          <w:szCs w:val="20"/>
        </w:rPr>
        <w:t>Birleşik Devletler</w:t>
      </w:r>
      <w:r w:rsidR="000F7345" w:rsidRPr="0064727B">
        <w:rPr>
          <w:rFonts w:ascii="Arial" w:hAnsi="Arial" w:cs="Arial"/>
          <w:sz w:val="20"/>
          <w:szCs w:val="20"/>
        </w:rPr>
        <w:t xml:space="preserve"> </w:t>
      </w:r>
      <w:r w:rsidR="00A269DF" w:rsidRPr="0064727B">
        <w:rPr>
          <w:rFonts w:ascii="Arial" w:hAnsi="Arial" w:cs="Arial"/>
          <w:sz w:val="20"/>
          <w:szCs w:val="20"/>
        </w:rPr>
        <w:t xml:space="preserve">(Arizona), Arizona </w:t>
      </w:r>
      <w:r w:rsidR="000F7345" w:rsidRPr="0064727B">
        <w:rPr>
          <w:rFonts w:ascii="Arial" w:hAnsi="Arial" w:cs="Arial"/>
          <w:sz w:val="20"/>
          <w:szCs w:val="20"/>
        </w:rPr>
        <w:t>Değişik Yasalar</w:t>
      </w:r>
      <w:r w:rsidR="00A269DF" w:rsidRPr="0064727B">
        <w:rPr>
          <w:rFonts w:ascii="Arial" w:hAnsi="Arial" w:cs="Arial"/>
          <w:sz w:val="20"/>
          <w:szCs w:val="20"/>
        </w:rPr>
        <w:t xml:space="preserve">, </w:t>
      </w:r>
      <w:r w:rsidR="00C70D24" w:rsidRPr="0064727B">
        <w:rPr>
          <w:rFonts w:ascii="Arial" w:hAnsi="Arial" w:cs="Arial"/>
          <w:sz w:val="20"/>
          <w:szCs w:val="20"/>
        </w:rPr>
        <w:t>madde</w:t>
      </w:r>
      <w:r w:rsidR="00A269DF" w:rsidRPr="0064727B">
        <w:rPr>
          <w:rFonts w:ascii="Arial" w:hAnsi="Arial" w:cs="Arial"/>
          <w:sz w:val="20"/>
          <w:szCs w:val="20"/>
        </w:rPr>
        <w:t xml:space="preserve"> 30, </w:t>
      </w:r>
      <w:r w:rsidR="000F7345" w:rsidRPr="0064727B">
        <w:rPr>
          <w:rFonts w:ascii="Arial" w:hAnsi="Arial" w:cs="Arial"/>
          <w:sz w:val="20"/>
          <w:szCs w:val="20"/>
        </w:rPr>
        <w:t>Çocuk Tanıklar</w:t>
      </w:r>
      <w:r w:rsidR="00A269DF" w:rsidRPr="0064727B">
        <w:rPr>
          <w:rFonts w:ascii="Arial" w:hAnsi="Arial" w:cs="Arial"/>
          <w:sz w:val="20"/>
          <w:szCs w:val="20"/>
        </w:rPr>
        <w:t xml:space="preserve">, </w:t>
      </w:r>
      <w:r w:rsidR="00B54A43" w:rsidRPr="0064727B">
        <w:rPr>
          <w:rFonts w:ascii="Arial" w:hAnsi="Arial" w:cs="Arial"/>
          <w:sz w:val="20"/>
          <w:szCs w:val="20"/>
        </w:rPr>
        <w:t>kesim</w:t>
      </w:r>
      <w:r w:rsidR="00A269DF" w:rsidRPr="0064727B">
        <w:rPr>
          <w:rFonts w:ascii="Arial" w:hAnsi="Arial" w:cs="Arial"/>
          <w:sz w:val="20"/>
          <w:szCs w:val="20"/>
        </w:rPr>
        <w:t xml:space="preserve"> 13-4252:</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1140" w:right="240"/>
        <w:rPr>
          <w:rFonts w:ascii="Times New Roman" w:hAnsi="Times New Roman"/>
          <w:sz w:val="24"/>
          <w:szCs w:val="24"/>
        </w:rPr>
      </w:pPr>
      <w:r w:rsidRPr="0064727B">
        <w:rPr>
          <w:rFonts w:ascii="Arial" w:hAnsi="Arial" w:cs="Arial"/>
          <w:sz w:val="18"/>
          <w:szCs w:val="18"/>
        </w:rPr>
        <w:t>“A.</w:t>
      </w:r>
      <w:r w:rsidRPr="0064727B">
        <w:rPr>
          <w:rFonts w:ascii="Arial" w:hAnsi="Arial" w:cs="Arial"/>
          <w:sz w:val="18"/>
          <w:szCs w:val="18"/>
        </w:rPr>
        <w:t> </w:t>
      </w:r>
      <w:r w:rsidRPr="0064727B">
        <w:rPr>
          <w:rFonts w:ascii="Arial" w:hAnsi="Arial" w:cs="Arial"/>
          <w:sz w:val="18"/>
          <w:szCs w:val="18"/>
        </w:rPr>
        <w:t xml:space="preserve"> </w:t>
      </w:r>
      <w:r w:rsidR="00E72CF8" w:rsidRPr="0064727B">
        <w:rPr>
          <w:rFonts w:ascii="Arial" w:hAnsi="Arial" w:cs="Arial"/>
          <w:sz w:val="18"/>
          <w:szCs w:val="18"/>
        </w:rPr>
        <w:t xml:space="preserve">Duruşma başlamadan önce bir çocuk tarafından verilen ifadenin kaydının kanıt olarak kabul edilmesi için aşağıdaki koşulların hepsinin yerine gelmiş olması gerekir: </w:t>
      </w:r>
    </w:p>
    <w:p w:rsidR="009C05FF" w:rsidRPr="0064727B" w:rsidRDefault="009C05FF">
      <w:pPr>
        <w:widowControl w:val="0"/>
        <w:autoSpaceDE w:val="0"/>
        <w:autoSpaceDN w:val="0"/>
        <w:adjustRightInd w:val="0"/>
        <w:spacing w:after="0" w:line="233"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480"/>
        <w:rPr>
          <w:rFonts w:ascii="Times New Roman" w:hAnsi="Times New Roman"/>
          <w:sz w:val="24"/>
          <w:szCs w:val="24"/>
        </w:rPr>
      </w:pPr>
      <w:r w:rsidRPr="0064727B">
        <w:rPr>
          <w:rFonts w:ascii="Arial" w:hAnsi="Arial" w:cs="Arial"/>
          <w:sz w:val="18"/>
          <w:szCs w:val="18"/>
        </w:rPr>
        <w:t>1.</w:t>
      </w:r>
      <w:r w:rsidRPr="0064727B">
        <w:rPr>
          <w:rFonts w:ascii="Arial" w:hAnsi="Arial" w:cs="Arial"/>
          <w:sz w:val="18"/>
          <w:szCs w:val="18"/>
        </w:rPr>
        <w:t> </w:t>
      </w:r>
      <w:r w:rsidRPr="0064727B">
        <w:rPr>
          <w:rFonts w:ascii="Arial" w:hAnsi="Arial" w:cs="Arial"/>
          <w:sz w:val="18"/>
          <w:szCs w:val="18"/>
        </w:rPr>
        <w:t xml:space="preserve">  </w:t>
      </w:r>
      <w:r w:rsidR="00E72CF8" w:rsidRPr="0064727B">
        <w:rPr>
          <w:rFonts w:ascii="Arial" w:hAnsi="Arial" w:cs="Arial"/>
          <w:sz w:val="18"/>
          <w:szCs w:val="18"/>
        </w:rPr>
        <w:t xml:space="preserve">İfade verildiği sırada taraflardan herhangi birinin vekilinin orada bulunmaması. </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r w:rsidRPr="0064727B">
        <w:rPr>
          <w:noProof/>
        </w:rPr>
        <w:pict>
          <v:rect id="_x0000_s1373" style="position:absolute;margin-left:42.25pt;margin-top:16.1pt;width:351.25pt;height:14.5pt;z-index:-132;mso-position-horizontal-relative:text;mso-position-vertical-relative:text" o:allowincell="f" stroked="f"/>
        </w:pict>
      </w:r>
      <w:r w:rsidRPr="0064727B">
        <w:rPr>
          <w:noProof/>
        </w:rPr>
        <w:pict>
          <v:line id="_x0000_s1374" style="position:absolute;z-index:-131;mso-position-horizontal-relative:text;mso-position-vertical-relative:text" from="42.2pt,15.55pt" to="42.2pt,31.1pt" o:allowincell="f" strokecolor="white" strokeweight="1pt"/>
        </w:pict>
      </w:r>
      <w:r w:rsidRPr="0064727B">
        <w:rPr>
          <w:noProof/>
        </w:rPr>
        <w:pict>
          <v:line id="_x0000_s1375" style="position:absolute;z-index:-130;mso-position-horizontal-relative:text;mso-position-vertical-relative:text" from="393.5pt,15.55pt" to="393.5pt,31.1pt" o:allowincell="f" strokecolor="white" strokeweight="1pt"/>
        </w:pict>
      </w:r>
      <w:r w:rsidRPr="0064727B">
        <w:rPr>
          <w:noProof/>
        </w:rPr>
        <w:pict>
          <v:line id="_x0000_s1376" style="position:absolute;z-index:-129;mso-position-horizontal-relative:text;mso-position-vertical-relative:text" from="41.7pt,16.05pt" to="394pt,16.05pt" o:allowincell="f" strokecolor="white" strokeweight="1pt"/>
        </w:pict>
      </w:r>
      <w:r w:rsidRPr="0064727B">
        <w:rPr>
          <w:noProof/>
        </w:rPr>
        <w:pict>
          <v:line id="_x0000_s1377" style="position:absolute;z-index:-128;mso-position-horizontal-relative:text;mso-position-vertical-relative:text" from="41.7pt,30.6pt" to="394pt,30.6pt" o:allowincell="f" strokecolor="white" strokeweight="1pt"/>
        </w:pict>
      </w: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86" w:name="page89"/>
      <w:bookmarkEnd w:id="86"/>
      <w:r w:rsidRPr="0064727B">
        <w:rPr>
          <w:noProof/>
        </w:rPr>
        <w:lastRenderedPageBreak/>
        <w:pict>
          <v:shape id="_x0000_s1378" type="#_x0000_t75" style="position:absolute;margin-left:0;margin-top:27.85pt;width:595.3pt;height:24.9pt;z-index:-127;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8</w:t>
      </w:r>
      <w:r w:rsidR="00A269DF" w:rsidRPr="0064727B">
        <w:rPr>
          <w:rFonts w:ascii="Times New Roman" w:hAnsi="Times New Roman"/>
          <w:sz w:val="24"/>
          <w:szCs w:val="24"/>
        </w:rPr>
        <w:tab/>
      </w:r>
      <w:r w:rsidR="00B769B2">
        <w:rPr>
          <w:rFonts w:ascii="Arial" w:hAnsi="Arial" w:cs="Arial"/>
          <w:color w:val="967F69"/>
          <w:sz w:val="16"/>
          <w:szCs w:val="16"/>
        </w:rPr>
        <w:t>yargı sürecinde güçlüklerden korunma hakkı</w:t>
      </w:r>
      <w:r w:rsidR="00A269DF" w:rsidRPr="0064727B">
        <w:rPr>
          <w:rFonts w:ascii="Times New Roman" w:hAnsi="Times New Roman"/>
          <w:sz w:val="24"/>
          <w:szCs w:val="24"/>
        </w:rPr>
        <w:tab/>
      </w:r>
      <w:r w:rsidR="00A269DF" w:rsidRPr="0064727B">
        <w:rPr>
          <w:rFonts w:ascii="Arial" w:hAnsi="Arial" w:cs="Arial"/>
          <w:sz w:val="16"/>
          <w:szCs w:val="16"/>
        </w:rPr>
        <w:t>81</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379" style="position:absolute;z-index:-126;mso-position-horizontal-relative:text;mso-position-vertical-relative:text" from="130.05pt,68.15pt" to="130.05pt,350pt" o:allowincell="f" strokecolor="#967f69" strokeweight="1pt"/>
        </w:pict>
      </w:r>
      <w:r w:rsidRPr="0064727B">
        <w:rPr>
          <w:noProof/>
        </w:rPr>
        <w:pict>
          <v:line id="_x0000_s1380" style="position:absolute;z-index:-125;mso-position-horizontal-relative:text;mso-position-vertical-relative:text" from="475.9pt,68.15pt" to="475.9pt,350pt" o:allowincell="f" strokecolor="#967f69" strokeweight="1pt"/>
        </w:pict>
      </w:r>
      <w:r w:rsidRPr="0064727B">
        <w:rPr>
          <w:noProof/>
        </w:rPr>
        <w:pict>
          <v:line id="_x0000_s1381" style="position:absolute;z-index:-124;mso-position-horizontal-relative:text;mso-position-vertical-relative:text" from="129.55pt,349.5pt" to="476.4pt,349.5pt" o:allowincell="f" strokecolor="#967f69" strokeweight="1pt"/>
        </w:pict>
      </w:r>
      <w:r w:rsidRPr="0064727B">
        <w:rPr>
          <w:noProof/>
        </w:rPr>
        <w:pict>
          <v:rect id="_x0000_s1382" style="position:absolute;margin-left:128pt;margin-top:53.65pt;width:351.3pt;height:14.55pt;z-index:-123;mso-position-horizontal-relative:text;mso-position-vertical-relative:text" o:allowincell="f" stroked="f"/>
        </w:pict>
      </w:r>
      <w:r w:rsidRPr="0064727B">
        <w:rPr>
          <w:noProof/>
        </w:rPr>
        <w:pict>
          <v:line id="_x0000_s1383" style="position:absolute;z-index:-122;mso-position-horizontal-relative:text;mso-position-vertical-relative:text" from="127.95pt,53.15pt" to="127.95pt,68.65pt" o:allowincell="f" strokecolor="white" strokeweight="1pt"/>
        </w:pict>
      </w:r>
      <w:r w:rsidRPr="0064727B">
        <w:rPr>
          <w:noProof/>
        </w:rPr>
        <w:pict>
          <v:line id="_x0000_s1384" style="position:absolute;z-index:-121;mso-position-horizontal-relative:text;mso-position-vertical-relative:text" from="479.25pt,53.15pt" to="479.25pt,68.65pt" o:allowincell="f" strokecolor="white" strokeweight="1pt"/>
        </w:pict>
      </w:r>
      <w:r w:rsidRPr="0064727B">
        <w:rPr>
          <w:noProof/>
        </w:rPr>
        <w:pict>
          <v:line id="_x0000_s1385" style="position:absolute;z-index:-120;mso-position-horizontal-relative:text;mso-position-vertical-relative:text" from="127.45pt,53.65pt" to="479.75pt,53.65pt" o:allowincell="f" strokecolor="white" strokeweight="1pt"/>
        </w:pict>
      </w:r>
      <w:r w:rsidRPr="0064727B">
        <w:rPr>
          <w:noProof/>
        </w:rPr>
        <w:pict>
          <v:line id="_x0000_s1386" style="position:absolute;z-index:-119;mso-position-horizontal-relative:text;mso-position-vertical-relative:text" from="127.45pt,68.15pt" to="479.75pt,68.15pt" o:allowincell="f" strokecolor="white"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9" w:lineRule="exact"/>
        <w:rPr>
          <w:rFonts w:ascii="Times New Roman" w:hAnsi="Times New Roman"/>
          <w:sz w:val="24"/>
          <w:szCs w:val="24"/>
        </w:rPr>
      </w:pPr>
    </w:p>
    <w:p w:rsidR="009C05FF" w:rsidRPr="0064727B" w:rsidRDefault="00A269DF">
      <w:pPr>
        <w:widowControl w:val="0"/>
        <w:tabs>
          <w:tab w:val="left" w:pos="3480"/>
        </w:tabs>
        <w:overflowPunct w:val="0"/>
        <w:autoSpaceDE w:val="0"/>
        <w:autoSpaceDN w:val="0"/>
        <w:adjustRightInd w:val="0"/>
        <w:spacing w:after="0" w:line="327" w:lineRule="auto"/>
        <w:ind w:left="3500" w:right="1040" w:hanging="320"/>
        <w:jc w:val="both"/>
        <w:rPr>
          <w:rFonts w:ascii="Times New Roman" w:hAnsi="Times New Roman"/>
          <w:sz w:val="24"/>
          <w:szCs w:val="24"/>
        </w:rPr>
      </w:pPr>
      <w:r w:rsidRPr="0064727B">
        <w:rPr>
          <w:rFonts w:ascii="Arial" w:hAnsi="Arial" w:cs="Arial"/>
          <w:sz w:val="17"/>
          <w:szCs w:val="17"/>
        </w:rPr>
        <w:t>2.</w:t>
      </w:r>
      <w:r w:rsidRPr="0064727B">
        <w:rPr>
          <w:rFonts w:ascii="Arial" w:hAnsi="Arial" w:cs="Arial"/>
          <w:sz w:val="17"/>
          <w:szCs w:val="17"/>
        </w:rPr>
        <w:t> </w:t>
      </w:r>
      <w:r w:rsidRPr="0064727B">
        <w:rPr>
          <w:rFonts w:ascii="Times New Roman" w:hAnsi="Times New Roman"/>
          <w:sz w:val="24"/>
          <w:szCs w:val="24"/>
        </w:rPr>
        <w:tab/>
      </w:r>
      <w:r w:rsidR="00E72CF8" w:rsidRPr="0064727B">
        <w:rPr>
          <w:rFonts w:ascii="Arial" w:hAnsi="Arial" w:cs="Arial"/>
          <w:sz w:val="18"/>
          <w:szCs w:val="18"/>
        </w:rPr>
        <w:t xml:space="preserve">Kaydın hem görsel hem de işitsel olması, film veya </w:t>
      </w:r>
      <w:r w:rsidR="00E1781D" w:rsidRPr="0064727B">
        <w:rPr>
          <w:rFonts w:ascii="Arial" w:hAnsi="Arial" w:cs="Arial"/>
          <w:sz w:val="18"/>
          <w:szCs w:val="18"/>
        </w:rPr>
        <w:t>videobant</w:t>
      </w:r>
      <w:r w:rsidR="00E72CF8" w:rsidRPr="0064727B">
        <w:rPr>
          <w:rFonts w:ascii="Arial" w:hAnsi="Arial" w:cs="Arial"/>
          <w:sz w:val="18"/>
          <w:szCs w:val="18"/>
        </w:rPr>
        <w:t xml:space="preserve"> ya da başka elektronik formatta olması olarak</w:t>
      </w:r>
      <w:r w:rsidRPr="0064727B">
        <w:rPr>
          <w:rFonts w:ascii="Arial" w:hAnsi="Arial" w:cs="Arial"/>
          <w:sz w:val="18"/>
          <w:szCs w:val="18"/>
        </w:rPr>
        <w:t>.</w:t>
      </w:r>
    </w:p>
    <w:p w:rsidR="009C05FF" w:rsidRPr="0064727B" w:rsidRDefault="009C05FF">
      <w:pPr>
        <w:widowControl w:val="0"/>
        <w:autoSpaceDE w:val="0"/>
        <w:autoSpaceDN w:val="0"/>
        <w:adjustRightInd w:val="0"/>
        <w:spacing w:after="0" w:line="96"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180"/>
        <w:rPr>
          <w:rFonts w:ascii="Times New Roman" w:hAnsi="Times New Roman"/>
          <w:sz w:val="24"/>
          <w:szCs w:val="24"/>
        </w:rPr>
      </w:pPr>
      <w:r w:rsidRPr="0064727B">
        <w:rPr>
          <w:rFonts w:ascii="Arial" w:hAnsi="Arial" w:cs="Arial"/>
          <w:sz w:val="18"/>
          <w:szCs w:val="18"/>
        </w:rPr>
        <w:t>3.</w:t>
      </w:r>
      <w:r w:rsidRPr="0064727B">
        <w:rPr>
          <w:rFonts w:ascii="Arial" w:hAnsi="Arial" w:cs="Arial"/>
          <w:sz w:val="18"/>
          <w:szCs w:val="18"/>
        </w:rPr>
        <w:t> </w:t>
      </w:r>
      <w:r w:rsidRPr="0064727B">
        <w:rPr>
          <w:rFonts w:ascii="Arial" w:hAnsi="Arial" w:cs="Arial"/>
          <w:sz w:val="18"/>
          <w:szCs w:val="18"/>
        </w:rPr>
        <w:t xml:space="preserve"> </w:t>
      </w:r>
      <w:r w:rsidR="00E72CF8" w:rsidRPr="0064727B">
        <w:rPr>
          <w:rFonts w:ascii="Arial" w:hAnsi="Arial" w:cs="Arial"/>
          <w:sz w:val="18"/>
          <w:szCs w:val="18"/>
        </w:rPr>
        <w:t>Kayıttaki her sesin tanımlanabilmesi</w:t>
      </w:r>
      <w:r w:rsidRPr="0064727B">
        <w:rPr>
          <w:rFonts w:ascii="Arial" w:hAnsi="Arial" w:cs="Arial"/>
          <w:sz w:val="18"/>
          <w:szCs w:val="18"/>
        </w:rPr>
        <w:t>.</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tabs>
          <w:tab w:val="left" w:pos="3480"/>
        </w:tabs>
        <w:overflowPunct w:val="0"/>
        <w:autoSpaceDE w:val="0"/>
        <w:autoSpaceDN w:val="0"/>
        <w:adjustRightInd w:val="0"/>
        <w:spacing w:after="0" w:line="323" w:lineRule="auto"/>
        <w:ind w:left="3500" w:right="1040" w:hanging="320"/>
        <w:jc w:val="both"/>
        <w:rPr>
          <w:rFonts w:ascii="Times New Roman" w:hAnsi="Times New Roman"/>
          <w:sz w:val="24"/>
          <w:szCs w:val="24"/>
        </w:rPr>
      </w:pPr>
      <w:r w:rsidRPr="0064727B">
        <w:rPr>
          <w:rFonts w:ascii="Arial" w:hAnsi="Arial" w:cs="Arial"/>
          <w:sz w:val="17"/>
          <w:szCs w:val="17"/>
        </w:rPr>
        <w:t>4.</w:t>
      </w:r>
      <w:r w:rsidRPr="0064727B">
        <w:rPr>
          <w:rFonts w:ascii="Arial" w:hAnsi="Arial" w:cs="Arial"/>
          <w:sz w:val="17"/>
          <w:szCs w:val="17"/>
        </w:rPr>
        <w:t> </w:t>
      </w:r>
      <w:r w:rsidRPr="0064727B">
        <w:rPr>
          <w:rFonts w:ascii="Arial" w:hAnsi="Arial" w:cs="Arial"/>
          <w:sz w:val="18"/>
          <w:szCs w:val="18"/>
        </w:rPr>
        <w:tab/>
      </w:r>
      <w:r w:rsidR="00E72CF8" w:rsidRPr="0064727B">
        <w:rPr>
          <w:rFonts w:ascii="Arial" w:hAnsi="Arial" w:cs="Arial"/>
          <w:sz w:val="18"/>
          <w:szCs w:val="18"/>
        </w:rPr>
        <w:t>Kaydı olan çocukla görüşme yapan kişinin duruşmada hazır bulunması, taraflardan herhangi birine ifade verebilecek, sorularını yanıtlayabilecek durumda olması.</w:t>
      </w:r>
      <w:r w:rsidR="00E72CF8" w:rsidRPr="0064727B">
        <w:rPr>
          <w:rFonts w:ascii="Times New Roman" w:hAnsi="Times New Roman"/>
          <w:sz w:val="24"/>
          <w:szCs w:val="24"/>
        </w:rPr>
        <w:t xml:space="preserve"> </w:t>
      </w:r>
    </w:p>
    <w:p w:rsidR="009C05FF" w:rsidRPr="0064727B" w:rsidRDefault="009C05FF">
      <w:pPr>
        <w:widowControl w:val="0"/>
        <w:autoSpaceDE w:val="0"/>
        <w:autoSpaceDN w:val="0"/>
        <w:adjustRightInd w:val="0"/>
        <w:spacing w:after="0" w:line="104" w:lineRule="exact"/>
        <w:rPr>
          <w:rFonts w:ascii="Times New Roman" w:hAnsi="Times New Roman"/>
          <w:sz w:val="24"/>
          <w:szCs w:val="24"/>
        </w:rPr>
      </w:pPr>
    </w:p>
    <w:p w:rsidR="009C05FF" w:rsidRPr="0064727B" w:rsidRDefault="00A269DF">
      <w:pPr>
        <w:widowControl w:val="0"/>
        <w:tabs>
          <w:tab w:val="left" w:pos="3480"/>
        </w:tabs>
        <w:overflowPunct w:val="0"/>
        <w:autoSpaceDE w:val="0"/>
        <w:autoSpaceDN w:val="0"/>
        <w:adjustRightInd w:val="0"/>
        <w:spacing w:after="0" w:line="327" w:lineRule="auto"/>
        <w:ind w:left="3500" w:right="1040" w:hanging="320"/>
        <w:jc w:val="both"/>
        <w:rPr>
          <w:rFonts w:ascii="Times New Roman" w:hAnsi="Times New Roman"/>
          <w:sz w:val="24"/>
          <w:szCs w:val="24"/>
        </w:rPr>
      </w:pPr>
      <w:r w:rsidRPr="0064727B">
        <w:rPr>
          <w:rFonts w:ascii="Arial" w:hAnsi="Arial" w:cs="Arial"/>
          <w:sz w:val="17"/>
          <w:szCs w:val="17"/>
        </w:rPr>
        <w:t>5.</w:t>
      </w:r>
      <w:r w:rsidRPr="0064727B">
        <w:rPr>
          <w:rFonts w:ascii="Arial" w:hAnsi="Arial" w:cs="Arial"/>
          <w:sz w:val="17"/>
          <w:szCs w:val="17"/>
        </w:rPr>
        <w:t> </w:t>
      </w:r>
      <w:r w:rsidR="00E72CF8" w:rsidRPr="0064727B">
        <w:rPr>
          <w:rFonts w:ascii="Arial" w:hAnsi="Arial" w:cs="Arial"/>
          <w:sz w:val="17"/>
          <w:szCs w:val="17"/>
        </w:rPr>
        <w:t xml:space="preserve">Sanığa ya da sanık vekiline, kanıt </w:t>
      </w:r>
      <w:r w:rsidR="00E1781D" w:rsidRPr="0064727B">
        <w:rPr>
          <w:rFonts w:ascii="Arial" w:hAnsi="Arial" w:cs="Arial"/>
          <w:sz w:val="17"/>
          <w:szCs w:val="17"/>
        </w:rPr>
        <w:t>olarak</w:t>
      </w:r>
      <w:r w:rsidR="00E72CF8" w:rsidRPr="0064727B">
        <w:rPr>
          <w:rFonts w:ascii="Arial" w:hAnsi="Arial" w:cs="Arial"/>
          <w:sz w:val="17"/>
          <w:szCs w:val="17"/>
        </w:rPr>
        <w:t xml:space="preserve"> sunulmadan önce kaydı görme </w:t>
      </w:r>
      <w:r w:rsidR="00E1781D" w:rsidRPr="0064727B">
        <w:rPr>
          <w:rFonts w:ascii="Arial" w:hAnsi="Arial" w:cs="Arial"/>
          <w:sz w:val="17"/>
          <w:szCs w:val="17"/>
        </w:rPr>
        <w:t>imkânı</w:t>
      </w:r>
      <w:r w:rsidR="00E72CF8" w:rsidRPr="0064727B">
        <w:rPr>
          <w:rFonts w:ascii="Arial" w:hAnsi="Arial" w:cs="Arial"/>
          <w:sz w:val="17"/>
          <w:szCs w:val="17"/>
        </w:rPr>
        <w:t xml:space="preserve"> tanınması</w:t>
      </w:r>
      <w:r w:rsidRPr="0064727B">
        <w:rPr>
          <w:rFonts w:ascii="Arial" w:hAnsi="Arial" w:cs="Arial"/>
          <w:sz w:val="17"/>
          <w:szCs w:val="17"/>
        </w:rPr>
        <w:t>.</w:t>
      </w:r>
    </w:p>
    <w:p w:rsidR="009C05FF" w:rsidRPr="0064727B" w:rsidRDefault="009C05FF">
      <w:pPr>
        <w:widowControl w:val="0"/>
        <w:autoSpaceDE w:val="0"/>
        <w:autoSpaceDN w:val="0"/>
        <w:adjustRightInd w:val="0"/>
        <w:spacing w:after="0" w:line="96"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180"/>
        <w:rPr>
          <w:rFonts w:ascii="Times New Roman" w:hAnsi="Times New Roman"/>
          <w:sz w:val="24"/>
          <w:szCs w:val="24"/>
        </w:rPr>
      </w:pPr>
      <w:r w:rsidRPr="0064727B">
        <w:rPr>
          <w:rFonts w:ascii="Arial" w:hAnsi="Arial" w:cs="Arial"/>
          <w:sz w:val="18"/>
          <w:szCs w:val="18"/>
        </w:rPr>
        <w:t>6.</w:t>
      </w:r>
      <w:r w:rsidRPr="0064727B">
        <w:rPr>
          <w:rFonts w:ascii="Arial" w:hAnsi="Arial" w:cs="Arial"/>
          <w:sz w:val="18"/>
          <w:szCs w:val="18"/>
        </w:rPr>
        <w:t> </w:t>
      </w:r>
      <w:r w:rsidR="00E72CF8" w:rsidRPr="0064727B">
        <w:rPr>
          <w:rFonts w:ascii="Arial" w:hAnsi="Arial" w:cs="Arial"/>
          <w:sz w:val="18"/>
          <w:szCs w:val="18"/>
        </w:rPr>
        <w:t xml:space="preserve">Çocuğun ifade vermeye hazır olması. </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tabs>
          <w:tab w:val="left" w:pos="3480"/>
        </w:tabs>
        <w:overflowPunct w:val="0"/>
        <w:autoSpaceDE w:val="0"/>
        <w:autoSpaceDN w:val="0"/>
        <w:adjustRightInd w:val="0"/>
        <w:spacing w:after="0" w:line="323" w:lineRule="auto"/>
        <w:ind w:left="3500" w:right="1040" w:hanging="320"/>
        <w:jc w:val="both"/>
        <w:rPr>
          <w:rFonts w:ascii="Times New Roman" w:hAnsi="Times New Roman"/>
          <w:sz w:val="24"/>
          <w:szCs w:val="24"/>
        </w:rPr>
      </w:pPr>
      <w:r w:rsidRPr="0064727B">
        <w:rPr>
          <w:rFonts w:ascii="Arial" w:hAnsi="Arial" w:cs="Arial"/>
          <w:sz w:val="17"/>
          <w:szCs w:val="17"/>
        </w:rPr>
        <w:t>7.</w:t>
      </w:r>
      <w:r w:rsidRPr="0064727B">
        <w:rPr>
          <w:rFonts w:ascii="Arial" w:hAnsi="Arial" w:cs="Arial"/>
          <w:sz w:val="17"/>
          <w:szCs w:val="17"/>
        </w:rPr>
        <w:t> </w:t>
      </w:r>
      <w:r w:rsidR="002310DE" w:rsidRPr="0064727B">
        <w:rPr>
          <w:rFonts w:ascii="Arial" w:hAnsi="Arial" w:cs="Arial"/>
          <w:sz w:val="17"/>
          <w:szCs w:val="17"/>
        </w:rPr>
        <w:t>Kayıt cihazının doğru kayıt yapacak durumda olması, bu donanımı kullanan kişinin işinin ehli olması, doğru kayıt yapılması ve kaydın sonradan değiştirilmemesi</w:t>
      </w:r>
      <w:r w:rsidRPr="0064727B">
        <w:rPr>
          <w:rFonts w:ascii="Arial" w:hAnsi="Arial" w:cs="Arial"/>
          <w:sz w:val="17"/>
          <w:szCs w:val="17"/>
        </w:rPr>
        <w:t>.</w:t>
      </w:r>
    </w:p>
    <w:p w:rsidR="009C05FF" w:rsidRPr="0064727B" w:rsidRDefault="009C05FF">
      <w:pPr>
        <w:widowControl w:val="0"/>
        <w:autoSpaceDE w:val="0"/>
        <w:autoSpaceDN w:val="0"/>
        <w:adjustRightInd w:val="0"/>
        <w:spacing w:after="0" w:line="104" w:lineRule="exact"/>
        <w:rPr>
          <w:rFonts w:ascii="Times New Roman" w:hAnsi="Times New Roman"/>
          <w:sz w:val="24"/>
          <w:szCs w:val="24"/>
        </w:rPr>
      </w:pPr>
    </w:p>
    <w:p w:rsidR="009C05FF" w:rsidRPr="0064727B" w:rsidRDefault="00A269DF">
      <w:pPr>
        <w:widowControl w:val="0"/>
        <w:tabs>
          <w:tab w:val="left" w:pos="3480"/>
        </w:tabs>
        <w:overflowPunct w:val="0"/>
        <w:autoSpaceDE w:val="0"/>
        <w:autoSpaceDN w:val="0"/>
        <w:adjustRightInd w:val="0"/>
        <w:spacing w:after="0" w:line="327" w:lineRule="auto"/>
        <w:ind w:left="3500" w:right="1040" w:hanging="320"/>
        <w:jc w:val="both"/>
        <w:rPr>
          <w:rFonts w:ascii="Times New Roman" w:hAnsi="Times New Roman"/>
          <w:sz w:val="24"/>
          <w:szCs w:val="24"/>
        </w:rPr>
      </w:pPr>
      <w:r w:rsidRPr="0064727B">
        <w:rPr>
          <w:rFonts w:ascii="Arial" w:hAnsi="Arial" w:cs="Arial"/>
          <w:sz w:val="17"/>
          <w:szCs w:val="17"/>
        </w:rPr>
        <w:t>8.</w:t>
      </w:r>
      <w:r w:rsidRPr="0064727B">
        <w:rPr>
          <w:rFonts w:ascii="Arial" w:hAnsi="Arial" w:cs="Arial"/>
          <w:sz w:val="17"/>
          <w:szCs w:val="17"/>
        </w:rPr>
        <w:t> </w:t>
      </w:r>
      <w:r w:rsidRPr="0064727B">
        <w:rPr>
          <w:rFonts w:ascii="Times New Roman" w:hAnsi="Times New Roman"/>
          <w:sz w:val="24"/>
          <w:szCs w:val="24"/>
        </w:rPr>
        <w:tab/>
      </w:r>
      <w:r w:rsidR="00E72CF8" w:rsidRPr="0064727B">
        <w:rPr>
          <w:rFonts w:ascii="Arial" w:hAnsi="Arial" w:cs="Arial"/>
          <w:sz w:val="18"/>
          <w:szCs w:val="18"/>
        </w:rPr>
        <w:t>Verilen ifadenin, çocuğu belirli bir yanıta yönlendirecek nitelikte sorunun karşılığı olmaması.</w:t>
      </w:r>
      <w:r w:rsidR="00E72CF8" w:rsidRPr="0064727B">
        <w:rPr>
          <w:rFonts w:ascii="Times New Roman" w:hAnsi="Times New Roman"/>
          <w:sz w:val="24"/>
          <w:szCs w:val="24"/>
        </w:rPr>
        <w:t xml:space="preserve"> </w:t>
      </w:r>
    </w:p>
    <w:p w:rsidR="009C05FF" w:rsidRPr="0064727B" w:rsidRDefault="009C05FF">
      <w:pPr>
        <w:widowControl w:val="0"/>
        <w:autoSpaceDE w:val="0"/>
        <w:autoSpaceDN w:val="0"/>
        <w:adjustRightInd w:val="0"/>
        <w:spacing w:after="0" w:line="101" w:lineRule="exact"/>
        <w:rPr>
          <w:rFonts w:ascii="Times New Roman" w:hAnsi="Times New Roman"/>
          <w:sz w:val="24"/>
          <w:szCs w:val="24"/>
        </w:rPr>
      </w:pPr>
    </w:p>
    <w:p w:rsidR="009C05FF" w:rsidRPr="0064727B" w:rsidRDefault="00A269DF">
      <w:pPr>
        <w:widowControl w:val="0"/>
        <w:tabs>
          <w:tab w:val="left" w:pos="3480"/>
        </w:tabs>
        <w:overflowPunct w:val="0"/>
        <w:autoSpaceDE w:val="0"/>
        <w:autoSpaceDN w:val="0"/>
        <w:adjustRightInd w:val="0"/>
        <w:spacing w:after="0" w:line="323" w:lineRule="auto"/>
        <w:ind w:left="3500" w:right="1040" w:hanging="320"/>
        <w:jc w:val="both"/>
        <w:rPr>
          <w:rFonts w:ascii="Times New Roman" w:hAnsi="Times New Roman"/>
          <w:sz w:val="24"/>
          <w:szCs w:val="24"/>
        </w:rPr>
      </w:pPr>
      <w:r w:rsidRPr="0064727B">
        <w:rPr>
          <w:rFonts w:ascii="Arial" w:hAnsi="Arial" w:cs="Arial"/>
          <w:sz w:val="17"/>
          <w:szCs w:val="17"/>
        </w:rPr>
        <w:t>9.</w:t>
      </w:r>
      <w:r w:rsidRPr="0064727B">
        <w:rPr>
          <w:rFonts w:ascii="Arial" w:hAnsi="Arial" w:cs="Arial"/>
          <w:sz w:val="17"/>
          <w:szCs w:val="17"/>
        </w:rPr>
        <w:t> </w:t>
      </w:r>
      <w:r w:rsidRPr="0064727B">
        <w:rPr>
          <w:rFonts w:ascii="Times New Roman" w:hAnsi="Times New Roman"/>
          <w:sz w:val="24"/>
          <w:szCs w:val="24"/>
        </w:rPr>
        <w:tab/>
      </w:r>
      <w:r w:rsidR="002310DE" w:rsidRPr="0064727B">
        <w:rPr>
          <w:rFonts w:ascii="Arial" w:hAnsi="Arial" w:cs="Arial"/>
          <w:sz w:val="17"/>
          <w:szCs w:val="17"/>
        </w:rPr>
        <w:t>Çocuğun sözlü ifadesinin elektronik kaydı bu kesime göre kanıt olarak kabul edilmişse, taraflardan herhangi biri çocuğun ifade vermesini isteyebilir ve karşı taraf da çocuğa soru yöneltebilir.</w:t>
      </w:r>
      <w:r w:rsidRPr="0064727B">
        <w:rPr>
          <w:rFonts w:ascii="Arial" w:hAnsi="Arial" w:cs="Arial"/>
          <w:sz w:val="17"/>
          <w:szCs w:val="17"/>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11" w:lineRule="exact"/>
        <w:rPr>
          <w:rFonts w:ascii="Times New Roman" w:hAnsi="Times New Roman"/>
          <w:sz w:val="24"/>
          <w:szCs w:val="24"/>
        </w:rPr>
      </w:pPr>
    </w:p>
    <w:p w:rsidR="009C05FF" w:rsidRPr="0064727B" w:rsidRDefault="00E72CF8">
      <w:pPr>
        <w:widowControl w:val="0"/>
        <w:overflowPunct w:val="0"/>
        <w:autoSpaceDE w:val="0"/>
        <w:autoSpaceDN w:val="0"/>
        <w:adjustRightInd w:val="0"/>
        <w:spacing w:after="0" w:line="264" w:lineRule="auto"/>
        <w:ind w:left="2600" w:right="800"/>
        <w:jc w:val="both"/>
        <w:rPr>
          <w:rFonts w:ascii="Times New Roman" w:hAnsi="Times New Roman"/>
          <w:sz w:val="24"/>
          <w:szCs w:val="24"/>
        </w:rPr>
      </w:pPr>
      <w:r w:rsidRPr="0064727B">
        <w:rPr>
          <w:rFonts w:ascii="Times New Roman" w:hAnsi="Times New Roman"/>
          <w:sz w:val="20"/>
          <w:szCs w:val="20"/>
        </w:rPr>
        <w:t xml:space="preserve">Ceza usulünün araştırmacı ya da karşıtlık temelinde olma niteliği saklı kalmak üzere duruşmalarda çocuğun daha önce kayda alınmış kanıtları özendirilmelidir. </w:t>
      </w:r>
    </w:p>
    <w:p w:rsidR="009C05FF" w:rsidRPr="0064727B" w:rsidRDefault="009C05FF">
      <w:pPr>
        <w:widowControl w:val="0"/>
        <w:autoSpaceDE w:val="0"/>
        <w:autoSpaceDN w:val="0"/>
        <w:adjustRightInd w:val="0"/>
        <w:spacing w:after="0" w:line="241" w:lineRule="exact"/>
        <w:rPr>
          <w:rFonts w:ascii="Times New Roman" w:hAnsi="Times New Roman"/>
          <w:sz w:val="24"/>
          <w:szCs w:val="24"/>
        </w:rPr>
      </w:pPr>
    </w:p>
    <w:p w:rsidR="009C05FF" w:rsidRPr="0064727B" w:rsidRDefault="002310DE">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 xml:space="preserve">Çocuğun görüşünün sadece bir kere alınması ilkesi, ek görüşmeler yapılmasının gerekli olduğu durumlarda yumuşatılabilir. Örneğin, ilk aşamadaki uzun görüşmelerden kaçınılması, böylece çocuğun kendine güveninin gelmesi ve ilk ifadedeki kimi beyanların yeniden kontrol edilmesi gibi… Burada en önemli faktör, konunun en baştan itibaren hassas biçimde ele alınması, </w:t>
      </w:r>
      <w:r w:rsidR="00C00AB2" w:rsidRPr="0064727B">
        <w:rPr>
          <w:rFonts w:ascii="Times New Roman" w:hAnsi="Times New Roman"/>
          <w:sz w:val="20"/>
          <w:szCs w:val="20"/>
        </w:rPr>
        <w:t xml:space="preserve">gereksiz görüşmelerden kaçınarak çocuğun yüksek yararına daha fazla ilgiye ulaşma ihtiyacına göre öncelik tanınmasıdır.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A269DF">
      <w:pPr>
        <w:widowControl w:val="0"/>
        <w:tabs>
          <w:tab w:val="left" w:pos="3040"/>
        </w:tabs>
        <w:overflowPunct w:val="0"/>
        <w:autoSpaceDE w:val="0"/>
        <w:autoSpaceDN w:val="0"/>
        <w:adjustRightInd w:val="0"/>
        <w:spacing w:after="0" w:line="240" w:lineRule="auto"/>
        <w:ind w:left="3060" w:right="800" w:hanging="460"/>
        <w:jc w:val="both"/>
        <w:rPr>
          <w:rFonts w:ascii="Times New Roman" w:hAnsi="Times New Roman"/>
          <w:sz w:val="24"/>
          <w:szCs w:val="24"/>
        </w:rPr>
      </w:pPr>
      <w:r w:rsidRPr="0064727B">
        <w:rPr>
          <w:rFonts w:ascii="Arial" w:hAnsi="Arial" w:cs="Arial"/>
          <w:color w:val="967F69"/>
          <w:sz w:val="24"/>
          <w:szCs w:val="24"/>
        </w:rPr>
        <w:t>F.</w:t>
      </w:r>
      <w:r w:rsidRPr="0064727B">
        <w:rPr>
          <w:rFonts w:ascii="Arial" w:hAnsi="Arial" w:cs="Arial"/>
          <w:color w:val="967F69"/>
          <w:sz w:val="24"/>
          <w:szCs w:val="24"/>
        </w:rPr>
        <w:t> </w:t>
      </w:r>
      <w:r w:rsidRPr="0064727B">
        <w:rPr>
          <w:rFonts w:ascii="Times New Roman" w:hAnsi="Times New Roman"/>
          <w:sz w:val="24"/>
          <w:szCs w:val="24"/>
        </w:rPr>
        <w:tab/>
      </w:r>
      <w:r w:rsidR="005404B5" w:rsidRPr="0064727B">
        <w:rPr>
          <w:rFonts w:ascii="Arial" w:hAnsi="Arial" w:cs="Arial"/>
          <w:color w:val="967F69"/>
          <w:sz w:val="24"/>
          <w:szCs w:val="24"/>
        </w:rPr>
        <w:t>Çocuğun sanıkla muhatap olmamasının sağlanması</w:t>
      </w:r>
    </w:p>
    <w:p w:rsidR="009C05FF" w:rsidRPr="0064727B" w:rsidRDefault="009C05FF">
      <w:pPr>
        <w:widowControl w:val="0"/>
        <w:autoSpaceDE w:val="0"/>
        <w:autoSpaceDN w:val="0"/>
        <w:adjustRightInd w:val="0"/>
        <w:spacing w:after="0" w:line="227" w:lineRule="exact"/>
        <w:rPr>
          <w:rFonts w:ascii="Times New Roman" w:hAnsi="Times New Roman"/>
          <w:sz w:val="24"/>
          <w:szCs w:val="24"/>
        </w:rPr>
      </w:pPr>
    </w:p>
    <w:p w:rsidR="009C05FF" w:rsidRPr="0064727B" w:rsidRDefault="00050A06">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 xml:space="preserve">Pek çok durumda, çocuk ifade verirken sanıkla doğrudan göz teması içinde olmak zorunda kalacaktır.  Sanığın çocuğu istismar ettiği iddia edilen durumlarda böyle bir temas, özellikle potansiyel tehdit durumları açısından çocuk için travmatik olabilir. Alt paragraf </w:t>
      </w:r>
      <w:r w:rsidR="00A269DF" w:rsidRPr="0064727B">
        <w:rPr>
          <w:rFonts w:ascii="Times New Roman" w:hAnsi="Times New Roman"/>
          <w:sz w:val="20"/>
          <w:szCs w:val="20"/>
        </w:rPr>
        <w:t xml:space="preserve">31 </w:t>
      </w:r>
      <w:r w:rsidR="00A269DF" w:rsidRPr="0064727B">
        <w:rPr>
          <w:rFonts w:ascii="Times New Roman" w:hAnsi="Times New Roman"/>
          <w:i/>
          <w:iCs/>
          <w:sz w:val="20"/>
          <w:szCs w:val="20"/>
        </w:rPr>
        <w:t>(b)</w:t>
      </w:r>
      <w:r w:rsidR="00A269DF" w:rsidRPr="0064727B">
        <w:rPr>
          <w:rFonts w:ascii="Times New Roman" w:hAnsi="Times New Roman"/>
          <w:sz w:val="20"/>
          <w:szCs w:val="20"/>
        </w:rPr>
        <w:t xml:space="preserve"> </w:t>
      </w:r>
      <w:r w:rsidRPr="0064727B">
        <w:rPr>
          <w:rFonts w:ascii="Times New Roman" w:hAnsi="Times New Roman"/>
          <w:sz w:val="20"/>
          <w:szCs w:val="20"/>
        </w:rPr>
        <w:t xml:space="preserve">çocuk mağdurların ve tanıkların mahkemeye çıktıkları, özellikle suç isnat edilen kişiyle karşılaştıkları anlarda kapılabilecekleri ürküntü duygusunu mümkün olduğunca azaltmayı amaçlamaktadır.  Kanıt sunarken ya da alırken çocuklara yardımcı olma amacıyla çeşitli önlemler alınabilir. Bu önlemler kanıtların kabul edilebilirliğiyle ilgilidir. </w:t>
      </w:r>
      <w:r w:rsidR="00E1781D" w:rsidRPr="0064727B">
        <w:rPr>
          <w:rFonts w:ascii="Times New Roman" w:hAnsi="Times New Roman"/>
          <w:sz w:val="20"/>
          <w:szCs w:val="20"/>
        </w:rPr>
        <w:t xml:space="preserve">Örneğin ifadelerin duruşma öncesinde kayda alınması (bakınız, yukarıda kesim E), çocuğun mahkeme binası içinde ayrı bir görüşme odasında sanığı görmeden ifade verebilmesini sağlayacak düzenlemeler (bakınız, yukarıda kesim D, alt kesim 1) ya da tanıkla sanığın birbirini görmesini engelleyecek perde gibi araçlar kullanılması gibi.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109"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87" w:name="page90"/>
      <w:bookmarkEnd w:id="87"/>
      <w:r w:rsidRPr="0064727B">
        <w:rPr>
          <w:noProof/>
        </w:rPr>
        <w:lastRenderedPageBreak/>
        <w:pict>
          <v:shape id="_x0000_s1387" type="#_x0000_t75" style="position:absolute;margin-left:0;margin-top:27.85pt;width:595.3pt;height:24.9pt;z-index:-118;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82</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050A06">
      <w:pPr>
        <w:widowControl w:val="0"/>
        <w:overflowPunct w:val="0"/>
        <w:autoSpaceDE w:val="0"/>
        <w:autoSpaceDN w:val="0"/>
        <w:adjustRightInd w:val="0"/>
        <w:spacing w:after="0" w:line="277" w:lineRule="auto"/>
        <w:ind w:left="900" w:right="20"/>
        <w:jc w:val="both"/>
        <w:rPr>
          <w:rFonts w:ascii="Times New Roman" w:hAnsi="Times New Roman"/>
          <w:sz w:val="24"/>
          <w:szCs w:val="24"/>
        </w:rPr>
      </w:pPr>
      <w:r w:rsidRPr="0064727B">
        <w:rPr>
          <w:rFonts w:ascii="Times New Roman" w:hAnsi="Times New Roman"/>
          <w:sz w:val="20"/>
          <w:szCs w:val="20"/>
        </w:rPr>
        <w:t xml:space="preserve">Bu tür karşılaşmaları önlemenin bir başka yolu ise sanığın mahkeme salonundan çıkartılmasıdır. </w:t>
      </w:r>
    </w:p>
    <w:p w:rsidR="009C05FF" w:rsidRPr="0064727B" w:rsidRDefault="009C05FF">
      <w:pPr>
        <w:widowControl w:val="0"/>
        <w:autoSpaceDE w:val="0"/>
        <w:autoSpaceDN w:val="0"/>
        <w:adjustRightInd w:val="0"/>
        <w:spacing w:after="0" w:line="219" w:lineRule="exact"/>
        <w:rPr>
          <w:rFonts w:ascii="Times New Roman" w:hAnsi="Times New Roman"/>
          <w:sz w:val="24"/>
          <w:szCs w:val="24"/>
        </w:rPr>
      </w:pPr>
    </w:p>
    <w:p w:rsidR="009C05FF" w:rsidRPr="0064727B" w:rsidRDefault="000B6505">
      <w:pPr>
        <w:widowControl w:val="0"/>
        <w:overflowPunct w:val="0"/>
        <w:autoSpaceDE w:val="0"/>
        <w:autoSpaceDN w:val="0"/>
        <w:adjustRightInd w:val="0"/>
        <w:spacing w:after="0" w:line="270" w:lineRule="auto"/>
        <w:ind w:left="900"/>
        <w:jc w:val="both"/>
        <w:rPr>
          <w:rFonts w:ascii="Times New Roman" w:hAnsi="Times New Roman"/>
          <w:sz w:val="24"/>
          <w:szCs w:val="24"/>
        </w:rPr>
      </w:pPr>
      <w:r w:rsidRPr="0064727B">
        <w:rPr>
          <w:rFonts w:ascii="Times New Roman" w:hAnsi="Times New Roman"/>
          <w:sz w:val="20"/>
          <w:szCs w:val="20"/>
        </w:rPr>
        <w:t xml:space="preserve">Konulması ve kaldırılması çok daha kolay olduğundan çocuk ile sanık arasına perde konulması CCTV kullanımına en masrafsız alternatif olarak değerlendirilir. Farklı yargı sistemlerinde kullanılan bu tür perdeler de farklılık gösterir. Örneğin çocuk ve sanığı birbirlerini göremeyecekleri biçimde ayıran portatif, opak perdeler, sanığın çocuğu görmesini mümkün kılan, ama çocuğun sanığı görmemesini sağlayan tek yönlü aynalar ya da çocuğun video görüntüsünün sanığın görebileceği biçimde başka bir yere aktarılması gibi. Bu tür araçların kullanımı çeşitli devletlerin </w:t>
      </w:r>
      <w:r w:rsidR="00E1781D" w:rsidRPr="0064727B">
        <w:rPr>
          <w:rFonts w:ascii="Times New Roman" w:hAnsi="Times New Roman"/>
          <w:sz w:val="20"/>
          <w:szCs w:val="20"/>
        </w:rPr>
        <w:t>iç</w:t>
      </w:r>
      <w:r w:rsidRPr="0064727B">
        <w:rPr>
          <w:rFonts w:ascii="Times New Roman" w:hAnsi="Times New Roman"/>
          <w:sz w:val="20"/>
          <w:szCs w:val="20"/>
        </w:rPr>
        <w:t xml:space="preserve"> hukukunda yer almaktadır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191, 192</w:t>
      </w:r>
      <w:r w:rsidRPr="0064727B">
        <w:rPr>
          <w:rFonts w:ascii="Times New Roman" w:hAnsi="Times New Roman"/>
          <w:sz w:val="20"/>
          <w:szCs w:val="20"/>
        </w:rPr>
        <w:t xml:space="preserve"> Bu yöndeki kararlar yargıç tarafından verilir; otomatik ya da </w:t>
      </w:r>
      <w:proofErr w:type="gramStart"/>
      <w:r w:rsidRPr="0064727B">
        <w:rPr>
          <w:rFonts w:ascii="Times New Roman" w:hAnsi="Times New Roman"/>
          <w:sz w:val="20"/>
          <w:szCs w:val="20"/>
        </w:rPr>
        <w:t>taktire</w:t>
      </w:r>
      <w:proofErr w:type="gramEnd"/>
      <w:r w:rsidRPr="0064727B">
        <w:rPr>
          <w:rFonts w:ascii="Times New Roman" w:hAnsi="Times New Roman"/>
          <w:sz w:val="20"/>
          <w:szCs w:val="20"/>
        </w:rPr>
        <w:t xml:space="preserve"> bağlı olabilir. </w:t>
      </w:r>
      <w:r w:rsidR="000F01E0" w:rsidRPr="0064727B">
        <w:rPr>
          <w:rFonts w:ascii="Times New Roman" w:hAnsi="Times New Roman"/>
          <w:sz w:val="20"/>
          <w:szCs w:val="20"/>
        </w:rPr>
        <w:t>Yargıçlar</w:t>
      </w:r>
      <w:r w:rsidRPr="0064727B">
        <w:rPr>
          <w:rFonts w:ascii="Times New Roman" w:hAnsi="Times New Roman"/>
          <w:sz w:val="20"/>
          <w:szCs w:val="20"/>
        </w:rPr>
        <w:t xml:space="preserve">, re’sen ya da çocuğun, ebeveynlerinin ya da yasal vasilerinin talebi üzerine buna ilişkin kararlar alabilirler. </w:t>
      </w:r>
      <w:r w:rsidR="00A269DF" w:rsidRPr="0064727B">
        <w:rPr>
          <w:rFonts w:ascii="Times New Roman" w:hAnsi="Times New Roman"/>
          <w:sz w:val="20"/>
          <w:szCs w:val="20"/>
        </w:rPr>
        <w:t>Fiji</w:t>
      </w:r>
      <w:r w:rsidRPr="0064727B">
        <w:rPr>
          <w:rFonts w:ascii="Times New Roman" w:hAnsi="Times New Roman"/>
          <w:sz w:val="20"/>
          <w:szCs w:val="20"/>
        </w:rPr>
        <w:t xml:space="preserve">’de bir ebeveyn ya da vasi savcıdan çocuğun bir perde arkasında bulunması talebinde bulunabilir ve savcı da bu talebi mahkemeye iletir. </w:t>
      </w:r>
      <w:r w:rsidR="00A269DF" w:rsidRPr="0064727B">
        <w:rPr>
          <w:rFonts w:ascii="Times New Roman" w:hAnsi="Times New Roman"/>
          <w:sz w:val="23"/>
          <w:szCs w:val="23"/>
          <w:vertAlign w:val="superscript"/>
        </w:rPr>
        <w:t>193</w:t>
      </w:r>
    </w:p>
    <w:p w:rsidR="009C05FF" w:rsidRPr="0064727B" w:rsidRDefault="009C05FF">
      <w:pPr>
        <w:widowControl w:val="0"/>
        <w:autoSpaceDE w:val="0"/>
        <w:autoSpaceDN w:val="0"/>
        <w:adjustRightInd w:val="0"/>
        <w:spacing w:after="0" w:line="368" w:lineRule="exact"/>
        <w:rPr>
          <w:rFonts w:ascii="Times New Roman" w:hAnsi="Times New Roman"/>
          <w:sz w:val="24"/>
          <w:szCs w:val="24"/>
        </w:rPr>
      </w:pPr>
    </w:p>
    <w:p w:rsidR="009C05FF" w:rsidRPr="0064727B" w:rsidRDefault="00A24CF3">
      <w:pPr>
        <w:widowControl w:val="0"/>
        <w:overflowPunct w:val="0"/>
        <w:autoSpaceDE w:val="0"/>
        <w:autoSpaceDN w:val="0"/>
        <w:adjustRightInd w:val="0"/>
        <w:spacing w:after="0" w:line="250" w:lineRule="auto"/>
        <w:ind w:left="900" w:right="20"/>
        <w:jc w:val="both"/>
        <w:rPr>
          <w:rFonts w:ascii="Times New Roman" w:hAnsi="Times New Roman"/>
          <w:sz w:val="24"/>
          <w:szCs w:val="24"/>
        </w:rPr>
      </w:pPr>
      <w:r w:rsidRPr="0064727B">
        <w:rPr>
          <w:rFonts w:ascii="Times New Roman" w:hAnsi="Times New Roman"/>
          <w:sz w:val="20"/>
          <w:szCs w:val="20"/>
        </w:rPr>
        <w:t xml:space="preserve">Çocuk ifade verirken sanığın mahkeme salonu dışında tutulması kimi sistemlerde başvurulan bir diğer yoldur. </w:t>
      </w:r>
      <w:r w:rsidR="00A269DF" w:rsidRPr="0064727B">
        <w:rPr>
          <w:rFonts w:ascii="Times New Roman" w:hAnsi="Times New Roman"/>
          <w:sz w:val="23"/>
          <w:szCs w:val="23"/>
          <w:vertAlign w:val="superscript"/>
        </w:rPr>
        <w:t>194, 195, 196</w:t>
      </w:r>
      <w:r w:rsidRPr="0064727B">
        <w:rPr>
          <w:rFonts w:ascii="Times New Roman" w:hAnsi="Times New Roman"/>
          <w:sz w:val="20"/>
          <w:szCs w:val="20"/>
        </w:rPr>
        <w:t xml:space="preserve"> Sanığa genellikle ayrı bir yerde, çocuğun ifadesini bir monitörden izleme izni verilir. </w:t>
      </w:r>
    </w:p>
    <w:p w:rsidR="009C05FF" w:rsidRPr="0064727B" w:rsidRDefault="009C05FF">
      <w:pPr>
        <w:widowControl w:val="0"/>
        <w:autoSpaceDE w:val="0"/>
        <w:autoSpaceDN w:val="0"/>
        <w:adjustRightInd w:val="0"/>
        <w:spacing w:after="0" w:line="195" w:lineRule="exact"/>
        <w:rPr>
          <w:rFonts w:ascii="Times New Roman" w:hAnsi="Times New Roman"/>
          <w:sz w:val="24"/>
          <w:szCs w:val="24"/>
        </w:rPr>
      </w:pPr>
    </w:p>
    <w:p w:rsidR="009C05FF" w:rsidRPr="0064727B" w:rsidRDefault="00A24CF3">
      <w:pPr>
        <w:widowControl w:val="0"/>
        <w:overflowPunct w:val="0"/>
        <w:autoSpaceDE w:val="0"/>
        <w:autoSpaceDN w:val="0"/>
        <w:adjustRightInd w:val="0"/>
        <w:spacing w:after="0" w:line="273" w:lineRule="auto"/>
        <w:ind w:left="900" w:right="20"/>
        <w:jc w:val="both"/>
        <w:rPr>
          <w:rFonts w:ascii="Times New Roman" w:hAnsi="Times New Roman"/>
          <w:sz w:val="24"/>
          <w:szCs w:val="24"/>
        </w:rPr>
      </w:pPr>
      <w:r w:rsidRPr="0064727B">
        <w:rPr>
          <w:rFonts w:ascii="Times New Roman" w:hAnsi="Times New Roman"/>
          <w:sz w:val="20"/>
          <w:szCs w:val="20"/>
        </w:rPr>
        <w:t xml:space="preserve">Çocukla suçlanan kişi arasında göz temasının engellenmesi, sanığın mahkeme </w:t>
      </w:r>
      <w:r w:rsidR="00E1781D" w:rsidRPr="0064727B">
        <w:rPr>
          <w:rFonts w:ascii="Times New Roman" w:hAnsi="Times New Roman"/>
          <w:sz w:val="20"/>
          <w:szCs w:val="20"/>
        </w:rPr>
        <w:t>salonunda</w:t>
      </w:r>
      <w:r w:rsidRPr="0064727B">
        <w:rPr>
          <w:rFonts w:ascii="Times New Roman" w:hAnsi="Times New Roman"/>
          <w:sz w:val="20"/>
          <w:szCs w:val="20"/>
        </w:rPr>
        <w:t xml:space="preserve"> teşhisi konusunu gündeme getirir.  </w:t>
      </w:r>
      <w:r w:rsidR="00E1781D" w:rsidRPr="0064727B">
        <w:rPr>
          <w:rFonts w:ascii="Times New Roman" w:hAnsi="Times New Roman"/>
          <w:sz w:val="20"/>
          <w:szCs w:val="20"/>
        </w:rPr>
        <w:t>Mahkeme</w:t>
      </w:r>
      <w:r w:rsidRPr="0064727B">
        <w:rPr>
          <w:rFonts w:ascii="Times New Roman" w:hAnsi="Times New Roman"/>
          <w:sz w:val="20"/>
          <w:szCs w:val="20"/>
        </w:rPr>
        <w:t xml:space="preserve"> huzurunda resmen teşhis, pek çok hukuk sisteminde masumiyet karinesinin temel dayanaklarından biri sayılır. Dolayısıyla, belirli bir kişi hakkında suçlamada bulunan tanıkların bu kişiyi mahkemede teşhis etmeleri standart bir usuldür. Bu teşhisin en yaygın yolu görseldir. Tanığa, sözünü ettiği kişinin mahkeme salonunda bulunup bulunmadığı sorulur ve yanıt olumluysa bu kişiyi göstermesi istenir. Bu tür dramatik ve yeniden </w:t>
      </w:r>
      <w:proofErr w:type="gramStart"/>
      <w:r w:rsidRPr="0064727B">
        <w:rPr>
          <w:rFonts w:ascii="Times New Roman" w:hAnsi="Times New Roman"/>
          <w:sz w:val="20"/>
          <w:szCs w:val="20"/>
        </w:rPr>
        <w:t>travma</w:t>
      </w:r>
      <w:proofErr w:type="gramEnd"/>
      <w:r w:rsidRPr="0064727B">
        <w:rPr>
          <w:rFonts w:ascii="Times New Roman" w:hAnsi="Times New Roman"/>
          <w:sz w:val="20"/>
          <w:szCs w:val="20"/>
        </w:rPr>
        <w:t xml:space="preserve"> yaşatma olasılığı olan teşhis yolunun etkilerinin azaltılması için </w:t>
      </w:r>
      <w:r w:rsidR="0089505A" w:rsidRPr="0064727B">
        <w:rPr>
          <w:rFonts w:ascii="Times New Roman" w:hAnsi="Times New Roman"/>
          <w:sz w:val="20"/>
          <w:szCs w:val="20"/>
        </w:rPr>
        <w:t>Avustralya</w:t>
      </w:r>
      <w:r w:rsidRPr="0064727B">
        <w:rPr>
          <w:rFonts w:ascii="Times New Roman" w:hAnsi="Times New Roman"/>
          <w:sz w:val="20"/>
          <w:szCs w:val="20"/>
        </w:rPr>
        <w:t xml:space="preserve">’da başvurulan bir usul vardır. Buna göre sanığın çocuk tarafından teşhisi kendisi tüm kanıtları sunduktan, kendisine diğer taraflarca sorular yöneltildikten sonra gerçekleşir ve çocuktan bu işlem için gerekli olandan daha uzun süre savunma tarafının olduğu yerde bulunması istenmez. </w:t>
      </w:r>
      <w:r w:rsidR="00A269DF" w:rsidRPr="0064727B">
        <w:rPr>
          <w:rFonts w:ascii="Times New Roman" w:hAnsi="Times New Roman"/>
          <w:sz w:val="23"/>
          <w:szCs w:val="23"/>
          <w:vertAlign w:val="superscript"/>
        </w:rPr>
        <w:t>197</w:t>
      </w:r>
    </w:p>
    <w:p w:rsidR="009C05FF" w:rsidRPr="0064727B" w:rsidRDefault="009C05FF">
      <w:pPr>
        <w:widowControl w:val="0"/>
        <w:autoSpaceDE w:val="0"/>
        <w:autoSpaceDN w:val="0"/>
        <w:adjustRightInd w:val="0"/>
        <w:spacing w:after="0" w:line="164" w:lineRule="exact"/>
        <w:rPr>
          <w:rFonts w:ascii="Times New Roman" w:hAnsi="Times New Roman"/>
          <w:sz w:val="24"/>
          <w:szCs w:val="24"/>
        </w:rPr>
      </w:pPr>
    </w:p>
    <w:p w:rsidR="009C05FF" w:rsidRPr="0064727B" w:rsidRDefault="00D4175A">
      <w:pPr>
        <w:widowControl w:val="0"/>
        <w:overflowPunct w:val="0"/>
        <w:autoSpaceDE w:val="0"/>
        <w:autoSpaceDN w:val="0"/>
        <w:adjustRightInd w:val="0"/>
        <w:spacing w:after="0" w:line="270" w:lineRule="auto"/>
        <w:ind w:left="900"/>
        <w:jc w:val="both"/>
        <w:rPr>
          <w:rFonts w:ascii="Times New Roman" w:hAnsi="Times New Roman"/>
          <w:sz w:val="24"/>
          <w:szCs w:val="24"/>
        </w:rPr>
      </w:pPr>
      <w:r w:rsidRPr="0064727B">
        <w:rPr>
          <w:rFonts w:ascii="Times New Roman" w:hAnsi="Times New Roman"/>
          <w:sz w:val="20"/>
          <w:szCs w:val="20"/>
        </w:rPr>
        <w:t>P</w:t>
      </w:r>
      <w:r w:rsidR="00C70D24" w:rsidRPr="0064727B">
        <w:rPr>
          <w:rFonts w:ascii="Times New Roman" w:hAnsi="Times New Roman"/>
          <w:sz w:val="20"/>
          <w:szCs w:val="20"/>
        </w:rPr>
        <w:t>aragraf</w:t>
      </w:r>
      <w:r w:rsidR="00A269DF" w:rsidRPr="0064727B">
        <w:rPr>
          <w:rFonts w:ascii="Times New Roman" w:hAnsi="Times New Roman"/>
          <w:sz w:val="20"/>
          <w:szCs w:val="20"/>
        </w:rPr>
        <w:t xml:space="preserve"> 31 </w:t>
      </w:r>
      <w:r w:rsidR="00A269DF" w:rsidRPr="0064727B">
        <w:rPr>
          <w:rFonts w:ascii="Times New Roman" w:hAnsi="Times New Roman"/>
          <w:i/>
          <w:iCs/>
          <w:sz w:val="20"/>
          <w:szCs w:val="20"/>
        </w:rPr>
        <w:t>(b)</w:t>
      </w:r>
      <w:r w:rsidR="00A269DF" w:rsidRPr="0064727B">
        <w:rPr>
          <w:rFonts w:ascii="Times New Roman" w:hAnsi="Times New Roman"/>
          <w:sz w:val="20"/>
          <w:szCs w:val="20"/>
        </w:rPr>
        <w:t xml:space="preserve"> a</w:t>
      </w:r>
      <w:r w:rsidRPr="0064727B">
        <w:rPr>
          <w:rFonts w:ascii="Times New Roman" w:hAnsi="Times New Roman"/>
          <w:sz w:val="20"/>
          <w:szCs w:val="20"/>
        </w:rPr>
        <w:t xml:space="preserve">ynı zamanda, hukuk sistemi ve savunma tarafının hakları buna elverdiğinde çocuğa sanık tarafından doğrudan soru sorulmasından kaçınılmasının gerekliliğini de vurgular. Adet hukukuna dayalı usul sisteminde savcılık tanıklarına soru sorma hakkı masumiyet karinesinin temel öğesini oluşturur. Bu sorular genellikle sanığın vekili </w:t>
      </w:r>
      <w:r w:rsidR="00E1781D" w:rsidRPr="0064727B">
        <w:rPr>
          <w:rFonts w:ascii="Times New Roman" w:hAnsi="Times New Roman"/>
          <w:sz w:val="20"/>
          <w:szCs w:val="20"/>
        </w:rPr>
        <w:t>tarafından</w:t>
      </w:r>
      <w:r w:rsidRPr="0064727B">
        <w:rPr>
          <w:rFonts w:ascii="Times New Roman" w:hAnsi="Times New Roman"/>
          <w:sz w:val="20"/>
          <w:szCs w:val="20"/>
        </w:rPr>
        <w:t xml:space="preserve"> sorulur. Bununla birlikte, sanığın vekil kullanmayı reddettiği, kendi savunmasını kendisi yapmak istediği durumlarda çocuklar gibi kırılgan tanıkların doğrudan sorgulanması bir sorun olarak ortaya çıkar. </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D4175A">
      <w:pPr>
        <w:widowControl w:val="0"/>
        <w:overflowPunct w:val="0"/>
        <w:autoSpaceDE w:val="0"/>
        <w:autoSpaceDN w:val="0"/>
        <w:adjustRightInd w:val="0"/>
        <w:spacing w:after="0" w:line="269" w:lineRule="auto"/>
        <w:ind w:left="900" w:right="20"/>
        <w:jc w:val="both"/>
        <w:rPr>
          <w:rFonts w:ascii="Times New Roman" w:hAnsi="Times New Roman"/>
          <w:sz w:val="24"/>
          <w:szCs w:val="24"/>
        </w:rPr>
      </w:pPr>
      <w:r w:rsidRPr="0064727B">
        <w:rPr>
          <w:rFonts w:ascii="Times New Roman" w:hAnsi="Times New Roman"/>
          <w:sz w:val="20"/>
          <w:szCs w:val="20"/>
        </w:rPr>
        <w:t>Kimi Devletlerin iç hukuku, özellikle cinsel suçlar söz konusu olduğunda, vekili olmayan sanıkların çocuk tanıklara soru sormasına izin vermez.</w:t>
      </w:r>
      <w:r w:rsidR="00A269DF" w:rsidRPr="0064727B">
        <w:rPr>
          <w:rFonts w:ascii="Times New Roman" w:hAnsi="Times New Roman"/>
          <w:sz w:val="23"/>
          <w:szCs w:val="23"/>
          <w:vertAlign w:val="superscript"/>
        </w:rPr>
        <w:t>198, 199</w:t>
      </w:r>
      <w:r w:rsidR="00A269DF" w:rsidRPr="0064727B">
        <w:rPr>
          <w:rFonts w:ascii="Times New Roman" w:hAnsi="Times New Roman"/>
          <w:sz w:val="20"/>
          <w:szCs w:val="20"/>
        </w:rPr>
        <w:t xml:space="preserve"> </w:t>
      </w:r>
      <w:r w:rsidRPr="0064727B">
        <w:rPr>
          <w:rFonts w:ascii="Times New Roman" w:hAnsi="Times New Roman"/>
          <w:sz w:val="20"/>
          <w:szCs w:val="20"/>
        </w:rPr>
        <w:t>Bu Devletlerde yargıçların vekili olmayan sanıkların çocuk tanıklara soru sorma talebini reddetmesi gerekir. Kimi ülkelerde ise bir alternatif olarak yargıç özel olarak tanığa soru sorulması için sanığa vekil tayin edebilir</w:t>
      </w:r>
      <w:r w:rsidR="00A269DF" w:rsidRPr="0064727B">
        <w:rPr>
          <w:rFonts w:ascii="Times New Roman" w:hAnsi="Times New Roman"/>
          <w:sz w:val="20"/>
          <w:szCs w:val="20"/>
        </w:rPr>
        <w:t xml:space="preserve">: </w:t>
      </w:r>
      <w:r w:rsidRPr="0064727B">
        <w:rPr>
          <w:rFonts w:ascii="Times New Roman" w:hAnsi="Times New Roman"/>
          <w:sz w:val="20"/>
          <w:szCs w:val="20"/>
        </w:rPr>
        <w:t>böylece bu vekil sanığın çocuğa yönelttiği sorulara aracılık ederek doğrudan taciz ya da baskıya meydan vermemiş olur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200</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073" w:left="340" w:header="708" w:footer="708" w:gutter="0"/>
          <w:cols w:space="708" w:equalWidth="0">
            <w:col w:w="784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88" w:name="page91"/>
      <w:bookmarkEnd w:id="88"/>
      <w:r w:rsidRPr="0064727B">
        <w:rPr>
          <w:noProof/>
        </w:rPr>
        <w:lastRenderedPageBreak/>
        <w:pict>
          <v:shape id="_x0000_s1388" type="#_x0000_t75" style="position:absolute;margin-left:0;margin-top:27.85pt;width:595.3pt;height:24.9pt;z-index:-117;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8</w:t>
      </w:r>
      <w:r w:rsidR="00A269DF" w:rsidRPr="0064727B">
        <w:rPr>
          <w:rFonts w:ascii="Times New Roman" w:hAnsi="Times New Roman"/>
          <w:sz w:val="24"/>
          <w:szCs w:val="24"/>
        </w:rPr>
        <w:tab/>
      </w:r>
      <w:r w:rsidR="00B769B2">
        <w:rPr>
          <w:rFonts w:ascii="Arial" w:hAnsi="Arial" w:cs="Arial"/>
          <w:color w:val="967F69"/>
          <w:sz w:val="16"/>
          <w:szCs w:val="16"/>
        </w:rPr>
        <w:t>yargı sürecinde güçlüklerden korunma hakkı</w:t>
      </w:r>
      <w:r w:rsidR="00A269DF" w:rsidRPr="0064727B">
        <w:rPr>
          <w:rFonts w:ascii="Times New Roman" w:hAnsi="Times New Roman"/>
          <w:sz w:val="24"/>
          <w:szCs w:val="24"/>
        </w:rPr>
        <w:tab/>
      </w:r>
      <w:r w:rsidR="00A269DF" w:rsidRPr="0064727B">
        <w:rPr>
          <w:rFonts w:ascii="Arial" w:hAnsi="Arial" w:cs="Arial"/>
          <w:sz w:val="16"/>
          <w:szCs w:val="16"/>
        </w:rPr>
        <w:t>83</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01" w:lineRule="exact"/>
        <w:rPr>
          <w:rFonts w:ascii="Times New Roman" w:hAnsi="Times New Roman"/>
          <w:sz w:val="24"/>
          <w:szCs w:val="24"/>
        </w:rPr>
      </w:pPr>
    </w:p>
    <w:p w:rsidR="009C05FF" w:rsidRPr="0064727B" w:rsidRDefault="00A269DF">
      <w:pPr>
        <w:widowControl w:val="0"/>
        <w:tabs>
          <w:tab w:val="left" w:pos="3120"/>
        </w:tabs>
        <w:overflowPunct w:val="0"/>
        <w:autoSpaceDE w:val="0"/>
        <w:autoSpaceDN w:val="0"/>
        <w:adjustRightInd w:val="0"/>
        <w:spacing w:after="0" w:line="289" w:lineRule="auto"/>
        <w:ind w:left="3140" w:right="800" w:hanging="540"/>
        <w:jc w:val="both"/>
        <w:rPr>
          <w:rFonts w:ascii="Times New Roman" w:hAnsi="Times New Roman"/>
          <w:sz w:val="24"/>
          <w:szCs w:val="24"/>
        </w:rPr>
      </w:pPr>
      <w:r w:rsidRPr="0064727B">
        <w:rPr>
          <w:rFonts w:ascii="Arial" w:hAnsi="Arial" w:cs="Arial"/>
          <w:color w:val="967F69"/>
          <w:sz w:val="26"/>
          <w:szCs w:val="26"/>
        </w:rPr>
        <w:t>G.</w:t>
      </w:r>
      <w:r w:rsidRPr="0064727B">
        <w:rPr>
          <w:rFonts w:ascii="Arial" w:hAnsi="Arial" w:cs="Arial"/>
          <w:color w:val="967F69"/>
          <w:sz w:val="26"/>
          <w:szCs w:val="26"/>
        </w:rPr>
        <w:t> </w:t>
      </w:r>
      <w:r w:rsidRPr="0064727B">
        <w:rPr>
          <w:rFonts w:ascii="Times New Roman" w:hAnsi="Times New Roman"/>
          <w:sz w:val="24"/>
          <w:szCs w:val="24"/>
        </w:rPr>
        <w:tab/>
      </w:r>
      <w:r w:rsidR="005404B5" w:rsidRPr="0064727B">
        <w:rPr>
          <w:rFonts w:ascii="Arial" w:hAnsi="Arial" w:cs="Arial"/>
          <w:color w:val="967F69"/>
          <w:sz w:val="26"/>
          <w:szCs w:val="26"/>
        </w:rPr>
        <w:t xml:space="preserve">Çocuğa duyarlı sorgulama ve korkutmanın önlenmesi </w:t>
      </w:r>
    </w:p>
    <w:p w:rsidR="009C05FF" w:rsidRPr="0064727B" w:rsidRDefault="009C05FF">
      <w:pPr>
        <w:widowControl w:val="0"/>
        <w:autoSpaceDE w:val="0"/>
        <w:autoSpaceDN w:val="0"/>
        <w:adjustRightInd w:val="0"/>
        <w:spacing w:after="0" w:line="183" w:lineRule="exact"/>
        <w:rPr>
          <w:rFonts w:ascii="Times New Roman" w:hAnsi="Times New Roman"/>
          <w:sz w:val="24"/>
          <w:szCs w:val="24"/>
        </w:rPr>
      </w:pPr>
    </w:p>
    <w:p w:rsidR="009C05FF" w:rsidRPr="0064727B" w:rsidRDefault="003339E6">
      <w:pPr>
        <w:widowControl w:val="0"/>
        <w:overflowPunct w:val="0"/>
        <w:autoSpaceDE w:val="0"/>
        <w:autoSpaceDN w:val="0"/>
        <w:adjustRightInd w:val="0"/>
        <w:spacing w:after="0" w:line="262" w:lineRule="auto"/>
        <w:ind w:left="2600" w:right="800"/>
        <w:jc w:val="both"/>
        <w:rPr>
          <w:rFonts w:ascii="Times New Roman" w:hAnsi="Times New Roman"/>
          <w:sz w:val="24"/>
          <w:szCs w:val="24"/>
        </w:rPr>
      </w:pPr>
      <w:r w:rsidRPr="0064727B">
        <w:rPr>
          <w:rFonts w:ascii="Times New Roman" w:hAnsi="Times New Roman"/>
          <w:sz w:val="20"/>
          <w:szCs w:val="20"/>
        </w:rPr>
        <w:t xml:space="preserve">Tanığın sorgulanması her Devlette geçerli usullere göre farklı biçimler alabilir. Medeni hukuk ülkelerinde ve çapraz sorgulamanın kendi başına mevcut olmadığı başka ülkelerde sorular normal olarak yalnızca mahkeme başkanı tarafından sorulur ve taraflarca önerilen soruların sorulup sorulmayacağına da o karar verir. </w:t>
      </w:r>
      <w:r w:rsidR="00A269DF" w:rsidRPr="0064727B">
        <w:rPr>
          <w:rFonts w:ascii="Times New Roman" w:hAnsi="Times New Roman"/>
          <w:sz w:val="23"/>
          <w:szCs w:val="23"/>
          <w:vertAlign w:val="superscript"/>
        </w:rPr>
        <w:t>201, 202</w:t>
      </w:r>
      <w:r w:rsidR="00A269DF" w:rsidRPr="0064727B">
        <w:rPr>
          <w:rFonts w:ascii="Times New Roman" w:hAnsi="Times New Roman"/>
          <w:sz w:val="20"/>
          <w:szCs w:val="20"/>
        </w:rPr>
        <w:t xml:space="preserve"> </w:t>
      </w:r>
      <w:r w:rsidRPr="0064727B">
        <w:rPr>
          <w:rFonts w:ascii="Times New Roman" w:hAnsi="Times New Roman"/>
          <w:sz w:val="20"/>
          <w:szCs w:val="20"/>
        </w:rPr>
        <w:t xml:space="preserve">Kimi medeni hukuk ülkeleri taraflara tanığa doğrudan soru yöneltme izni verir; ancak bu tanığın çapraz sorgulanmasından farklıdır ve işlem mahkeme başkanının sıkı denetimi altında gerçekleştirilir. </w:t>
      </w:r>
      <w:r w:rsidR="00A269DF" w:rsidRPr="0064727B">
        <w:rPr>
          <w:rFonts w:ascii="Times New Roman" w:hAnsi="Times New Roman"/>
          <w:sz w:val="23"/>
          <w:szCs w:val="23"/>
          <w:vertAlign w:val="superscript"/>
        </w:rPr>
        <w:t>203</w:t>
      </w:r>
      <w:r w:rsidRPr="0064727B">
        <w:rPr>
          <w:rFonts w:ascii="Times New Roman" w:hAnsi="Times New Roman"/>
          <w:sz w:val="20"/>
          <w:szCs w:val="20"/>
        </w:rPr>
        <w:t xml:space="preserve"> Her iki durumda da mahkeme başkanı tarafların tanığa soru sorma biçimi üzerinde tam bir denetim sahibidir; bir tarafa soruyu yeniden formüle etme ya da geri çekme emri verebileceği gibi çocuklar </w:t>
      </w:r>
      <w:r w:rsidR="00CB5D32" w:rsidRPr="0064727B">
        <w:rPr>
          <w:rFonts w:ascii="Times New Roman" w:hAnsi="Times New Roman"/>
          <w:sz w:val="20"/>
          <w:szCs w:val="20"/>
        </w:rPr>
        <w:t>dâhil</w:t>
      </w:r>
      <w:r w:rsidRPr="0064727B">
        <w:rPr>
          <w:rFonts w:ascii="Times New Roman" w:hAnsi="Times New Roman"/>
          <w:sz w:val="20"/>
          <w:szCs w:val="20"/>
        </w:rPr>
        <w:t xml:space="preserve"> olmak üzere kırılgan tanıklara ürkütücü, istismarcı ya da uygunsuz biçimlerde sorular sorulmaması için tarafları uyarabilir</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3339E6">
      <w:pPr>
        <w:widowControl w:val="0"/>
        <w:overflowPunct w:val="0"/>
        <w:autoSpaceDE w:val="0"/>
        <w:autoSpaceDN w:val="0"/>
        <w:adjustRightInd w:val="0"/>
        <w:spacing w:after="0" w:line="268" w:lineRule="auto"/>
        <w:ind w:left="2600" w:right="800"/>
        <w:jc w:val="both"/>
        <w:rPr>
          <w:rFonts w:ascii="Times New Roman" w:hAnsi="Times New Roman"/>
          <w:sz w:val="24"/>
          <w:szCs w:val="24"/>
        </w:rPr>
      </w:pPr>
      <w:r w:rsidRPr="0064727B">
        <w:rPr>
          <w:rFonts w:ascii="Times New Roman" w:hAnsi="Times New Roman"/>
          <w:sz w:val="20"/>
          <w:szCs w:val="20"/>
        </w:rPr>
        <w:t xml:space="preserve">Korkutma olayı basit önlemlerle engellenebilir. </w:t>
      </w:r>
      <w:r w:rsidR="00E1781D" w:rsidRPr="0064727B">
        <w:rPr>
          <w:rFonts w:ascii="Times New Roman" w:hAnsi="Times New Roman"/>
          <w:sz w:val="20"/>
          <w:szCs w:val="20"/>
        </w:rPr>
        <w:t xml:space="preserve">Örneğin taraflara çocuklar gibi kırılgan tanıklara yalın bir dille </w:t>
      </w:r>
      <w:r w:rsidR="00E1781D" w:rsidRPr="0064727B">
        <w:rPr>
          <w:rFonts w:ascii="Times New Roman" w:hAnsi="Times New Roman"/>
          <w:sz w:val="23"/>
          <w:szCs w:val="23"/>
          <w:vertAlign w:val="superscript"/>
        </w:rPr>
        <w:t>204</w:t>
      </w:r>
      <w:r w:rsidR="00E1781D" w:rsidRPr="0064727B">
        <w:rPr>
          <w:rFonts w:ascii="Times New Roman" w:hAnsi="Times New Roman"/>
          <w:sz w:val="20"/>
          <w:szCs w:val="20"/>
        </w:rPr>
        <w:t xml:space="preserve"> ve fazladan bir özenle soru sorulması gerektiğini hatırlatabilir.</w:t>
      </w:r>
      <w:r w:rsidR="00E1781D" w:rsidRPr="0064727B">
        <w:rPr>
          <w:rFonts w:ascii="Times New Roman" w:hAnsi="Times New Roman"/>
          <w:sz w:val="23"/>
          <w:szCs w:val="23"/>
          <w:vertAlign w:val="superscript"/>
        </w:rPr>
        <w:t>205, 206, 207</w:t>
      </w:r>
    </w:p>
    <w:p w:rsidR="009C05FF" w:rsidRPr="0064727B" w:rsidRDefault="009C05FF">
      <w:pPr>
        <w:widowControl w:val="0"/>
        <w:autoSpaceDE w:val="0"/>
        <w:autoSpaceDN w:val="0"/>
        <w:adjustRightInd w:val="0"/>
        <w:spacing w:after="0" w:line="159" w:lineRule="exact"/>
        <w:rPr>
          <w:rFonts w:ascii="Times New Roman" w:hAnsi="Times New Roman"/>
          <w:sz w:val="24"/>
          <w:szCs w:val="24"/>
        </w:rPr>
      </w:pPr>
    </w:p>
    <w:p w:rsidR="009C05FF" w:rsidRPr="0064727B" w:rsidRDefault="00D92D16">
      <w:pPr>
        <w:widowControl w:val="0"/>
        <w:overflowPunct w:val="0"/>
        <w:autoSpaceDE w:val="0"/>
        <w:autoSpaceDN w:val="0"/>
        <w:adjustRightInd w:val="0"/>
        <w:spacing w:after="0" w:line="278" w:lineRule="auto"/>
        <w:ind w:left="2600" w:right="800"/>
        <w:jc w:val="both"/>
        <w:rPr>
          <w:rFonts w:ascii="Times New Roman" w:hAnsi="Times New Roman"/>
          <w:sz w:val="24"/>
          <w:szCs w:val="24"/>
        </w:rPr>
      </w:pPr>
      <w:r w:rsidRPr="0064727B">
        <w:rPr>
          <w:rFonts w:ascii="Times New Roman" w:hAnsi="Times New Roman"/>
          <w:sz w:val="20"/>
          <w:szCs w:val="20"/>
        </w:rPr>
        <w:t xml:space="preserve">Çocuklara mahkemede nasıl </w:t>
      </w:r>
      <w:r w:rsidR="00E1781D" w:rsidRPr="0064727B">
        <w:rPr>
          <w:rFonts w:ascii="Times New Roman" w:hAnsi="Times New Roman"/>
          <w:sz w:val="20"/>
          <w:szCs w:val="20"/>
        </w:rPr>
        <w:t>davranılacağı</w:t>
      </w:r>
      <w:r w:rsidRPr="0064727B">
        <w:rPr>
          <w:rFonts w:ascii="Times New Roman" w:hAnsi="Times New Roman"/>
          <w:sz w:val="20"/>
          <w:szCs w:val="20"/>
        </w:rPr>
        <w:t xml:space="preserve"> konusunda </w:t>
      </w:r>
      <w:r w:rsidR="00E1781D" w:rsidRPr="0064727B">
        <w:rPr>
          <w:rFonts w:ascii="Times New Roman" w:hAnsi="Times New Roman"/>
          <w:sz w:val="20"/>
          <w:szCs w:val="20"/>
        </w:rPr>
        <w:t>yargıcın</w:t>
      </w:r>
      <w:r w:rsidRPr="0064727B">
        <w:rPr>
          <w:rFonts w:ascii="Times New Roman" w:hAnsi="Times New Roman"/>
          <w:sz w:val="20"/>
          <w:szCs w:val="20"/>
        </w:rPr>
        <w:t xml:space="preserve"> denetimi yetersiz kalırsa başka mekanizmalara başvurulabilir. Örneğin, mahkeme başkanı soruların, bu soruları çocuğun anlayabileceği bir dile tercüme eden bir aracı yoluyla sorulmasını emredebilir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Pr="0064727B">
        <w:rPr>
          <w:rFonts w:ascii="Times New Roman" w:hAnsi="Times New Roman"/>
          <w:sz w:val="20"/>
          <w:szCs w:val="20"/>
        </w:rPr>
        <w:t xml:space="preserve">görüş ve duyarlılıkları dile getirme hakkı ile ilgili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V).</w:t>
      </w:r>
      <w:r w:rsidR="00A269DF" w:rsidRPr="0064727B">
        <w:rPr>
          <w:rFonts w:ascii="Times New Roman" w:hAnsi="Times New Roman"/>
          <w:sz w:val="23"/>
          <w:szCs w:val="23"/>
          <w:vertAlign w:val="superscript"/>
        </w:rPr>
        <w:t>208, 209</w:t>
      </w:r>
    </w:p>
    <w:p w:rsidR="009C05FF" w:rsidRPr="0064727B" w:rsidRDefault="009C05FF">
      <w:pPr>
        <w:widowControl w:val="0"/>
        <w:autoSpaceDE w:val="0"/>
        <w:autoSpaceDN w:val="0"/>
        <w:adjustRightInd w:val="0"/>
        <w:spacing w:after="0" w:line="221" w:lineRule="exact"/>
        <w:rPr>
          <w:rFonts w:ascii="Times New Roman" w:hAnsi="Times New Roman"/>
          <w:sz w:val="24"/>
          <w:szCs w:val="24"/>
        </w:rPr>
      </w:pPr>
    </w:p>
    <w:p w:rsidR="009C05FF" w:rsidRPr="0064727B" w:rsidRDefault="00D92D16">
      <w:pPr>
        <w:widowControl w:val="0"/>
        <w:overflowPunct w:val="0"/>
        <w:autoSpaceDE w:val="0"/>
        <w:autoSpaceDN w:val="0"/>
        <w:adjustRightInd w:val="0"/>
        <w:spacing w:after="0" w:line="280" w:lineRule="auto"/>
        <w:ind w:left="2600" w:right="800"/>
        <w:jc w:val="both"/>
        <w:rPr>
          <w:rFonts w:ascii="Times New Roman" w:hAnsi="Times New Roman"/>
          <w:sz w:val="24"/>
          <w:szCs w:val="24"/>
        </w:rPr>
      </w:pPr>
      <w:r w:rsidRPr="0064727B">
        <w:rPr>
          <w:rFonts w:ascii="Times New Roman" w:hAnsi="Times New Roman"/>
          <w:sz w:val="20"/>
          <w:szCs w:val="20"/>
        </w:rPr>
        <w:t xml:space="preserve">Benzer biçimde, çocuğun kamera önüne çıkmasının mahremiyet açısından uygun görülmediği durumlarda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00540639" w:rsidRPr="0064727B">
        <w:rPr>
          <w:rFonts w:ascii="Times New Roman" w:hAnsi="Times New Roman"/>
          <w:sz w:val="20"/>
          <w:szCs w:val="20"/>
        </w:rPr>
        <w:t>özel yaşamın gizli tutulması hakkı</w:t>
      </w:r>
      <w:r w:rsidRPr="0064727B">
        <w:rPr>
          <w:rFonts w:ascii="Times New Roman" w:hAnsi="Times New Roman"/>
          <w:sz w:val="20"/>
          <w:szCs w:val="20"/>
        </w:rPr>
        <w:t xml:space="preserve"> ile ilgili bölüm VII</w:t>
      </w:r>
      <w:r w:rsidR="00A269DF" w:rsidRPr="0064727B">
        <w:rPr>
          <w:rFonts w:ascii="Times New Roman" w:hAnsi="Times New Roman"/>
          <w:sz w:val="20"/>
          <w:szCs w:val="20"/>
        </w:rPr>
        <w:t xml:space="preserve">), </w:t>
      </w:r>
      <w:r w:rsidRPr="0064727B">
        <w:rPr>
          <w:rFonts w:ascii="Times New Roman" w:hAnsi="Times New Roman"/>
          <w:sz w:val="20"/>
          <w:szCs w:val="20"/>
        </w:rPr>
        <w:t>mahkeme başkanı çocuğu dış etkilerden korumak için mahkeme salonuna izleyici almayabilir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210, 211, 212</w:t>
      </w:r>
    </w:p>
    <w:p w:rsidR="009C05FF" w:rsidRPr="0064727B" w:rsidRDefault="009C05FF">
      <w:pPr>
        <w:widowControl w:val="0"/>
        <w:autoSpaceDE w:val="0"/>
        <w:autoSpaceDN w:val="0"/>
        <w:adjustRightInd w:val="0"/>
        <w:spacing w:after="0" w:line="153" w:lineRule="exact"/>
        <w:rPr>
          <w:rFonts w:ascii="Times New Roman" w:hAnsi="Times New Roman"/>
          <w:sz w:val="24"/>
          <w:szCs w:val="24"/>
        </w:rPr>
      </w:pPr>
    </w:p>
    <w:p w:rsidR="009C05FF" w:rsidRPr="0064727B" w:rsidRDefault="00D92D16">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 xml:space="preserve">Korkuya kapılma durumunun ortaya çıkması en çok çapraz sorgulama </w:t>
      </w:r>
      <w:r w:rsidR="00E1781D" w:rsidRPr="0064727B">
        <w:rPr>
          <w:rFonts w:ascii="Times New Roman" w:hAnsi="Times New Roman"/>
          <w:sz w:val="20"/>
          <w:szCs w:val="20"/>
        </w:rPr>
        <w:t>sırasında</w:t>
      </w:r>
      <w:r w:rsidRPr="0064727B">
        <w:rPr>
          <w:rFonts w:ascii="Times New Roman" w:hAnsi="Times New Roman"/>
          <w:sz w:val="20"/>
          <w:szCs w:val="20"/>
        </w:rPr>
        <w:t xml:space="preserve"> muhtemeldir.</w:t>
      </w:r>
      <w:r w:rsidR="00A269DF" w:rsidRPr="0064727B">
        <w:rPr>
          <w:rFonts w:ascii="Times New Roman" w:hAnsi="Times New Roman"/>
          <w:sz w:val="20"/>
          <w:szCs w:val="20"/>
        </w:rPr>
        <w:t xml:space="preserve">  </w:t>
      </w:r>
      <w:r w:rsidRPr="0064727B">
        <w:rPr>
          <w:rFonts w:ascii="Times New Roman" w:hAnsi="Times New Roman"/>
          <w:sz w:val="20"/>
          <w:szCs w:val="20"/>
        </w:rPr>
        <w:t xml:space="preserve">Kılavuzlar bu özel soru sorma biçimini </w:t>
      </w:r>
      <w:r w:rsidR="00C70D24" w:rsidRPr="0064727B">
        <w:rPr>
          <w:rFonts w:ascii="Times New Roman" w:hAnsi="Times New Roman"/>
          <w:sz w:val="20"/>
          <w:szCs w:val="20"/>
        </w:rPr>
        <w:t>paragraf</w:t>
      </w:r>
      <w:r w:rsidR="00A269DF" w:rsidRPr="0064727B">
        <w:rPr>
          <w:rFonts w:ascii="Times New Roman" w:hAnsi="Times New Roman"/>
          <w:sz w:val="20"/>
          <w:szCs w:val="20"/>
        </w:rPr>
        <w:t xml:space="preserve"> 31 </w:t>
      </w:r>
      <w:r w:rsidR="00A269DF" w:rsidRPr="0064727B">
        <w:rPr>
          <w:rFonts w:ascii="Times New Roman" w:hAnsi="Times New Roman"/>
          <w:iCs/>
          <w:sz w:val="20"/>
          <w:szCs w:val="20"/>
        </w:rPr>
        <w:t>(c)</w:t>
      </w:r>
      <w:r w:rsidRPr="0064727B">
        <w:rPr>
          <w:rFonts w:ascii="Times New Roman" w:hAnsi="Times New Roman"/>
          <w:iCs/>
          <w:sz w:val="20"/>
          <w:szCs w:val="20"/>
        </w:rPr>
        <w:t xml:space="preserve">’de ele almaktadır. </w:t>
      </w:r>
      <w:r w:rsidRPr="0064727B">
        <w:rPr>
          <w:rFonts w:ascii="Times New Roman" w:hAnsi="Times New Roman"/>
          <w:sz w:val="20"/>
          <w:szCs w:val="20"/>
        </w:rPr>
        <w:t xml:space="preserve"> Bu uygulamanın yaygın olduğu yargı sistemlerinde infaz görevlileri, savcılar, yargıçlar ya da savunma tarafı gibi aktörlerce yoğun biçimde yürütülen </w:t>
      </w:r>
      <w:r w:rsidR="00F608DC" w:rsidRPr="0064727B">
        <w:rPr>
          <w:rFonts w:ascii="Times New Roman" w:hAnsi="Times New Roman"/>
          <w:sz w:val="20"/>
          <w:szCs w:val="20"/>
        </w:rPr>
        <w:t>çapraz</w:t>
      </w:r>
      <w:r w:rsidRPr="0064727B">
        <w:rPr>
          <w:rFonts w:ascii="Times New Roman" w:hAnsi="Times New Roman"/>
          <w:sz w:val="20"/>
          <w:szCs w:val="20"/>
        </w:rPr>
        <w:t xml:space="preserve"> ve diğer sorgulama </w:t>
      </w:r>
      <w:r w:rsidR="00F608DC" w:rsidRPr="0064727B">
        <w:rPr>
          <w:rFonts w:ascii="Times New Roman" w:hAnsi="Times New Roman"/>
          <w:sz w:val="20"/>
          <w:szCs w:val="20"/>
        </w:rPr>
        <w:t xml:space="preserve">usullerinden, sık sık, ceza adaleti sürecinde yer alan çocuklar açısından en stresli uygulamalar olarak söz edilmektedir. </w:t>
      </w:r>
    </w:p>
    <w:p w:rsidR="009C05FF" w:rsidRPr="0064727B" w:rsidRDefault="009C05FF">
      <w:pPr>
        <w:widowControl w:val="0"/>
        <w:autoSpaceDE w:val="0"/>
        <w:autoSpaceDN w:val="0"/>
        <w:adjustRightInd w:val="0"/>
        <w:spacing w:after="0" w:line="235" w:lineRule="exact"/>
        <w:rPr>
          <w:rFonts w:ascii="Times New Roman" w:hAnsi="Times New Roman"/>
          <w:sz w:val="24"/>
          <w:szCs w:val="24"/>
        </w:rPr>
      </w:pPr>
    </w:p>
    <w:p w:rsidR="009C05FF" w:rsidRPr="0064727B" w:rsidRDefault="00636770">
      <w:pPr>
        <w:widowControl w:val="0"/>
        <w:overflowPunct w:val="0"/>
        <w:autoSpaceDE w:val="0"/>
        <w:autoSpaceDN w:val="0"/>
        <w:adjustRightInd w:val="0"/>
        <w:spacing w:after="0" w:line="270" w:lineRule="auto"/>
        <w:ind w:left="2600" w:right="800"/>
        <w:jc w:val="both"/>
        <w:rPr>
          <w:rFonts w:ascii="Times New Roman" w:hAnsi="Times New Roman"/>
          <w:sz w:val="24"/>
          <w:szCs w:val="24"/>
        </w:rPr>
      </w:pPr>
      <w:r w:rsidRPr="0064727B">
        <w:rPr>
          <w:rFonts w:ascii="Times New Roman" w:hAnsi="Times New Roman"/>
          <w:sz w:val="20"/>
          <w:szCs w:val="20"/>
        </w:rPr>
        <w:t xml:space="preserve">Sanığın tanığa soru sorma ya da sorulmasını sağlama hakkı zaman zaman çocuk tanığı korkutma amacıyla kullanılmaktadır.  Örneğin savunma tarafı avukatları çocuğun gelişim düzeyinin ötesinde sorular yöneltebilmekte, çocuk üzerinde zararlı etkileri olacak düşmanca taktiklere başvurabilmektedir. Özellikle, cinsel istismarla ilgili bir davada mağdur çocuk aynı zamanda tek tanık durumunda olabilir ve yargı sürecinin başarısı da hemen hemen tamamen onun sunacağı kanıtlara dayanabilir. </w:t>
      </w:r>
      <w:proofErr w:type="gramStart"/>
      <w:r w:rsidRPr="0064727B">
        <w:rPr>
          <w:rFonts w:ascii="Times New Roman" w:hAnsi="Times New Roman"/>
          <w:sz w:val="20"/>
          <w:szCs w:val="20"/>
        </w:rPr>
        <w:t xml:space="preserve">Savunma avukatları tarafından kullanılıp yargıçlar tarafından önlenmesi gereken taktikler şunlardır: </w:t>
      </w:r>
      <w:r w:rsidR="00A269DF" w:rsidRPr="0064727B">
        <w:rPr>
          <w:rFonts w:ascii="Times New Roman" w:hAnsi="Times New Roman"/>
          <w:i/>
          <w:iCs/>
          <w:sz w:val="20"/>
          <w:szCs w:val="20"/>
        </w:rPr>
        <w:t>(a)</w:t>
      </w:r>
      <w:r w:rsidRPr="0064727B">
        <w:rPr>
          <w:rFonts w:ascii="Times New Roman" w:hAnsi="Times New Roman"/>
          <w:sz w:val="20"/>
          <w:szCs w:val="20"/>
        </w:rPr>
        <w:t xml:space="preserve"> önce çocuğun güvenini sağlayıp sonra onu yıkarak istismarcı kişinin yol açtığı deneyimi çocuğa yeniden yaşatma</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(b)</w:t>
      </w:r>
      <w:r w:rsidRPr="0064727B">
        <w:rPr>
          <w:rFonts w:ascii="Times New Roman" w:hAnsi="Times New Roman"/>
          <w:sz w:val="20"/>
          <w:szCs w:val="20"/>
        </w:rPr>
        <w:t xml:space="preserve"> özel olarak çocuğun dağılmasını sağlamak amacıyla ilgisiz sorular yöneltme</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(c)</w:t>
      </w:r>
      <w:r w:rsidRPr="0064727B">
        <w:rPr>
          <w:rFonts w:ascii="Times New Roman" w:hAnsi="Times New Roman"/>
          <w:sz w:val="20"/>
          <w:szCs w:val="20"/>
        </w:rPr>
        <w:t xml:space="preserve"> birbirinin tekrarı olan ve/ya da hızlı sorularla, verilen yanıtları sürekli yarıda keserek ya da hiç de gerçekçi olmayan biçimde zaman ve detay belirtmesi istenerek çocuğun kafasını karıştırma</w:t>
      </w:r>
      <w:r w:rsidR="00A269DF" w:rsidRPr="0064727B">
        <w:rPr>
          <w:rFonts w:ascii="Times New Roman" w:hAnsi="Times New Roman"/>
          <w:sz w:val="20"/>
          <w:szCs w:val="20"/>
        </w:rPr>
        <w:t xml:space="preserve">; </w:t>
      </w:r>
      <w:r w:rsidR="00A269DF" w:rsidRPr="0064727B">
        <w:rPr>
          <w:rFonts w:ascii="Times New Roman" w:hAnsi="Times New Roman"/>
          <w:i/>
          <w:iCs/>
          <w:sz w:val="20"/>
          <w:szCs w:val="20"/>
        </w:rPr>
        <w:t>(d)</w:t>
      </w:r>
      <w:r w:rsidR="00A269DF" w:rsidRPr="0064727B">
        <w:rPr>
          <w:rFonts w:ascii="Times New Roman" w:hAnsi="Times New Roman"/>
          <w:sz w:val="20"/>
          <w:szCs w:val="20"/>
        </w:rPr>
        <w:t xml:space="preserve"> </w:t>
      </w:r>
      <w:r w:rsidRPr="0064727B">
        <w:rPr>
          <w:rFonts w:ascii="Times New Roman" w:hAnsi="Times New Roman"/>
          <w:sz w:val="20"/>
          <w:szCs w:val="20"/>
        </w:rPr>
        <w:t xml:space="preserve">çocuğa bir olayın zamanını, birbirini izleyen durumların sayısını </w:t>
      </w:r>
      <w:r w:rsidR="0037051E" w:rsidRPr="0064727B">
        <w:rPr>
          <w:rFonts w:ascii="Times New Roman" w:hAnsi="Times New Roman"/>
          <w:sz w:val="20"/>
          <w:szCs w:val="20"/>
        </w:rPr>
        <w:t xml:space="preserve">sorarak çocuğun sessiz kalmasına, yanıtı olmadığını söylemesine ya da yanlışlık yapmasına çalışma; </w:t>
      </w:r>
      <w:r w:rsidR="0037051E" w:rsidRPr="0064727B">
        <w:rPr>
          <w:rFonts w:ascii="Times New Roman" w:hAnsi="Times New Roman"/>
          <w:i/>
          <w:sz w:val="20"/>
          <w:szCs w:val="20"/>
        </w:rPr>
        <w:t>(e)</w:t>
      </w:r>
      <w:r w:rsidR="0037051E" w:rsidRPr="0064727B">
        <w:rPr>
          <w:rFonts w:ascii="Times New Roman" w:hAnsi="Times New Roman"/>
          <w:sz w:val="20"/>
          <w:szCs w:val="20"/>
        </w:rPr>
        <w:t xml:space="preserve">  </w:t>
      </w:r>
      <w:r w:rsidRPr="0064727B">
        <w:rPr>
          <w:rFonts w:ascii="Times New Roman" w:hAnsi="Times New Roman"/>
          <w:sz w:val="20"/>
          <w:szCs w:val="20"/>
        </w:rPr>
        <w:t xml:space="preserve"> </w:t>
      </w:r>
      <w:r w:rsidR="0037051E" w:rsidRPr="0064727B">
        <w:rPr>
          <w:rFonts w:ascii="Times New Roman" w:hAnsi="Times New Roman"/>
          <w:sz w:val="20"/>
          <w:szCs w:val="20"/>
        </w:rPr>
        <w:t xml:space="preserve">çocuğun söz konusu fiile onay verdiğini söyleme ya da çocuğu ikisi arasındaki cinselliğin </w:t>
      </w:r>
      <w:r w:rsidR="00E1781D" w:rsidRPr="0064727B">
        <w:rPr>
          <w:rFonts w:ascii="Times New Roman" w:hAnsi="Times New Roman"/>
          <w:sz w:val="20"/>
          <w:szCs w:val="20"/>
        </w:rPr>
        <w:t>geçmişi</w:t>
      </w:r>
      <w:r w:rsidR="0037051E" w:rsidRPr="0064727B">
        <w:rPr>
          <w:rFonts w:ascii="Times New Roman" w:hAnsi="Times New Roman"/>
          <w:sz w:val="20"/>
          <w:szCs w:val="20"/>
        </w:rPr>
        <w:t xml:space="preserve"> konusunda açıklama yapmaya zorlayacak sorular yöneltme.   </w:t>
      </w:r>
      <w:proofErr w:type="gramEnd"/>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133"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89" w:name="page92"/>
      <w:bookmarkEnd w:id="89"/>
      <w:r w:rsidRPr="0064727B">
        <w:rPr>
          <w:noProof/>
        </w:rPr>
        <w:lastRenderedPageBreak/>
        <w:pict>
          <v:shape id="_x0000_s1389" type="#_x0000_t75" style="position:absolute;margin-left:0;margin-top:27.85pt;width:595.3pt;height:24.9pt;z-index:-116;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84</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9C05FF" w:rsidP="0037051E">
      <w:pPr>
        <w:widowControl w:val="0"/>
        <w:overflowPunct w:val="0"/>
        <w:autoSpaceDE w:val="0"/>
        <w:autoSpaceDN w:val="0"/>
        <w:adjustRightInd w:val="0"/>
        <w:spacing w:after="0" w:line="267" w:lineRule="auto"/>
        <w:jc w:val="both"/>
        <w:rPr>
          <w:rFonts w:ascii="Times New Roman" w:hAnsi="Times New Roman"/>
          <w:sz w:val="24"/>
          <w:szCs w:val="24"/>
        </w:rPr>
      </w:pP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641AC5">
      <w:pPr>
        <w:widowControl w:val="0"/>
        <w:overflowPunct w:val="0"/>
        <w:autoSpaceDE w:val="0"/>
        <w:autoSpaceDN w:val="0"/>
        <w:adjustRightInd w:val="0"/>
        <w:spacing w:after="0" w:line="264" w:lineRule="auto"/>
        <w:ind w:left="900"/>
        <w:jc w:val="both"/>
        <w:rPr>
          <w:rFonts w:ascii="Times New Roman" w:hAnsi="Times New Roman"/>
          <w:sz w:val="24"/>
          <w:szCs w:val="24"/>
        </w:rPr>
      </w:pPr>
      <w:r w:rsidRPr="0064727B">
        <w:rPr>
          <w:rFonts w:ascii="Times New Roman" w:hAnsi="Times New Roman"/>
          <w:sz w:val="20"/>
          <w:szCs w:val="20"/>
        </w:rPr>
        <w:t xml:space="preserve">Oturumlara başkanlık eden yargıçlar çocuklara soru sorulurken titizlik ve yakın denetim uygulamalıdır. Özellikle adet hukuku ülkelerindeki iç uygulamalar ürkütücü, </w:t>
      </w:r>
      <w:r w:rsidR="00E1781D" w:rsidRPr="0064727B">
        <w:rPr>
          <w:rFonts w:ascii="Times New Roman" w:hAnsi="Times New Roman"/>
          <w:sz w:val="20"/>
          <w:szCs w:val="20"/>
        </w:rPr>
        <w:t>tacizci</w:t>
      </w:r>
      <w:r w:rsidRPr="0064727B">
        <w:rPr>
          <w:rFonts w:ascii="Times New Roman" w:hAnsi="Times New Roman"/>
          <w:sz w:val="20"/>
          <w:szCs w:val="20"/>
        </w:rPr>
        <w:t xml:space="preserve"> ya da saygısızca sorulara izin vermemektedir. </w:t>
      </w:r>
      <w:r w:rsidR="00A269DF" w:rsidRPr="0064727B">
        <w:rPr>
          <w:rFonts w:ascii="Times New Roman" w:hAnsi="Times New Roman"/>
          <w:sz w:val="23"/>
          <w:szCs w:val="23"/>
          <w:vertAlign w:val="superscript"/>
        </w:rPr>
        <w:t>213, 214</w:t>
      </w:r>
      <w:r w:rsidRPr="0064727B">
        <w:rPr>
          <w:rFonts w:ascii="Times New Roman" w:hAnsi="Times New Roman"/>
          <w:sz w:val="20"/>
          <w:szCs w:val="20"/>
        </w:rPr>
        <w:t xml:space="preserve"> Daha genel olarak, diğer soru sorma işlemlerinde olduğu gibi çapraz sorgulama </w:t>
      </w:r>
      <w:r w:rsidR="00E1781D" w:rsidRPr="0064727B">
        <w:rPr>
          <w:rFonts w:ascii="Times New Roman" w:hAnsi="Times New Roman"/>
          <w:sz w:val="20"/>
          <w:szCs w:val="20"/>
        </w:rPr>
        <w:t>sırasında</w:t>
      </w:r>
      <w:r w:rsidRPr="0064727B">
        <w:rPr>
          <w:rFonts w:ascii="Times New Roman" w:hAnsi="Times New Roman"/>
          <w:sz w:val="20"/>
          <w:szCs w:val="20"/>
        </w:rPr>
        <w:t xml:space="preserve"> da çocuklar </w:t>
      </w:r>
      <w:r w:rsidR="00CB5D32" w:rsidRPr="0064727B">
        <w:rPr>
          <w:rFonts w:ascii="Times New Roman" w:hAnsi="Times New Roman"/>
          <w:sz w:val="20"/>
          <w:szCs w:val="20"/>
        </w:rPr>
        <w:t>dâhil</w:t>
      </w:r>
      <w:r w:rsidRPr="0064727B">
        <w:rPr>
          <w:rFonts w:ascii="Times New Roman" w:hAnsi="Times New Roman"/>
          <w:sz w:val="20"/>
          <w:szCs w:val="20"/>
        </w:rPr>
        <w:t xml:space="preserve"> kırılgan durumdaki tanıklara özen gösterilmelidir. Bu işlem basit tarzda, dikkatli ve saygılı biçimde gerçekleştirilmelidir. Gerekli olduğu durumlarda bu yönlendirici ilkenin taraflara hatırlatılması ve bu tür mekanizmalarda yer almanın çocuğun yararına olup olmayacağının belirlenmesi yargıcın sorumluluğundadır.  </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390" type="#_x0000_t75" style="position:absolute;margin-left:41.75pt;margin-top:15.25pt;width:352.3pt;height:505.15pt;z-index:-115;mso-position-horizontal-relative:text;mso-position-vertical-relative:text" o:allowincell="f">
            <v:imagedata r:id="rId32"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AF0252">
      <w:pPr>
        <w:widowControl w:val="0"/>
        <w:overflowPunct w:val="0"/>
        <w:autoSpaceDE w:val="0"/>
        <w:autoSpaceDN w:val="0"/>
        <w:adjustRightInd w:val="0"/>
        <w:spacing w:after="0" w:line="247" w:lineRule="auto"/>
        <w:ind w:left="1260" w:right="340"/>
        <w:jc w:val="both"/>
        <w:rPr>
          <w:rFonts w:ascii="Times New Roman" w:hAnsi="Times New Roman"/>
          <w:sz w:val="24"/>
          <w:szCs w:val="24"/>
        </w:rPr>
      </w:pPr>
      <w:r w:rsidRPr="0064727B">
        <w:rPr>
          <w:rFonts w:ascii="Arial" w:hAnsi="Arial" w:cs="Arial"/>
          <w:color w:val="B80037"/>
        </w:rPr>
        <w:t>Uygulama kontrol listesi</w:t>
      </w:r>
      <w:r w:rsidR="00A269DF" w:rsidRPr="0064727B">
        <w:rPr>
          <w:rFonts w:ascii="Arial" w:hAnsi="Arial" w:cs="Arial"/>
          <w:color w:val="B80037"/>
        </w:rPr>
        <w:t xml:space="preserve"> 8:</w:t>
      </w:r>
      <w:r w:rsidR="00266D57" w:rsidRPr="0064727B">
        <w:rPr>
          <w:rFonts w:ascii="Arial" w:hAnsi="Arial" w:cs="Arial"/>
          <w:color w:val="B80037"/>
        </w:rPr>
        <w:t xml:space="preserve"> yargı sürecinde güçlüklerden korunma hakkı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4" w:lineRule="exact"/>
        <w:rPr>
          <w:rFonts w:ascii="Times New Roman" w:hAnsi="Times New Roman"/>
          <w:sz w:val="24"/>
          <w:szCs w:val="24"/>
        </w:rPr>
      </w:pPr>
    </w:p>
    <w:p w:rsidR="00266D57" w:rsidRPr="0064727B" w:rsidRDefault="00266D57" w:rsidP="00266D57">
      <w:pPr>
        <w:widowControl w:val="0"/>
        <w:overflowPunct w:val="0"/>
        <w:autoSpaceDE w:val="0"/>
        <w:autoSpaceDN w:val="0"/>
        <w:adjustRightInd w:val="0"/>
        <w:spacing w:after="0" w:line="300" w:lineRule="auto"/>
        <w:ind w:left="1260" w:right="340"/>
        <w:jc w:val="both"/>
        <w:rPr>
          <w:rFonts w:ascii="Times New Roman" w:hAnsi="Times New Roman"/>
          <w:sz w:val="24"/>
          <w:szCs w:val="24"/>
        </w:rPr>
      </w:pPr>
      <w:r w:rsidRPr="0064727B">
        <w:rPr>
          <w:rFonts w:ascii="Arial" w:hAnsi="Arial" w:cs="Arial"/>
          <w:sz w:val="18"/>
          <w:szCs w:val="18"/>
        </w:rPr>
        <w:t xml:space="preserve">Suç Mağduru ve </w:t>
      </w:r>
      <w:r w:rsidR="00A214D5" w:rsidRPr="0064727B">
        <w:rPr>
          <w:rFonts w:ascii="Arial" w:hAnsi="Arial" w:cs="Arial"/>
          <w:sz w:val="18"/>
          <w:szCs w:val="18"/>
        </w:rPr>
        <w:t>Tanığı</w:t>
      </w:r>
      <w:r w:rsidRPr="0064727B">
        <w:rPr>
          <w:rFonts w:ascii="Arial" w:hAnsi="Arial" w:cs="Arial"/>
          <w:sz w:val="18"/>
          <w:szCs w:val="18"/>
        </w:rPr>
        <w:t xml:space="preserve"> Çocuklarla ilgili Meselelerde Adalet Kılavuzu’nun uygulanması, özellikle çocuğun yargı sürecindeki güçlüklere karşı korunma hakkının yaşama geçirilmesi açısından ilgili aktörlerin dikkate alması gerekenler: </w:t>
      </w:r>
    </w:p>
    <w:p w:rsidR="009C05FF" w:rsidRPr="0064727B" w:rsidRDefault="009C05FF">
      <w:pPr>
        <w:widowControl w:val="0"/>
        <w:autoSpaceDE w:val="0"/>
        <w:autoSpaceDN w:val="0"/>
        <w:adjustRightInd w:val="0"/>
        <w:spacing w:after="0" w:line="247"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540"/>
        <w:rPr>
          <w:rFonts w:ascii="Times New Roman" w:hAnsi="Times New Roman"/>
          <w:sz w:val="24"/>
          <w:szCs w:val="24"/>
        </w:rPr>
      </w:pPr>
      <w:r w:rsidRPr="0064727B">
        <w:rPr>
          <w:rFonts w:ascii="Arial" w:hAnsi="Arial" w:cs="Arial"/>
          <w:i/>
          <w:iCs/>
          <w:sz w:val="18"/>
          <w:szCs w:val="18"/>
        </w:rPr>
        <w:t xml:space="preserve">(a)   </w:t>
      </w:r>
      <w:r w:rsidR="00AF0252" w:rsidRPr="0064727B">
        <w:rPr>
          <w:rFonts w:ascii="Arial" w:hAnsi="Arial" w:cs="Arial"/>
          <w:sz w:val="18"/>
          <w:szCs w:val="18"/>
        </w:rPr>
        <w:t>Yargıçlar:</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641AC5">
      <w:pPr>
        <w:widowControl w:val="0"/>
        <w:numPr>
          <w:ilvl w:val="0"/>
          <w:numId w:val="25"/>
        </w:numPr>
        <w:tabs>
          <w:tab w:val="clear" w:pos="720"/>
          <w:tab w:val="num" w:pos="2380"/>
        </w:tabs>
        <w:overflowPunct w:val="0"/>
        <w:autoSpaceDE w:val="0"/>
        <w:autoSpaceDN w:val="0"/>
        <w:adjustRightInd w:val="0"/>
        <w:spacing w:after="0" w:line="300" w:lineRule="auto"/>
        <w:ind w:left="2380" w:right="340" w:hanging="445"/>
        <w:jc w:val="both"/>
        <w:rPr>
          <w:rFonts w:ascii="Arial" w:hAnsi="Arial" w:cs="Arial"/>
          <w:sz w:val="18"/>
          <w:szCs w:val="18"/>
        </w:rPr>
      </w:pPr>
      <w:r w:rsidRPr="0064727B">
        <w:rPr>
          <w:rFonts w:ascii="Arial" w:hAnsi="Arial" w:cs="Arial"/>
          <w:sz w:val="18"/>
          <w:szCs w:val="18"/>
        </w:rPr>
        <w:t xml:space="preserve">Yargı sürecinde yer aldıkları sürece </w:t>
      </w:r>
      <w:r w:rsidR="00A75F10" w:rsidRPr="0064727B">
        <w:rPr>
          <w:rFonts w:ascii="Arial" w:hAnsi="Arial" w:cs="Arial"/>
          <w:sz w:val="18"/>
          <w:szCs w:val="18"/>
        </w:rPr>
        <w:t>mağdurlar ya da tanıklar</w:t>
      </w:r>
      <w:r w:rsidRPr="0064727B">
        <w:rPr>
          <w:rFonts w:ascii="Arial" w:hAnsi="Arial" w:cs="Arial"/>
          <w:sz w:val="18"/>
          <w:szCs w:val="18"/>
        </w:rPr>
        <w:t>ın yanında sürekli olarak bir destek kişi bulunmasını emdetme</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641AC5">
      <w:pPr>
        <w:widowControl w:val="0"/>
        <w:numPr>
          <w:ilvl w:val="0"/>
          <w:numId w:val="25"/>
        </w:numPr>
        <w:tabs>
          <w:tab w:val="clear" w:pos="720"/>
          <w:tab w:val="num" w:pos="2380"/>
        </w:tabs>
        <w:overflowPunct w:val="0"/>
        <w:autoSpaceDE w:val="0"/>
        <w:autoSpaceDN w:val="0"/>
        <w:adjustRightInd w:val="0"/>
        <w:spacing w:after="0" w:line="300" w:lineRule="auto"/>
        <w:ind w:left="2380" w:right="340" w:hanging="445"/>
        <w:jc w:val="both"/>
        <w:rPr>
          <w:rFonts w:ascii="Arial" w:hAnsi="Arial" w:cs="Arial"/>
          <w:sz w:val="18"/>
          <w:szCs w:val="18"/>
        </w:rPr>
      </w:pPr>
      <w:r w:rsidRPr="0064727B">
        <w:rPr>
          <w:rFonts w:ascii="Arial" w:hAnsi="Arial" w:cs="Arial"/>
          <w:sz w:val="18"/>
          <w:szCs w:val="18"/>
        </w:rPr>
        <w:t>Maühkeme huzuruna çıkacak çocuklara verecekleri ifadenin önemini, tam ve gerçekleri yansıtan ifade vermenin anlamını açıklama</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E72CF8">
      <w:pPr>
        <w:widowControl w:val="0"/>
        <w:numPr>
          <w:ilvl w:val="0"/>
          <w:numId w:val="25"/>
        </w:numPr>
        <w:tabs>
          <w:tab w:val="clear" w:pos="720"/>
          <w:tab w:val="num" w:pos="2380"/>
        </w:tabs>
        <w:overflowPunct w:val="0"/>
        <w:autoSpaceDE w:val="0"/>
        <w:autoSpaceDN w:val="0"/>
        <w:adjustRightInd w:val="0"/>
        <w:spacing w:after="0" w:line="300" w:lineRule="auto"/>
        <w:ind w:left="2380" w:right="340" w:hanging="445"/>
        <w:jc w:val="both"/>
        <w:rPr>
          <w:rFonts w:ascii="Arial" w:hAnsi="Arial" w:cs="Arial"/>
          <w:sz w:val="18"/>
          <w:szCs w:val="18"/>
        </w:rPr>
      </w:pPr>
      <w:r w:rsidRPr="0064727B">
        <w:rPr>
          <w:rFonts w:ascii="Arial" w:hAnsi="Arial" w:cs="Arial"/>
          <w:sz w:val="18"/>
          <w:szCs w:val="18"/>
        </w:rPr>
        <w:t>Duruşmaya çıkmadan once çocuğun mahkeme işlemlerine aşina kılınmasının zorunlu tutulması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75704C">
      <w:pPr>
        <w:widowControl w:val="0"/>
        <w:numPr>
          <w:ilvl w:val="0"/>
          <w:numId w:val="25"/>
        </w:numPr>
        <w:tabs>
          <w:tab w:val="clear" w:pos="720"/>
          <w:tab w:val="num" w:pos="2380"/>
        </w:tabs>
        <w:overflowPunct w:val="0"/>
        <w:autoSpaceDE w:val="0"/>
        <w:autoSpaceDN w:val="0"/>
        <w:adjustRightInd w:val="0"/>
        <w:spacing w:after="0" w:line="300" w:lineRule="auto"/>
        <w:ind w:left="2380" w:right="340" w:hanging="445"/>
        <w:jc w:val="both"/>
        <w:rPr>
          <w:rFonts w:ascii="Arial" w:hAnsi="Arial" w:cs="Arial"/>
          <w:sz w:val="18"/>
          <w:szCs w:val="18"/>
        </w:rPr>
      </w:pPr>
      <w:r w:rsidRPr="0064727B">
        <w:rPr>
          <w:rFonts w:ascii="Arial" w:hAnsi="Arial" w:cs="Arial"/>
          <w:sz w:val="18"/>
          <w:szCs w:val="18"/>
        </w:rPr>
        <w:t>Mahkem</w:t>
      </w:r>
      <w:r w:rsidR="00641AC5" w:rsidRPr="0064727B">
        <w:rPr>
          <w:rFonts w:ascii="Arial" w:hAnsi="Arial" w:cs="Arial"/>
          <w:sz w:val="18"/>
          <w:szCs w:val="18"/>
        </w:rPr>
        <w:t xml:space="preserve">enin bakacağı davalar arasında </w:t>
      </w:r>
      <w:r w:rsidR="00A75F10" w:rsidRPr="0064727B">
        <w:rPr>
          <w:rFonts w:ascii="Arial" w:hAnsi="Arial" w:cs="Arial"/>
          <w:sz w:val="18"/>
          <w:szCs w:val="18"/>
        </w:rPr>
        <w:t>çocuk mağdurlar ya da tanıklar</w:t>
      </w:r>
      <w:r w:rsidR="00641AC5" w:rsidRPr="0064727B">
        <w:rPr>
          <w:rFonts w:ascii="Arial" w:hAnsi="Arial" w:cs="Arial"/>
          <w:sz w:val="18"/>
          <w:szCs w:val="18"/>
        </w:rPr>
        <w:t>ın yer aldıkları davalara öncelik tanıma</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641AC5">
      <w:pPr>
        <w:widowControl w:val="0"/>
        <w:numPr>
          <w:ilvl w:val="0"/>
          <w:numId w:val="25"/>
        </w:numPr>
        <w:tabs>
          <w:tab w:val="clear" w:pos="720"/>
          <w:tab w:val="num" w:pos="2380"/>
        </w:tabs>
        <w:overflowPunct w:val="0"/>
        <w:autoSpaceDE w:val="0"/>
        <w:autoSpaceDN w:val="0"/>
        <w:adjustRightInd w:val="0"/>
        <w:spacing w:after="0" w:line="300" w:lineRule="auto"/>
        <w:ind w:left="2380" w:right="340" w:hanging="445"/>
        <w:jc w:val="both"/>
        <w:rPr>
          <w:rFonts w:ascii="Arial" w:hAnsi="Arial" w:cs="Arial"/>
          <w:sz w:val="18"/>
          <w:szCs w:val="18"/>
        </w:rPr>
      </w:pPr>
      <w:r w:rsidRPr="0064727B">
        <w:rPr>
          <w:rFonts w:ascii="Arial" w:hAnsi="Arial" w:cs="Arial"/>
          <w:sz w:val="18"/>
          <w:szCs w:val="18"/>
        </w:rPr>
        <w:t xml:space="preserve">Çocukların ifadelerinin çocuk dostu biçimde döşenmiş özel bir odada ya da </w:t>
      </w:r>
      <w:proofErr w:type="gramStart"/>
      <w:r w:rsidRPr="0064727B">
        <w:rPr>
          <w:rFonts w:ascii="Arial" w:hAnsi="Arial" w:cs="Arial"/>
          <w:sz w:val="18"/>
          <w:szCs w:val="18"/>
        </w:rPr>
        <w:t>imkan</w:t>
      </w:r>
      <w:proofErr w:type="gramEnd"/>
      <w:r w:rsidRPr="0064727B">
        <w:rPr>
          <w:rFonts w:ascii="Arial" w:hAnsi="Arial" w:cs="Arial"/>
          <w:sz w:val="18"/>
          <w:szCs w:val="18"/>
        </w:rPr>
        <w:t xml:space="preserve"> varsa </w:t>
      </w:r>
      <w:r w:rsidR="00A269DF" w:rsidRPr="0064727B">
        <w:rPr>
          <w:rFonts w:ascii="Arial" w:hAnsi="Arial" w:cs="Arial"/>
          <w:sz w:val="18"/>
          <w:szCs w:val="18"/>
        </w:rPr>
        <w:t>CCTV</w:t>
      </w:r>
      <w:r w:rsidRPr="0064727B">
        <w:rPr>
          <w:rFonts w:ascii="Arial" w:hAnsi="Arial" w:cs="Arial"/>
          <w:sz w:val="18"/>
          <w:szCs w:val="18"/>
        </w:rPr>
        <w:t xml:space="preserve"> yoluyla alınmasının tercih edilmesi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902FB8">
      <w:pPr>
        <w:widowControl w:val="0"/>
        <w:numPr>
          <w:ilvl w:val="0"/>
          <w:numId w:val="25"/>
        </w:numPr>
        <w:tabs>
          <w:tab w:val="clear" w:pos="720"/>
          <w:tab w:val="num" w:pos="2380"/>
        </w:tabs>
        <w:overflowPunct w:val="0"/>
        <w:autoSpaceDE w:val="0"/>
        <w:autoSpaceDN w:val="0"/>
        <w:adjustRightInd w:val="0"/>
        <w:spacing w:after="0" w:line="301" w:lineRule="auto"/>
        <w:ind w:left="2380" w:right="340" w:hanging="445"/>
        <w:jc w:val="both"/>
        <w:rPr>
          <w:rFonts w:ascii="Arial" w:hAnsi="Arial" w:cs="Arial"/>
          <w:sz w:val="18"/>
          <w:szCs w:val="18"/>
        </w:rPr>
      </w:pPr>
      <w:r w:rsidRPr="0064727B">
        <w:rPr>
          <w:rFonts w:ascii="Arial" w:hAnsi="Arial" w:cs="Arial"/>
          <w:sz w:val="18"/>
          <w:szCs w:val="18"/>
        </w:rPr>
        <w:t>Taciz ve korkudan korumak, kullanılan dilin uygun olmasını sağlamak için çocuk mağdurların ve tanıkların sorgulanmalarının, özellikle çapraz sorgulamanın yakından izlenmesi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902FB8">
      <w:pPr>
        <w:widowControl w:val="0"/>
        <w:numPr>
          <w:ilvl w:val="0"/>
          <w:numId w:val="25"/>
        </w:numPr>
        <w:tabs>
          <w:tab w:val="clear" w:pos="720"/>
          <w:tab w:val="num" w:pos="2380"/>
        </w:tabs>
        <w:overflowPunct w:val="0"/>
        <w:autoSpaceDE w:val="0"/>
        <w:autoSpaceDN w:val="0"/>
        <w:adjustRightInd w:val="0"/>
        <w:spacing w:after="0" w:line="300" w:lineRule="auto"/>
        <w:ind w:left="2380" w:right="340" w:hanging="445"/>
        <w:jc w:val="both"/>
        <w:rPr>
          <w:rFonts w:ascii="Arial" w:hAnsi="Arial" w:cs="Arial"/>
          <w:sz w:val="18"/>
          <w:szCs w:val="18"/>
        </w:rPr>
      </w:pPr>
      <w:r w:rsidRPr="0064727B">
        <w:rPr>
          <w:rFonts w:ascii="Arial" w:hAnsi="Arial" w:cs="Arial"/>
          <w:sz w:val="18"/>
          <w:szCs w:val="18"/>
        </w:rPr>
        <w:t xml:space="preserve">Örneğin, mahkeme salonunda </w:t>
      </w:r>
      <w:r w:rsidR="0075704C" w:rsidRPr="0064727B">
        <w:rPr>
          <w:rFonts w:ascii="Arial" w:hAnsi="Arial" w:cs="Arial"/>
          <w:sz w:val="18"/>
          <w:szCs w:val="18"/>
        </w:rPr>
        <w:t>resmiyet havası veren ob</w:t>
      </w:r>
      <w:r w:rsidRPr="0064727B">
        <w:rPr>
          <w:rFonts w:ascii="Arial" w:hAnsi="Arial" w:cs="Arial"/>
          <w:sz w:val="18"/>
          <w:szCs w:val="18"/>
        </w:rPr>
        <w:t>jeleri kaldırarak çocuklar için gayrı resmi ve dostane bir atmosfer yaratılması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902FB8">
      <w:pPr>
        <w:widowControl w:val="0"/>
        <w:numPr>
          <w:ilvl w:val="0"/>
          <w:numId w:val="25"/>
        </w:numPr>
        <w:tabs>
          <w:tab w:val="clear" w:pos="720"/>
          <w:tab w:val="num" w:pos="2380"/>
        </w:tabs>
        <w:overflowPunct w:val="0"/>
        <w:autoSpaceDE w:val="0"/>
        <w:autoSpaceDN w:val="0"/>
        <w:adjustRightInd w:val="0"/>
        <w:spacing w:after="0" w:line="300" w:lineRule="auto"/>
        <w:ind w:left="2380" w:right="340" w:hanging="445"/>
        <w:jc w:val="both"/>
        <w:rPr>
          <w:rFonts w:ascii="Arial" w:hAnsi="Arial" w:cs="Arial"/>
          <w:sz w:val="18"/>
          <w:szCs w:val="18"/>
        </w:rPr>
      </w:pPr>
      <w:r w:rsidRPr="0064727B">
        <w:rPr>
          <w:rFonts w:ascii="Arial" w:hAnsi="Arial" w:cs="Arial"/>
          <w:sz w:val="18"/>
          <w:szCs w:val="18"/>
        </w:rPr>
        <w:t xml:space="preserve">Çocuğun mahkeme salonunda kalış süresinin </w:t>
      </w:r>
      <w:r w:rsidR="0075704C" w:rsidRPr="0064727B">
        <w:rPr>
          <w:rFonts w:ascii="Arial" w:hAnsi="Arial" w:cs="Arial"/>
          <w:sz w:val="18"/>
          <w:szCs w:val="18"/>
        </w:rPr>
        <w:t>sınırlı ve sorulacak soruların s</w:t>
      </w:r>
      <w:r w:rsidRPr="0064727B">
        <w:rPr>
          <w:rFonts w:ascii="Arial" w:hAnsi="Arial" w:cs="Arial"/>
          <w:sz w:val="18"/>
          <w:szCs w:val="18"/>
        </w:rPr>
        <w:t>ınırlı tutulması, dinlenme araları verilmesi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90" w:name="page93"/>
      <w:bookmarkEnd w:id="90"/>
      <w:r w:rsidRPr="0064727B">
        <w:rPr>
          <w:noProof/>
        </w:rPr>
        <w:lastRenderedPageBreak/>
        <w:pict>
          <v:shape id="_x0000_s1391" type="#_x0000_t75" style="position:absolute;margin-left:0;margin-top:27.85pt;width:595.3pt;height:24.9pt;z-index:-114;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8</w:t>
      </w:r>
      <w:r w:rsidR="00A269DF" w:rsidRPr="0064727B">
        <w:rPr>
          <w:rFonts w:ascii="Times New Roman" w:hAnsi="Times New Roman"/>
          <w:sz w:val="24"/>
          <w:szCs w:val="24"/>
        </w:rPr>
        <w:tab/>
      </w:r>
      <w:r w:rsidR="00B769B2">
        <w:rPr>
          <w:rFonts w:ascii="Arial" w:hAnsi="Arial" w:cs="Arial"/>
          <w:color w:val="967F69"/>
          <w:sz w:val="16"/>
          <w:szCs w:val="16"/>
        </w:rPr>
        <w:t>yargı sürecinde güçlüklerden korunma hakkı</w:t>
      </w:r>
      <w:r w:rsidR="00A269DF" w:rsidRPr="0064727B">
        <w:rPr>
          <w:rFonts w:ascii="Times New Roman" w:hAnsi="Times New Roman"/>
          <w:sz w:val="24"/>
          <w:szCs w:val="24"/>
        </w:rPr>
        <w:tab/>
      </w:r>
      <w:r w:rsidR="00A269DF" w:rsidRPr="0064727B">
        <w:rPr>
          <w:rFonts w:ascii="Arial" w:hAnsi="Arial" w:cs="Arial"/>
          <w:sz w:val="16"/>
          <w:szCs w:val="16"/>
        </w:rPr>
        <w:t>85</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392" type="#_x0000_t75" style="position:absolute;margin-left:127.15pt;margin-top:51.75pt;width:352.3pt;height:688.1pt;z-index:-113;mso-position-horizontal-relative:text;mso-position-vertical-relative:text" o:allowincell="f">
            <v:imagedata r:id="rId33"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96" w:lineRule="exact"/>
        <w:rPr>
          <w:rFonts w:ascii="Times New Roman" w:hAnsi="Times New Roman"/>
          <w:sz w:val="24"/>
          <w:szCs w:val="24"/>
        </w:rPr>
      </w:pPr>
    </w:p>
    <w:p w:rsidR="009C05FF" w:rsidRPr="0064727B" w:rsidRDefault="00902FB8">
      <w:pPr>
        <w:widowControl w:val="0"/>
        <w:numPr>
          <w:ilvl w:val="0"/>
          <w:numId w:val="26"/>
        </w:numPr>
        <w:tabs>
          <w:tab w:val="clear" w:pos="720"/>
          <w:tab w:val="num" w:pos="4080"/>
        </w:tabs>
        <w:overflowPunct w:val="0"/>
        <w:autoSpaceDE w:val="0"/>
        <w:autoSpaceDN w:val="0"/>
        <w:adjustRightInd w:val="0"/>
        <w:spacing w:after="0" w:line="300" w:lineRule="auto"/>
        <w:ind w:left="4080" w:right="1140" w:hanging="451"/>
        <w:jc w:val="both"/>
        <w:rPr>
          <w:rFonts w:ascii="Arial" w:hAnsi="Arial" w:cs="Arial"/>
          <w:sz w:val="18"/>
          <w:szCs w:val="18"/>
        </w:rPr>
      </w:pPr>
      <w:r w:rsidRPr="0064727B">
        <w:rPr>
          <w:rFonts w:ascii="Arial" w:hAnsi="Arial" w:cs="Arial"/>
          <w:sz w:val="18"/>
          <w:szCs w:val="18"/>
        </w:rPr>
        <w:t>Çocuğun gereksiz yere yorgun düşmemesi, sıkınt</w:t>
      </w:r>
      <w:r w:rsidR="00F84411" w:rsidRPr="0064727B">
        <w:rPr>
          <w:rFonts w:ascii="Arial" w:hAnsi="Arial" w:cs="Arial"/>
          <w:sz w:val="18"/>
          <w:szCs w:val="18"/>
        </w:rPr>
        <w:t>ıya girmemesi ya da başka rahat</w:t>
      </w:r>
      <w:r w:rsidRPr="0064727B">
        <w:rPr>
          <w:rFonts w:ascii="Arial" w:hAnsi="Arial" w:cs="Arial"/>
          <w:sz w:val="18"/>
          <w:szCs w:val="18"/>
        </w:rPr>
        <w:t>sızlıklar çekmemesi için çocuğun yargı sürecindeki durumunun izlenmesi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73" w:lineRule="exact"/>
        <w:rPr>
          <w:rFonts w:ascii="Arial" w:hAnsi="Arial" w:cs="Arial"/>
          <w:sz w:val="18"/>
          <w:szCs w:val="18"/>
        </w:rPr>
      </w:pPr>
    </w:p>
    <w:p w:rsidR="009C05FF" w:rsidRPr="0064727B" w:rsidRDefault="00902FB8">
      <w:pPr>
        <w:widowControl w:val="0"/>
        <w:numPr>
          <w:ilvl w:val="0"/>
          <w:numId w:val="26"/>
        </w:numPr>
        <w:tabs>
          <w:tab w:val="clear" w:pos="720"/>
          <w:tab w:val="num" w:pos="4080"/>
        </w:tabs>
        <w:overflowPunct w:val="0"/>
        <w:autoSpaceDE w:val="0"/>
        <w:autoSpaceDN w:val="0"/>
        <w:adjustRightInd w:val="0"/>
        <w:spacing w:after="0" w:line="301" w:lineRule="auto"/>
        <w:ind w:left="4080" w:right="1140" w:hanging="451"/>
        <w:jc w:val="both"/>
        <w:rPr>
          <w:rFonts w:ascii="Arial" w:hAnsi="Arial" w:cs="Arial"/>
          <w:sz w:val="18"/>
          <w:szCs w:val="18"/>
        </w:rPr>
      </w:pPr>
      <w:r w:rsidRPr="0064727B">
        <w:rPr>
          <w:rFonts w:ascii="Arial" w:hAnsi="Arial" w:cs="Arial"/>
          <w:sz w:val="18"/>
          <w:szCs w:val="18"/>
        </w:rPr>
        <w:t>Okul devamlılıkları gibi hususlar dikkate alınarak oturumların çocuğun günlük yaşam ritmiyle uyumlu, örneğin daha geç saatlere alınması ve oturumun programı hazırlanırken çocukların önce, oturum başında dinlenmesi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72" w:lineRule="exact"/>
        <w:rPr>
          <w:rFonts w:ascii="Arial" w:hAnsi="Arial" w:cs="Arial"/>
          <w:sz w:val="18"/>
          <w:szCs w:val="18"/>
        </w:rPr>
      </w:pPr>
    </w:p>
    <w:p w:rsidR="009C05FF" w:rsidRPr="0064727B" w:rsidRDefault="00902FB8">
      <w:pPr>
        <w:widowControl w:val="0"/>
        <w:numPr>
          <w:ilvl w:val="0"/>
          <w:numId w:val="26"/>
        </w:numPr>
        <w:tabs>
          <w:tab w:val="clear" w:pos="720"/>
          <w:tab w:val="num" w:pos="4080"/>
        </w:tabs>
        <w:overflowPunct w:val="0"/>
        <w:autoSpaceDE w:val="0"/>
        <w:autoSpaceDN w:val="0"/>
        <w:adjustRightInd w:val="0"/>
        <w:spacing w:after="0" w:line="301" w:lineRule="auto"/>
        <w:ind w:left="4080" w:right="1140" w:hanging="451"/>
        <w:jc w:val="both"/>
        <w:rPr>
          <w:rFonts w:ascii="Arial" w:hAnsi="Arial" w:cs="Arial"/>
          <w:sz w:val="18"/>
          <w:szCs w:val="18"/>
        </w:rPr>
      </w:pPr>
      <w:r w:rsidRPr="0064727B">
        <w:rPr>
          <w:rFonts w:ascii="Arial" w:hAnsi="Arial" w:cs="Arial"/>
          <w:sz w:val="18"/>
          <w:szCs w:val="18"/>
        </w:rPr>
        <w:t>Savunma tarafının haklarına saygılı olma koşuluyla, çocuğun baştaki beyanlarının gerektiği gibi kayda geçirilmesini sağlayarak kayda geçmiş kanıtlara canlı ifade kadar ağırlık tanıyarak çocukla yapılan görüşmelerin mümkün olduğunca sınırlı tutulması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71" w:lineRule="exact"/>
        <w:rPr>
          <w:rFonts w:ascii="Arial" w:hAnsi="Arial" w:cs="Arial"/>
          <w:sz w:val="18"/>
          <w:szCs w:val="18"/>
        </w:rPr>
      </w:pPr>
    </w:p>
    <w:p w:rsidR="009C05FF" w:rsidRPr="0064727B" w:rsidRDefault="0065176B">
      <w:pPr>
        <w:widowControl w:val="0"/>
        <w:numPr>
          <w:ilvl w:val="0"/>
          <w:numId w:val="26"/>
        </w:numPr>
        <w:tabs>
          <w:tab w:val="clear" w:pos="720"/>
          <w:tab w:val="num" w:pos="4080"/>
        </w:tabs>
        <w:overflowPunct w:val="0"/>
        <w:autoSpaceDE w:val="0"/>
        <w:autoSpaceDN w:val="0"/>
        <w:adjustRightInd w:val="0"/>
        <w:spacing w:after="0" w:line="301" w:lineRule="auto"/>
        <w:ind w:left="4080" w:right="1140" w:hanging="451"/>
        <w:jc w:val="both"/>
        <w:rPr>
          <w:rFonts w:ascii="Arial" w:hAnsi="Arial" w:cs="Arial"/>
          <w:sz w:val="18"/>
          <w:szCs w:val="18"/>
        </w:rPr>
      </w:pPr>
      <w:proofErr w:type="gramStart"/>
      <w:r w:rsidRPr="0064727B">
        <w:rPr>
          <w:rFonts w:ascii="Arial" w:hAnsi="Arial" w:cs="Arial"/>
          <w:sz w:val="18"/>
          <w:szCs w:val="18"/>
        </w:rPr>
        <w:t>Gerektiğinde, çocuğun kanıtlarını sanıkla doğrudan göz teması olmasını engel</w:t>
      </w:r>
      <w:r w:rsidR="00F84411" w:rsidRPr="0064727B">
        <w:rPr>
          <w:rFonts w:ascii="Arial" w:hAnsi="Arial" w:cs="Arial"/>
          <w:sz w:val="18"/>
          <w:szCs w:val="18"/>
        </w:rPr>
        <w:t>l</w:t>
      </w:r>
      <w:r w:rsidRPr="0064727B">
        <w:rPr>
          <w:rFonts w:ascii="Arial" w:hAnsi="Arial" w:cs="Arial"/>
          <w:sz w:val="18"/>
          <w:szCs w:val="18"/>
        </w:rPr>
        <w:t xml:space="preserve">eyecek bir yerden vermesinin sağlanması ya da bu sırada sanığın salondan çıkarılması emrinin verilmesi; böyle bir emir verildiğinde sanığın çocuk tarafından teşhisinin çocuk kanıtlarını sunduktan (sorgu ve çapraz sorgu </w:t>
      </w:r>
      <w:r w:rsidR="00CB5D32" w:rsidRPr="0064727B">
        <w:rPr>
          <w:rFonts w:ascii="Arial" w:hAnsi="Arial" w:cs="Arial"/>
          <w:sz w:val="18"/>
          <w:szCs w:val="18"/>
        </w:rPr>
        <w:t>dâhil</w:t>
      </w:r>
      <w:r w:rsidRPr="0064727B">
        <w:rPr>
          <w:rFonts w:ascii="Arial" w:hAnsi="Arial" w:cs="Arial"/>
          <w:sz w:val="18"/>
          <w:szCs w:val="18"/>
        </w:rPr>
        <w:t xml:space="preserve">) sonraya bırakılması ve çocuğun teşhis için gerekli olan süre dışında sanıkla aynı yerde bulunmamasının sağlanması; </w:t>
      </w:r>
      <w:proofErr w:type="gramEnd"/>
    </w:p>
    <w:p w:rsidR="009C05FF" w:rsidRPr="0064727B" w:rsidRDefault="009C05FF">
      <w:pPr>
        <w:widowControl w:val="0"/>
        <w:autoSpaceDE w:val="0"/>
        <w:autoSpaceDN w:val="0"/>
        <w:adjustRightInd w:val="0"/>
        <w:spacing w:after="0" w:line="173" w:lineRule="exact"/>
        <w:rPr>
          <w:rFonts w:ascii="Arial" w:hAnsi="Arial" w:cs="Arial"/>
          <w:sz w:val="18"/>
          <w:szCs w:val="18"/>
        </w:rPr>
      </w:pPr>
    </w:p>
    <w:p w:rsidR="009C05FF" w:rsidRPr="0064727B" w:rsidRDefault="0065176B">
      <w:pPr>
        <w:widowControl w:val="0"/>
        <w:numPr>
          <w:ilvl w:val="0"/>
          <w:numId w:val="26"/>
        </w:numPr>
        <w:tabs>
          <w:tab w:val="clear" w:pos="720"/>
          <w:tab w:val="num" w:pos="4080"/>
        </w:tabs>
        <w:overflowPunct w:val="0"/>
        <w:autoSpaceDE w:val="0"/>
        <w:autoSpaceDN w:val="0"/>
        <w:adjustRightInd w:val="0"/>
        <w:spacing w:after="0" w:line="300" w:lineRule="auto"/>
        <w:ind w:left="4080" w:right="1140" w:hanging="451"/>
        <w:jc w:val="both"/>
        <w:rPr>
          <w:rFonts w:ascii="Arial" w:hAnsi="Arial" w:cs="Arial"/>
          <w:sz w:val="18"/>
          <w:szCs w:val="18"/>
        </w:rPr>
      </w:pPr>
      <w:r w:rsidRPr="0064727B">
        <w:rPr>
          <w:rFonts w:ascii="Arial" w:hAnsi="Arial" w:cs="Arial"/>
          <w:sz w:val="18"/>
          <w:szCs w:val="18"/>
        </w:rPr>
        <w:t xml:space="preserve">Mümkün olduğunda, çocuğun ifadesinin kapalı oturumda alınması; </w:t>
      </w:r>
    </w:p>
    <w:p w:rsidR="009C05FF" w:rsidRPr="0064727B" w:rsidRDefault="009C05FF">
      <w:pPr>
        <w:widowControl w:val="0"/>
        <w:autoSpaceDE w:val="0"/>
        <w:autoSpaceDN w:val="0"/>
        <w:adjustRightInd w:val="0"/>
        <w:spacing w:after="0" w:line="172" w:lineRule="exact"/>
        <w:rPr>
          <w:rFonts w:ascii="Arial" w:hAnsi="Arial" w:cs="Arial"/>
          <w:sz w:val="18"/>
          <w:szCs w:val="18"/>
        </w:rPr>
      </w:pPr>
    </w:p>
    <w:p w:rsidR="009C05FF" w:rsidRPr="0064727B" w:rsidRDefault="0065176B">
      <w:pPr>
        <w:widowControl w:val="0"/>
        <w:numPr>
          <w:ilvl w:val="0"/>
          <w:numId w:val="26"/>
        </w:numPr>
        <w:tabs>
          <w:tab w:val="clear" w:pos="720"/>
          <w:tab w:val="num" w:pos="4080"/>
        </w:tabs>
        <w:overflowPunct w:val="0"/>
        <w:autoSpaceDE w:val="0"/>
        <w:autoSpaceDN w:val="0"/>
        <w:adjustRightInd w:val="0"/>
        <w:spacing w:after="0" w:line="301" w:lineRule="auto"/>
        <w:ind w:left="4080" w:right="1140" w:hanging="451"/>
        <w:jc w:val="both"/>
        <w:rPr>
          <w:rFonts w:ascii="Arial" w:hAnsi="Arial" w:cs="Arial"/>
          <w:sz w:val="18"/>
          <w:szCs w:val="18"/>
        </w:rPr>
      </w:pPr>
      <w:r w:rsidRPr="0064727B">
        <w:rPr>
          <w:rFonts w:ascii="Arial" w:hAnsi="Arial" w:cs="Arial"/>
          <w:sz w:val="18"/>
          <w:szCs w:val="18"/>
        </w:rPr>
        <w:t>Ç</w:t>
      </w:r>
      <w:r w:rsidR="00A75F10" w:rsidRPr="0064727B">
        <w:rPr>
          <w:rFonts w:ascii="Arial" w:hAnsi="Arial" w:cs="Arial"/>
          <w:sz w:val="18"/>
          <w:szCs w:val="18"/>
        </w:rPr>
        <w:t>ocuk mağdurlar ya da tanıklar</w:t>
      </w:r>
      <w:r w:rsidRPr="0064727B">
        <w:rPr>
          <w:rFonts w:ascii="Arial" w:hAnsi="Arial" w:cs="Arial"/>
          <w:sz w:val="18"/>
          <w:szCs w:val="18"/>
        </w:rPr>
        <w:t>ın hukuk anlamında vekili bulunmayan sanık tarafından doğrudan sorgulanmasının yasaklanması ve gerektiğinde sadece çocuğa soru sorulması amacıyla sanığa vekil atanması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361"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240"/>
        <w:rPr>
          <w:rFonts w:ascii="Times New Roman" w:hAnsi="Times New Roman"/>
          <w:sz w:val="24"/>
          <w:szCs w:val="24"/>
        </w:rPr>
      </w:pPr>
      <w:r w:rsidRPr="0064727B">
        <w:rPr>
          <w:rFonts w:ascii="Arial" w:hAnsi="Arial" w:cs="Arial"/>
          <w:i/>
          <w:iCs/>
          <w:sz w:val="18"/>
          <w:szCs w:val="18"/>
        </w:rPr>
        <w:t xml:space="preserve">(b)   </w:t>
      </w:r>
      <w:r w:rsidR="00F700C0" w:rsidRPr="0064727B">
        <w:rPr>
          <w:rFonts w:ascii="Arial" w:hAnsi="Arial" w:cs="Arial"/>
          <w:sz w:val="18"/>
          <w:szCs w:val="18"/>
        </w:rPr>
        <w:t>Yasaları uygulamakla görevli olanlar</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65176B">
      <w:pPr>
        <w:widowControl w:val="0"/>
        <w:numPr>
          <w:ilvl w:val="0"/>
          <w:numId w:val="27"/>
        </w:numPr>
        <w:tabs>
          <w:tab w:val="clear" w:pos="720"/>
          <w:tab w:val="num" w:pos="4080"/>
        </w:tabs>
        <w:overflowPunct w:val="0"/>
        <w:autoSpaceDE w:val="0"/>
        <w:autoSpaceDN w:val="0"/>
        <w:adjustRightInd w:val="0"/>
        <w:spacing w:after="0" w:line="301" w:lineRule="auto"/>
        <w:ind w:left="4080" w:right="1140" w:hanging="451"/>
        <w:jc w:val="both"/>
        <w:rPr>
          <w:rFonts w:ascii="Arial" w:hAnsi="Arial" w:cs="Arial"/>
          <w:sz w:val="18"/>
          <w:szCs w:val="18"/>
        </w:rPr>
      </w:pPr>
      <w:r w:rsidRPr="0064727B">
        <w:rPr>
          <w:rFonts w:ascii="Arial" w:hAnsi="Arial" w:cs="Arial"/>
          <w:sz w:val="18"/>
          <w:szCs w:val="18"/>
        </w:rPr>
        <w:t>Çocuğa, tercihen onun cinsiyetinden olmak üzere, dava boyunca kendisini izleyecek, çocuklarla iletişim ve ilgili diğer beceriler olmak üzere çocuğa duyarlı konularda özel eğitim almış bir temsilci atanması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311AB5">
      <w:pPr>
        <w:widowControl w:val="0"/>
        <w:numPr>
          <w:ilvl w:val="0"/>
          <w:numId w:val="27"/>
        </w:numPr>
        <w:tabs>
          <w:tab w:val="clear" w:pos="720"/>
          <w:tab w:val="num" w:pos="4080"/>
        </w:tabs>
        <w:overflowPunct w:val="0"/>
        <w:autoSpaceDE w:val="0"/>
        <w:autoSpaceDN w:val="0"/>
        <w:adjustRightInd w:val="0"/>
        <w:spacing w:after="0" w:line="301" w:lineRule="auto"/>
        <w:ind w:left="4080" w:right="1140" w:hanging="451"/>
        <w:jc w:val="both"/>
        <w:rPr>
          <w:rFonts w:ascii="Arial" w:hAnsi="Arial" w:cs="Arial"/>
          <w:sz w:val="18"/>
          <w:szCs w:val="18"/>
        </w:rPr>
      </w:pPr>
      <w:r w:rsidRPr="0064727B">
        <w:rPr>
          <w:rFonts w:ascii="Arial" w:hAnsi="Arial" w:cs="Arial"/>
          <w:sz w:val="18"/>
          <w:szCs w:val="18"/>
        </w:rPr>
        <w:t>“Çocuk mahkemeleri” gibi eğitim süreçlerine katılarak ve/ya da çocuk dostu dilde afiş, broşür gibi materyaller yayarak çocukların mahkeme ortamları, p</w:t>
      </w:r>
      <w:r w:rsidR="0075704C" w:rsidRPr="0064727B">
        <w:rPr>
          <w:rFonts w:ascii="Arial" w:hAnsi="Arial" w:cs="Arial"/>
          <w:sz w:val="18"/>
          <w:szCs w:val="18"/>
        </w:rPr>
        <w:t>ersoneli ve işl</w:t>
      </w:r>
      <w:r w:rsidRPr="0064727B">
        <w:rPr>
          <w:rFonts w:ascii="Arial" w:hAnsi="Arial" w:cs="Arial"/>
          <w:sz w:val="18"/>
          <w:szCs w:val="18"/>
        </w:rPr>
        <w:t>emleri gibi durumlara aşina olmalarına katkıda bulunma</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311AB5">
      <w:pPr>
        <w:widowControl w:val="0"/>
        <w:numPr>
          <w:ilvl w:val="0"/>
          <w:numId w:val="27"/>
        </w:numPr>
        <w:tabs>
          <w:tab w:val="clear" w:pos="720"/>
          <w:tab w:val="num" w:pos="4080"/>
        </w:tabs>
        <w:overflowPunct w:val="0"/>
        <w:autoSpaceDE w:val="0"/>
        <w:autoSpaceDN w:val="0"/>
        <w:adjustRightInd w:val="0"/>
        <w:spacing w:after="0" w:line="300" w:lineRule="auto"/>
        <w:ind w:left="4080" w:right="1140" w:hanging="451"/>
        <w:jc w:val="both"/>
        <w:rPr>
          <w:rFonts w:ascii="Arial" w:hAnsi="Arial" w:cs="Arial"/>
          <w:sz w:val="18"/>
          <w:szCs w:val="18"/>
        </w:rPr>
      </w:pPr>
      <w:r w:rsidRPr="0064727B">
        <w:rPr>
          <w:rFonts w:ascii="Arial" w:hAnsi="Arial" w:cs="Arial"/>
          <w:sz w:val="18"/>
          <w:szCs w:val="18"/>
        </w:rPr>
        <w:t xml:space="preserve">Çocuk mağdurun yer </w:t>
      </w:r>
      <w:r w:rsidR="00F84411" w:rsidRPr="0064727B">
        <w:rPr>
          <w:rFonts w:ascii="Arial" w:hAnsi="Arial" w:cs="Arial"/>
          <w:sz w:val="18"/>
          <w:szCs w:val="18"/>
        </w:rPr>
        <w:t>aldığı herhangi bir olay bildir</w:t>
      </w:r>
      <w:r w:rsidRPr="0064727B">
        <w:rPr>
          <w:rFonts w:ascii="Arial" w:hAnsi="Arial" w:cs="Arial"/>
          <w:sz w:val="18"/>
          <w:szCs w:val="18"/>
        </w:rPr>
        <w:t xml:space="preserve">ildiğinde duruma gecikmeden ve çocuk dostu tarzda müdahale etme;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91" w:name="page94"/>
      <w:bookmarkEnd w:id="91"/>
      <w:r w:rsidRPr="0064727B">
        <w:rPr>
          <w:noProof/>
        </w:rPr>
        <w:lastRenderedPageBreak/>
        <w:pict>
          <v:shape id="_x0000_s1393" type="#_x0000_t75" style="position:absolute;margin-left:0;margin-top:27.85pt;width:595.3pt;height:24.9pt;z-index:-112;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86</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394" type="#_x0000_t75" style="position:absolute;margin-left:41.75pt;margin-top:51.6pt;width:352.4pt;height:688.1pt;z-index:-111;mso-position-horizontal-relative:text;mso-position-vertical-relative:text" o:allowincell="f">
            <v:imagedata r:id="rId34"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74" w:lineRule="exact"/>
        <w:rPr>
          <w:rFonts w:ascii="Times New Roman" w:hAnsi="Times New Roman"/>
          <w:sz w:val="24"/>
          <w:szCs w:val="24"/>
        </w:rPr>
      </w:pPr>
    </w:p>
    <w:p w:rsidR="009C05FF" w:rsidRPr="0064727B" w:rsidRDefault="0075704C">
      <w:pPr>
        <w:widowControl w:val="0"/>
        <w:numPr>
          <w:ilvl w:val="0"/>
          <w:numId w:val="28"/>
        </w:numPr>
        <w:tabs>
          <w:tab w:val="clear" w:pos="720"/>
          <w:tab w:val="num" w:pos="2380"/>
        </w:tabs>
        <w:overflowPunct w:val="0"/>
        <w:autoSpaceDE w:val="0"/>
        <w:autoSpaceDN w:val="0"/>
        <w:adjustRightInd w:val="0"/>
        <w:spacing w:after="0" w:line="308" w:lineRule="auto"/>
        <w:ind w:left="2380" w:right="340" w:hanging="447"/>
        <w:jc w:val="both"/>
        <w:rPr>
          <w:rFonts w:ascii="Arial" w:hAnsi="Arial" w:cs="Arial"/>
          <w:sz w:val="18"/>
          <w:szCs w:val="18"/>
        </w:rPr>
      </w:pPr>
      <w:r w:rsidRPr="0064727B">
        <w:rPr>
          <w:rFonts w:ascii="Arial" w:hAnsi="Arial" w:cs="Arial"/>
          <w:sz w:val="18"/>
          <w:szCs w:val="18"/>
        </w:rPr>
        <w:t>Ç</w:t>
      </w:r>
      <w:r w:rsidR="00311AB5" w:rsidRPr="0064727B">
        <w:rPr>
          <w:rFonts w:ascii="Arial" w:hAnsi="Arial" w:cs="Arial"/>
          <w:sz w:val="18"/>
          <w:szCs w:val="18"/>
        </w:rPr>
        <w:t xml:space="preserve">ocuklarla, </w:t>
      </w:r>
      <w:r w:rsidR="00C65BCD" w:rsidRPr="0064727B">
        <w:rPr>
          <w:rFonts w:ascii="Arial" w:hAnsi="Arial" w:cs="Arial"/>
          <w:sz w:val="18"/>
          <w:szCs w:val="18"/>
        </w:rPr>
        <w:t>çocuk dostu</w:t>
      </w:r>
      <w:r w:rsidR="00A269DF" w:rsidRPr="0064727B">
        <w:rPr>
          <w:rFonts w:ascii="Arial" w:hAnsi="Arial" w:cs="Arial"/>
          <w:sz w:val="18"/>
          <w:szCs w:val="18"/>
        </w:rPr>
        <w:t xml:space="preserve">, </w:t>
      </w:r>
      <w:r w:rsidR="00311AB5" w:rsidRPr="0064727B">
        <w:rPr>
          <w:rFonts w:ascii="Arial" w:hAnsi="Arial" w:cs="Arial"/>
          <w:sz w:val="18"/>
          <w:szCs w:val="18"/>
        </w:rPr>
        <w:t xml:space="preserve">tercihen </w:t>
      </w:r>
      <w:proofErr w:type="gramStart"/>
      <w:r w:rsidR="00311AB5" w:rsidRPr="0064727B">
        <w:rPr>
          <w:rFonts w:ascii="Arial" w:hAnsi="Arial" w:cs="Arial"/>
          <w:sz w:val="18"/>
          <w:szCs w:val="18"/>
        </w:rPr>
        <w:t>nötr</w:t>
      </w:r>
      <w:proofErr w:type="gramEnd"/>
      <w:r w:rsidR="00311AB5" w:rsidRPr="0064727B">
        <w:rPr>
          <w:rFonts w:ascii="Arial" w:hAnsi="Arial" w:cs="Arial"/>
          <w:sz w:val="18"/>
          <w:szCs w:val="18"/>
        </w:rPr>
        <w:t xml:space="preserve"> ortamlarda, örneğin okulunda, çocuk dostu tarzda döşenmiş bir odada ya da çocuk savunu merkezinde görüşme</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356" w:lineRule="exact"/>
        <w:rPr>
          <w:rFonts w:ascii="Arial" w:hAnsi="Arial" w:cs="Arial"/>
          <w:sz w:val="18"/>
          <w:szCs w:val="18"/>
        </w:rPr>
      </w:pPr>
    </w:p>
    <w:p w:rsidR="009C05FF" w:rsidRPr="0064727B" w:rsidRDefault="0075704C">
      <w:pPr>
        <w:widowControl w:val="0"/>
        <w:numPr>
          <w:ilvl w:val="0"/>
          <w:numId w:val="28"/>
        </w:numPr>
        <w:tabs>
          <w:tab w:val="clear" w:pos="720"/>
          <w:tab w:val="num" w:pos="2380"/>
        </w:tabs>
        <w:overflowPunct w:val="0"/>
        <w:autoSpaceDE w:val="0"/>
        <w:autoSpaceDN w:val="0"/>
        <w:adjustRightInd w:val="0"/>
        <w:spacing w:after="0" w:line="301" w:lineRule="auto"/>
        <w:ind w:left="2380" w:right="340" w:hanging="447"/>
        <w:jc w:val="both"/>
        <w:rPr>
          <w:rFonts w:ascii="Arial" w:hAnsi="Arial" w:cs="Arial"/>
          <w:sz w:val="18"/>
          <w:szCs w:val="18"/>
        </w:rPr>
      </w:pPr>
      <w:r w:rsidRPr="0064727B">
        <w:rPr>
          <w:rFonts w:ascii="Arial" w:hAnsi="Arial" w:cs="Arial"/>
          <w:sz w:val="18"/>
          <w:szCs w:val="18"/>
        </w:rPr>
        <w:t>Özel olarak</w:t>
      </w:r>
      <w:r w:rsidR="00311AB5" w:rsidRPr="0064727B">
        <w:rPr>
          <w:rFonts w:ascii="Arial" w:hAnsi="Arial" w:cs="Arial"/>
          <w:sz w:val="18"/>
          <w:szCs w:val="18"/>
        </w:rPr>
        <w:t xml:space="preserve"> bu amaçla yetiştirilmiş, </w:t>
      </w:r>
      <w:r w:rsidR="00CF3237" w:rsidRPr="0064727B">
        <w:rPr>
          <w:rFonts w:ascii="Arial" w:hAnsi="Arial" w:cs="Arial"/>
          <w:sz w:val="18"/>
          <w:szCs w:val="18"/>
        </w:rPr>
        <w:t>çok disiplinli çocuk istismarı ekipleri</w:t>
      </w:r>
      <w:r w:rsidR="00311AB5" w:rsidRPr="0064727B">
        <w:rPr>
          <w:rFonts w:ascii="Arial" w:hAnsi="Arial" w:cs="Arial"/>
          <w:sz w:val="18"/>
          <w:szCs w:val="18"/>
        </w:rPr>
        <w:t>nde yer alan kişilerden oluşan özel polis birimleri oluşturarak çocuklarla ilgili vakalara çok disiplinli yaklaşım geliştirilmesi;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311AB5">
      <w:pPr>
        <w:widowControl w:val="0"/>
        <w:numPr>
          <w:ilvl w:val="0"/>
          <w:numId w:val="28"/>
        </w:numPr>
        <w:tabs>
          <w:tab w:val="clear" w:pos="720"/>
          <w:tab w:val="num" w:pos="2380"/>
        </w:tabs>
        <w:overflowPunct w:val="0"/>
        <w:autoSpaceDE w:val="0"/>
        <w:autoSpaceDN w:val="0"/>
        <w:adjustRightInd w:val="0"/>
        <w:spacing w:after="0" w:line="301" w:lineRule="auto"/>
        <w:ind w:left="2380" w:right="340" w:hanging="447"/>
        <w:jc w:val="both"/>
        <w:rPr>
          <w:rFonts w:ascii="Arial" w:hAnsi="Arial" w:cs="Arial"/>
          <w:sz w:val="18"/>
          <w:szCs w:val="18"/>
        </w:rPr>
      </w:pPr>
      <w:r w:rsidRPr="0064727B">
        <w:rPr>
          <w:rFonts w:ascii="Arial" w:hAnsi="Arial" w:cs="Arial"/>
          <w:sz w:val="18"/>
          <w:szCs w:val="18"/>
        </w:rPr>
        <w:t xml:space="preserve">Yazılı beyanlar ya da video kayıt ile alınmış özgün kanıtları değiştirmeden elde tutarak </w:t>
      </w:r>
      <w:r w:rsidR="00E41521" w:rsidRPr="0064727B">
        <w:rPr>
          <w:rFonts w:ascii="Arial" w:hAnsi="Arial" w:cs="Arial"/>
          <w:sz w:val="18"/>
          <w:szCs w:val="18"/>
        </w:rPr>
        <w:t>çocuk mağdurlar ve tanıklar</w:t>
      </w:r>
      <w:r w:rsidRPr="0064727B">
        <w:rPr>
          <w:rFonts w:ascii="Arial" w:hAnsi="Arial" w:cs="Arial"/>
          <w:sz w:val="18"/>
          <w:szCs w:val="18"/>
        </w:rPr>
        <w:t>la yapılan görüşmelerin sa</w:t>
      </w:r>
      <w:r w:rsidR="0075704C" w:rsidRPr="0064727B">
        <w:rPr>
          <w:rFonts w:ascii="Arial" w:hAnsi="Arial" w:cs="Arial"/>
          <w:sz w:val="18"/>
          <w:szCs w:val="18"/>
        </w:rPr>
        <w:t>yısının mümkün olduğunca sınırl</w:t>
      </w:r>
      <w:r w:rsidRPr="0064727B">
        <w:rPr>
          <w:rFonts w:ascii="Arial" w:hAnsi="Arial" w:cs="Arial"/>
          <w:sz w:val="18"/>
          <w:szCs w:val="18"/>
        </w:rPr>
        <w:t>ı tutulması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4"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540"/>
        <w:rPr>
          <w:rFonts w:ascii="Times New Roman" w:hAnsi="Times New Roman"/>
          <w:sz w:val="24"/>
          <w:szCs w:val="24"/>
        </w:rPr>
      </w:pPr>
      <w:r w:rsidRPr="0064727B">
        <w:rPr>
          <w:rFonts w:ascii="Arial" w:hAnsi="Arial" w:cs="Arial"/>
          <w:i/>
          <w:iCs/>
          <w:sz w:val="18"/>
          <w:szCs w:val="18"/>
        </w:rPr>
        <w:t xml:space="preserve">(c)   </w:t>
      </w:r>
      <w:r w:rsidR="00931DD9" w:rsidRPr="0064727B">
        <w:rPr>
          <w:rFonts w:ascii="Arial" w:hAnsi="Arial" w:cs="Arial"/>
          <w:sz w:val="18"/>
          <w:szCs w:val="18"/>
        </w:rPr>
        <w:t>Avukatlar</w:t>
      </w:r>
      <w:r w:rsidRPr="0064727B">
        <w:rPr>
          <w:rFonts w:ascii="Arial" w:hAnsi="Arial" w:cs="Arial"/>
          <w:sz w:val="18"/>
          <w:szCs w:val="18"/>
        </w:rPr>
        <w:t>:</w:t>
      </w:r>
    </w:p>
    <w:p w:rsidR="009C05FF" w:rsidRPr="0064727B" w:rsidRDefault="009C05FF">
      <w:pPr>
        <w:widowControl w:val="0"/>
        <w:autoSpaceDE w:val="0"/>
        <w:autoSpaceDN w:val="0"/>
        <w:adjustRightInd w:val="0"/>
        <w:spacing w:after="0" w:line="225" w:lineRule="exact"/>
        <w:rPr>
          <w:rFonts w:ascii="Times New Roman" w:hAnsi="Times New Roman"/>
          <w:sz w:val="24"/>
          <w:szCs w:val="24"/>
        </w:rPr>
      </w:pPr>
    </w:p>
    <w:p w:rsidR="009C05FF" w:rsidRPr="0064727B" w:rsidRDefault="0075704C">
      <w:pPr>
        <w:widowControl w:val="0"/>
        <w:numPr>
          <w:ilvl w:val="0"/>
          <w:numId w:val="29"/>
        </w:numPr>
        <w:tabs>
          <w:tab w:val="num" w:pos="2380"/>
        </w:tabs>
        <w:overflowPunct w:val="0"/>
        <w:autoSpaceDE w:val="0"/>
        <w:autoSpaceDN w:val="0"/>
        <w:adjustRightInd w:val="0"/>
        <w:spacing w:after="0" w:line="300" w:lineRule="auto"/>
        <w:ind w:left="2380" w:right="340" w:hanging="447"/>
        <w:jc w:val="both"/>
        <w:rPr>
          <w:rFonts w:ascii="Arial" w:hAnsi="Arial" w:cs="Arial"/>
          <w:sz w:val="18"/>
          <w:szCs w:val="18"/>
        </w:rPr>
      </w:pPr>
      <w:r w:rsidRPr="0064727B">
        <w:rPr>
          <w:rFonts w:ascii="Arial" w:hAnsi="Arial" w:cs="Arial"/>
          <w:sz w:val="18"/>
          <w:szCs w:val="18"/>
        </w:rPr>
        <w:t>Y</w:t>
      </w:r>
      <w:r w:rsidR="00A43070" w:rsidRPr="0064727B">
        <w:rPr>
          <w:rFonts w:ascii="Arial" w:hAnsi="Arial" w:cs="Arial"/>
          <w:sz w:val="18"/>
          <w:szCs w:val="18"/>
        </w:rPr>
        <w:t>argı süreci</w:t>
      </w:r>
      <w:r w:rsidRPr="0064727B">
        <w:rPr>
          <w:rFonts w:ascii="Arial" w:hAnsi="Arial" w:cs="Arial"/>
          <w:sz w:val="18"/>
          <w:szCs w:val="18"/>
        </w:rPr>
        <w:t xml:space="preserve">nde yer aldığı sürece çocuk mağdura ya da tanığa eşlik etmek üzere bir destek kişi atanması; </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75704C" w:rsidRPr="0064727B" w:rsidRDefault="0075704C" w:rsidP="0075704C">
      <w:pPr>
        <w:widowControl w:val="0"/>
        <w:numPr>
          <w:ilvl w:val="0"/>
          <w:numId w:val="29"/>
        </w:numPr>
        <w:tabs>
          <w:tab w:val="num" w:pos="2380"/>
        </w:tabs>
        <w:overflowPunct w:val="0"/>
        <w:autoSpaceDE w:val="0"/>
        <w:autoSpaceDN w:val="0"/>
        <w:adjustRightInd w:val="0"/>
        <w:spacing w:after="0" w:line="300" w:lineRule="auto"/>
        <w:ind w:left="2380" w:right="340" w:hanging="447"/>
        <w:jc w:val="both"/>
        <w:rPr>
          <w:rFonts w:ascii="Arial" w:hAnsi="Arial" w:cs="Arial"/>
          <w:sz w:val="18"/>
          <w:szCs w:val="18"/>
        </w:rPr>
      </w:pPr>
      <w:r w:rsidRPr="0064727B">
        <w:rPr>
          <w:rFonts w:ascii="Arial" w:hAnsi="Arial" w:cs="Arial"/>
          <w:sz w:val="18"/>
          <w:szCs w:val="18"/>
        </w:rPr>
        <w:t>Çocuğa, tercihen onun cinsiyetinden olmak üzere, dava boyunca kendisini izleyecek, duyarlı konularda özel eğitim almış tek bir temsilci atanması;</w:t>
      </w:r>
    </w:p>
    <w:p w:rsidR="009C05FF" w:rsidRPr="0064727B" w:rsidRDefault="0075704C" w:rsidP="0075704C">
      <w:pPr>
        <w:widowControl w:val="0"/>
        <w:overflowPunct w:val="0"/>
        <w:autoSpaceDE w:val="0"/>
        <w:autoSpaceDN w:val="0"/>
        <w:adjustRightInd w:val="0"/>
        <w:spacing w:after="0" w:line="300" w:lineRule="auto"/>
        <w:ind w:right="340"/>
        <w:jc w:val="both"/>
        <w:rPr>
          <w:rFonts w:ascii="Arial" w:hAnsi="Arial" w:cs="Arial"/>
          <w:sz w:val="18"/>
          <w:szCs w:val="18"/>
        </w:rPr>
      </w:pPr>
      <w:r w:rsidRPr="0064727B">
        <w:rPr>
          <w:rFonts w:ascii="Arial" w:hAnsi="Arial" w:cs="Arial"/>
          <w:sz w:val="18"/>
          <w:szCs w:val="18"/>
        </w:rPr>
        <w:t xml:space="preserve"> </w:t>
      </w:r>
    </w:p>
    <w:p w:rsidR="0075704C" w:rsidRPr="0064727B" w:rsidRDefault="0075704C" w:rsidP="0075704C">
      <w:pPr>
        <w:widowControl w:val="0"/>
        <w:numPr>
          <w:ilvl w:val="0"/>
          <w:numId w:val="29"/>
        </w:numPr>
        <w:tabs>
          <w:tab w:val="num" w:pos="2380"/>
        </w:tabs>
        <w:overflowPunct w:val="0"/>
        <w:autoSpaceDE w:val="0"/>
        <w:autoSpaceDN w:val="0"/>
        <w:adjustRightInd w:val="0"/>
        <w:spacing w:after="0" w:line="300" w:lineRule="auto"/>
        <w:ind w:left="2380" w:right="340" w:hanging="447"/>
        <w:jc w:val="both"/>
        <w:rPr>
          <w:rFonts w:ascii="Arial" w:hAnsi="Arial" w:cs="Arial"/>
          <w:sz w:val="18"/>
          <w:szCs w:val="18"/>
        </w:rPr>
      </w:pPr>
      <w:r w:rsidRPr="0064727B">
        <w:rPr>
          <w:rFonts w:ascii="Arial" w:hAnsi="Arial" w:cs="Arial"/>
          <w:sz w:val="18"/>
          <w:szCs w:val="18"/>
        </w:rPr>
        <w:t>Mağdurlara avukatın yardımcı olduğu ülkelerde çocukl</w:t>
      </w:r>
      <w:r w:rsidR="00F84411" w:rsidRPr="0064727B">
        <w:rPr>
          <w:rFonts w:ascii="Arial" w:hAnsi="Arial" w:cs="Arial"/>
          <w:sz w:val="18"/>
          <w:szCs w:val="18"/>
        </w:rPr>
        <w:t>arın mahkemeye çıkmadan önce ma</w:t>
      </w:r>
      <w:r w:rsidRPr="0064727B">
        <w:rPr>
          <w:rFonts w:ascii="Arial" w:hAnsi="Arial" w:cs="Arial"/>
          <w:sz w:val="18"/>
          <w:szCs w:val="18"/>
        </w:rPr>
        <w:t>hkeme usul ve işlemlerine aşina kılınması</w:t>
      </w:r>
      <w:r w:rsidR="00A269DF" w:rsidRPr="0064727B">
        <w:rPr>
          <w:rFonts w:ascii="Arial" w:hAnsi="Arial" w:cs="Arial"/>
          <w:sz w:val="18"/>
          <w:szCs w:val="18"/>
        </w:rPr>
        <w:t xml:space="preserve">; </w:t>
      </w:r>
    </w:p>
    <w:p w:rsidR="0075704C" w:rsidRPr="0064727B" w:rsidRDefault="0075704C" w:rsidP="0075704C">
      <w:pPr>
        <w:widowControl w:val="0"/>
        <w:overflowPunct w:val="0"/>
        <w:autoSpaceDE w:val="0"/>
        <w:autoSpaceDN w:val="0"/>
        <w:adjustRightInd w:val="0"/>
        <w:spacing w:after="0" w:line="300" w:lineRule="auto"/>
        <w:ind w:right="340"/>
        <w:jc w:val="both"/>
        <w:rPr>
          <w:rFonts w:ascii="Arial" w:hAnsi="Arial" w:cs="Arial"/>
          <w:sz w:val="18"/>
          <w:szCs w:val="18"/>
        </w:rPr>
      </w:pPr>
    </w:p>
    <w:p w:rsidR="0075704C" w:rsidRPr="0064727B" w:rsidRDefault="0075704C" w:rsidP="0075704C">
      <w:pPr>
        <w:widowControl w:val="0"/>
        <w:numPr>
          <w:ilvl w:val="0"/>
          <w:numId w:val="29"/>
        </w:numPr>
        <w:tabs>
          <w:tab w:val="num" w:pos="2380"/>
        </w:tabs>
        <w:overflowPunct w:val="0"/>
        <w:autoSpaceDE w:val="0"/>
        <w:autoSpaceDN w:val="0"/>
        <w:adjustRightInd w:val="0"/>
        <w:spacing w:after="0" w:line="300" w:lineRule="auto"/>
        <w:ind w:left="2380" w:right="340" w:hanging="447"/>
        <w:jc w:val="both"/>
        <w:rPr>
          <w:rFonts w:ascii="Arial" w:hAnsi="Arial" w:cs="Arial"/>
          <w:sz w:val="18"/>
          <w:szCs w:val="18"/>
        </w:rPr>
      </w:pPr>
      <w:r w:rsidRPr="0064727B">
        <w:rPr>
          <w:rFonts w:ascii="Arial" w:hAnsi="Arial" w:cs="Arial"/>
          <w:sz w:val="18"/>
          <w:szCs w:val="18"/>
        </w:rPr>
        <w:t xml:space="preserve">“Çocuk mahkemeleri” gibi eğitim süreçlerine katılarak ve/ya da çocuk dostu dilde afiş, broşür gibi materyaller yayarak çocukların mahkeme ortamları, personeli ve işlemleri gibi durumlara aşina olmalarına katkıda bulunma;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75704C">
      <w:pPr>
        <w:widowControl w:val="0"/>
        <w:numPr>
          <w:ilvl w:val="0"/>
          <w:numId w:val="29"/>
        </w:numPr>
        <w:tabs>
          <w:tab w:val="num" w:pos="2380"/>
        </w:tabs>
        <w:overflowPunct w:val="0"/>
        <w:autoSpaceDE w:val="0"/>
        <w:autoSpaceDN w:val="0"/>
        <w:adjustRightInd w:val="0"/>
        <w:spacing w:after="0" w:line="240" w:lineRule="auto"/>
        <w:ind w:left="2380" w:hanging="447"/>
        <w:jc w:val="both"/>
        <w:rPr>
          <w:rFonts w:ascii="Arial" w:hAnsi="Arial" w:cs="Arial"/>
          <w:sz w:val="18"/>
          <w:szCs w:val="18"/>
        </w:rPr>
      </w:pPr>
      <w:r w:rsidRPr="0064727B">
        <w:rPr>
          <w:rFonts w:ascii="Arial" w:hAnsi="Arial" w:cs="Arial"/>
          <w:sz w:val="18"/>
          <w:szCs w:val="18"/>
        </w:rPr>
        <w:t xml:space="preserve">İşlemlerde herhangi bir gecikmeye meydan vermeyecek şekilde hareket etme; </w:t>
      </w:r>
    </w:p>
    <w:p w:rsidR="0075704C" w:rsidRPr="0064727B" w:rsidRDefault="0075704C" w:rsidP="0075704C">
      <w:pPr>
        <w:pStyle w:val="ListeParagraf"/>
        <w:rPr>
          <w:rFonts w:ascii="Arial" w:hAnsi="Arial" w:cs="Arial"/>
          <w:sz w:val="18"/>
          <w:szCs w:val="18"/>
        </w:rPr>
      </w:pPr>
    </w:p>
    <w:p w:rsidR="0075704C" w:rsidRPr="0064727B" w:rsidRDefault="0075704C" w:rsidP="0075704C">
      <w:pPr>
        <w:widowControl w:val="0"/>
        <w:numPr>
          <w:ilvl w:val="0"/>
          <w:numId w:val="29"/>
        </w:numPr>
        <w:tabs>
          <w:tab w:val="num" w:pos="2380"/>
        </w:tabs>
        <w:overflowPunct w:val="0"/>
        <w:autoSpaceDE w:val="0"/>
        <w:autoSpaceDN w:val="0"/>
        <w:adjustRightInd w:val="0"/>
        <w:spacing w:after="0" w:line="240" w:lineRule="auto"/>
        <w:ind w:left="2380" w:hanging="447"/>
        <w:jc w:val="both"/>
        <w:rPr>
          <w:rFonts w:ascii="Arial" w:hAnsi="Arial" w:cs="Arial"/>
          <w:sz w:val="18"/>
          <w:szCs w:val="18"/>
        </w:rPr>
      </w:pPr>
      <w:r w:rsidRPr="0064727B">
        <w:rPr>
          <w:rFonts w:ascii="Arial" w:hAnsi="Arial" w:cs="Arial"/>
          <w:sz w:val="18"/>
          <w:szCs w:val="18"/>
        </w:rPr>
        <w:t>Çocuklarla, çocuk dostu ortamlarda, örneğin okulunda, çocuk dostu tarzda döşenmiş bir odada ya da çocuk savunu merkezinde görüşme;</w:t>
      </w:r>
    </w:p>
    <w:p w:rsidR="009C05FF" w:rsidRPr="0064727B" w:rsidRDefault="009C05FF">
      <w:pPr>
        <w:widowControl w:val="0"/>
        <w:autoSpaceDE w:val="0"/>
        <w:autoSpaceDN w:val="0"/>
        <w:adjustRightInd w:val="0"/>
        <w:spacing w:after="0" w:line="167" w:lineRule="exact"/>
        <w:rPr>
          <w:rFonts w:ascii="Arial" w:hAnsi="Arial" w:cs="Arial"/>
          <w:sz w:val="18"/>
          <w:szCs w:val="18"/>
        </w:rPr>
      </w:pP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540"/>
        <w:rPr>
          <w:rFonts w:ascii="Times New Roman" w:hAnsi="Times New Roman"/>
          <w:sz w:val="24"/>
          <w:szCs w:val="24"/>
        </w:rPr>
      </w:pPr>
      <w:r w:rsidRPr="0064727B">
        <w:rPr>
          <w:rFonts w:ascii="Arial" w:hAnsi="Arial" w:cs="Arial"/>
          <w:i/>
          <w:iCs/>
          <w:sz w:val="18"/>
          <w:szCs w:val="18"/>
        </w:rPr>
        <w:t xml:space="preserve">(d)   </w:t>
      </w:r>
      <w:r w:rsidR="00F700C0" w:rsidRPr="0064727B">
        <w:rPr>
          <w:rFonts w:ascii="Arial" w:hAnsi="Arial" w:cs="Arial"/>
          <w:sz w:val="18"/>
          <w:szCs w:val="18"/>
        </w:rPr>
        <w:t>Yasamacılar/politikaları belirleyenler</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F84411">
      <w:pPr>
        <w:widowControl w:val="0"/>
        <w:numPr>
          <w:ilvl w:val="0"/>
          <w:numId w:val="30"/>
        </w:numPr>
        <w:tabs>
          <w:tab w:val="clear" w:pos="720"/>
          <w:tab w:val="num" w:pos="2380"/>
        </w:tabs>
        <w:overflowPunct w:val="0"/>
        <w:autoSpaceDE w:val="0"/>
        <w:autoSpaceDN w:val="0"/>
        <w:adjustRightInd w:val="0"/>
        <w:spacing w:after="0" w:line="300" w:lineRule="auto"/>
        <w:ind w:left="2380" w:right="340" w:hanging="447"/>
        <w:jc w:val="both"/>
        <w:rPr>
          <w:rFonts w:ascii="Arial" w:hAnsi="Arial" w:cs="Arial"/>
          <w:sz w:val="18"/>
          <w:szCs w:val="18"/>
        </w:rPr>
      </w:pPr>
      <w:r w:rsidRPr="0064727B">
        <w:rPr>
          <w:rFonts w:ascii="Arial" w:hAnsi="Arial" w:cs="Arial"/>
          <w:sz w:val="18"/>
          <w:szCs w:val="18"/>
        </w:rPr>
        <w:t>Çocukların mahkem</w:t>
      </w:r>
      <w:r w:rsidR="00A2232E" w:rsidRPr="0064727B">
        <w:rPr>
          <w:rFonts w:ascii="Arial" w:hAnsi="Arial" w:cs="Arial"/>
          <w:sz w:val="18"/>
          <w:szCs w:val="18"/>
        </w:rPr>
        <w:t>eye çıkmadan önce bu ortama aşina kılınmalarının zorunluluk sayılması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A2232E">
      <w:pPr>
        <w:widowControl w:val="0"/>
        <w:numPr>
          <w:ilvl w:val="0"/>
          <w:numId w:val="30"/>
        </w:numPr>
        <w:tabs>
          <w:tab w:val="clear" w:pos="720"/>
          <w:tab w:val="num" w:pos="2380"/>
        </w:tabs>
        <w:overflowPunct w:val="0"/>
        <w:autoSpaceDE w:val="0"/>
        <w:autoSpaceDN w:val="0"/>
        <w:adjustRightInd w:val="0"/>
        <w:spacing w:after="0" w:line="308" w:lineRule="auto"/>
        <w:ind w:left="2380" w:right="340" w:hanging="447"/>
        <w:jc w:val="both"/>
        <w:rPr>
          <w:rFonts w:ascii="Arial" w:hAnsi="Arial" w:cs="Arial"/>
          <w:sz w:val="18"/>
          <w:szCs w:val="18"/>
        </w:rPr>
      </w:pPr>
      <w:r w:rsidRPr="0064727B">
        <w:rPr>
          <w:rFonts w:ascii="Arial" w:hAnsi="Arial" w:cs="Arial"/>
          <w:sz w:val="18"/>
          <w:szCs w:val="18"/>
        </w:rPr>
        <w:t xml:space="preserve">Bir çocuğa yönelik istismar ya da ihmal olayını ya da böyle bir olasılığı yetkililere bildirmenin, tıbbi personel </w:t>
      </w:r>
      <w:r w:rsidR="00CB5D32" w:rsidRPr="0064727B">
        <w:rPr>
          <w:rFonts w:ascii="Arial" w:hAnsi="Arial" w:cs="Arial"/>
          <w:sz w:val="18"/>
          <w:szCs w:val="18"/>
        </w:rPr>
        <w:t>dâhil</w:t>
      </w:r>
      <w:r w:rsidRPr="0064727B">
        <w:rPr>
          <w:rFonts w:ascii="Arial" w:hAnsi="Arial" w:cs="Arial"/>
          <w:sz w:val="18"/>
          <w:szCs w:val="18"/>
        </w:rPr>
        <w:t xml:space="preserve"> kişiler ve profesyoneller için zorunlu tutulması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356" w:lineRule="exact"/>
        <w:rPr>
          <w:rFonts w:ascii="Arial" w:hAnsi="Arial" w:cs="Arial"/>
          <w:sz w:val="18"/>
          <w:szCs w:val="18"/>
        </w:rPr>
      </w:pPr>
    </w:p>
    <w:p w:rsidR="009C05FF" w:rsidRPr="0064727B" w:rsidRDefault="00A2232E">
      <w:pPr>
        <w:widowControl w:val="0"/>
        <w:numPr>
          <w:ilvl w:val="0"/>
          <w:numId w:val="30"/>
        </w:numPr>
        <w:tabs>
          <w:tab w:val="clear" w:pos="720"/>
          <w:tab w:val="num" w:pos="2380"/>
        </w:tabs>
        <w:overflowPunct w:val="0"/>
        <w:autoSpaceDE w:val="0"/>
        <w:autoSpaceDN w:val="0"/>
        <w:adjustRightInd w:val="0"/>
        <w:spacing w:after="0" w:line="301" w:lineRule="auto"/>
        <w:ind w:left="2380" w:right="340" w:hanging="447"/>
        <w:jc w:val="both"/>
        <w:rPr>
          <w:rFonts w:ascii="Arial" w:hAnsi="Arial" w:cs="Arial"/>
          <w:sz w:val="18"/>
          <w:szCs w:val="18"/>
        </w:rPr>
      </w:pPr>
      <w:r w:rsidRPr="0064727B">
        <w:rPr>
          <w:rFonts w:ascii="Arial" w:hAnsi="Arial" w:cs="Arial"/>
          <w:sz w:val="18"/>
          <w:szCs w:val="18"/>
        </w:rPr>
        <w:t xml:space="preserve">Yargı sürecinin hakkaniyetine aykırı düşmediğinde, çocuk mağdurların ve tanıkların yararına görüldüğünde, yargı sürecinin kimi aşamalarının atlanmasını mümkün kılan </w:t>
      </w:r>
      <w:r w:rsidRPr="0064727B">
        <w:rPr>
          <w:rFonts w:ascii="Arial" w:hAnsi="Arial" w:cs="Arial"/>
          <w:sz w:val="18"/>
          <w:szCs w:val="18"/>
        </w:rPr>
        <w:lastRenderedPageBreak/>
        <w:t xml:space="preserve">hızlandırılmış usuller benimsenmesi;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92" w:name="page95"/>
      <w:bookmarkEnd w:id="92"/>
      <w:r w:rsidRPr="0064727B">
        <w:rPr>
          <w:noProof/>
        </w:rPr>
        <w:lastRenderedPageBreak/>
        <w:pict>
          <v:shape id="_x0000_s1395" type="#_x0000_t75" style="position:absolute;margin-left:0;margin-top:27.85pt;width:595.3pt;height:24.9pt;z-index:-110;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8</w:t>
      </w:r>
      <w:r w:rsidR="00A269DF" w:rsidRPr="0064727B">
        <w:rPr>
          <w:rFonts w:ascii="Times New Roman" w:hAnsi="Times New Roman"/>
          <w:sz w:val="24"/>
          <w:szCs w:val="24"/>
        </w:rPr>
        <w:tab/>
      </w:r>
      <w:r w:rsidR="00B769B2">
        <w:rPr>
          <w:rFonts w:ascii="Arial" w:hAnsi="Arial" w:cs="Arial"/>
          <w:color w:val="967F69"/>
          <w:sz w:val="16"/>
          <w:szCs w:val="16"/>
        </w:rPr>
        <w:t>yargı sürecinde güçlüklerden korunma hakkı</w:t>
      </w:r>
      <w:r w:rsidR="00A269DF" w:rsidRPr="0064727B">
        <w:rPr>
          <w:rFonts w:ascii="Times New Roman" w:hAnsi="Times New Roman"/>
          <w:sz w:val="24"/>
          <w:szCs w:val="24"/>
        </w:rPr>
        <w:tab/>
      </w:r>
      <w:r w:rsidR="00A269DF" w:rsidRPr="0064727B">
        <w:rPr>
          <w:rFonts w:ascii="Arial" w:hAnsi="Arial" w:cs="Arial"/>
          <w:sz w:val="16"/>
          <w:szCs w:val="16"/>
        </w:rPr>
        <w:t>87</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396" type="#_x0000_t75" style="position:absolute;margin-left:125.85pt;margin-top:51.75pt;width:352.3pt;height:688.1pt;z-index:-109;mso-position-horizontal-relative:text;mso-position-vertical-relative:text" o:allowincell="f">
            <v:imagedata r:id="rId35"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77" w:lineRule="exact"/>
        <w:rPr>
          <w:rFonts w:ascii="Times New Roman" w:hAnsi="Times New Roman"/>
          <w:sz w:val="24"/>
          <w:szCs w:val="24"/>
        </w:rPr>
      </w:pPr>
    </w:p>
    <w:p w:rsidR="009C05FF" w:rsidRPr="0064727B" w:rsidRDefault="00A2232E">
      <w:pPr>
        <w:widowControl w:val="0"/>
        <w:numPr>
          <w:ilvl w:val="1"/>
          <w:numId w:val="31"/>
        </w:numPr>
        <w:tabs>
          <w:tab w:val="clear" w:pos="1440"/>
          <w:tab w:val="num" w:pos="4080"/>
        </w:tabs>
        <w:overflowPunct w:val="0"/>
        <w:autoSpaceDE w:val="0"/>
        <w:autoSpaceDN w:val="0"/>
        <w:adjustRightInd w:val="0"/>
        <w:spacing w:after="0" w:line="300" w:lineRule="auto"/>
        <w:ind w:left="4080" w:right="1140" w:hanging="453"/>
        <w:jc w:val="both"/>
        <w:rPr>
          <w:rFonts w:ascii="Arial" w:hAnsi="Arial" w:cs="Arial"/>
          <w:sz w:val="18"/>
          <w:szCs w:val="18"/>
        </w:rPr>
      </w:pPr>
      <w:proofErr w:type="gramStart"/>
      <w:r w:rsidRPr="0064727B">
        <w:rPr>
          <w:rFonts w:ascii="Arial" w:hAnsi="Arial" w:cs="Arial"/>
          <w:sz w:val="18"/>
          <w:szCs w:val="18"/>
        </w:rPr>
        <w:t xml:space="preserve">Çocuk savunu merkezleri </w:t>
      </w:r>
      <w:r w:rsidR="00CB5D32" w:rsidRPr="0064727B">
        <w:rPr>
          <w:rFonts w:ascii="Arial" w:hAnsi="Arial" w:cs="Arial"/>
          <w:sz w:val="18"/>
          <w:szCs w:val="18"/>
        </w:rPr>
        <w:t>dâhil</w:t>
      </w:r>
      <w:r w:rsidRPr="0064727B">
        <w:rPr>
          <w:rFonts w:ascii="Arial" w:hAnsi="Arial" w:cs="Arial"/>
          <w:sz w:val="18"/>
          <w:szCs w:val="18"/>
        </w:rPr>
        <w:t xml:space="preserve"> olmak üzere </w:t>
      </w:r>
      <w:r w:rsidR="00CF3237" w:rsidRPr="0064727B">
        <w:rPr>
          <w:rFonts w:ascii="Arial" w:hAnsi="Arial" w:cs="Arial"/>
          <w:sz w:val="18"/>
          <w:szCs w:val="18"/>
        </w:rPr>
        <w:t>çok disiplinli çocuk istismarı ekipleri</w:t>
      </w:r>
      <w:r w:rsidRPr="0064727B">
        <w:rPr>
          <w:rFonts w:ascii="Arial" w:hAnsi="Arial" w:cs="Arial"/>
          <w:sz w:val="18"/>
          <w:szCs w:val="18"/>
        </w:rPr>
        <w:t xml:space="preserve"> oluşturulmasının özendirilmesi</w:t>
      </w:r>
      <w:r w:rsidR="00A269DF" w:rsidRPr="0064727B">
        <w:rPr>
          <w:rFonts w:ascii="Arial" w:hAnsi="Arial" w:cs="Arial"/>
          <w:sz w:val="18"/>
          <w:szCs w:val="18"/>
        </w:rPr>
        <w:t xml:space="preserve">. </w:t>
      </w:r>
      <w:proofErr w:type="gramEnd"/>
    </w:p>
    <w:p w:rsidR="009C05FF" w:rsidRPr="0064727B" w:rsidRDefault="009C05FF">
      <w:pPr>
        <w:widowControl w:val="0"/>
        <w:autoSpaceDE w:val="0"/>
        <w:autoSpaceDN w:val="0"/>
        <w:adjustRightInd w:val="0"/>
        <w:spacing w:after="0" w:line="135" w:lineRule="exact"/>
        <w:rPr>
          <w:rFonts w:ascii="Arial" w:hAnsi="Arial" w:cs="Arial"/>
          <w:sz w:val="18"/>
          <w:szCs w:val="18"/>
        </w:rPr>
      </w:pPr>
    </w:p>
    <w:p w:rsidR="009C05FF" w:rsidRPr="0064727B" w:rsidRDefault="000F7345">
      <w:pPr>
        <w:widowControl w:val="0"/>
        <w:numPr>
          <w:ilvl w:val="0"/>
          <w:numId w:val="32"/>
        </w:numPr>
        <w:tabs>
          <w:tab w:val="clear" w:pos="720"/>
          <w:tab w:val="num" w:pos="3640"/>
        </w:tabs>
        <w:overflowPunct w:val="0"/>
        <w:autoSpaceDE w:val="0"/>
        <w:autoSpaceDN w:val="0"/>
        <w:adjustRightInd w:val="0"/>
        <w:spacing w:after="0" w:line="323" w:lineRule="auto"/>
        <w:ind w:left="3240" w:right="1140" w:hanging="10"/>
        <w:jc w:val="both"/>
        <w:rPr>
          <w:rFonts w:ascii="Arial" w:hAnsi="Arial" w:cs="Arial"/>
          <w:i/>
          <w:iCs/>
          <w:sz w:val="18"/>
          <w:szCs w:val="18"/>
        </w:rPr>
      </w:pPr>
      <w:r w:rsidRPr="0064727B">
        <w:rPr>
          <w:rFonts w:ascii="Arial" w:hAnsi="Arial" w:cs="Arial"/>
          <w:sz w:val="18"/>
          <w:szCs w:val="18"/>
        </w:rPr>
        <w:t>Sağlık personeli</w:t>
      </w:r>
      <w:r w:rsidR="00A269DF" w:rsidRPr="0064727B">
        <w:rPr>
          <w:rFonts w:ascii="Arial" w:hAnsi="Arial" w:cs="Arial"/>
          <w:sz w:val="18"/>
          <w:szCs w:val="18"/>
        </w:rPr>
        <w:t xml:space="preserve">: </w:t>
      </w:r>
      <w:r w:rsidR="00A2232E" w:rsidRPr="0064727B">
        <w:rPr>
          <w:rFonts w:ascii="Arial" w:hAnsi="Arial" w:cs="Arial"/>
          <w:sz w:val="18"/>
          <w:szCs w:val="18"/>
        </w:rPr>
        <w:t xml:space="preserve">çocuk savunu merkezleri </w:t>
      </w:r>
      <w:r w:rsidR="00CB5D32" w:rsidRPr="0064727B">
        <w:rPr>
          <w:rFonts w:ascii="Arial" w:hAnsi="Arial" w:cs="Arial"/>
          <w:sz w:val="18"/>
          <w:szCs w:val="18"/>
        </w:rPr>
        <w:t>dâhil</w:t>
      </w:r>
      <w:r w:rsidR="00A2232E" w:rsidRPr="0064727B">
        <w:rPr>
          <w:rFonts w:ascii="Arial" w:hAnsi="Arial" w:cs="Arial"/>
          <w:sz w:val="18"/>
          <w:szCs w:val="18"/>
        </w:rPr>
        <w:t xml:space="preserve">, </w:t>
      </w:r>
      <w:r w:rsidR="00CF3237" w:rsidRPr="0064727B">
        <w:rPr>
          <w:rFonts w:ascii="Arial" w:hAnsi="Arial" w:cs="Arial"/>
          <w:sz w:val="18"/>
          <w:szCs w:val="18"/>
        </w:rPr>
        <w:t>çok disiplinli çocuk istismarı ekipleri</w:t>
      </w:r>
      <w:r w:rsidR="00A2232E" w:rsidRPr="0064727B">
        <w:rPr>
          <w:rFonts w:ascii="Arial" w:hAnsi="Arial" w:cs="Arial"/>
          <w:sz w:val="18"/>
          <w:szCs w:val="18"/>
        </w:rPr>
        <w:t>nde yer alma</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240"/>
        <w:rPr>
          <w:rFonts w:ascii="Times New Roman" w:hAnsi="Times New Roman"/>
          <w:sz w:val="24"/>
          <w:szCs w:val="24"/>
        </w:rPr>
      </w:pPr>
      <w:r w:rsidRPr="0064727B">
        <w:rPr>
          <w:rFonts w:ascii="Arial" w:hAnsi="Arial" w:cs="Arial"/>
          <w:i/>
          <w:iCs/>
          <w:sz w:val="18"/>
          <w:szCs w:val="18"/>
        </w:rPr>
        <w:t xml:space="preserve">(f)   </w:t>
      </w:r>
      <w:r w:rsidR="00931DD9" w:rsidRPr="0064727B">
        <w:rPr>
          <w:rFonts w:ascii="Arial" w:hAnsi="Arial" w:cs="Arial"/>
          <w:sz w:val="18"/>
          <w:szCs w:val="18"/>
        </w:rPr>
        <w:t>Hükümet dışı kuruluşlar:</w:t>
      </w:r>
    </w:p>
    <w:p w:rsidR="009C05FF" w:rsidRPr="0064727B" w:rsidRDefault="009C05FF">
      <w:pPr>
        <w:widowControl w:val="0"/>
        <w:autoSpaceDE w:val="0"/>
        <w:autoSpaceDN w:val="0"/>
        <w:adjustRightInd w:val="0"/>
        <w:spacing w:after="0" w:line="168" w:lineRule="exact"/>
        <w:rPr>
          <w:rFonts w:ascii="Times New Roman" w:hAnsi="Times New Roman"/>
          <w:sz w:val="24"/>
          <w:szCs w:val="24"/>
        </w:rPr>
      </w:pPr>
    </w:p>
    <w:p w:rsidR="00A2232E" w:rsidRPr="0064727B" w:rsidRDefault="00A2232E" w:rsidP="008C6BC5">
      <w:pPr>
        <w:widowControl w:val="0"/>
        <w:numPr>
          <w:ilvl w:val="0"/>
          <w:numId w:val="33"/>
        </w:numPr>
        <w:tabs>
          <w:tab w:val="num" w:pos="2380"/>
        </w:tabs>
        <w:overflowPunct w:val="0"/>
        <w:autoSpaceDE w:val="0"/>
        <w:autoSpaceDN w:val="0"/>
        <w:adjustRightInd w:val="0"/>
        <w:spacing w:after="0" w:line="300" w:lineRule="auto"/>
        <w:ind w:right="340"/>
        <w:rPr>
          <w:rFonts w:ascii="Arial" w:hAnsi="Arial" w:cs="Arial"/>
          <w:sz w:val="18"/>
          <w:szCs w:val="18"/>
        </w:rPr>
      </w:pPr>
      <w:r w:rsidRPr="0064727B">
        <w:rPr>
          <w:rFonts w:ascii="Arial" w:hAnsi="Arial" w:cs="Arial"/>
          <w:sz w:val="18"/>
          <w:szCs w:val="18"/>
        </w:rPr>
        <w:t>“</w:t>
      </w:r>
      <w:r w:rsidR="008C6BC5" w:rsidRPr="0064727B">
        <w:rPr>
          <w:rFonts w:ascii="Arial" w:hAnsi="Arial" w:cs="Arial"/>
          <w:sz w:val="18"/>
          <w:szCs w:val="18"/>
        </w:rPr>
        <w:t>“Çocuk mahkemeleri” gibi eğitim süreçlerine katılarak ve/ya da çocuk dostu dilde afiş, broşür gibi materyaller yayarak çocukların mahkeme ortamları, personeli ve işlemleri gibi durumlara aşina olmalarına katkıda bulunma</w:t>
      </w:r>
      <w:r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A2232E">
      <w:pPr>
        <w:widowControl w:val="0"/>
        <w:numPr>
          <w:ilvl w:val="0"/>
          <w:numId w:val="33"/>
        </w:numPr>
        <w:tabs>
          <w:tab w:val="num" w:pos="4080"/>
        </w:tabs>
        <w:overflowPunct w:val="0"/>
        <w:autoSpaceDE w:val="0"/>
        <w:autoSpaceDN w:val="0"/>
        <w:adjustRightInd w:val="0"/>
        <w:spacing w:after="0" w:line="301" w:lineRule="auto"/>
        <w:ind w:left="4080" w:right="1140" w:hanging="453"/>
        <w:jc w:val="both"/>
        <w:rPr>
          <w:rFonts w:ascii="Arial" w:hAnsi="Arial" w:cs="Arial"/>
          <w:sz w:val="18"/>
          <w:szCs w:val="18"/>
        </w:rPr>
      </w:pPr>
      <w:r w:rsidRPr="0064727B">
        <w:rPr>
          <w:rFonts w:ascii="Arial" w:hAnsi="Arial" w:cs="Arial"/>
          <w:sz w:val="18"/>
          <w:szCs w:val="18"/>
        </w:rPr>
        <w:t>Topluluk temelli olması gereken, çocuk mağdurlara yönelik çok disiplinli destek girişimlerinin örgütlenmesi ve bu girişimlere destek olunması; mahremiyete saygı gösterilmesi ve belirli çocuk gruplarının damgalanmasından kaçınılması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8C6BC5">
      <w:pPr>
        <w:widowControl w:val="0"/>
        <w:numPr>
          <w:ilvl w:val="0"/>
          <w:numId w:val="33"/>
        </w:numPr>
        <w:tabs>
          <w:tab w:val="num" w:pos="4080"/>
        </w:tabs>
        <w:overflowPunct w:val="0"/>
        <w:autoSpaceDE w:val="0"/>
        <w:autoSpaceDN w:val="0"/>
        <w:adjustRightInd w:val="0"/>
        <w:spacing w:after="0" w:line="300" w:lineRule="auto"/>
        <w:ind w:left="4080" w:right="1140" w:hanging="453"/>
        <w:jc w:val="both"/>
        <w:rPr>
          <w:rFonts w:ascii="Arial" w:hAnsi="Arial" w:cs="Arial"/>
          <w:sz w:val="18"/>
          <w:szCs w:val="18"/>
        </w:rPr>
      </w:pPr>
      <w:r w:rsidRPr="0064727B">
        <w:rPr>
          <w:rFonts w:ascii="Arial" w:hAnsi="Arial" w:cs="Arial"/>
          <w:sz w:val="18"/>
          <w:szCs w:val="18"/>
        </w:rPr>
        <w:t>Toplulukları mağdur çocuklara yönelik destek girişimlerinden haberdar edecek duyarlılaştırma çabalarına ve çocuk istismarı durumlarının bildirilmesini özendiren girişimlere katkıda bulunma</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8C6BC5">
      <w:pPr>
        <w:widowControl w:val="0"/>
        <w:numPr>
          <w:ilvl w:val="0"/>
          <w:numId w:val="33"/>
        </w:numPr>
        <w:tabs>
          <w:tab w:val="num" w:pos="4080"/>
        </w:tabs>
        <w:overflowPunct w:val="0"/>
        <w:autoSpaceDE w:val="0"/>
        <w:autoSpaceDN w:val="0"/>
        <w:adjustRightInd w:val="0"/>
        <w:spacing w:after="0" w:line="300" w:lineRule="auto"/>
        <w:ind w:left="4080" w:right="1140" w:hanging="453"/>
        <w:jc w:val="both"/>
        <w:rPr>
          <w:rFonts w:ascii="Arial" w:hAnsi="Arial" w:cs="Arial"/>
          <w:sz w:val="18"/>
          <w:szCs w:val="18"/>
        </w:rPr>
      </w:pPr>
      <w:r w:rsidRPr="0064727B">
        <w:rPr>
          <w:rFonts w:ascii="Arial" w:hAnsi="Arial" w:cs="Arial"/>
          <w:sz w:val="18"/>
          <w:szCs w:val="18"/>
        </w:rPr>
        <w:t>İnfaz görevlile</w:t>
      </w:r>
      <w:r w:rsidR="00F84411" w:rsidRPr="0064727B">
        <w:rPr>
          <w:rFonts w:ascii="Arial" w:hAnsi="Arial" w:cs="Arial"/>
          <w:sz w:val="18"/>
          <w:szCs w:val="18"/>
        </w:rPr>
        <w:t>ri ve yargıçlara yönelik çocukl</w:t>
      </w:r>
      <w:r w:rsidRPr="0064727B">
        <w:rPr>
          <w:rFonts w:ascii="Arial" w:hAnsi="Arial" w:cs="Arial"/>
          <w:sz w:val="18"/>
          <w:szCs w:val="18"/>
        </w:rPr>
        <w:t>arla iletişim eğitimlerine katkıda bulunma</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8C6BC5">
      <w:pPr>
        <w:widowControl w:val="0"/>
        <w:numPr>
          <w:ilvl w:val="0"/>
          <w:numId w:val="33"/>
        </w:numPr>
        <w:tabs>
          <w:tab w:val="num" w:pos="4080"/>
        </w:tabs>
        <w:overflowPunct w:val="0"/>
        <w:autoSpaceDE w:val="0"/>
        <w:autoSpaceDN w:val="0"/>
        <w:adjustRightInd w:val="0"/>
        <w:spacing w:after="0" w:line="300" w:lineRule="auto"/>
        <w:ind w:left="4080" w:right="1140" w:hanging="453"/>
        <w:jc w:val="both"/>
        <w:rPr>
          <w:rFonts w:ascii="Arial" w:hAnsi="Arial" w:cs="Arial"/>
          <w:sz w:val="18"/>
          <w:szCs w:val="18"/>
        </w:rPr>
      </w:pPr>
      <w:r w:rsidRPr="0064727B">
        <w:rPr>
          <w:rFonts w:ascii="Arial" w:hAnsi="Arial" w:cs="Arial"/>
          <w:sz w:val="18"/>
          <w:szCs w:val="18"/>
        </w:rPr>
        <w:t>Yargı mekanizmalarında yer alan çocuklara yönelik uygun koruyucu önlemlerin yaşama geçirilmesini savunma, duruşmaları izleme ve çocukların yer aldıkları davaları takip etme</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240"/>
        <w:rPr>
          <w:rFonts w:ascii="Times New Roman" w:hAnsi="Times New Roman"/>
          <w:sz w:val="24"/>
          <w:szCs w:val="24"/>
        </w:rPr>
      </w:pPr>
      <w:r w:rsidRPr="0064727B">
        <w:rPr>
          <w:rFonts w:ascii="Arial" w:hAnsi="Arial" w:cs="Arial"/>
          <w:i/>
          <w:iCs/>
          <w:sz w:val="18"/>
          <w:szCs w:val="18"/>
        </w:rPr>
        <w:t xml:space="preserve">(g)   </w:t>
      </w:r>
      <w:r w:rsidR="00AF0252" w:rsidRPr="0064727B">
        <w:rPr>
          <w:rFonts w:ascii="Arial" w:hAnsi="Arial" w:cs="Arial"/>
          <w:sz w:val="18"/>
          <w:szCs w:val="18"/>
        </w:rPr>
        <w:t>Savcılar:</w:t>
      </w:r>
    </w:p>
    <w:p w:rsidR="009C05FF" w:rsidRPr="0064727B" w:rsidRDefault="009C05FF">
      <w:pPr>
        <w:widowControl w:val="0"/>
        <w:autoSpaceDE w:val="0"/>
        <w:autoSpaceDN w:val="0"/>
        <w:adjustRightInd w:val="0"/>
        <w:spacing w:after="0" w:line="167" w:lineRule="exact"/>
        <w:rPr>
          <w:rFonts w:ascii="Times New Roman" w:hAnsi="Times New Roman"/>
          <w:sz w:val="24"/>
          <w:szCs w:val="24"/>
        </w:rPr>
      </w:pPr>
    </w:p>
    <w:p w:rsidR="009C05FF" w:rsidRPr="0064727B" w:rsidRDefault="008C6BC5">
      <w:pPr>
        <w:widowControl w:val="0"/>
        <w:numPr>
          <w:ilvl w:val="0"/>
          <w:numId w:val="34"/>
        </w:numPr>
        <w:tabs>
          <w:tab w:val="clear" w:pos="720"/>
          <w:tab w:val="num" w:pos="4080"/>
        </w:tabs>
        <w:overflowPunct w:val="0"/>
        <w:autoSpaceDE w:val="0"/>
        <w:autoSpaceDN w:val="0"/>
        <w:adjustRightInd w:val="0"/>
        <w:spacing w:after="0" w:line="300" w:lineRule="auto"/>
        <w:ind w:left="4080" w:right="1140" w:hanging="452"/>
        <w:jc w:val="both"/>
        <w:rPr>
          <w:rFonts w:ascii="Arial" w:hAnsi="Arial" w:cs="Arial"/>
          <w:sz w:val="18"/>
          <w:szCs w:val="18"/>
        </w:rPr>
      </w:pPr>
      <w:r w:rsidRPr="0064727B">
        <w:rPr>
          <w:rFonts w:ascii="Arial" w:hAnsi="Arial" w:cs="Arial"/>
          <w:sz w:val="18"/>
          <w:szCs w:val="18"/>
        </w:rPr>
        <w:t>Yargı sürecinde yer aldığı sürece çocuk mağdura ya da tanığa eşlik etmek üzere bir destek kişi atanması için talepte bulunma</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8C6BC5">
      <w:pPr>
        <w:widowControl w:val="0"/>
        <w:numPr>
          <w:ilvl w:val="0"/>
          <w:numId w:val="34"/>
        </w:numPr>
        <w:tabs>
          <w:tab w:val="clear" w:pos="720"/>
          <w:tab w:val="num" w:pos="4080"/>
        </w:tabs>
        <w:overflowPunct w:val="0"/>
        <w:autoSpaceDE w:val="0"/>
        <w:autoSpaceDN w:val="0"/>
        <w:adjustRightInd w:val="0"/>
        <w:spacing w:after="0" w:line="301" w:lineRule="auto"/>
        <w:ind w:left="4080" w:right="1140" w:hanging="452"/>
        <w:jc w:val="both"/>
        <w:rPr>
          <w:rFonts w:ascii="Arial" w:hAnsi="Arial" w:cs="Arial"/>
          <w:sz w:val="18"/>
          <w:szCs w:val="18"/>
        </w:rPr>
      </w:pPr>
      <w:r w:rsidRPr="0064727B">
        <w:rPr>
          <w:rFonts w:ascii="Arial" w:hAnsi="Arial" w:cs="Arial"/>
          <w:sz w:val="18"/>
          <w:szCs w:val="18"/>
        </w:rPr>
        <w:t>Çocuğa, tercihen onun cinsiyetinden olmak üzere, dava boyunca kendisini izleyecek, çocuğa duyarlı konularda özel eğitim almış tek bir temsilci atanması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8C6BC5">
      <w:pPr>
        <w:widowControl w:val="0"/>
        <w:numPr>
          <w:ilvl w:val="0"/>
          <w:numId w:val="34"/>
        </w:numPr>
        <w:tabs>
          <w:tab w:val="clear" w:pos="720"/>
          <w:tab w:val="num" w:pos="4080"/>
        </w:tabs>
        <w:overflowPunct w:val="0"/>
        <w:autoSpaceDE w:val="0"/>
        <w:autoSpaceDN w:val="0"/>
        <w:adjustRightInd w:val="0"/>
        <w:spacing w:after="0" w:line="300" w:lineRule="auto"/>
        <w:ind w:left="4080" w:right="1140" w:hanging="452"/>
        <w:jc w:val="both"/>
        <w:rPr>
          <w:rFonts w:ascii="Arial" w:hAnsi="Arial" w:cs="Arial"/>
          <w:sz w:val="18"/>
          <w:szCs w:val="18"/>
        </w:rPr>
      </w:pPr>
      <w:r w:rsidRPr="0064727B">
        <w:rPr>
          <w:rFonts w:ascii="Arial" w:hAnsi="Arial" w:cs="Arial"/>
          <w:sz w:val="18"/>
          <w:szCs w:val="18"/>
        </w:rPr>
        <w:t>Çocukların mahkemeye çıkmadan önce bu ortama ve işlemlere aşina kılınmaları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8C6BC5">
      <w:pPr>
        <w:widowControl w:val="0"/>
        <w:numPr>
          <w:ilvl w:val="0"/>
          <w:numId w:val="34"/>
        </w:numPr>
        <w:tabs>
          <w:tab w:val="clear" w:pos="720"/>
          <w:tab w:val="num" w:pos="4080"/>
        </w:tabs>
        <w:overflowPunct w:val="0"/>
        <w:autoSpaceDE w:val="0"/>
        <w:autoSpaceDN w:val="0"/>
        <w:adjustRightInd w:val="0"/>
        <w:spacing w:after="0" w:line="301" w:lineRule="auto"/>
        <w:ind w:left="4080" w:right="1140" w:hanging="452"/>
        <w:jc w:val="both"/>
        <w:rPr>
          <w:rFonts w:ascii="Arial" w:hAnsi="Arial" w:cs="Arial"/>
          <w:sz w:val="18"/>
          <w:szCs w:val="18"/>
        </w:rPr>
      </w:pPr>
      <w:r w:rsidRPr="0064727B">
        <w:rPr>
          <w:rFonts w:ascii="Arial" w:hAnsi="Arial" w:cs="Arial"/>
          <w:sz w:val="18"/>
          <w:szCs w:val="18"/>
        </w:rPr>
        <w:t>“Çocuk mahkemeleri” gibi eğitim süreçlerine katılarak ve/ya da çocuk dostu dilde afiş, broşür gibi materyaller yayarak çocukların mahkeme ortamları, personeli ve işlemleri gibi durumlara aşina olmalarına katkıda bulunma</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516146" w:rsidP="00516146">
      <w:pPr>
        <w:widowControl w:val="0"/>
        <w:numPr>
          <w:ilvl w:val="0"/>
          <w:numId w:val="34"/>
        </w:numPr>
        <w:tabs>
          <w:tab w:val="clear" w:pos="720"/>
          <w:tab w:val="num" w:pos="4080"/>
        </w:tabs>
        <w:overflowPunct w:val="0"/>
        <w:autoSpaceDE w:val="0"/>
        <w:autoSpaceDN w:val="0"/>
        <w:adjustRightInd w:val="0"/>
        <w:spacing w:after="0" w:line="240" w:lineRule="auto"/>
        <w:ind w:left="4080" w:hanging="452"/>
        <w:jc w:val="both"/>
        <w:rPr>
          <w:rFonts w:ascii="Arial" w:hAnsi="Arial" w:cs="Arial"/>
          <w:sz w:val="18"/>
          <w:szCs w:val="18"/>
        </w:rPr>
      </w:pPr>
      <w:r w:rsidRPr="0064727B">
        <w:rPr>
          <w:rFonts w:ascii="Arial" w:hAnsi="Arial" w:cs="Arial"/>
          <w:sz w:val="18"/>
          <w:szCs w:val="18"/>
        </w:rPr>
        <w:t xml:space="preserve">İşlemlerde herhangi bir gecikmeye meydan vermeme; </w:t>
      </w:r>
    </w:p>
    <w:p w:rsidR="009C05FF" w:rsidRPr="0064727B" w:rsidRDefault="009C05FF">
      <w:pPr>
        <w:widowControl w:val="0"/>
        <w:autoSpaceDE w:val="0"/>
        <w:autoSpaceDN w:val="0"/>
        <w:adjustRightInd w:val="0"/>
        <w:spacing w:after="0" w:line="167" w:lineRule="exact"/>
        <w:rPr>
          <w:rFonts w:ascii="Arial" w:hAnsi="Arial" w:cs="Arial"/>
          <w:sz w:val="18"/>
          <w:szCs w:val="18"/>
        </w:rPr>
      </w:pPr>
    </w:p>
    <w:p w:rsidR="009C05FF" w:rsidRPr="0064727B" w:rsidRDefault="00516146">
      <w:pPr>
        <w:widowControl w:val="0"/>
        <w:numPr>
          <w:ilvl w:val="0"/>
          <w:numId w:val="34"/>
        </w:numPr>
        <w:tabs>
          <w:tab w:val="clear" w:pos="720"/>
          <w:tab w:val="num" w:pos="4080"/>
        </w:tabs>
        <w:overflowPunct w:val="0"/>
        <w:autoSpaceDE w:val="0"/>
        <w:autoSpaceDN w:val="0"/>
        <w:adjustRightInd w:val="0"/>
        <w:spacing w:after="0" w:line="300" w:lineRule="auto"/>
        <w:ind w:left="4080" w:right="1140" w:hanging="452"/>
        <w:jc w:val="both"/>
        <w:rPr>
          <w:rFonts w:ascii="Arial" w:hAnsi="Arial" w:cs="Arial"/>
          <w:sz w:val="18"/>
          <w:szCs w:val="18"/>
        </w:rPr>
      </w:pPr>
      <w:r w:rsidRPr="0064727B">
        <w:rPr>
          <w:rFonts w:ascii="Arial" w:hAnsi="Arial" w:cs="Arial"/>
          <w:sz w:val="18"/>
          <w:szCs w:val="18"/>
        </w:rPr>
        <w:t>Çocuklarla, çocuk dostu ortamlarda, örneğin okulunda, çocuk dostu tarzda döşenmiş bir odada ya da çocuk savunu merkezinde görüşme</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numPr>
          <w:ilvl w:val="0"/>
          <w:numId w:val="35"/>
        </w:numPr>
        <w:tabs>
          <w:tab w:val="clear" w:pos="720"/>
          <w:tab w:val="num" w:pos="532"/>
        </w:tabs>
        <w:overflowPunct w:val="0"/>
        <w:autoSpaceDE w:val="0"/>
        <w:autoSpaceDN w:val="0"/>
        <w:adjustRightInd w:val="0"/>
        <w:spacing w:after="0" w:line="240" w:lineRule="auto"/>
        <w:ind w:left="532" w:hanging="532"/>
        <w:jc w:val="both"/>
        <w:rPr>
          <w:rFonts w:ascii="Arial" w:hAnsi="Arial" w:cs="Arial"/>
          <w:sz w:val="16"/>
          <w:szCs w:val="16"/>
        </w:rPr>
      </w:pPr>
      <w:bookmarkStart w:id="93" w:name="page96"/>
      <w:bookmarkEnd w:id="93"/>
      <w:r w:rsidRPr="0064727B">
        <w:rPr>
          <w:noProof/>
        </w:rPr>
        <w:lastRenderedPageBreak/>
        <w:pict>
          <v:shape id="_x0000_s1397" type="#_x0000_t75" style="position:absolute;left:0;text-align:left;margin-left:0;margin-top:27.1pt;width:595.3pt;height:398.1pt;z-index:-108;mso-position-horizontal-relative:page;mso-position-vertical-relative:page" o:allowincell="f">
            <v:imagedata r:id="rId36" o:title="" chromakey="white"/>
            <w10:wrap anchorx="page" anchory="page"/>
          </v:shape>
        </w:pict>
      </w:r>
      <w:r w:rsidRPr="0064727B">
        <w:rPr>
          <w:rFonts w:ascii="Arial" w:hAnsi="Arial" w:cs="Arial"/>
          <w:color w:val="967F69"/>
          <w:sz w:val="16"/>
          <w:szCs w:val="16"/>
        </w:rPr>
        <w:t>SUÇ OLUŞTURAN FİİLLERİN ÇOCUK MAĞDURLARI VE TANIKLARI İLE İLGİLİ KONULARDA ADALET</w:t>
      </w:r>
      <w:r w:rsidR="00A269DF" w:rsidRPr="0064727B">
        <w:rPr>
          <w:rFonts w:ascii="Arial" w:hAnsi="Arial" w:cs="Arial"/>
          <w:color w:val="967F69"/>
          <w:sz w:val="16"/>
          <w:szCs w:val="16"/>
        </w:rPr>
        <w:t xml:space="preserve"> </w:t>
      </w:r>
    </w:p>
    <w:p w:rsidR="009C05FF" w:rsidRPr="0064727B" w:rsidRDefault="009C05FF">
      <w:pPr>
        <w:widowControl w:val="0"/>
        <w:autoSpaceDE w:val="0"/>
        <w:autoSpaceDN w:val="0"/>
        <w:adjustRightInd w:val="0"/>
        <w:spacing w:after="0" w:line="200" w:lineRule="exact"/>
        <w:rPr>
          <w:rFonts w:ascii="Arial" w:hAnsi="Arial" w:cs="Arial"/>
          <w:sz w:val="16"/>
          <w:szCs w:val="16"/>
        </w:rPr>
      </w:pPr>
    </w:p>
    <w:p w:rsidR="009C05FF" w:rsidRPr="0064727B" w:rsidRDefault="009C05FF">
      <w:pPr>
        <w:widowControl w:val="0"/>
        <w:autoSpaceDE w:val="0"/>
        <w:autoSpaceDN w:val="0"/>
        <w:adjustRightInd w:val="0"/>
        <w:spacing w:after="0" w:line="200" w:lineRule="exact"/>
        <w:rPr>
          <w:rFonts w:ascii="Arial" w:hAnsi="Arial" w:cs="Arial"/>
          <w:sz w:val="16"/>
          <w:szCs w:val="16"/>
        </w:rPr>
      </w:pPr>
    </w:p>
    <w:p w:rsidR="009C05FF" w:rsidRPr="0064727B" w:rsidRDefault="009C05FF">
      <w:pPr>
        <w:widowControl w:val="0"/>
        <w:autoSpaceDE w:val="0"/>
        <w:autoSpaceDN w:val="0"/>
        <w:adjustRightInd w:val="0"/>
        <w:spacing w:after="0" w:line="200" w:lineRule="exact"/>
        <w:rPr>
          <w:rFonts w:ascii="Arial" w:hAnsi="Arial" w:cs="Arial"/>
          <w:sz w:val="16"/>
          <w:szCs w:val="16"/>
        </w:rPr>
      </w:pPr>
    </w:p>
    <w:p w:rsidR="009C05FF" w:rsidRPr="0064727B" w:rsidRDefault="009C05FF">
      <w:pPr>
        <w:widowControl w:val="0"/>
        <w:autoSpaceDE w:val="0"/>
        <w:autoSpaceDN w:val="0"/>
        <w:adjustRightInd w:val="0"/>
        <w:spacing w:after="0" w:line="200" w:lineRule="exact"/>
        <w:rPr>
          <w:rFonts w:ascii="Arial" w:hAnsi="Arial" w:cs="Arial"/>
          <w:sz w:val="16"/>
          <w:szCs w:val="16"/>
        </w:rPr>
      </w:pPr>
    </w:p>
    <w:p w:rsidR="009C05FF" w:rsidRPr="0064727B" w:rsidRDefault="009C05FF">
      <w:pPr>
        <w:widowControl w:val="0"/>
        <w:autoSpaceDE w:val="0"/>
        <w:autoSpaceDN w:val="0"/>
        <w:adjustRightInd w:val="0"/>
        <w:spacing w:after="0" w:line="200" w:lineRule="exact"/>
        <w:rPr>
          <w:rFonts w:ascii="Arial" w:hAnsi="Arial" w:cs="Arial"/>
          <w:sz w:val="16"/>
          <w:szCs w:val="16"/>
        </w:rPr>
      </w:pPr>
    </w:p>
    <w:p w:rsidR="009C05FF" w:rsidRPr="0064727B" w:rsidRDefault="009C05FF">
      <w:pPr>
        <w:widowControl w:val="0"/>
        <w:autoSpaceDE w:val="0"/>
        <w:autoSpaceDN w:val="0"/>
        <w:adjustRightInd w:val="0"/>
        <w:spacing w:after="0" w:line="200" w:lineRule="exact"/>
        <w:rPr>
          <w:rFonts w:ascii="Arial" w:hAnsi="Arial" w:cs="Arial"/>
          <w:sz w:val="16"/>
          <w:szCs w:val="16"/>
        </w:rPr>
      </w:pPr>
    </w:p>
    <w:p w:rsidR="009C05FF" w:rsidRPr="0064727B" w:rsidRDefault="009C05FF">
      <w:pPr>
        <w:widowControl w:val="0"/>
        <w:autoSpaceDE w:val="0"/>
        <w:autoSpaceDN w:val="0"/>
        <w:adjustRightInd w:val="0"/>
        <w:spacing w:after="0" w:line="211" w:lineRule="exact"/>
        <w:rPr>
          <w:rFonts w:ascii="Arial" w:hAnsi="Arial" w:cs="Arial"/>
          <w:sz w:val="16"/>
          <w:szCs w:val="16"/>
        </w:rPr>
      </w:pPr>
    </w:p>
    <w:p w:rsidR="009C05FF" w:rsidRPr="0064727B" w:rsidRDefault="00516146">
      <w:pPr>
        <w:widowControl w:val="0"/>
        <w:numPr>
          <w:ilvl w:val="1"/>
          <w:numId w:val="35"/>
        </w:numPr>
        <w:tabs>
          <w:tab w:val="clear" w:pos="1440"/>
          <w:tab w:val="num" w:pos="2372"/>
        </w:tabs>
        <w:overflowPunct w:val="0"/>
        <w:autoSpaceDE w:val="0"/>
        <w:autoSpaceDN w:val="0"/>
        <w:adjustRightInd w:val="0"/>
        <w:spacing w:after="0" w:line="300" w:lineRule="auto"/>
        <w:ind w:left="2372" w:right="340" w:hanging="445"/>
        <w:jc w:val="both"/>
        <w:rPr>
          <w:rFonts w:ascii="Arial" w:hAnsi="Arial" w:cs="Arial"/>
          <w:sz w:val="18"/>
          <w:szCs w:val="18"/>
        </w:rPr>
      </w:pPr>
      <w:r w:rsidRPr="0064727B">
        <w:rPr>
          <w:rFonts w:ascii="Arial" w:hAnsi="Arial" w:cs="Arial"/>
          <w:sz w:val="18"/>
          <w:szCs w:val="18"/>
        </w:rPr>
        <w:t xml:space="preserve">Çocuk savunu merkezleri </w:t>
      </w:r>
      <w:r w:rsidR="00CB5D32" w:rsidRPr="0064727B">
        <w:rPr>
          <w:rFonts w:ascii="Arial" w:hAnsi="Arial" w:cs="Arial"/>
          <w:sz w:val="18"/>
          <w:szCs w:val="18"/>
        </w:rPr>
        <w:t>dâhil</w:t>
      </w:r>
      <w:r w:rsidRPr="0064727B">
        <w:rPr>
          <w:rFonts w:ascii="Arial" w:hAnsi="Arial" w:cs="Arial"/>
          <w:sz w:val="18"/>
          <w:szCs w:val="18"/>
        </w:rPr>
        <w:t xml:space="preserve"> olmak üzere çok disiplinli çocuk istismarı ekipleri oluşturulmasının özendirilmesi;</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516146">
      <w:pPr>
        <w:widowControl w:val="0"/>
        <w:numPr>
          <w:ilvl w:val="1"/>
          <w:numId w:val="35"/>
        </w:numPr>
        <w:tabs>
          <w:tab w:val="clear" w:pos="1440"/>
          <w:tab w:val="num" w:pos="2372"/>
        </w:tabs>
        <w:overflowPunct w:val="0"/>
        <w:autoSpaceDE w:val="0"/>
        <w:autoSpaceDN w:val="0"/>
        <w:adjustRightInd w:val="0"/>
        <w:spacing w:after="0" w:line="301" w:lineRule="auto"/>
        <w:ind w:left="2372" w:right="340" w:hanging="445"/>
        <w:jc w:val="both"/>
        <w:rPr>
          <w:rFonts w:ascii="Arial" w:hAnsi="Arial" w:cs="Arial"/>
          <w:sz w:val="18"/>
          <w:szCs w:val="18"/>
        </w:rPr>
      </w:pPr>
      <w:r w:rsidRPr="0064727B">
        <w:rPr>
          <w:rFonts w:ascii="Arial" w:hAnsi="Arial" w:cs="Arial"/>
          <w:sz w:val="18"/>
          <w:szCs w:val="18"/>
        </w:rPr>
        <w:t>Yazılı beyanlar ya da video kayıt ile alınmış özgün kanıtları değiştirmeden elde tutarak çocuk mağdurlar ve tanıklarla yapılan görüşmelerin sayısının mümkün olduğunca sınırlı tutulması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4"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532"/>
        <w:rPr>
          <w:rFonts w:ascii="Times New Roman" w:hAnsi="Times New Roman"/>
          <w:sz w:val="24"/>
          <w:szCs w:val="24"/>
        </w:rPr>
      </w:pPr>
      <w:r w:rsidRPr="0064727B">
        <w:rPr>
          <w:rFonts w:ascii="Arial" w:hAnsi="Arial" w:cs="Arial"/>
          <w:i/>
          <w:iCs/>
          <w:sz w:val="18"/>
          <w:szCs w:val="18"/>
        </w:rPr>
        <w:t xml:space="preserve">(h)   </w:t>
      </w:r>
      <w:r w:rsidR="000F7345" w:rsidRPr="0064727B">
        <w:rPr>
          <w:rFonts w:ascii="Arial" w:hAnsi="Arial" w:cs="Arial"/>
          <w:sz w:val="18"/>
          <w:szCs w:val="18"/>
        </w:rPr>
        <w:t>Sosyal çalışmacılar:</w:t>
      </w:r>
    </w:p>
    <w:p w:rsidR="009C05FF" w:rsidRPr="0064727B" w:rsidRDefault="009C05FF">
      <w:pPr>
        <w:widowControl w:val="0"/>
        <w:autoSpaceDE w:val="0"/>
        <w:autoSpaceDN w:val="0"/>
        <w:adjustRightInd w:val="0"/>
        <w:spacing w:after="0" w:line="225" w:lineRule="exact"/>
        <w:rPr>
          <w:rFonts w:ascii="Times New Roman" w:hAnsi="Times New Roman"/>
          <w:sz w:val="24"/>
          <w:szCs w:val="24"/>
        </w:rPr>
      </w:pPr>
    </w:p>
    <w:p w:rsidR="009C05FF" w:rsidRPr="0064727B" w:rsidRDefault="00516146">
      <w:pPr>
        <w:widowControl w:val="0"/>
        <w:numPr>
          <w:ilvl w:val="1"/>
          <w:numId w:val="36"/>
        </w:numPr>
        <w:tabs>
          <w:tab w:val="clear" w:pos="1440"/>
          <w:tab w:val="num" w:pos="2372"/>
        </w:tabs>
        <w:overflowPunct w:val="0"/>
        <w:autoSpaceDE w:val="0"/>
        <w:autoSpaceDN w:val="0"/>
        <w:adjustRightInd w:val="0"/>
        <w:spacing w:after="0" w:line="301" w:lineRule="auto"/>
        <w:ind w:left="2372" w:right="340" w:hanging="445"/>
        <w:jc w:val="both"/>
        <w:rPr>
          <w:rFonts w:ascii="Arial" w:hAnsi="Arial" w:cs="Arial"/>
          <w:sz w:val="18"/>
          <w:szCs w:val="18"/>
        </w:rPr>
      </w:pPr>
      <w:r w:rsidRPr="0064727B">
        <w:rPr>
          <w:rFonts w:ascii="Arial" w:hAnsi="Arial" w:cs="Arial"/>
          <w:sz w:val="18"/>
          <w:szCs w:val="18"/>
        </w:rPr>
        <w:t>“Çocuk mahkemeleri” gibi eğitim süreçlerine katılarak ve/ya da çocuk dostu dilde afiş, broşür gibi materyaller yayarak çocukların mahkeme ortamları, personeli ve işlemleri gibi durumlara aşina olmalarına katkıda bulunma</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F84411">
      <w:pPr>
        <w:widowControl w:val="0"/>
        <w:numPr>
          <w:ilvl w:val="1"/>
          <w:numId w:val="36"/>
        </w:numPr>
        <w:tabs>
          <w:tab w:val="clear" w:pos="1440"/>
          <w:tab w:val="num" w:pos="2372"/>
        </w:tabs>
        <w:overflowPunct w:val="0"/>
        <w:autoSpaceDE w:val="0"/>
        <w:autoSpaceDN w:val="0"/>
        <w:adjustRightInd w:val="0"/>
        <w:spacing w:after="0" w:line="300" w:lineRule="auto"/>
        <w:ind w:left="2372" w:right="340" w:hanging="445"/>
        <w:jc w:val="both"/>
        <w:rPr>
          <w:rFonts w:ascii="Arial" w:hAnsi="Arial" w:cs="Arial"/>
          <w:sz w:val="18"/>
          <w:szCs w:val="18"/>
        </w:rPr>
      </w:pPr>
      <w:r w:rsidRPr="0064727B">
        <w:rPr>
          <w:rFonts w:ascii="Arial" w:hAnsi="Arial" w:cs="Arial"/>
          <w:sz w:val="18"/>
          <w:szCs w:val="18"/>
        </w:rPr>
        <w:t xml:space="preserve">Çocuk savunu merkezleri dâhil olmak üzere </w:t>
      </w:r>
      <w:r w:rsidR="00CF3237" w:rsidRPr="0064727B">
        <w:rPr>
          <w:rFonts w:ascii="Arial" w:hAnsi="Arial" w:cs="Arial"/>
          <w:sz w:val="18"/>
          <w:szCs w:val="18"/>
        </w:rPr>
        <w:t>çok disiplinli çocuk istismarı ekipleri</w:t>
      </w:r>
      <w:r w:rsidRPr="0064727B">
        <w:rPr>
          <w:rFonts w:ascii="Arial" w:hAnsi="Arial" w:cs="Arial"/>
          <w:sz w:val="18"/>
          <w:szCs w:val="18"/>
        </w:rPr>
        <w:t>nde yer alma</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5" w:lineRule="exact"/>
        <w:rPr>
          <w:rFonts w:ascii="Arial" w:hAnsi="Arial" w:cs="Arial"/>
          <w:sz w:val="18"/>
          <w:szCs w:val="18"/>
        </w:rPr>
      </w:pPr>
    </w:p>
    <w:p w:rsidR="009C05FF" w:rsidRPr="0064727B" w:rsidRDefault="000F7345">
      <w:pPr>
        <w:widowControl w:val="0"/>
        <w:numPr>
          <w:ilvl w:val="0"/>
          <w:numId w:val="37"/>
        </w:numPr>
        <w:tabs>
          <w:tab w:val="clear" w:pos="720"/>
          <w:tab w:val="num" w:pos="1882"/>
        </w:tabs>
        <w:overflowPunct w:val="0"/>
        <w:autoSpaceDE w:val="0"/>
        <w:autoSpaceDN w:val="0"/>
        <w:adjustRightInd w:val="0"/>
        <w:spacing w:after="0" w:line="324" w:lineRule="auto"/>
        <w:ind w:left="1532" w:right="340" w:hanging="2"/>
        <w:jc w:val="both"/>
        <w:rPr>
          <w:rFonts w:ascii="Arial" w:hAnsi="Arial" w:cs="Arial"/>
          <w:i/>
          <w:iCs/>
          <w:sz w:val="18"/>
          <w:szCs w:val="18"/>
        </w:rPr>
      </w:pPr>
      <w:r w:rsidRPr="0064727B">
        <w:rPr>
          <w:rFonts w:ascii="Arial" w:hAnsi="Arial" w:cs="Arial"/>
          <w:sz w:val="18"/>
          <w:szCs w:val="18"/>
        </w:rPr>
        <w:t>Öğretmenler:</w:t>
      </w:r>
      <w:r w:rsidR="00A269DF" w:rsidRPr="0064727B">
        <w:rPr>
          <w:rFonts w:ascii="Arial" w:hAnsi="Arial" w:cs="Arial"/>
          <w:sz w:val="18"/>
          <w:szCs w:val="18"/>
        </w:rPr>
        <w:t xml:space="preserve"> </w:t>
      </w:r>
      <w:r w:rsidR="00516146" w:rsidRPr="0064727B">
        <w:rPr>
          <w:rFonts w:ascii="Arial" w:hAnsi="Arial" w:cs="Arial"/>
          <w:sz w:val="18"/>
          <w:szCs w:val="18"/>
        </w:rPr>
        <w:t>“Çocuk mahkemeleri” gibi eğitim süreçlerine katılarak ve/ya da çocuk dostu dilde afiş, broşür gibi materyaller yayarak çocukların mahkeme ortamları, personeli ve işlemleri gibi durumlara aşina olmalarına katkıda bulunma</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4" w:right="3740" w:bottom="1440" w:left="348" w:header="708" w:footer="708" w:gutter="0"/>
          <w:cols w:space="708" w:equalWidth="0">
            <w:col w:w="7812"/>
          </w:cols>
          <w:noEndnote/>
        </w:sectPr>
      </w:pP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bookmarkStart w:id="94" w:name="page97"/>
      <w:bookmarkEnd w:id="94"/>
      <w:r w:rsidRPr="0064727B">
        <w:rPr>
          <w:noProof/>
        </w:rPr>
        <w:lastRenderedPageBreak/>
        <w:pict>
          <v:shape id="_x0000_s1398" type="#_x0000_t75" style="position:absolute;margin-left:0;margin-top:0;width:595.3pt;height:281.8pt;z-index:-107;mso-position-horizontal-relative:page;mso-position-vertical-relative:page" o:allowincell="f">
            <v:imagedata r:id="rId12"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b/>
          <w:bCs/>
          <w:color w:val="967F69"/>
          <w:sz w:val="36"/>
          <w:szCs w:val="36"/>
        </w:rPr>
        <w:t>IX.</w:t>
      </w:r>
      <w:r w:rsidRPr="0064727B">
        <w:rPr>
          <w:rFonts w:ascii="Arial" w:hAnsi="Arial" w:cs="Arial"/>
          <w:b/>
          <w:bCs/>
          <w:color w:val="967F69"/>
          <w:sz w:val="36"/>
          <w:szCs w:val="36"/>
        </w:rPr>
        <w:t> </w:t>
      </w:r>
      <w:r w:rsidRPr="0064727B">
        <w:rPr>
          <w:rFonts w:ascii="Arial" w:hAnsi="Arial" w:cs="Arial"/>
          <w:b/>
          <w:bCs/>
          <w:color w:val="967F69"/>
          <w:sz w:val="36"/>
          <w:szCs w:val="36"/>
        </w:rPr>
        <w:t xml:space="preserve">   </w:t>
      </w:r>
      <w:r w:rsidR="000F7345" w:rsidRPr="0064727B">
        <w:rPr>
          <w:rFonts w:ascii="Arial" w:hAnsi="Arial" w:cs="Arial"/>
          <w:b/>
          <w:bCs/>
          <w:color w:val="967F69"/>
          <w:sz w:val="36"/>
          <w:szCs w:val="36"/>
        </w:rPr>
        <w:t xml:space="preserve">Güvende olma hakkı </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399" style="position:absolute;margin-left:.05pt;margin-top:36pt;width:344.85pt;height:373.6pt;z-index:-106;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5"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72" w:lineRule="auto"/>
        <w:ind w:left="220"/>
        <w:jc w:val="both"/>
        <w:rPr>
          <w:rFonts w:ascii="Times New Roman" w:hAnsi="Times New Roman"/>
          <w:sz w:val="24"/>
          <w:szCs w:val="24"/>
        </w:rPr>
      </w:pPr>
      <w:r w:rsidRPr="0064727B">
        <w:rPr>
          <w:rFonts w:ascii="Arial" w:hAnsi="Arial" w:cs="Arial"/>
          <w:sz w:val="20"/>
          <w:szCs w:val="20"/>
        </w:rPr>
        <w:t>Suç Mağd</w:t>
      </w:r>
      <w:r w:rsidR="000F7345" w:rsidRPr="0064727B">
        <w:rPr>
          <w:rFonts w:ascii="Arial" w:hAnsi="Arial" w:cs="Arial"/>
          <w:sz w:val="20"/>
          <w:szCs w:val="20"/>
        </w:rPr>
        <w:t>uru ve Tan</w:t>
      </w:r>
      <w:r w:rsidRPr="0064727B">
        <w:rPr>
          <w:rFonts w:ascii="Arial" w:hAnsi="Arial" w:cs="Arial"/>
          <w:sz w:val="20"/>
          <w:szCs w:val="20"/>
        </w:rPr>
        <w:t>ığı Çocuklarla ilgili Meselelerde Adalet Kılavuzu</w:t>
      </w:r>
      <w:r w:rsidR="00A269DF" w:rsidRPr="0064727B">
        <w:rPr>
          <w:rFonts w:ascii="Arial" w:hAnsi="Arial" w:cs="Arial"/>
          <w:sz w:val="20"/>
          <w:szCs w:val="20"/>
        </w:rPr>
        <w:t xml:space="preserve">, </w:t>
      </w:r>
      <w:r w:rsidRPr="0064727B">
        <w:rPr>
          <w:rFonts w:ascii="Arial" w:hAnsi="Arial" w:cs="Arial"/>
          <w:sz w:val="20"/>
          <w:szCs w:val="20"/>
        </w:rPr>
        <w:t>bölüm</w:t>
      </w:r>
      <w:r w:rsidR="00A269DF" w:rsidRPr="0064727B">
        <w:rPr>
          <w:rFonts w:ascii="Arial" w:hAnsi="Arial" w:cs="Arial"/>
          <w:sz w:val="20"/>
          <w:szCs w:val="20"/>
        </w:rPr>
        <w:t xml:space="preserve"> XII, </w:t>
      </w:r>
      <w:r w:rsidR="000F7345" w:rsidRPr="0064727B">
        <w:rPr>
          <w:rFonts w:ascii="Arial" w:hAnsi="Arial" w:cs="Arial"/>
          <w:sz w:val="20"/>
          <w:szCs w:val="20"/>
        </w:rPr>
        <w:t xml:space="preserve">güvende olma hakkı </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220"/>
        <w:jc w:val="both"/>
        <w:rPr>
          <w:rFonts w:ascii="Times New Roman" w:hAnsi="Times New Roman"/>
          <w:sz w:val="24"/>
          <w:szCs w:val="24"/>
        </w:rPr>
      </w:pPr>
      <w:r w:rsidRPr="0064727B">
        <w:rPr>
          <w:rFonts w:ascii="Arial" w:hAnsi="Arial" w:cs="Arial"/>
          <w:sz w:val="18"/>
          <w:szCs w:val="18"/>
        </w:rPr>
        <w:t>32.</w:t>
      </w:r>
      <w:r w:rsidRPr="0064727B">
        <w:rPr>
          <w:rFonts w:ascii="Arial" w:hAnsi="Arial" w:cs="Arial"/>
          <w:sz w:val="18"/>
          <w:szCs w:val="18"/>
        </w:rPr>
        <w:t> </w:t>
      </w:r>
      <w:r w:rsidRPr="0064727B">
        <w:rPr>
          <w:rFonts w:ascii="Arial" w:hAnsi="Arial" w:cs="Arial"/>
          <w:sz w:val="18"/>
          <w:szCs w:val="18"/>
        </w:rPr>
        <w:t xml:space="preserve"> </w:t>
      </w:r>
      <w:r w:rsidR="009940BF" w:rsidRPr="0064727B">
        <w:rPr>
          <w:rFonts w:ascii="Arial" w:hAnsi="Arial" w:cs="Arial"/>
          <w:sz w:val="18"/>
          <w:szCs w:val="18"/>
        </w:rPr>
        <w:t xml:space="preserve">Mağdur ya da tanık bir çocuğun güvenliği risk altında olduğunda, bu risklerin yetkili mercilere iletilmesi ve çocuğun yargı süreci öncesinde, sırasında ve sonrasında bu risklerden korunması için gerekli önlemler alınmalıdır. </w:t>
      </w:r>
    </w:p>
    <w:p w:rsidR="009C05FF" w:rsidRPr="0064727B" w:rsidRDefault="009C05FF">
      <w:pPr>
        <w:widowControl w:val="0"/>
        <w:autoSpaceDE w:val="0"/>
        <w:autoSpaceDN w:val="0"/>
        <w:adjustRightInd w:val="0"/>
        <w:spacing w:after="0" w:line="23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220"/>
        <w:jc w:val="both"/>
        <w:rPr>
          <w:rFonts w:ascii="Times New Roman" w:hAnsi="Times New Roman"/>
          <w:sz w:val="24"/>
          <w:szCs w:val="24"/>
        </w:rPr>
      </w:pPr>
      <w:r w:rsidRPr="0064727B">
        <w:rPr>
          <w:rFonts w:ascii="Arial" w:hAnsi="Arial" w:cs="Arial"/>
          <w:sz w:val="18"/>
          <w:szCs w:val="18"/>
        </w:rPr>
        <w:t>33.</w:t>
      </w:r>
      <w:r w:rsidRPr="0064727B">
        <w:rPr>
          <w:rFonts w:ascii="Arial" w:hAnsi="Arial" w:cs="Arial"/>
          <w:sz w:val="18"/>
          <w:szCs w:val="18"/>
        </w:rPr>
        <w:t> </w:t>
      </w:r>
      <w:r w:rsidRPr="0064727B">
        <w:rPr>
          <w:rFonts w:ascii="Arial" w:hAnsi="Arial" w:cs="Arial"/>
          <w:sz w:val="18"/>
          <w:szCs w:val="18"/>
        </w:rPr>
        <w:t xml:space="preserve"> </w:t>
      </w:r>
      <w:r w:rsidR="009940BF" w:rsidRPr="0064727B">
        <w:rPr>
          <w:rFonts w:ascii="Arial" w:hAnsi="Arial" w:cs="Arial"/>
          <w:sz w:val="18"/>
          <w:szCs w:val="18"/>
        </w:rPr>
        <w:t>Çocuklarla teması olan p</w:t>
      </w:r>
      <w:r w:rsidR="00E41521" w:rsidRPr="0064727B">
        <w:rPr>
          <w:rFonts w:ascii="Arial" w:hAnsi="Arial" w:cs="Arial"/>
          <w:sz w:val="18"/>
          <w:szCs w:val="18"/>
        </w:rPr>
        <w:t>rofesyoneller</w:t>
      </w:r>
      <w:r w:rsidR="009940BF" w:rsidRPr="0064727B">
        <w:rPr>
          <w:rFonts w:ascii="Arial" w:hAnsi="Arial" w:cs="Arial"/>
          <w:sz w:val="18"/>
          <w:szCs w:val="18"/>
        </w:rPr>
        <w:t xml:space="preserve">den, mağdur bir çocuğun ya da tanığın zarar görmüş olduğundan, görmekte olduğundan ya da görebileceğinden kuşkulandıklarında bu durumu yetkililere bildirmeleri istenmelidir.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1" w:lineRule="auto"/>
        <w:ind w:left="220"/>
        <w:jc w:val="both"/>
        <w:rPr>
          <w:rFonts w:ascii="Times New Roman" w:hAnsi="Times New Roman"/>
          <w:sz w:val="24"/>
          <w:szCs w:val="24"/>
        </w:rPr>
      </w:pPr>
      <w:r w:rsidRPr="0064727B">
        <w:rPr>
          <w:rFonts w:ascii="Arial" w:hAnsi="Arial" w:cs="Arial"/>
          <w:sz w:val="17"/>
          <w:szCs w:val="17"/>
        </w:rPr>
        <w:t>34.</w:t>
      </w:r>
      <w:r w:rsidRPr="0064727B">
        <w:rPr>
          <w:rFonts w:ascii="Arial" w:hAnsi="Arial" w:cs="Arial"/>
          <w:sz w:val="17"/>
          <w:szCs w:val="17"/>
        </w:rPr>
        <w:t> </w:t>
      </w:r>
      <w:r w:rsidRPr="0064727B">
        <w:rPr>
          <w:rFonts w:ascii="Arial" w:hAnsi="Arial" w:cs="Arial"/>
          <w:sz w:val="17"/>
          <w:szCs w:val="17"/>
        </w:rPr>
        <w:t xml:space="preserve"> </w:t>
      </w:r>
      <w:r w:rsidR="00E41521" w:rsidRPr="0064727B">
        <w:rPr>
          <w:rFonts w:ascii="Arial" w:hAnsi="Arial" w:cs="Arial"/>
          <w:sz w:val="17"/>
          <w:szCs w:val="17"/>
        </w:rPr>
        <w:t>Profesyoneller</w:t>
      </w:r>
      <w:r w:rsidR="009940BF" w:rsidRPr="0064727B">
        <w:rPr>
          <w:rFonts w:ascii="Arial" w:hAnsi="Arial" w:cs="Arial"/>
          <w:sz w:val="17"/>
          <w:szCs w:val="17"/>
        </w:rPr>
        <w:t>, çocuk mağdurlara yönelik korkutma, tehdit ve zarar gibi olayları tespit ve önleme açısından gerekli eğitimden geçmelidir. Ç</w:t>
      </w:r>
      <w:r w:rsidR="00C61516" w:rsidRPr="0064727B">
        <w:rPr>
          <w:rFonts w:ascii="Arial" w:hAnsi="Arial" w:cs="Arial"/>
          <w:sz w:val="17"/>
          <w:szCs w:val="17"/>
        </w:rPr>
        <w:t>ocuk mağdurlar ve tanıklar</w:t>
      </w:r>
      <w:r w:rsidR="009940BF" w:rsidRPr="0064727B">
        <w:rPr>
          <w:rFonts w:ascii="Arial" w:hAnsi="Arial" w:cs="Arial"/>
          <w:sz w:val="17"/>
          <w:szCs w:val="17"/>
        </w:rPr>
        <w:t xml:space="preserve"> korkutma, tehdit ya da zarar gibi olaylara maruz kalabileceklerse çocuğun güvenliğini sağlamak için gerekli önlemler alınmalıdır. Bu tür güvenceler arasında aşağıdakiler yer alabilir: </w:t>
      </w:r>
    </w:p>
    <w:p w:rsidR="009C05FF" w:rsidRPr="0064727B" w:rsidRDefault="009C05FF">
      <w:pPr>
        <w:widowControl w:val="0"/>
        <w:autoSpaceDE w:val="0"/>
        <w:autoSpaceDN w:val="0"/>
        <w:adjustRightInd w:val="0"/>
        <w:spacing w:after="0" w:line="22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620"/>
        <w:jc w:val="both"/>
        <w:rPr>
          <w:rFonts w:ascii="Times New Roman" w:hAnsi="Times New Roman"/>
          <w:sz w:val="24"/>
          <w:szCs w:val="24"/>
        </w:rPr>
      </w:pPr>
      <w:r w:rsidRPr="0064727B">
        <w:rPr>
          <w:rFonts w:ascii="Arial" w:hAnsi="Arial" w:cs="Arial"/>
          <w:i/>
          <w:iCs/>
          <w:sz w:val="18"/>
          <w:szCs w:val="18"/>
        </w:rPr>
        <w:t xml:space="preserve">(a)  </w:t>
      </w:r>
      <w:r w:rsidR="009940BF" w:rsidRPr="0064727B">
        <w:rPr>
          <w:rFonts w:ascii="Arial" w:hAnsi="Arial" w:cs="Arial"/>
          <w:iCs/>
          <w:sz w:val="18"/>
          <w:szCs w:val="18"/>
        </w:rPr>
        <w:t xml:space="preserve">Yargı sürecinin herhangi bir noktasında </w:t>
      </w:r>
      <w:r w:rsidR="00C61516" w:rsidRPr="0064727B">
        <w:rPr>
          <w:rFonts w:ascii="Arial" w:hAnsi="Arial" w:cs="Arial"/>
          <w:sz w:val="18"/>
          <w:szCs w:val="18"/>
        </w:rPr>
        <w:t>çocuk mağdurlar ve tanıklar</w:t>
      </w:r>
      <w:r w:rsidR="009940BF" w:rsidRPr="0064727B">
        <w:rPr>
          <w:rFonts w:ascii="Arial" w:hAnsi="Arial" w:cs="Arial"/>
          <w:sz w:val="18"/>
          <w:szCs w:val="18"/>
        </w:rPr>
        <w:t xml:space="preserve"> ile zanlılar arasında doğrudan temasa meydan verilmemesi</w:t>
      </w:r>
      <w:r w:rsidRPr="0064727B">
        <w:rPr>
          <w:rFonts w:ascii="Arial" w:hAnsi="Arial" w:cs="Arial"/>
          <w:sz w:val="18"/>
          <w:szCs w:val="18"/>
        </w:rPr>
        <w:t>;</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620"/>
        <w:rPr>
          <w:rFonts w:ascii="Times New Roman" w:hAnsi="Times New Roman"/>
          <w:sz w:val="24"/>
          <w:szCs w:val="24"/>
        </w:rPr>
      </w:pPr>
      <w:r w:rsidRPr="0064727B">
        <w:rPr>
          <w:rFonts w:ascii="Arial" w:hAnsi="Arial" w:cs="Arial"/>
          <w:i/>
          <w:iCs/>
          <w:sz w:val="18"/>
          <w:szCs w:val="18"/>
        </w:rPr>
        <w:t xml:space="preserve">(b)   </w:t>
      </w:r>
      <w:r w:rsidR="009940BF" w:rsidRPr="0064727B">
        <w:rPr>
          <w:rFonts w:ascii="Arial" w:hAnsi="Arial" w:cs="Arial"/>
          <w:sz w:val="18"/>
          <w:szCs w:val="18"/>
        </w:rPr>
        <w:t>Kayıt sistemiyle desteklenmek üzere mahkeme eliyle kısıtlayıcı emirler çıkartılması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17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620"/>
        <w:jc w:val="both"/>
        <w:rPr>
          <w:rFonts w:ascii="Times New Roman" w:hAnsi="Times New Roman"/>
          <w:sz w:val="24"/>
          <w:szCs w:val="24"/>
        </w:rPr>
      </w:pPr>
      <w:r w:rsidRPr="0064727B">
        <w:rPr>
          <w:rFonts w:ascii="Arial" w:hAnsi="Arial" w:cs="Arial"/>
          <w:i/>
          <w:iCs/>
          <w:sz w:val="18"/>
          <w:szCs w:val="18"/>
        </w:rPr>
        <w:t xml:space="preserve">(c)  </w:t>
      </w:r>
      <w:r w:rsidR="009940BF" w:rsidRPr="0064727B">
        <w:rPr>
          <w:rFonts w:ascii="Arial" w:hAnsi="Arial" w:cs="Arial"/>
          <w:sz w:val="18"/>
          <w:szCs w:val="18"/>
        </w:rPr>
        <w:t xml:space="preserve">Zanlının duruşma öncesi gözaltında tutulması ve kefalet için “temas etmeme” </w:t>
      </w:r>
      <w:r w:rsidR="00F224C2" w:rsidRPr="0064727B">
        <w:rPr>
          <w:rFonts w:ascii="Arial" w:hAnsi="Arial" w:cs="Arial"/>
          <w:sz w:val="18"/>
          <w:szCs w:val="18"/>
        </w:rPr>
        <w:t>koşulu getirilmesi</w:t>
      </w:r>
      <w:r w:rsidRPr="0064727B">
        <w:rPr>
          <w:rFonts w:ascii="Arial" w:hAnsi="Arial" w:cs="Arial"/>
          <w:sz w:val="18"/>
          <w:szCs w:val="18"/>
        </w:rPr>
        <w:t>;</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620"/>
        <w:rPr>
          <w:rFonts w:ascii="Times New Roman" w:hAnsi="Times New Roman"/>
          <w:sz w:val="24"/>
          <w:szCs w:val="24"/>
        </w:rPr>
      </w:pPr>
      <w:r w:rsidRPr="0064727B">
        <w:rPr>
          <w:rFonts w:ascii="Arial" w:hAnsi="Arial" w:cs="Arial"/>
          <w:i/>
          <w:iCs/>
          <w:sz w:val="18"/>
          <w:szCs w:val="18"/>
        </w:rPr>
        <w:t xml:space="preserve">(d)  </w:t>
      </w:r>
      <w:r w:rsidR="00F224C2" w:rsidRPr="0064727B">
        <w:rPr>
          <w:rFonts w:ascii="Arial" w:hAnsi="Arial" w:cs="Arial"/>
          <w:i/>
          <w:iCs/>
          <w:sz w:val="18"/>
          <w:szCs w:val="18"/>
        </w:rPr>
        <w:t xml:space="preserve">  </w:t>
      </w:r>
      <w:r w:rsidR="00547821" w:rsidRPr="0064727B">
        <w:rPr>
          <w:rFonts w:ascii="Arial" w:hAnsi="Arial" w:cs="Arial"/>
          <w:sz w:val="18"/>
          <w:szCs w:val="18"/>
        </w:rPr>
        <w:t>Sanığın ev hapsine konulması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17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620"/>
        <w:jc w:val="both"/>
        <w:rPr>
          <w:rFonts w:ascii="Times New Roman" w:hAnsi="Times New Roman"/>
          <w:sz w:val="24"/>
          <w:szCs w:val="24"/>
        </w:rPr>
      </w:pPr>
      <w:r w:rsidRPr="0064727B">
        <w:rPr>
          <w:rFonts w:ascii="Arial" w:hAnsi="Arial" w:cs="Arial"/>
          <w:i/>
          <w:iCs/>
          <w:sz w:val="18"/>
          <w:szCs w:val="18"/>
        </w:rPr>
        <w:t xml:space="preserve">(e)  </w:t>
      </w:r>
      <w:r w:rsidR="00547821" w:rsidRPr="0064727B">
        <w:rPr>
          <w:rFonts w:ascii="Arial" w:hAnsi="Arial" w:cs="Arial"/>
          <w:sz w:val="18"/>
          <w:szCs w:val="18"/>
        </w:rPr>
        <w:t xml:space="preserve">Mümkün ve uygun olduğu durumlarda </w:t>
      </w:r>
      <w:r w:rsidR="00C61516" w:rsidRPr="0064727B">
        <w:rPr>
          <w:rFonts w:ascii="Arial" w:hAnsi="Arial" w:cs="Arial"/>
          <w:sz w:val="18"/>
          <w:szCs w:val="18"/>
        </w:rPr>
        <w:t>çocuk mağdurlar ve tanıklar</w:t>
      </w:r>
      <w:r w:rsidR="00547821" w:rsidRPr="0064727B">
        <w:rPr>
          <w:rFonts w:ascii="Arial" w:hAnsi="Arial" w:cs="Arial"/>
          <w:sz w:val="18"/>
          <w:szCs w:val="18"/>
        </w:rPr>
        <w:t>a polis ya da ilgili diğer kurum koruması sağlanması ve yerlerinin açık edilmemesi</w:t>
      </w:r>
      <w:r w:rsidRPr="0064727B">
        <w:rPr>
          <w:rFonts w:ascii="Arial" w:hAnsi="Arial" w:cs="Arial"/>
          <w:sz w:val="18"/>
          <w:szCs w:val="18"/>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460" w:bottom="414" w:left="3760" w:header="708" w:footer="708" w:gutter="0"/>
          <w:cols w:space="708" w:equalWidth="0">
            <w:col w:w="668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3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6"/>
          <w:szCs w:val="16"/>
        </w:rPr>
        <w:t>89</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600" w:bottom="414" w:left="7120" w:header="708" w:footer="708" w:gutter="0"/>
          <w:cols w:space="708" w:equalWidth="0">
            <w:col w:w="18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95" w:name="page98"/>
      <w:bookmarkEnd w:id="95"/>
      <w:r w:rsidRPr="0064727B">
        <w:rPr>
          <w:noProof/>
        </w:rPr>
        <w:lastRenderedPageBreak/>
        <w:pict>
          <v:shape id="_x0000_s1400" type="#_x0000_t75" style="position:absolute;margin-left:0;margin-top:27.85pt;width:595.3pt;height:24.9pt;z-index:-105;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90</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024" w:left="340" w:header="708" w:footer="708" w:gutter="0"/>
          <w:cols w:space="708" w:equalWidth="0">
            <w:col w:w="78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547821">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 xml:space="preserve">Bir ceza davasında mağdur, tanık ya da her iki sıfatla birlikte yer alınması, özellikle ortada örgütlü bir suç varsa tehlikeli olabilir. Böyle durumlarda mağdurlar ve tanıklar yaşamlarını bile tehdit altında hissedebilirler. Bu tür uç durumlarda söz konusu kişilerin güvenliklerinin sağlanması temel önemdedir. Tanıklar ve mağdurlar yargı sürecinde yer almaları nedeniyle karşı tarafın baskılarına maruz kalabilirler.  Özellikle </w:t>
      </w:r>
      <w:r w:rsidR="00FF6F47" w:rsidRPr="0064727B">
        <w:rPr>
          <w:rFonts w:ascii="Times New Roman" w:hAnsi="Times New Roman"/>
          <w:sz w:val="20"/>
          <w:szCs w:val="20"/>
        </w:rPr>
        <w:t>cinsel istismar, insan ticareti gibi olaylarda ya da sanığın çocuğa yakın bir kişi olduğu durumlarda çocuğa yönelik korkutma girişimlerine özellikle dikkat edilmelidir. Ç</w:t>
      </w:r>
      <w:r w:rsidR="00C61516" w:rsidRPr="0064727B">
        <w:rPr>
          <w:rFonts w:ascii="Times New Roman" w:hAnsi="Times New Roman"/>
          <w:sz w:val="20"/>
          <w:szCs w:val="20"/>
        </w:rPr>
        <w:t>ocuk mağdurlar ve tanıklar</w:t>
      </w:r>
      <w:r w:rsidR="00FF6F47" w:rsidRPr="0064727B">
        <w:rPr>
          <w:rFonts w:ascii="Times New Roman" w:hAnsi="Times New Roman"/>
          <w:sz w:val="20"/>
          <w:szCs w:val="20"/>
        </w:rPr>
        <w:t xml:space="preserve">ın güvenliklerinin sağlanması, daha fazla zarar görmelerini, baskı altına alınmalarını ya da misillemeye uğramalarını engelleyecek koruyucu ve güvenlikle ilgili bir dizi işlemi gerektirir. Güvenlik hakkı bilgi ve kanıtlarla ilgili mahremiyet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00540639" w:rsidRPr="0064727B">
        <w:rPr>
          <w:rFonts w:ascii="Times New Roman" w:hAnsi="Times New Roman"/>
          <w:sz w:val="20"/>
          <w:szCs w:val="20"/>
        </w:rPr>
        <w:t>özel yaşamın gizli tutulması hakkı</w:t>
      </w:r>
      <w:r w:rsidR="00FF6F47" w:rsidRPr="0064727B">
        <w:rPr>
          <w:rFonts w:ascii="Times New Roman" w:hAnsi="Times New Roman"/>
          <w:sz w:val="20"/>
          <w:szCs w:val="20"/>
        </w:rPr>
        <w:t xml:space="preserve"> ile ilgili bölüm VII</w:t>
      </w:r>
      <w:r w:rsidR="00A269DF" w:rsidRPr="0064727B">
        <w:rPr>
          <w:rFonts w:ascii="Times New Roman" w:hAnsi="Times New Roman"/>
          <w:sz w:val="20"/>
          <w:szCs w:val="20"/>
        </w:rPr>
        <w:t>)</w:t>
      </w:r>
      <w:r w:rsidR="00FF6F47" w:rsidRPr="0064727B">
        <w:rPr>
          <w:rFonts w:ascii="Times New Roman" w:hAnsi="Times New Roman"/>
          <w:sz w:val="20"/>
          <w:szCs w:val="20"/>
        </w:rPr>
        <w:t xml:space="preserve"> ve yargı süreci sırasında fiziksel ve duygusal korunma haklarını da içerir. </w:t>
      </w:r>
      <w:r w:rsidR="00E031FE" w:rsidRPr="0064727B">
        <w:rPr>
          <w:rFonts w:ascii="Times New Roman" w:hAnsi="Times New Roman"/>
          <w:sz w:val="20"/>
          <w:szCs w:val="20"/>
        </w:rPr>
        <w:t xml:space="preserve">Ek olarak, çocukların güvenliği, nelere olduklarını gizli tutarak ya da herhangi bir sanığın baskı ve misilleme girişimine karşı önlem alarak yargı süreci öncesinde ve sonrasında sağlanmalıdır. </w:t>
      </w:r>
    </w:p>
    <w:p w:rsidR="009C05FF" w:rsidRPr="0064727B" w:rsidRDefault="009C05FF">
      <w:pPr>
        <w:widowControl w:val="0"/>
        <w:autoSpaceDE w:val="0"/>
        <w:autoSpaceDN w:val="0"/>
        <w:adjustRightInd w:val="0"/>
        <w:spacing w:after="0" w:line="246" w:lineRule="exact"/>
        <w:rPr>
          <w:rFonts w:ascii="Times New Roman" w:hAnsi="Times New Roman"/>
          <w:sz w:val="24"/>
          <w:szCs w:val="24"/>
        </w:rPr>
      </w:pPr>
    </w:p>
    <w:p w:rsidR="009C05FF" w:rsidRPr="0064727B" w:rsidRDefault="00E031FE">
      <w:pPr>
        <w:widowControl w:val="0"/>
        <w:overflowPunct w:val="0"/>
        <w:autoSpaceDE w:val="0"/>
        <w:autoSpaceDN w:val="0"/>
        <w:adjustRightInd w:val="0"/>
        <w:spacing w:after="0" w:line="260" w:lineRule="auto"/>
        <w:ind w:right="20"/>
        <w:jc w:val="both"/>
        <w:rPr>
          <w:rFonts w:ascii="Times New Roman" w:hAnsi="Times New Roman"/>
          <w:sz w:val="24"/>
          <w:szCs w:val="24"/>
        </w:rPr>
      </w:pPr>
      <w:r w:rsidRPr="0064727B">
        <w:rPr>
          <w:rFonts w:ascii="Times New Roman" w:hAnsi="Times New Roman"/>
          <w:sz w:val="20"/>
          <w:szCs w:val="20"/>
        </w:rPr>
        <w:t xml:space="preserve">Mağdurların ve tanıkların, ceza davalarına katılmaları öncesinde, </w:t>
      </w:r>
      <w:proofErr w:type="gramStart"/>
      <w:r w:rsidRPr="0064727B">
        <w:rPr>
          <w:rFonts w:ascii="Times New Roman" w:hAnsi="Times New Roman"/>
          <w:sz w:val="20"/>
          <w:szCs w:val="20"/>
        </w:rPr>
        <w:t>sırasında  ve</w:t>
      </w:r>
      <w:proofErr w:type="gramEnd"/>
      <w:r w:rsidRPr="0064727B">
        <w:rPr>
          <w:rFonts w:ascii="Times New Roman" w:hAnsi="Times New Roman"/>
          <w:sz w:val="20"/>
          <w:szCs w:val="20"/>
        </w:rPr>
        <w:t xml:space="preserve"> sonrasında  korunmaları konusu pek çok devletin iç hukukunda yer alır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215, 216, 217</w:t>
      </w:r>
      <w:r w:rsidR="00A269DF" w:rsidRPr="0064727B">
        <w:rPr>
          <w:rFonts w:ascii="Times New Roman" w:hAnsi="Times New Roman"/>
          <w:sz w:val="20"/>
          <w:szCs w:val="20"/>
        </w:rPr>
        <w:t xml:space="preserve"> </w:t>
      </w:r>
      <w:r w:rsidRPr="0064727B">
        <w:rPr>
          <w:rFonts w:ascii="Times New Roman" w:hAnsi="Times New Roman"/>
          <w:sz w:val="20"/>
          <w:szCs w:val="20"/>
        </w:rPr>
        <w:t>Kimi Devletlerdeki yasal düzenlemelerde bu korumanın gerekliliğinden çocuk mağdur ve tanıklar bağlamında özel olarak söz edilir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218, 219</w:t>
      </w:r>
      <w:r w:rsidRPr="0064727B">
        <w:rPr>
          <w:rFonts w:ascii="Times New Roman" w:hAnsi="Times New Roman"/>
          <w:sz w:val="20"/>
          <w:szCs w:val="20"/>
        </w:rPr>
        <w:t xml:space="preserve">  ancak, bu korunma hakkının savunma tarafının haklarıyla dengelenmesi gerekir. </w:t>
      </w:r>
      <w:r w:rsidR="00A269DF" w:rsidRPr="0064727B">
        <w:rPr>
          <w:rFonts w:ascii="Times New Roman" w:hAnsi="Times New Roman"/>
          <w:sz w:val="23"/>
          <w:szCs w:val="23"/>
          <w:vertAlign w:val="superscript"/>
        </w:rPr>
        <w:t>220</w:t>
      </w:r>
    </w:p>
    <w:p w:rsidR="009C05FF" w:rsidRPr="0064727B" w:rsidRDefault="009C05FF">
      <w:pPr>
        <w:widowControl w:val="0"/>
        <w:autoSpaceDE w:val="0"/>
        <w:autoSpaceDN w:val="0"/>
        <w:adjustRightInd w:val="0"/>
        <w:spacing w:after="0" w:line="169" w:lineRule="exact"/>
        <w:rPr>
          <w:rFonts w:ascii="Times New Roman" w:hAnsi="Times New Roman"/>
          <w:sz w:val="24"/>
          <w:szCs w:val="24"/>
        </w:rPr>
      </w:pPr>
    </w:p>
    <w:p w:rsidR="009C05FF" w:rsidRPr="0064727B" w:rsidRDefault="00E031FE">
      <w:pPr>
        <w:widowControl w:val="0"/>
        <w:overflowPunct w:val="0"/>
        <w:autoSpaceDE w:val="0"/>
        <w:autoSpaceDN w:val="0"/>
        <w:adjustRightInd w:val="0"/>
        <w:spacing w:after="0" w:line="259" w:lineRule="auto"/>
        <w:ind w:right="20"/>
        <w:jc w:val="both"/>
        <w:rPr>
          <w:rFonts w:ascii="Times New Roman" w:hAnsi="Times New Roman"/>
          <w:sz w:val="24"/>
          <w:szCs w:val="24"/>
        </w:rPr>
      </w:pPr>
      <w:r w:rsidRPr="0064727B">
        <w:rPr>
          <w:rFonts w:ascii="Times New Roman" w:hAnsi="Times New Roman"/>
          <w:sz w:val="20"/>
          <w:szCs w:val="20"/>
        </w:rPr>
        <w:t xml:space="preserve">Genellikle görülen, korumanın mağdurun ya da tanığın kendisine sağlanmasıdır. Ancak bu koruma çocukların ailesine ve yakınlarına da uzanacak şekilde geniş tutulabilir. </w:t>
      </w:r>
      <w:r w:rsidR="00A269DF" w:rsidRPr="0064727B">
        <w:rPr>
          <w:rFonts w:ascii="Times New Roman" w:hAnsi="Times New Roman"/>
          <w:sz w:val="23"/>
          <w:szCs w:val="23"/>
          <w:vertAlign w:val="superscript"/>
        </w:rPr>
        <w:t>221,222</w:t>
      </w:r>
      <w:r w:rsidR="00A269DF" w:rsidRPr="0064727B">
        <w:rPr>
          <w:rFonts w:ascii="Times New Roman" w:hAnsi="Times New Roman"/>
          <w:sz w:val="20"/>
          <w:szCs w:val="20"/>
        </w:rPr>
        <w:t xml:space="preserve"> </w:t>
      </w:r>
      <w:r w:rsidRPr="0064727B">
        <w:rPr>
          <w:rFonts w:ascii="Times New Roman" w:hAnsi="Times New Roman"/>
          <w:sz w:val="20"/>
          <w:szCs w:val="20"/>
        </w:rPr>
        <w:t>M</w:t>
      </w:r>
      <w:r w:rsidR="00EC3403" w:rsidRPr="0064727B">
        <w:rPr>
          <w:rFonts w:ascii="Times New Roman" w:hAnsi="Times New Roman"/>
          <w:sz w:val="20"/>
          <w:szCs w:val="20"/>
        </w:rPr>
        <w:t>ağdurlar ve tanıklar</w:t>
      </w:r>
      <w:r w:rsidRPr="0064727B">
        <w:rPr>
          <w:rFonts w:ascii="Times New Roman" w:hAnsi="Times New Roman"/>
          <w:sz w:val="20"/>
          <w:szCs w:val="20"/>
        </w:rPr>
        <w:t xml:space="preserve">la ailelerinin korunması sorumluluğu, genel olarak, infaz görevlilerinin de yardımıyla savcılığa aittir. Kimi ülkelerde ise özel tanık koruma birimleri vardır. </w:t>
      </w:r>
    </w:p>
    <w:p w:rsidR="009C05FF" w:rsidRPr="0064727B" w:rsidRDefault="009C05FF">
      <w:pPr>
        <w:widowControl w:val="0"/>
        <w:autoSpaceDE w:val="0"/>
        <w:autoSpaceDN w:val="0"/>
        <w:adjustRightInd w:val="0"/>
        <w:spacing w:after="0" w:line="305" w:lineRule="exact"/>
        <w:rPr>
          <w:rFonts w:ascii="Times New Roman" w:hAnsi="Times New Roman"/>
          <w:sz w:val="24"/>
          <w:szCs w:val="24"/>
        </w:rPr>
      </w:pPr>
    </w:p>
    <w:p w:rsidR="009C05FF" w:rsidRPr="0064727B" w:rsidRDefault="00E031FE">
      <w:pPr>
        <w:widowControl w:val="0"/>
        <w:overflowPunct w:val="0"/>
        <w:autoSpaceDE w:val="0"/>
        <w:autoSpaceDN w:val="0"/>
        <w:adjustRightInd w:val="0"/>
        <w:spacing w:after="0" w:line="270" w:lineRule="auto"/>
        <w:ind w:right="20"/>
        <w:jc w:val="both"/>
        <w:rPr>
          <w:rFonts w:ascii="Times New Roman" w:hAnsi="Times New Roman"/>
          <w:sz w:val="24"/>
          <w:szCs w:val="24"/>
        </w:rPr>
      </w:pPr>
      <w:r w:rsidRPr="0064727B">
        <w:rPr>
          <w:rFonts w:ascii="Times New Roman" w:hAnsi="Times New Roman"/>
          <w:sz w:val="20"/>
          <w:szCs w:val="20"/>
        </w:rPr>
        <w:t xml:space="preserve">Mağdurun ya da tanığın duruşmaya çıkıp ifade verebilmesini sağlama açısından koruyucu önlemler genellikle mahkeme öncesinde uygulanır. Bununla birlikte, karşı tarafın olası misillemelerinin önlenmesi açısından bu önlemlerin ilkesel olarak ifade verildikten sonra da kişilerin korunması için gerektiği sürece devam etmesi gerekir. </w:t>
      </w:r>
      <w:r w:rsidR="00F6718B" w:rsidRPr="0064727B">
        <w:rPr>
          <w:rFonts w:ascii="Times New Roman" w:hAnsi="Times New Roman"/>
          <w:sz w:val="20"/>
          <w:szCs w:val="20"/>
        </w:rPr>
        <w:t xml:space="preserve">Bu konuda yol gösterici bir veri Şili’deki ilgili yasada yer almaktadır. Buna göre, koruyucu önlemler gereklilikleri sürdüğü sürece yenilenecektir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F6718B">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 xml:space="preserve">Kılavuzlar, devletin yetkilileri tarafından yaşama geçirilecek bir dizi koruyucu önlem öngörmektedir. Ancak, 34’üncü paragraftaki “bu tür güvenceler arasında aşağıda belirtilenler de yer alabilir” ifadesinden de anlaşılabileceği gibi bu liste yapılabileceklerin tamamını kapsamamaktadır. Kılavuzların 33’üncü paragrafında öngörülen ilk önlem, çocuklara karşı işlenen herhangi bir suç tespit edilir edilmez bunun bildirilmesinin zorunlu tutulmasıdır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Pr="0064727B">
        <w:rPr>
          <w:rFonts w:ascii="Times New Roman" w:hAnsi="Times New Roman"/>
          <w:sz w:val="20"/>
          <w:szCs w:val="20"/>
        </w:rPr>
        <w:t xml:space="preserve">aşağıda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A</w:t>
      </w:r>
      <w:r w:rsidRPr="0064727B">
        <w:rPr>
          <w:rFonts w:ascii="Times New Roman" w:hAnsi="Times New Roman"/>
          <w:sz w:val="20"/>
          <w:szCs w:val="20"/>
        </w:rPr>
        <w:t xml:space="preserve">).  Paragraf 34’te öngörülen diğer önlemler, yargı sürecine </w:t>
      </w:r>
      <w:r w:rsidR="00CB5D32" w:rsidRPr="0064727B">
        <w:rPr>
          <w:rFonts w:ascii="Times New Roman" w:hAnsi="Times New Roman"/>
          <w:sz w:val="20"/>
          <w:szCs w:val="20"/>
        </w:rPr>
        <w:t>dâhil</w:t>
      </w:r>
      <w:r w:rsidRPr="0064727B">
        <w:rPr>
          <w:rFonts w:ascii="Times New Roman" w:hAnsi="Times New Roman"/>
          <w:sz w:val="20"/>
          <w:szCs w:val="20"/>
        </w:rPr>
        <w:t xml:space="preserve"> oldukları andan itibaren çocukların korunmalarına yöneliktir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Pr="0064727B">
        <w:rPr>
          <w:rFonts w:ascii="Times New Roman" w:hAnsi="Times New Roman"/>
          <w:sz w:val="20"/>
          <w:szCs w:val="20"/>
        </w:rPr>
        <w:t xml:space="preserve">aşağıda </w:t>
      </w:r>
      <w:r w:rsidR="00350ABF" w:rsidRPr="0064727B">
        <w:rPr>
          <w:rFonts w:ascii="Times New Roman" w:hAnsi="Times New Roman"/>
          <w:sz w:val="20"/>
          <w:szCs w:val="20"/>
        </w:rPr>
        <w:t>kesim</w:t>
      </w:r>
      <w:r w:rsidR="005B0B69" w:rsidRPr="0064727B">
        <w:rPr>
          <w:rFonts w:ascii="Times New Roman" w:hAnsi="Times New Roman"/>
          <w:sz w:val="20"/>
          <w:szCs w:val="20"/>
        </w:rPr>
        <w:t xml:space="preserve"> </w:t>
      </w:r>
      <w:r w:rsidR="00A269DF" w:rsidRPr="0064727B">
        <w:rPr>
          <w:rFonts w:ascii="Times New Roman" w:hAnsi="Times New Roman"/>
          <w:sz w:val="20"/>
          <w:szCs w:val="20"/>
        </w:rPr>
        <w:t>B).</w:t>
      </w:r>
    </w:p>
    <w:p w:rsidR="00331EB4" w:rsidRPr="0064727B" w:rsidRDefault="00331EB4">
      <w:pPr>
        <w:widowControl w:val="0"/>
        <w:autoSpaceDE w:val="0"/>
        <w:autoSpaceDN w:val="0"/>
        <w:adjustRightInd w:val="0"/>
        <w:spacing w:after="0" w:line="200" w:lineRule="exact"/>
        <w:rPr>
          <w:rFonts w:ascii="Times New Roman" w:hAnsi="Times New Roman"/>
          <w:sz w:val="24"/>
          <w:szCs w:val="24"/>
        </w:rPr>
      </w:pPr>
    </w:p>
    <w:p w:rsidR="00331EB4" w:rsidRPr="0064727B" w:rsidRDefault="00331EB4">
      <w:pPr>
        <w:widowControl w:val="0"/>
        <w:autoSpaceDE w:val="0"/>
        <w:autoSpaceDN w:val="0"/>
        <w:adjustRightInd w:val="0"/>
        <w:spacing w:after="0" w:line="200" w:lineRule="exact"/>
        <w:rPr>
          <w:rFonts w:ascii="Times New Roman" w:hAnsi="Times New Roman"/>
          <w:sz w:val="24"/>
          <w:szCs w:val="24"/>
        </w:rPr>
      </w:pPr>
    </w:p>
    <w:p w:rsidR="00331EB4" w:rsidRPr="0064727B" w:rsidRDefault="00331EB4">
      <w:pPr>
        <w:widowControl w:val="0"/>
        <w:autoSpaceDE w:val="0"/>
        <w:autoSpaceDN w:val="0"/>
        <w:adjustRightInd w:val="0"/>
        <w:spacing w:after="0" w:line="200" w:lineRule="exact"/>
        <w:rPr>
          <w:rFonts w:ascii="Times New Roman" w:hAnsi="Times New Roman"/>
          <w:sz w:val="24"/>
          <w:szCs w:val="24"/>
        </w:rPr>
      </w:pPr>
    </w:p>
    <w:p w:rsidR="00331EB4" w:rsidRPr="0064727B" w:rsidRDefault="00331EB4">
      <w:pPr>
        <w:widowControl w:val="0"/>
        <w:autoSpaceDE w:val="0"/>
        <w:autoSpaceDN w:val="0"/>
        <w:adjustRightInd w:val="0"/>
        <w:spacing w:after="0" w:line="200" w:lineRule="exact"/>
        <w:rPr>
          <w:rFonts w:ascii="Times New Roman" w:hAnsi="Times New Roman"/>
          <w:sz w:val="24"/>
          <w:szCs w:val="24"/>
        </w:rPr>
      </w:pPr>
    </w:p>
    <w:p w:rsidR="00331EB4" w:rsidRPr="0064727B" w:rsidRDefault="00331EB4">
      <w:pPr>
        <w:widowControl w:val="0"/>
        <w:autoSpaceDE w:val="0"/>
        <w:autoSpaceDN w:val="0"/>
        <w:adjustRightInd w:val="0"/>
        <w:spacing w:after="0" w:line="200" w:lineRule="exact"/>
        <w:rPr>
          <w:rFonts w:ascii="Times New Roman" w:hAnsi="Times New Roman"/>
          <w:sz w:val="24"/>
          <w:szCs w:val="24"/>
        </w:rPr>
      </w:pPr>
    </w:p>
    <w:p w:rsidR="00331EB4" w:rsidRPr="0064727B" w:rsidRDefault="00331EB4">
      <w:pPr>
        <w:widowControl w:val="0"/>
        <w:autoSpaceDE w:val="0"/>
        <w:autoSpaceDN w:val="0"/>
        <w:adjustRightInd w:val="0"/>
        <w:spacing w:after="0" w:line="200" w:lineRule="exact"/>
        <w:rPr>
          <w:rFonts w:ascii="Times New Roman" w:hAnsi="Times New Roman"/>
          <w:sz w:val="24"/>
          <w:szCs w:val="24"/>
        </w:rPr>
      </w:pPr>
    </w:p>
    <w:p w:rsidR="00331EB4" w:rsidRPr="0064727B" w:rsidRDefault="00331EB4">
      <w:pPr>
        <w:widowControl w:val="0"/>
        <w:autoSpaceDE w:val="0"/>
        <w:autoSpaceDN w:val="0"/>
        <w:adjustRightInd w:val="0"/>
        <w:spacing w:after="0" w:line="200" w:lineRule="exact"/>
        <w:rPr>
          <w:rFonts w:ascii="Times New Roman" w:hAnsi="Times New Roman"/>
          <w:sz w:val="24"/>
          <w:szCs w:val="24"/>
        </w:rPr>
      </w:pPr>
    </w:p>
    <w:p w:rsidR="00331EB4" w:rsidRPr="0064727B" w:rsidRDefault="00331EB4">
      <w:pPr>
        <w:widowControl w:val="0"/>
        <w:autoSpaceDE w:val="0"/>
        <w:autoSpaceDN w:val="0"/>
        <w:adjustRightInd w:val="0"/>
        <w:spacing w:after="0" w:line="200" w:lineRule="exact"/>
        <w:rPr>
          <w:rFonts w:ascii="Times New Roman" w:hAnsi="Times New Roman"/>
          <w:sz w:val="24"/>
          <w:szCs w:val="24"/>
        </w:rPr>
      </w:pPr>
    </w:p>
    <w:p w:rsidR="00331EB4" w:rsidRPr="0064727B" w:rsidRDefault="00331EB4">
      <w:pPr>
        <w:widowControl w:val="0"/>
        <w:autoSpaceDE w:val="0"/>
        <w:autoSpaceDN w:val="0"/>
        <w:adjustRightInd w:val="0"/>
        <w:spacing w:after="0" w:line="200" w:lineRule="exact"/>
        <w:rPr>
          <w:rFonts w:ascii="Times New Roman" w:hAnsi="Times New Roman"/>
          <w:sz w:val="24"/>
          <w:szCs w:val="24"/>
        </w:rPr>
      </w:pP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B54A43">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B80037"/>
          <w:sz w:val="16"/>
          <w:szCs w:val="16"/>
        </w:rPr>
        <w:t>Uluslararası uygulama</w:t>
      </w:r>
      <w:r w:rsidR="00A269DF" w:rsidRPr="0064727B">
        <w:rPr>
          <w:rFonts w:ascii="Arial" w:hAnsi="Arial" w:cs="Arial"/>
          <w:color w:val="B80037"/>
          <w:sz w:val="16"/>
          <w:szCs w:val="16"/>
        </w:rPr>
        <w:t>.</w:t>
      </w:r>
    </w:p>
    <w:p w:rsidR="009C05FF" w:rsidRPr="0064727B" w:rsidRDefault="009C05FF">
      <w:pPr>
        <w:widowControl w:val="0"/>
        <w:autoSpaceDE w:val="0"/>
        <w:autoSpaceDN w:val="0"/>
        <w:adjustRightInd w:val="0"/>
        <w:spacing w:after="0" w:line="154" w:lineRule="exact"/>
        <w:rPr>
          <w:rFonts w:ascii="Times New Roman" w:hAnsi="Times New Roman"/>
          <w:sz w:val="24"/>
          <w:szCs w:val="24"/>
        </w:rPr>
      </w:pPr>
    </w:p>
    <w:p w:rsidR="009C05FF" w:rsidRPr="0064727B" w:rsidRDefault="00903276" w:rsidP="00903276">
      <w:pPr>
        <w:widowControl w:val="0"/>
        <w:overflowPunct w:val="0"/>
        <w:autoSpaceDE w:val="0"/>
        <w:autoSpaceDN w:val="0"/>
        <w:adjustRightInd w:val="0"/>
        <w:spacing w:after="0" w:line="306" w:lineRule="auto"/>
        <w:ind w:right="120"/>
        <w:rPr>
          <w:rFonts w:ascii="Times New Roman" w:hAnsi="Times New Roman"/>
          <w:sz w:val="24"/>
          <w:szCs w:val="24"/>
        </w:rPr>
      </w:pPr>
      <w:r w:rsidRPr="0064727B">
        <w:rPr>
          <w:rFonts w:ascii="Arial" w:hAnsi="Arial" w:cs="Arial"/>
          <w:color w:val="B80037"/>
          <w:sz w:val="15"/>
          <w:szCs w:val="15"/>
        </w:rPr>
        <w:t xml:space="preserve">Uluslararası ceza yargısı açısından mağdurlar </w:t>
      </w:r>
      <w:r w:rsidR="00905340" w:rsidRPr="0064727B">
        <w:rPr>
          <w:rFonts w:ascii="Arial" w:hAnsi="Arial" w:cs="Arial"/>
          <w:color w:val="B80037"/>
          <w:sz w:val="15"/>
          <w:szCs w:val="15"/>
        </w:rPr>
        <w:t>dâhil</w:t>
      </w:r>
      <w:r w:rsidRPr="0064727B">
        <w:rPr>
          <w:rFonts w:ascii="Arial" w:hAnsi="Arial" w:cs="Arial"/>
          <w:color w:val="B80037"/>
          <w:sz w:val="15"/>
          <w:szCs w:val="15"/>
        </w:rPr>
        <w:t xml:space="preserve"> olmak üzere tanıkların güvenliği hep gözetilmiştir. Bu yargı organları çeşitli koruyucu önlemlere başvurmuşlardır ve bunların arasında şunlar da yer almaktadır: </w:t>
      </w:r>
    </w:p>
    <w:p w:rsidR="009C05FF" w:rsidRPr="0064727B" w:rsidRDefault="00A269DF" w:rsidP="00903276">
      <w:pPr>
        <w:widowControl w:val="0"/>
        <w:overflowPunct w:val="0"/>
        <w:autoSpaceDE w:val="0"/>
        <w:autoSpaceDN w:val="0"/>
        <w:adjustRightInd w:val="0"/>
        <w:spacing w:after="0" w:line="306" w:lineRule="auto"/>
        <w:ind w:right="60"/>
        <w:rPr>
          <w:rFonts w:ascii="Times New Roman" w:hAnsi="Times New Roman"/>
          <w:sz w:val="24"/>
          <w:szCs w:val="24"/>
        </w:rPr>
      </w:pPr>
      <w:r w:rsidRPr="0064727B">
        <w:rPr>
          <w:rFonts w:ascii="Arial" w:hAnsi="Arial" w:cs="Arial"/>
          <w:i/>
          <w:iCs/>
          <w:color w:val="B80037"/>
          <w:sz w:val="15"/>
          <w:szCs w:val="15"/>
        </w:rPr>
        <w:t xml:space="preserve">(a) </w:t>
      </w:r>
      <w:r w:rsidR="00903276" w:rsidRPr="0064727B">
        <w:rPr>
          <w:rFonts w:ascii="Arial" w:hAnsi="Arial" w:cs="Arial"/>
          <w:color w:val="B80037"/>
          <w:sz w:val="15"/>
          <w:szCs w:val="15"/>
        </w:rPr>
        <w:t xml:space="preserve">Mahkeme </w:t>
      </w:r>
      <w:r w:rsidR="00F84411" w:rsidRPr="0064727B">
        <w:rPr>
          <w:rFonts w:ascii="Arial" w:hAnsi="Arial" w:cs="Arial"/>
          <w:color w:val="B80037"/>
          <w:sz w:val="15"/>
          <w:szCs w:val="15"/>
        </w:rPr>
        <w:t>kâtipliğinin</w:t>
      </w:r>
      <w:r w:rsidR="00903276" w:rsidRPr="0064727B">
        <w:rPr>
          <w:rFonts w:ascii="Arial" w:hAnsi="Arial" w:cs="Arial"/>
          <w:color w:val="B80037"/>
          <w:sz w:val="15"/>
          <w:szCs w:val="15"/>
        </w:rPr>
        <w:t xml:space="preserve"> yetkisi altında mağdurların ve tanıkların korunmasından ve kendilerine destek sağlanmasından sorumlu özel bir bölüm oluşturulması; </w:t>
      </w:r>
      <w:r w:rsidRPr="0064727B">
        <w:rPr>
          <w:rFonts w:ascii="Arial" w:hAnsi="Arial" w:cs="Arial"/>
          <w:i/>
          <w:iCs/>
          <w:color w:val="B80037"/>
          <w:sz w:val="15"/>
          <w:szCs w:val="15"/>
        </w:rPr>
        <w:t>(b</w:t>
      </w:r>
      <w:r w:rsidR="00903276" w:rsidRPr="0064727B">
        <w:rPr>
          <w:rFonts w:ascii="Arial" w:hAnsi="Arial" w:cs="Arial"/>
          <w:i/>
          <w:iCs/>
          <w:color w:val="B80037"/>
          <w:sz w:val="15"/>
          <w:szCs w:val="15"/>
        </w:rPr>
        <w:t xml:space="preserve"> </w:t>
      </w:r>
      <w:r w:rsidRPr="0064727B">
        <w:rPr>
          <w:rFonts w:ascii="Arial" w:hAnsi="Arial" w:cs="Arial"/>
          <w:i/>
          <w:iCs/>
          <w:color w:val="B80037"/>
          <w:sz w:val="15"/>
          <w:szCs w:val="15"/>
        </w:rPr>
        <w:t>)</w:t>
      </w:r>
      <w:r w:rsidR="00903276" w:rsidRPr="0064727B">
        <w:rPr>
          <w:rFonts w:ascii="Arial" w:hAnsi="Arial" w:cs="Arial"/>
          <w:i/>
          <w:iCs/>
          <w:color w:val="B80037"/>
          <w:sz w:val="15"/>
          <w:szCs w:val="15"/>
        </w:rPr>
        <w:t xml:space="preserve"> </w:t>
      </w:r>
      <w:r w:rsidR="00903276" w:rsidRPr="0064727B">
        <w:rPr>
          <w:rFonts w:ascii="Arial" w:hAnsi="Arial" w:cs="Arial"/>
          <w:color w:val="B80037"/>
          <w:sz w:val="15"/>
          <w:szCs w:val="15"/>
        </w:rPr>
        <w:t>tanığın araya perde konularak ve fotoğraf çekilmesini yasaklayarak gizli tutulması</w:t>
      </w:r>
      <w:r w:rsidRPr="0064727B">
        <w:rPr>
          <w:rFonts w:ascii="Arial" w:hAnsi="Arial" w:cs="Arial"/>
          <w:color w:val="B80037"/>
          <w:sz w:val="15"/>
          <w:szCs w:val="15"/>
        </w:rPr>
        <w:t>;</w:t>
      </w:r>
      <w:r w:rsidR="00903276" w:rsidRPr="0064727B">
        <w:rPr>
          <w:rFonts w:ascii="Times New Roman" w:hAnsi="Times New Roman"/>
          <w:sz w:val="24"/>
          <w:szCs w:val="24"/>
        </w:rPr>
        <w:t xml:space="preserve"> </w:t>
      </w:r>
      <w:r w:rsidRPr="0064727B">
        <w:rPr>
          <w:rFonts w:ascii="Arial" w:hAnsi="Arial" w:cs="Arial"/>
          <w:i/>
          <w:iCs/>
          <w:color w:val="B80037"/>
          <w:sz w:val="15"/>
          <w:szCs w:val="15"/>
        </w:rPr>
        <w:t xml:space="preserve">(c) </w:t>
      </w:r>
      <w:r w:rsidR="00903276" w:rsidRPr="0064727B">
        <w:rPr>
          <w:rFonts w:ascii="Arial" w:hAnsi="Arial" w:cs="Arial"/>
          <w:color w:val="B80037"/>
          <w:sz w:val="15"/>
          <w:szCs w:val="15"/>
        </w:rPr>
        <w:t xml:space="preserve">ifadelerin kapalı oturumlarda dinlenilmesi; </w:t>
      </w:r>
      <w:r w:rsidRPr="0064727B">
        <w:rPr>
          <w:rFonts w:ascii="Arial" w:hAnsi="Arial" w:cs="Arial"/>
          <w:i/>
          <w:iCs/>
          <w:color w:val="B80037"/>
          <w:sz w:val="15"/>
          <w:szCs w:val="15"/>
        </w:rPr>
        <w:t>(d)</w:t>
      </w:r>
      <w:r w:rsidR="00903276" w:rsidRPr="0064727B">
        <w:rPr>
          <w:rFonts w:ascii="Arial" w:hAnsi="Arial" w:cs="Arial"/>
          <w:color w:val="B80037"/>
          <w:sz w:val="15"/>
          <w:szCs w:val="15"/>
        </w:rPr>
        <w:t xml:space="preserve"> tanığın kimliği ve yeri konusundaki bilgilerin hiç açıklanmaması ya da ancak sınırlı biçimde açıklanması</w:t>
      </w:r>
      <w:r w:rsidRPr="0064727B">
        <w:rPr>
          <w:rFonts w:ascii="Arial" w:hAnsi="Arial" w:cs="Arial"/>
          <w:color w:val="B80037"/>
          <w:sz w:val="15"/>
          <w:szCs w:val="15"/>
        </w:rPr>
        <w:t>;</w:t>
      </w:r>
    </w:p>
    <w:p w:rsidR="009C05FF" w:rsidRPr="0064727B" w:rsidRDefault="00A269DF">
      <w:pPr>
        <w:widowControl w:val="0"/>
        <w:overflowPunct w:val="0"/>
        <w:autoSpaceDE w:val="0"/>
        <w:autoSpaceDN w:val="0"/>
        <w:adjustRightInd w:val="0"/>
        <w:spacing w:after="0" w:line="309" w:lineRule="auto"/>
        <w:ind w:right="220"/>
        <w:rPr>
          <w:rFonts w:ascii="Times New Roman" w:hAnsi="Times New Roman"/>
          <w:sz w:val="24"/>
          <w:szCs w:val="24"/>
        </w:rPr>
      </w:pPr>
      <w:r w:rsidRPr="0064727B">
        <w:rPr>
          <w:rFonts w:ascii="Arial" w:hAnsi="Arial" w:cs="Arial"/>
          <w:i/>
          <w:iCs/>
          <w:color w:val="B80037"/>
          <w:sz w:val="15"/>
          <w:szCs w:val="15"/>
        </w:rPr>
        <w:t xml:space="preserve">(e) </w:t>
      </w:r>
      <w:r w:rsidR="00903276" w:rsidRPr="0064727B">
        <w:rPr>
          <w:rFonts w:ascii="Arial" w:hAnsi="Arial" w:cs="Arial"/>
          <w:color w:val="B80037"/>
          <w:sz w:val="15"/>
          <w:szCs w:val="15"/>
        </w:rPr>
        <w:t>isim verilmemesi, sesin ve görüntünün teşhisi olanaksız kılacak şekilde değiştirilmesi</w:t>
      </w:r>
      <w:r w:rsidRPr="0064727B">
        <w:rPr>
          <w:rFonts w:ascii="Arial" w:hAnsi="Arial" w:cs="Arial"/>
          <w:color w:val="B80037"/>
          <w:sz w:val="15"/>
          <w:szCs w:val="15"/>
        </w:rPr>
        <w:t xml:space="preserve">; </w:t>
      </w:r>
      <w:r w:rsidRPr="0064727B">
        <w:rPr>
          <w:rFonts w:ascii="Arial" w:hAnsi="Arial" w:cs="Arial"/>
          <w:i/>
          <w:iCs/>
          <w:color w:val="B80037"/>
          <w:sz w:val="15"/>
          <w:szCs w:val="15"/>
        </w:rPr>
        <w:t>(f)</w:t>
      </w:r>
      <w:r w:rsidRPr="0064727B">
        <w:rPr>
          <w:rFonts w:ascii="Arial" w:hAnsi="Arial" w:cs="Arial"/>
          <w:color w:val="B80037"/>
          <w:sz w:val="15"/>
          <w:szCs w:val="15"/>
        </w:rPr>
        <w:t xml:space="preserve"> </w:t>
      </w:r>
      <w:r w:rsidR="00903276" w:rsidRPr="0064727B">
        <w:rPr>
          <w:rFonts w:ascii="Arial" w:hAnsi="Arial" w:cs="Arial"/>
          <w:color w:val="B80037"/>
          <w:sz w:val="15"/>
          <w:szCs w:val="15"/>
        </w:rPr>
        <w:t>ifadenin video bağlantısıyla alınması ve</w:t>
      </w:r>
      <w:r w:rsidRPr="0064727B">
        <w:rPr>
          <w:rFonts w:ascii="Arial" w:hAnsi="Arial" w:cs="Arial"/>
          <w:color w:val="B80037"/>
          <w:sz w:val="15"/>
          <w:szCs w:val="15"/>
        </w:rPr>
        <w:t xml:space="preserve"> </w:t>
      </w:r>
      <w:r w:rsidRPr="0064727B">
        <w:rPr>
          <w:rFonts w:ascii="Arial" w:hAnsi="Arial" w:cs="Arial"/>
          <w:i/>
          <w:iCs/>
          <w:color w:val="B80037"/>
          <w:sz w:val="15"/>
          <w:szCs w:val="15"/>
        </w:rPr>
        <w:t>(g)</w:t>
      </w:r>
      <w:r w:rsidR="007F5B35" w:rsidRPr="0064727B">
        <w:rPr>
          <w:rFonts w:ascii="Arial" w:hAnsi="Arial" w:cs="Arial"/>
          <w:color w:val="B80037"/>
          <w:sz w:val="15"/>
          <w:szCs w:val="15"/>
        </w:rPr>
        <w:t xml:space="preserve"> </w:t>
      </w:r>
      <w:r w:rsidR="00903276" w:rsidRPr="0064727B">
        <w:rPr>
          <w:rFonts w:ascii="Arial" w:hAnsi="Arial" w:cs="Arial"/>
          <w:color w:val="B80037"/>
          <w:sz w:val="15"/>
          <w:szCs w:val="15"/>
        </w:rPr>
        <w:t xml:space="preserve">mülteci statüsü tanınmasında destek.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1" w:lineRule="exact"/>
        <w:rPr>
          <w:rFonts w:ascii="Times New Roman" w:hAnsi="Times New Roman"/>
          <w:sz w:val="24"/>
          <w:szCs w:val="24"/>
        </w:rPr>
      </w:pPr>
    </w:p>
    <w:p w:rsidR="009C05FF" w:rsidRPr="0064727B" w:rsidRDefault="00913B4C">
      <w:pPr>
        <w:widowControl w:val="0"/>
        <w:overflowPunct w:val="0"/>
        <w:autoSpaceDE w:val="0"/>
        <w:autoSpaceDN w:val="0"/>
        <w:adjustRightInd w:val="0"/>
        <w:spacing w:after="0" w:line="250" w:lineRule="auto"/>
        <w:ind w:right="120"/>
        <w:rPr>
          <w:rFonts w:ascii="Times New Roman" w:hAnsi="Times New Roman"/>
          <w:sz w:val="24"/>
          <w:szCs w:val="24"/>
        </w:rPr>
      </w:pPr>
      <w:r w:rsidRPr="0064727B">
        <w:rPr>
          <w:rFonts w:ascii="Arial" w:hAnsi="Arial" w:cs="Arial"/>
          <w:color w:val="B80037"/>
          <w:sz w:val="16"/>
          <w:szCs w:val="16"/>
        </w:rPr>
        <w:t>Şili</w:t>
      </w:r>
      <w:r w:rsidR="00A269DF" w:rsidRPr="0064727B">
        <w:rPr>
          <w:rFonts w:ascii="Arial" w:hAnsi="Arial" w:cs="Arial"/>
          <w:color w:val="B80037"/>
          <w:sz w:val="16"/>
          <w:szCs w:val="16"/>
        </w:rPr>
        <w:t xml:space="preserve">, </w:t>
      </w:r>
      <w:r w:rsidR="00363BD6" w:rsidRPr="0064727B">
        <w:rPr>
          <w:rFonts w:ascii="Arial" w:hAnsi="Arial" w:cs="Arial"/>
          <w:i/>
          <w:iCs/>
          <w:color w:val="B80037"/>
          <w:sz w:val="16"/>
          <w:szCs w:val="16"/>
        </w:rPr>
        <w:t>Ceza Usulü Yasası</w:t>
      </w:r>
      <w:r w:rsidR="00A269DF" w:rsidRPr="0064727B">
        <w:rPr>
          <w:rFonts w:ascii="Arial" w:hAnsi="Arial" w:cs="Arial"/>
          <w:color w:val="B80037"/>
          <w:sz w:val="16"/>
          <w:szCs w:val="16"/>
        </w:rPr>
        <w:t xml:space="preserve">, </w:t>
      </w:r>
      <w:r w:rsidR="00C70D24" w:rsidRPr="0064727B">
        <w:rPr>
          <w:rFonts w:ascii="Arial" w:hAnsi="Arial" w:cs="Arial"/>
          <w:color w:val="B80037"/>
          <w:sz w:val="16"/>
          <w:szCs w:val="16"/>
        </w:rPr>
        <w:t>Yasa No.</w:t>
      </w:r>
      <w:r w:rsidR="00A269DF" w:rsidRPr="0064727B">
        <w:rPr>
          <w:rFonts w:ascii="Arial" w:hAnsi="Arial" w:cs="Arial"/>
          <w:color w:val="B80037"/>
          <w:sz w:val="16"/>
          <w:szCs w:val="16"/>
        </w:rPr>
        <w:t xml:space="preserve"> 19696 (2000), </w:t>
      </w:r>
      <w:r w:rsidR="00C70D24" w:rsidRPr="0064727B">
        <w:rPr>
          <w:rFonts w:ascii="Arial" w:hAnsi="Arial" w:cs="Arial"/>
          <w:color w:val="B80037"/>
          <w:sz w:val="16"/>
          <w:szCs w:val="16"/>
        </w:rPr>
        <w:t>madde</w:t>
      </w:r>
      <w:r w:rsidR="00A269DF" w:rsidRPr="0064727B">
        <w:rPr>
          <w:rFonts w:ascii="Arial" w:hAnsi="Arial" w:cs="Arial"/>
          <w:color w:val="B80037"/>
          <w:sz w:val="16"/>
          <w:szCs w:val="16"/>
        </w:rPr>
        <w:t xml:space="preserve"> 308, “</w:t>
      </w:r>
      <w:r w:rsidR="00903276" w:rsidRPr="0064727B">
        <w:rPr>
          <w:rFonts w:ascii="Arial" w:hAnsi="Arial" w:cs="Arial"/>
          <w:color w:val="B80037"/>
          <w:sz w:val="16"/>
          <w:szCs w:val="16"/>
        </w:rPr>
        <w:t>Tanık koruma</w:t>
      </w:r>
      <w:r w:rsidR="00A269DF" w:rsidRPr="0064727B">
        <w:rPr>
          <w:rFonts w:ascii="Arial" w:hAnsi="Arial" w:cs="Arial"/>
          <w:color w:val="B80037"/>
          <w:sz w:val="16"/>
          <w:szCs w:val="16"/>
        </w:rPr>
        <w:t>”:</w:t>
      </w:r>
    </w:p>
    <w:p w:rsidR="009C05FF" w:rsidRPr="0064727B" w:rsidRDefault="009C05FF">
      <w:pPr>
        <w:widowControl w:val="0"/>
        <w:autoSpaceDE w:val="0"/>
        <w:autoSpaceDN w:val="0"/>
        <w:adjustRightInd w:val="0"/>
        <w:spacing w:after="0" w:line="146" w:lineRule="exact"/>
        <w:rPr>
          <w:rFonts w:ascii="Times New Roman" w:hAnsi="Times New Roman"/>
          <w:sz w:val="24"/>
          <w:szCs w:val="24"/>
        </w:rPr>
      </w:pPr>
    </w:p>
    <w:p w:rsidR="00903276" w:rsidRPr="0064727B" w:rsidRDefault="00A269DF" w:rsidP="00903276">
      <w:pPr>
        <w:widowControl w:val="0"/>
        <w:overflowPunct w:val="0"/>
        <w:autoSpaceDE w:val="0"/>
        <w:autoSpaceDN w:val="0"/>
        <w:adjustRightInd w:val="0"/>
        <w:spacing w:after="0" w:line="306" w:lineRule="auto"/>
        <w:ind w:right="140"/>
        <w:rPr>
          <w:rFonts w:ascii="Times New Roman" w:hAnsi="Times New Roman"/>
          <w:sz w:val="24"/>
          <w:szCs w:val="24"/>
        </w:rPr>
      </w:pPr>
      <w:r w:rsidRPr="0064727B">
        <w:rPr>
          <w:rFonts w:ascii="Arial" w:hAnsi="Arial" w:cs="Arial"/>
          <w:color w:val="B80037"/>
          <w:sz w:val="15"/>
          <w:szCs w:val="15"/>
        </w:rPr>
        <w:t>“</w:t>
      </w:r>
      <w:r w:rsidR="00903276" w:rsidRPr="0064727B">
        <w:rPr>
          <w:rFonts w:ascii="Arial" w:hAnsi="Arial" w:cs="Arial"/>
          <w:color w:val="B80037"/>
          <w:sz w:val="15"/>
          <w:szCs w:val="15"/>
        </w:rPr>
        <w:t xml:space="preserve">Mahkeme, ciddi ya da ağır durumlarda, ihtiyaç duyan herhangi bir tanığın korunması için özel önlemler aldırabilir. Bu tür önlemler mahkemenin emri doğrultusunda makul bir süre için uygulanır ve gerektiğinde süre uzatılabilir. </w:t>
      </w:r>
    </w:p>
    <w:p w:rsidR="009C05FF" w:rsidRPr="0064727B" w:rsidRDefault="009C05FF">
      <w:pPr>
        <w:widowControl w:val="0"/>
        <w:overflowPunct w:val="0"/>
        <w:autoSpaceDE w:val="0"/>
        <w:autoSpaceDN w:val="0"/>
        <w:adjustRightInd w:val="0"/>
        <w:spacing w:after="0" w:line="281" w:lineRule="auto"/>
        <w:ind w:right="20"/>
        <w:rPr>
          <w:rFonts w:ascii="Times New Roman" w:hAnsi="Times New Roman"/>
          <w:sz w:val="24"/>
          <w:szCs w:val="24"/>
        </w:rPr>
      </w:pP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331EB4">
      <w:pPr>
        <w:widowControl w:val="0"/>
        <w:overflowPunct w:val="0"/>
        <w:autoSpaceDE w:val="0"/>
        <w:autoSpaceDN w:val="0"/>
        <w:adjustRightInd w:val="0"/>
        <w:spacing w:after="0" w:line="286" w:lineRule="auto"/>
        <w:rPr>
          <w:rFonts w:ascii="Times New Roman" w:hAnsi="Times New Roman"/>
          <w:sz w:val="24"/>
          <w:szCs w:val="24"/>
        </w:rPr>
      </w:pPr>
      <w:r w:rsidRPr="0064727B">
        <w:rPr>
          <w:rFonts w:ascii="Arial" w:hAnsi="Arial" w:cs="Arial"/>
          <w:color w:val="B80037"/>
          <w:sz w:val="16"/>
          <w:szCs w:val="16"/>
        </w:rPr>
        <w:t>“Benzer biçimde, savcılık makamı da ilgili tarafın talebi üzerine tanığın korunmasına yönelik önlemleri tanık kanıt sunduktan önce ya da sonra re’sen aldırabilir</w:t>
      </w:r>
      <w:r w:rsidR="00A269DF" w:rsidRPr="0064727B">
        <w:rPr>
          <w:rFonts w:ascii="Arial" w:hAnsi="Arial" w:cs="Arial"/>
          <w:color w:val="B80037"/>
          <w:sz w:val="16"/>
          <w:szCs w:val="16"/>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41" w:right="900" w:bottom="1024" w:left="1240" w:header="708" w:footer="708" w:gutter="0"/>
          <w:cols w:num="2" w:space="220" w:equalWidth="0">
            <w:col w:w="6940" w:space="220"/>
            <w:col w:w="260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5" w:lineRule="exact"/>
        <w:rPr>
          <w:rFonts w:ascii="Times New Roman" w:hAnsi="Times New Roman"/>
          <w:sz w:val="24"/>
          <w:szCs w:val="24"/>
        </w:rPr>
      </w:pPr>
    </w:p>
    <w:p w:rsidR="009C05FF" w:rsidRPr="0064727B" w:rsidRDefault="00A269DF">
      <w:pPr>
        <w:widowControl w:val="0"/>
        <w:tabs>
          <w:tab w:val="left" w:pos="540"/>
        </w:tabs>
        <w:overflowPunct w:val="0"/>
        <w:autoSpaceDE w:val="0"/>
        <w:autoSpaceDN w:val="0"/>
        <w:adjustRightInd w:val="0"/>
        <w:spacing w:after="0" w:line="251" w:lineRule="auto"/>
        <w:ind w:left="560" w:hanging="560"/>
        <w:rPr>
          <w:rFonts w:ascii="Times New Roman" w:hAnsi="Times New Roman"/>
          <w:sz w:val="24"/>
          <w:szCs w:val="24"/>
        </w:rPr>
      </w:pPr>
      <w:r w:rsidRPr="0064727B">
        <w:rPr>
          <w:rFonts w:ascii="Arial" w:hAnsi="Arial" w:cs="Arial"/>
          <w:color w:val="967F69"/>
          <w:sz w:val="28"/>
          <w:szCs w:val="28"/>
        </w:rPr>
        <w:t>A.</w:t>
      </w:r>
      <w:r w:rsidRPr="0064727B">
        <w:rPr>
          <w:rFonts w:ascii="Arial" w:hAnsi="Arial" w:cs="Arial"/>
          <w:color w:val="967F69"/>
          <w:sz w:val="28"/>
          <w:szCs w:val="28"/>
        </w:rPr>
        <w:t> </w:t>
      </w:r>
      <w:r w:rsidRPr="0064727B">
        <w:rPr>
          <w:rFonts w:ascii="Times New Roman" w:hAnsi="Times New Roman"/>
          <w:sz w:val="24"/>
          <w:szCs w:val="24"/>
        </w:rPr>
        <w:tab/>
      </w:r>
      <w:r w:rsidR="002007B7" w:rsidRPr="0064727B">
        <w:rPr>
          <w:rFonts w:ascii="Arial" w:hAnsi="Arial" w:cs="Arial"/>
          <w:color w:val="967F69"/>
          <w:sz w:val="28"/>
          <w:szCs w:val="28"/>
        </w:rPr>
        <w:t>Çocuklar</w:t>
      </w:r>
      <w:r w:rsidR="00F84411" w:rsidRPr="0064727B">
        <w:rPr>
          <w:rFonts w:ascii="Arial" w:hAnsi="Arial" w:cs="Arial"/>
          <w:color w:val="967F69"/>
          <w:sz w:val="28"/>
          <w:szCs w:val="28"/>
        </w:rPr>
        <w:t>a karşı işlenen suçların bildir</w:t>
      </w:r>
      <w:r w:rsidR="002007B7" w:rsidRPr="0064727B">
        <w:rPr>
          <w:rFonts w:ascii="Arial" w:hAnsi="Arial" w:cs="Arial"/>
          <w:color w:val="967F69"/>
          <w:sz w:val="28"/>
          <w:szCs w:val="28"/>
        </w:rPr>
        <w:t xml:space="preserve">ilmesi ve araştırılması </w:t>
      </w: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F6718B" w:rsidRPr="0064727B" w:rsidRDefault="00F6718B" w:rsidP="00F6718B">
      <w:pPr>
        <w:widowControl w:val="0"/>
        <w:overflowPunct w:val="0"/>
        <w:autoSpaceDE w:val="0"/>
        <w:autoSpaceDN w:val="0"/>
        <w:adjustRightInd w:val="0"/>
        <w:spacing w:after="0" w:line="297" w:lineRule="auto"/>
        <w:rPr>
          <w:rFonts w:ascii="Times New Roman" w:hAnsi="Times New Roman"/>
          <w:sz w:val="24"/>
          <w:szCs w:val="24"/>
        </w:rPr>
      </w:pPr>
      <w:r w:rsidRPr="0064727B">
        <w:rPr>
          <w:rFonts w:ascii="Times New Roman" w:hAnsi="Times New Roman"/>
          <w:sz w:val="20"/>
          <w:szCs w:val="20"/>
        </w:rPr>
        <w:t>Çeşitli ülkeler, ço</w:t>
      </w:r>
      <w:r w:rsidR="00F84411" w:rsidRPr="0064727B">
        <w:rPr>
          <w:rFonts w:ascii="Times New Roman" w:hAnsi="Times New Roman"/>
          <w:sz w:val="20"/>
          <w:szCs w:val="20"/>
        </w:rPr>
        <w:t>cuklara karşı işlenen suçların h</w:t>
      </w:r>
      <w:r w:rsidRPr="0064727B">
        <w:rPr>
          <w:rFonts w:ascii="Times New Roman" w:hAnsi="Times New Roman"/>
          <w:sz w:val="20"/>
          <w:szCs w:val="20"/>
        </w:rPr>
        <w:t>emen yetkili mercilere bildirilmesini genel bir yükümlülük olarak öngörmektedir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223, 224, 225</w:t>
      </w:r>
      <w:r w:rsidR="00A269DF" w:rsidRPr="0064727B">
        <w:rPr>
          <w:rFonts w:ascii="Times New Roman" w:hAnsi="Times New Roman"/>
          <w:sz w:val="20"/>
          <w:szCs w:val="20"/>
        </w:rPr>
        <w:t xml:space="preserve"> </w:t>
      </w:r>
      <w:r w:rsidRPr="0064727B">
        <w:rPr>
          <w:rFonts w:ascii="Times New Roman" w:hAnsi="Times New Roman"/>
          <w:sz w:val="20"/>
          <w:szCs w:val="20"/>
        </w:rPr>
        <w:t xml:space="preserve">Bu Devletlerde işlenen bir suçun bildirilmemesi suç sayılabilmektedir. İşlenen bir suçu bildirme yükümlülüğü, öğretmenler, sosyal çalışmacılar, doktorlar ve hemşireler </w:t>
      </w:r>
      <w:r w:rsidR="00CB5D32" w:rsidRPr="0064727B">
        <w:rPr>
          <w:rFonts w:ascii="Times New Roman" w:hAnsi="Times New Roman"/>
          <w:sz w:val="20"/>
          <w:szCs w:val="20"/>
        </w:rPr>
        <w:t>dâhil</w:t>
      </w:r>
      <w:r w:rsidRPr="0064727B">
        <w:rPr>
          <w:rFonts w:ascii="Times New Roman" w:hAnsi="Times New Roman"/>
          <w:sz w:val="20"/>
          <w:szCs w:val="20"/>
        </w:rPr>
        <w:t xml:space="preserve"> olmak üzere çocuklarla ilgili görevleri olan profesyoneller açısından daha da güçlendirilmiştir.</w:t>
      </w:r>
      <w:r w:rsidRPr="0064727B">
        <w:rPr>
          <w:rFonts w:ascii="Times New Roman" w:hAnsi="Times New Roman"/>
          <w:sz w:val="23"/>
          <w:szCs w:val="23"/>
          <w:vertAlign w:val="superscript"/>
        </w:rPr>
        <w:t>226</w:t>
      </w:r>
    </w:p>
    <w:p w:rsidR="00F6718B" w:rsidRPr="0064727B" w:rsidRDefault="00F6718B">
      <w:pPr>
        <w:widowControl w:val="0"/>
        <w:autoSpaceDE w:val="0"/>
        <w:autoSpaceDN w:val="0"/>
        <w:adjustRightInd w:val="0"/>
        <w:spacing w:after="0" w:line="240" w:lineRule="auto"/>
        <w:rPr>
          <w:rFonts w:ascii="Times New Roman" w:hAnsi="Times New Roman"/>
          <w:sz w:val="24"/>
          <w:szCs w:val="24"/>
        </w:rPr>
        <w:sectPr w:rsidR="00F6718B" w:rsidRPr="0064727B">
          <w:type w:val="continuous"/>
          <w:pgSz w:w="11900" w:h="16838"/>
          <w:pgMar w:top="741" w:right="3740" w:bottom="1024" w:left="1240" w:header="708" w:footer="708" w:gutter="0"/>
          <w:cols w:space="220" w:equalWidth="0">
            <w:col w:w="6920" w:space="22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96" w:name="page99"/>
      <w:bookmarkEnd w:id="96"/>
      <w:r w:rsidRPr="0064727B">
        <w:rPr>
          <w:noProof/>
        </w:rPr>
        <w:lastRenderedPageBreak/>
        <w:pict>
          <v:shape id="_x0000_s1401" type="#_x0000_t75" style="position:absolute;margin-left:0;margin-top:27.85pt;width:595.3pt;height:24.9pt;z-index:-104;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9</w:t>
      </w:r>
      <w:r w:rsidR="00A269DF" w:rsidRPr="0064727B">
        <w:rPr>
          <w:rFonts w:ascii="Times New Roman" w:hAnsi="Times New Roman"/>
          <w:sz w:val="24"/>
          <w:szCs w:val="24"/>
        </w:rPr>
        <w:tab/>
      </w:r>
      <w:r w:rsidR="009267CD" w:rsidRPr="0064727B">
        <w:rPr>
          <w:rFonts w:ascii="Arial" w:hAnsi="Arial" w:cs="Arial"/>
          <w:color w:val="967F69"/>
          <w:sz w:val="16"/>
          <w:szCs w:val="16"/>
        </w:rPr>
        <w:t>güvende olma hakkı</w:t>
      </w:r>
      <w:r w:rsidR="00A269DF" w:rsidRPr="0064727B">
        <w:rPr>
          <w:rFonts w:ascii="Times New Roman" w:hAnsi="Times New Roman"/>
          <w:sz w:val="24"/>
          <w:szCs w:val="24"/>
        </w:rPr>
        <w:tab/>
      </w:r>
      <w:r w:rsidR="00A269DF" w:rsidRPr="0064727B">
        <w:rPr>
          <w:rFonts w:ascii="Arial" w:hAnsi="Arial" w:cs="Arial"/>
          <w:sz w:val="16"/>
          <w:szCs w:val="16"/>
        </w:rPr>
        <w:t>91</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9C05FF">
      <w:pPr>
        <w:widowControl w:val="0"/>
        <w:autoSpaceDE w:val="0"/>
        <w:autoSpaceDN w:val="0"/>
        <w:adjustRightInd w:val="0"/>
        <w:spacing w:after="0" w:line="153" w:lineRule="exact"/>
        <w:rPr>
          <w:rFonts w:ascii="Times New Roman" w:hAnsi="Times New Roman"/>
          <w:sz w:val="24"/>
          <w:szCs w:val="24"/>
        </w:rPr>
      </w:pPr>
    </w:p>
    <w:p w:rsidR="009C05FF" w:rsidRPr="0064727B" w:rsidRDefault="00163D7E">
      <w:pPr>
        <w:widowControl w:val="0"/>
        <w:overflowPunct w:val="0"/>
        <w:autoSpaceDE w:val="0"/>
        <w:autoSpaceDN w:val="0"/>
        <w:adjustRightInd w:val="0"/>
        <w:spacing w:after="0" w:line="280" w:lineRule="auto"/>
        <w:ind w:left="2600" w:right="800"/>
        <w:jc w:val="both"/>
        <w:rPr>
          <w:rFonts w:ascii="Times New Roman" w:hAnsi="Times New Roman"/>
          <w:sz w:val="24"/>
          <w:szCs w:val="24"/>
        </w:rPr>
      </w:pPr>
      <w:r w:rsidRPr="0064727B">
        <w:rPr>
          <w:rFonts w:ascii="Times New Roman" w:hAnsi="Times New Roman"/>
          <w:sz w:val="20"/>
          <w:szCs w:val="20"/>
        </w:rPr>
        <w:t xml:space="preserve">İşlenen suçları yetkili mercilere iletmelerinde çocuk mağdurlara yardım amacıyla özel alarm mekanizmaları da geliştirilmiştir. Bunların arasında, çocuğun kendini tanıtmadan arayıp ne yaşadığını ya da neye tanık olduğunu anlatabileceği, çeşitli disiplinlerden insanların görev yaptıkları başvuru hatları da yer almaktadır. </w:t>
      </w:r>
      <w:r w:rsidR="00A269DF" w:rsidRPr="0064727B">
        <w:rPr>
          <w:rFonts w:ascii="Times New Roman" w:hAnsi="Times New Roman"/>
          <w:sz w:val="23"/>
          <w:szCs w:val="23"/>
          <w:vertAlign w:val="superscript"/>
        </w:rPr>
        <w:t>227</w:t>
      </w:r>
    </w:p>
    <w:p w:rsidR="009C05FF" w:rsidRPr="0064727B" w:rsidRDefault="009C05FF">
      <w:pPr>
        <w:widowControl w:val="0"/>
        <w:autoSpaceDE w:val="0"/>
        <w:autoSpaceDN w:val="0"/>
        <w:adjustRightInd w:val="0"/>
        <w:spacing w:after="0" w:line="153" w:lineRule="exact"/>
        <w:rPr>
          <w:rFonts w:ascii="Times New Roman" w:hAnsi="Times New Roman"/>
          <w:sz w:val="24"/>
          <w:szCs w:val="24"/>
        </w:rPr>
      </w:pPr>
      <w:bookmarkStart w:id="97" w:name="_GoBack"/>
      <w:bookmarkEnd w:id="97"/>
    </w:p>
    <w:p w:rsidR="009C05FF" w:rsidRPr="0064727B" w:rsidRDefault="00163D7E">
      <w:pPr>
        <w:widowControl w:val="0"/>
        <w:overflowPunct w:val="0"/>
        <w:autoSpaceDE w:val="0"/>
        <w:autoSpaceDN w:val="0"/>
        <w:adjustRightInd w:val="0"/>
        <w:spacing w:after="0"/>
        <w:ind w:left="2600" w:right="800"/>
        <w:jc w:val="both"/>
        <w:rPr>
          <w:rFonts w:ascii="Times New Roman" w:hAnsi="Times New Roman"/>
          <w:sz w:val="24"/>
          <w:szCs w:val="24"/>
        </w:rPr>
      </w:pPr>
      <w:r w:rsidRPr="0064727B">
        <w:rPr>
          <w:rFonts w:ascii="Times New Roman" w:hAnsi="Times New Roman"/>
          <w:sz w:val="20"/>
          <w:szCs w:val="20"/>
        </w:rPr>
        <w:t>Çeşitli Devletler, bir çocuğa karşı işlenmiş ya da işlenmek üzere olan bir suçun belirlenmesi halinde hemen harekete geçilmesini ve bu tür durumların araştırılmasında özel usullere başvurulmasını öngören yasal düzenlemeler bulunmaktadır. Örneğin</w:t>
      </w:r>
      <w:r w:rsidR="00A269DF" w:rsidRPr="0064727B">
        <w:rPr>
          <w:rFonts w:ascii="Times New Roman" w:hAnsi="Times New Roman"/>
          <w:sz w:val="20"/>
          <w:szCs w:val="20"/>
        </w:rPr>
        <w:t xml:space="preserve"> </w:t>
      </w:r>
      <w:r w:rsidRPr="0064727B">
        <w:rPr>
          <w:rFonts w:ascii="Times New Roman" w:hAnsi="Times New Roman"/>
          <w:sz w:val="20"/>
          <w:szCs w:val="20"/>
        </w:rPr>
        <w:t xml:space="preserve">Tunus’ta çocuklarla ilgili bildirimleri ya da iddia edilen suçları kovuşturup çocukları korumak üzere özel görevliler tayin edilmiştir ve bu kişilerin örneğin arama emri olmadan çeşitli yer ve binalara girebilme gibi özel yetkileri bulunmaktadır. </w:t>
      </w:r>
      <w:r w:rsidR="00A269DF" w:rsidRPr="0064727B">
        <w:rPr>
          <w:rFonts w:ascii="Times New Roman" w:hAnsi="Times New Roman"/>
          <w:sz w:val="23"/>
          <w:szCs w:val="23"/>
          <w:vertAlign w:val="superscript"/>
        </w:rPr>
        <w:t>228</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70" w:lineRule="exact"/>
        <w:rPr>
          <w:rFonts w:ascii="Times New Roman" w:hAnsi="Times New Roman"/>
          <w:sz w:val="24"/>
          <w:szCs w:val="24"/>
        </w:rPr>
      </w:pPr>
    </w:p>
    <w:p w:rsidR="009C05FF" w:rsidRPr="0064727B" w:rsidRDefault="00A269DF">
      <w:pPr>
        <w:widowControl w:val="0"/>
        <w:tabs>
          <w:tab w:val="left" w:pos="3120"/>
        </w:tabs>
        <w:overflowPunct w:val="0"/>
        <w:autoSpaceDE w:val="0"/>
        <w:autoSpaceDN w:val="0"/>
        <w:adjustRightInd w:val="0"/>
        <w:spacing w:after="0" w:line="270" w:lineRule="auto"/>
        <w:ind w:left="3140" w:right="800" w:hanging="540"/>
        <w:jc w:val="both"/>
        <w:rPr>
          <w:rFonts w:ascii="Times New Roman" w:hAnsi="Times New Roman"/>
          <w:sz w:val="24"/>
          <w:szCs w:val="24"/>
        </w:rPr>
      </w:pPr>
      <w:r w:rsidRPr="0064727B">
        <w:rPr>
          <w:rFonts w:ascii="Arial" w:hAnsi="Arial" w:cs="Arial"/>
          <w:color w:val="967F69"/>
          <w:sz w:val="27"/>
          <w:szCs w:val="27"/>
        </w:rPr>
        <w:t>B.</w:t>
      </w:r>
      <w:r w:rsidRPr="0064727B">
        <w:rPr>
          <w:rFonts w:ascii="Arial" w:hAnsi="Arial" w:cs="Arial"/>
          <w:color w:val="967F69"/>
          <w:sz w:val="27"/>
          <w:szCs w:val="27"/>
        </w:rPr>
        <w:t> </w:t>
      </w:r>
      <w:r w:rsidRPr="0064727B">
        <w:rPr>
          <w:rFonts w:ascii="Times New Roman" w:hAnsi="Times New Roman"/>
          <w:sz w:val="24"/>
          <w:szCs w:val="24"/>
        </w:rPr>
        <w:tab/>
      </w:r>
      <w:r w:rsidR="002007B7" w:rsidRPr="0064727B">
        <w:rPr>
          <w:rFonts w:ascii="Arial" w:hAnsi="Arial" w:cs="Arial"/>
          <w:color w:val="967F69"/>
          <w:sz w:val="27"/>
          <w:szCs w:val="27"/>
        </w:rPr>
        <w:t>Adalet sürecinde yer alan çocuklar için koruyucu önlemler</w:t>
      </w:r>
    </w:p>
    <w:p w:rsidR="009C05FF" w:rsidRPr="0064727B" w:rsidRDefault="009C05FF">
      <w:pPr>
        <w:widowControl w:val="0"/>
        <w:autoSpaceDE w:val="0"/>
        <w:autoSpaceDN w:val="0"/>
        <w:adjustRightInd w:val="0"/>
        <w:spacing w:after="0" w:line="204" w:lineRule="exact"/>
        <w:rPr>
          <w:rFonts w:ascii="Times New Roman" w:hAnsi="Times New Roman"/>
          <w:sz w:val="24"/>
          <w:szCs w:val="24"/>
        </w:rPr>
      </w:pPr>
    </w:p>
    <w:p w:rsidR="009C05FF" w:rsidRPr="0064727B" w:rsidRDefault="00163D7E">
      <w:pPr>
        <w:widowControl w:val="0"/>
        <w:overflowPunct w:val="0"/>
        <w:autoSpaceDE w:val="0"/>
        <w:autoSpaceDN w:val="0"/>
        <w:adjustRightInd w:val="0"/>
        <w:spacing w:after="0" w:line="269" w:lineRule="auto"/>
        <w:ind w:left="2600" w:right="800"/>
        <w:jc w:val="both"/>
        <w:rPr>
          <w:rFonts w:ascii="Times New Roman" w:hAnsi="Times New Roman"/>
          <w:sz w:val="24"/>
          <w:szCs w:val="24"/>
        </w:rPr>
      </w:pPr>
      <w:r w:rsidRPr="0064727B">
        <w:rPr>
          <w:rFonts w:ascii="Times New Roman" w:hAnsi="Times New Roman"/>
          <w:sz w:val="20"/>
          <w:szCs w:val="20"/>
        </w:rPr>
        <w:t>Ç</w:t>
      </w:r>
      <w:r w:rsidR="00C61516" w:rsidRPr="0064727B">
        <w:rPr>
          <w:rFonts w:ascii="Times New Roman" w:hAnsi="Times New Roman"/>
          <w:sz w:val="20"/>
          <w:szCs w:val="20"/>
        </w:rPr>
        <w:t>ocuk mağdurlar ve tanıklar</w:t>
      </w:r>
      <w:r w:rsidRPr="0064727B">
        <w:rPr>
          <w:rFonts w:ascii="Times New Roman" w:hAnsi="Times New Roman"/>
          <w:sz w:val="20"/>
          <w:szCs w:val="20"/>
        </w:rPr>
        <w:t xml:space="preserve">ın tehdit ve baskılara karşı korunmalarını amaçlayan kimi önlemlerden yargı sürecinde güçlüklerden korunmayla ilgili </w:t>
      </w:r>
      <w:r w:rsidR="00B54A43" w:rsidRPr="0064727B">
        <w:rPr>
          <w:rFonts w:ascii="Times New Roman" w:hAnsi="Times New Roman"/>
          <w:sz w:val="20"/>
          <w:szCs w:val="20"/>
        </w:rPr>
        <w:t>bölüm</w:t>
      </w:r>
      <w:r w:rsidR="00A269DF" w:rsidRPr="0064727B">
        <w:rPr>
          <w:rFonts w:ascii="Times New Roman" w:hAnsi="Times New Roman"/>
          <w:sz w:val="20"/>
          <w:szCs w:val="20"/>
        </w:rPr>
        <w:t xml:space="preserve"> VIII</w:t>
      </w:r>
      <w:r w:rsidRPr="0064727B">
        <w:rPr>
          <w:rFonts w:ascii="Times New Roman" w:hAnsi="Times New Roman"/>
          <w:sz w:val="20"/>
          <w:szCs w:val="20"/>
        </w:rPr>
        <w:t xml:space="preserve">’de söz edilmişti. </w:t>
      </w:r>
      <w:r w:rsidR="00AD6F47" w:rsidRPr="0064727B">
        <w:rPr>
          <w:rFonts w:ascii="Times New Roman" w:hAnsi="Times New Roman"/>
          <w:sz w:val="20"/>
          <w:szCs w:val="20"/>
        </w:rPr>
        <w:t xml:space="preserve">Korkutmanın bir ceza gerektiren bir fiil olarak kabulü, Bosna Hersek’te olduğu gibi koruyucu önlemlerin pekiştirilmesi anlamına gelir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402" style="position:absolute;z-index:-103;mso-position-horizontal-relative:text;mso-position-vertical-relative:text" from="130.05pt,22.8pt" to="130.05pt,244.5pt" o:allowincell="f" strokecolor="#967f69" strokeweight="1pt"/>
        </w:pict>
      </w:r>
      <w:r w:rsidRPr="0064727B">
        <w:rPr>
          <w:noProof/>
        </w:rPr>
        <w:pict>
          <v:line id="_x0000_s1403" style="position:absolute;z-index:-102;mso-position-horizontal-relative:text;mso-position-vertical-relative:text" from="475.9pt,22.8pt" to="475.9pt,244.5pt" o:allowincell="f" strokecolor="#967f69" strokeweight="1pt"/>
        </w:pict>
      </w:r>
      <w:r w:rsidRPr="0064727B">
        <w:rPr>
          <w:noProof/>
        </w:rPr>
        <w:pict>
          <v:line id="_x0000_s1404" style="position:absolute;z-index:-101;mso-position-horizontal-relative:text;mso-position-vertical-relative:text" from="129.55pt,23.3pt" to="476.4pt,23.3pt" o:allowincell="f" strokecolor="#967f69" strokeweight="1pt"/>
        </w:pict>
      </w:r>
      <w:r w:rsidRPr="0064727B">
        <w:rPr>
          <w:noProof/>
        </w:rPr>
        <w:pict>
          <v:line id="_x0000_s1405" style="position:absolute;z-index:-100;mso-position-horizontal-relative:text;mso-position-vertical-relative:text" from="129.55pt,244pt" to="476.4pt,244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72" w:lineRule="exact"/>
        <w:rPr>
          <w:rFonts w:ascii="Times New Roman" w:hAnsi="Times New Roman"/>
          <w:sz w:val="24"/>
          <w:szCs w:val="24"/>
        </w:rPr>
      </w:pPr>
    </w:p>
    <w:p w:rsidR="009C05FF" w:rsidRPr="0064727B" w:rsidRDefault="00104704">
      <w:pPr>
        <w:widowControl w:val="0"/>
        <w:overflowPunct w:val="0"/>
        <w:autoSpaceDE w:val="0"/>
        <w:autoSpaceDN w:val="0"/>
        <w:adjustRightInd w:val="0"/>
        <w:spacing w:after="0" w:line="272" w:lineRule="auto"/>
        <w:ind w:left="2840" w:right="1040"/>
        <w:jc w:val="both"/>
        <w:rPr>
          <w:rFonts w:ascii="Times New Roman" w:hAnsi="Times New Roman"/>
          <w:sz w:val="24"/>
          <w:szCs w:val="24"/>
        </w:rPr>
      </w:pPr>
      <w:r w:rsidRPr="0064727B">
        <w:rPr>
          <w:rFonts w:ascii="Arial" w:hAnsi="Arial" w:cs="Arial"/>
          <w:sz w:val="20"/>
          <w:szCs w:val="20"/>
        </w:rPr>
        <w:t>Bosna-Hersek</w:t>
      </w:r>
      <w:r w:rsidR="00A269DF" w:rsidRPr="0064727B">
        <w:rPr>
          <w:rFonts w:ascii="Arial" w:hAnsi="Arial" w:cs="Arial"/>
          <w:sz w:val="20"/>
          <w:szCs w:val="20"/>
        </w:rPr>
        <w:t xml:space="preserve">, </w:t>
      </w:r>
      <w:r w:rsidR="00AB7663" w:rsidRPr="0064727B">
        <w:rPr>
          <w:rFonts w:ascii="Arial" w:hAnsi="Arial" w:cs="Arial"/>
          <w:sz w:val="20"/>
          <w:szCs w:val="20"/>
        </w:rPr>
        <w:t>Ceza Usul Yasası</w:t>
      </w:r>
      <w:r w:rsidR="00A269DF" w:rsidRPr="0064727B">
        <w:rPr>
          <w:rFonts w:ascii="Arial" w:hAnsi="Arial" w:cs="Arial"/>
          <w:sz w:val="20"/>
          <w:szCs w:val="20"/>
        </w:rPr>
        <w:t xml:space="preserve">, </w:t>
      </w:r>
      <w:r w:rsidR="00C70D24" w:rsidRPr="0064727B">
        <w:rPr>
          <w:rFonts w:ascii="Arial" w:hAnsi="Arial" w:cs="Arial"/>
          <w:sz w:val="20"/>
          <w:szCs w:val="20"/>
        </w:rPr>
        <w:t>madde</w:t>
      </w:r>
      <w:r w:rsidR="00A269DF" w:rsidRPr="0064727B">
        <w:rPr>
          <w:rFonts w:ascii="Arial" w:hAnsi="Arial" w:cs="Arial"/>
          <w:sz w:val="20"/>
          <w:szCs w:val="20"/>
        </w:rPr>
        <w:t xml:space="preserve"> 267, </w:t>
      </w:r>
      <w:r w:rsidR="00331EB4" w:rsidRPr="0064727B">
        <w:rPr>
          <w:rFonts w:ascii="Arial" w:hAnsi="Arial" w:cs="Arial"/>
          <w:sz w:val="20"/>
          <w:szCs w:val="20"/>
        </w:rPr>
        <w:t xml:space="preserve">Tanıkların Hakaret, Tehdit ve Saldırılardan Korunması </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2840" w:right="1040"/>
        <w:jc w:val="both"/>
        <w:rPr>
          <w:rFonts w:ascii="Times New Roman" w:hAnsi="Times New Roman"/>
          <w:sz w:val="24"/>
          <w:szCs w:val="24"/>
        </w:rPr>
      </w:pPr>
      <w:r w:rsidRPr="0064727B">
        <w:rPr>
          <w:rFonts w:ascii="Arial" w:hAnsi="Arial" w:cs="Arial"/>
          <w:sz w:val="18"/>
          <w:szCs w:val="18"/>
        </w:rPr>
        <w:t xml:space="preserve">(1)   </w:t>
      </w:r>
      <w:r w:rsidR="00455AB6" w:rsidRPr="0064727B">
        <w:rPr>
          <w:rFonts w:ascii="Arial" w:hAnsi="Arial" w:cs="Arial"/>
          <w:sz w:val="18"/>
          <w:szCs w:val="18"/>
        </w:rPr>
        <w:t>Yargıç ya</w:t>
      </w:r>
      <w:r w:rsidR="00F84411" w:rsidRPr="0064727B">
        <w:rPr>
          <w:rFonts w:ascii="Arial" w:hAnsi="Arial" w:cs="Arial"/>
          <w:sz w:val="18"/>
          <w:szCs w:val="18"/>
        </w:rPr>
        <w:t xml:space="preserve"> da mahkeme başkanı, tanığı hare</w:t>
      </w:r>
      <w:r w:rsidR="00455AB6" w:rsidRPr="0064727B">
        <w:rPr>
          <w:rFonts w:ascii="Arial" w:hAnsi="Arial" w:cs="Arial"/>
          <w:sz w:val="18"/>
          <w:szCs w:val="18"/>
        </w:rPr>
        <w:t>ket, tehdit ve saldırı gibi durumlara karşı korumakla yükümlüdür</w:t>
      </w:r>
      <w:r w:rsidRPr="0064727B">
        <w:rPr>
          <w:rFonts w:ascii="Arial" w:hAnsi="Arial" w:cs="Arial"/>
          <w:sz w:val="18"/>
          <w:szCs w:val="18"/>
        </w:rPr>
        <w:t>.</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2840" w:right="1040"/>
        <w:jc w:val="both"/>
        <w:rPr>
          <w:rFonts w:ascii="Times New Roman" w:hAnsi="Times New Roman"/>
          <w:sz w:val="24"/>
          <w:szCs w:val="24"/>
        </w:rPr>
      </w:pPr>
      <w:r w:rsidRPr="0064727B">
        <w:rPr>
          <w:rFonts w:ascii="Arial" w:hAnsi="Arial" w:cs="Arial"/>
          <w:sz w:val="18"/>
          <w:szCs w:val="18"/>
        </w:rPr>
        <w:t xml:space="preserve">(2)   </w:t>
      </w:r>
      <w:r w:rsidR="00455AB6" w:rsidRPr="0064727B">
        <w:rPr>
          <w:rFonts w:ascii="Arial" w:hAnsi="Arial" w:cs="Arial"/>
          <w:sz w:val="18"/>
          <w:szCs w:val="18"/>
        </w:rPr>
        <w:t xml:space="preserve">Yargıç ya da mahkeme başkanı, duruşmalardaki herhangi bir tarafın ya da başka herhangi bir kişinin tanığa hakaret ve tehdit gibi fiillerde bulunması ya da mahkemede tanığın güvenliğini tehlikeye düşürecek işler yapması halinde uyarıda bulunacak ya da para </w:t>
      </w:r>
      <w:r w:rsidR="00F84411" w:rsidRPr="0064727B">
        <w:rPr>
          <w:rFonts w:ascii="Arial" w:hAnsi="Arial" w:cs="Arial"/>
          <w:sz w:val="18"/>
          <w:szCs w:val="18"/>
        </w:rPr>
        <w:t>cezasına hükmedecektir. Para cezas</w:t>
      </w:r>
      <w:r w:rsidR="00455AB6" w:rsidRPr="0064727B">
        <w:rPr>
          <w:rFonts w:ascii="Arial" w:hAnsi="Arial" w:cs="Arial"/>
          <w:sz w:val="18"/>
          <w:szCs w:val="18"/>
        </w:rPr>
        <w:t xml:space="preserve">ı durumunda bu Yasanın 242’inci maddesinin 1’inci paragrafı hükümleri geçerli olacaktır. </w:t>
      </w:r>
    </w:p>
    <w:p w:rsidR="009C05FF" w:rsidRPr="0064727B" w:rsidRDefault="009C05FF">
      <w:pPr>
        <w:widowControl w:val="0"/>
        <w:autoSpaceDE w:val="0"/>
        <w:autoSpaceDN w:val="0"/>
        <w:adjustRightInd w:val="0"/>
        <w:spacing w:after="0" w:line="23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2840" w:right="1040"/>
        <w:jc w:val="both"/>
        <w:rPr>
          <w:rFonts w:ascii="Times New Roman" w:hAnsi="Times New Roman"/>
          <w:sz w:val="24"/>
          <w:szCs w:val="24"/>
        </w:rPr>
      </w:pPr>
      <w:r w:rsidRPr="0064727B">
        <w:rPr>
          <w:rFonts w:ascii="Arial" w:hAnsi="Arial" w:cs="Arial"/>
          <w:sz w:val="18"/>
          <w:szCs w:val="18"/>
        </w:rPr>
        <w:t xml:space="preserve">(3)  </w:t>
      </w:r>
      <w:r w:rsidR="00455AB6" w:rsidRPr="0064727B">
        <w:rPr>
          <w:rFonts w:ascii="Arial" w:hAnsi="Arial" w:cs="Arial"/>
          <w:sz w:val="18"/>
          <w:szCs w:val="18"/>
        </w:rPr>
        <w:t>Tanığa yöneli</w:t>
      </w:r>
      <w:r w:rsidR="00F84411" w:rsidRPr="0064727B">
        <w:rPr>
          <w:rFonts w:ascii="Arial" w:hAnsi="Arial" w:cs="Arial"/>
          <w:sz w:val="18"/>
          <w:szCs w:val="18"/>
        </w:rPr>
        <w:t>k ciddi herhangi bir tehdit dur</w:t>
      </w:r>
      <w:r w:rsidR="00455AB6" w:rsidRPr="0064727B">
        <w:rPr>
          <w:rFonts w:ascii="Arial" w:hAnsi="Arial" w:cs="Arial"/>
          <w:sz w:val="18"/>
          <w:szCs w:val="18"/>
        </w:rPr>
        <w:t xml:space="preserve">umunda yargıç ya da mahkeme başkanı cezai kovuşturma için savcıyı bilgilendirecektir. </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7" w:lineRule="auto"/>
        <w:ind w:left="2840" w:right="1040"/>
        <w:jc w:val="both"/>
        <w:rPr>
          <w:rFonts w:ascii="Times New Roman" w:hAnsi="Times New Roman"/>
          <w:sz w:val="24"/>
          <w:szCs w:val="24"/>
        </w:rPr>
      </w:pPr>
      <w:r w:rsidRPr="0064727B">
        <w:rPr>
          <w:rFonts w:ascii="Arial" w:hAnsi="Arial" w:cs="Arial"/>
          <w:sz w:val="17"/>
          <w:szCs w:val="17"/>
        </w:rPr>
        <w:t xml:space="preserve">(4)  </w:t>
      </w:r>
      <w:r w:rsidR="00455AB6" w:rsidRPr="0064727B">
        <w:rPr>
          <w:rFonts w:ascii="Arial" w:hAnsi="Arial" w:cs="Arial"/>
          <w:sz w:val="17"/>
          <w:szCs w:val="17"/>
        </w:rPr>
        <w:t xml:space="preserve">Tarafların ya da savunma vekilinin dilekçesi üzerine yargıç ya da mahkeme başkanı tanığı korumak için gerekli önlemleri alacaktır.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094" w:left="1140" w:header="708" w:footer="708" w:gutter="0"/>
          <w:cols w:space="708" w:equalWidth="0">
            <w:col w:w="103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98" w:lineRule="exact"/>
        <w:rPr>
          <w:rFonts w:ascii="Times New Roman" w:hAnsi="Times New Roman"/>
          <w:sz w:val="24"/>
          <w:szCs w:val="24"/>
        </w:rPr>
      </w:pPr>
    </w:p>
    <w:p w:rsidR="00837A4B" w:rsidRPr="0064727B" w:rsidRDefault="00B54A43" w:rsidP="00837A4B">
      <w:pPr>
        <w:widowControl w:val="0"/>
        <w:overflowPunct w:val="0"/>
        <w:autoSpaceDE w:val="0"/>
        <w:autoSpaceDN w:val="0"/>
        <w:adjustRightInd w:val="0"/>
        <w:spacing w:after="0" w:line="268" w:lineRule="auto"/>
        <w:jc w:val="both"/>
        <w:rPr>
          <w:rFonts w:ascii="Times New Roman" w:hAnsi="Times New Roman"/>
          <w:sz w:val="24"/>
          <w:szCs w:val="24"/>
        </w:rPr>
      </w:pPr>
      <w:r w:rsidRPr="0064727B">
        <w:rPr>
          <w:rFonts w:ascii="Times New Roman" w:hAnsi="Times New Roman"/>
          <w:sz w:val="20"/>
          <w:szCs w:val="20"/>
        </w:rPr>
        <w:t>Kılavuzların</w:t>
      </w:r>
      <w:r w:rsidR="00455AB6" w:rsidRPr="0064727B">
        <w:rPr>
          <w:rFonts w:ascii="Times New Roman" w:hAnsi="Times New Roman"/>
          <w:sz w:val="20"/>
          <w:szCs w:val="20"/>
        </w:rPr>
        <w:t xml:space="preserve"> 34’üncü paragrafında öngörülen ilk önlemler, sanığın hareket serbestisine getirilen sınırlamalara dayanmaktadır.  </w:t>
      </w:r>
      <w:r w:rsidR="00837A4B" w:rsidRPr="0064727B">
        <w:rPr>
          <w:rFonts w:ascii="Times New Roman" w:hAnsi="Times New Roman"/>
          <w:sz w:val="20"/>
          <w:szCs w:val="20"/>
        </w:rPr>
        <w:t xml:space="preserve">Polis nezareti, duruşma öncesi gözaltı ve diğer kısıtlayıcı emirler mağdurların ve tanıkların güvenliği için yaygın biçimde başvurulan önlemler olmakla </w:t>
      </w:r>
      <w:proofErr w:type="gramStart"/>
      <w:r w:rsidR="00837A4B" w:rsidRPr="0064727B">
        <w:rPr>
          <w:rFonts w:ascii="Times New Roman" w:hAnsi="Times New Roman"/>
          <w:sz w:val="20"/>
          <w:szCs w:val="20"/>
        </w:rPr>
        <w:t>birlikte ,</w:t>
      </w:r>
      <w:r w:rsidR="00837A4B" w:rsidRPr="0064727B">
        <w:rPr>
          <w:rFonts w:ascii="Times New Roman" w:hAnsi="Times New Roman"/>
          <w:sz w:val="23"/>
          <w:szCs w:val="23"/>
          <w:vertAlign w:val="superscript"/>
        </w:rPr>
        <w:t>229</w:t>
      </w:r>
      <w:proofErr w:type="gramEnd"/>
      <w:r w:rsidR="00837A4B" w:rsidRPr="0064727B">
        <w:rPr>
          <w:rFonts w:ascii="Times New Roman" w:hAnsi="Times New Roman"/>
          <w:sz w:val="23"/>
          <w:szCs w:val="23"/>
          <w:vertAlign w:val="superscript"/>
        </w:rPr>
        <w:t>, 230</w:t>
      </w:r>
      <w:r w:rsidR="00837A4B" w:rsidRPr="0064727B">
        <w:rPr>
          <w:rFonts w:ascii="Times New Roman" w:hAnsi="Times New Roman"/>
          <w:sz w:val="20"/>
          <w:szCs w:val="20"/>
        </w:rPr>
        <w:t xml:space="preserve"> mağdurları ve tanıkları koruma zorunluluğunun savunma tarafının haklarına saygıyla dengede tutulması gerektiği unutulmamalıdır. Bu dengenin tutturulması ne kadar güç olursa olsun, çocuk istismarı ve ihmali gibi olaylarda kefalet kararı verilirken çocuğun güvenliği ilk planda </w:t>
      </w:r>
      <w:r w:rsidR="00837A4B" w:rsidRPr="0064727B">
        <w:rPr>
          <w:rFonts w:ascii="Times New Roman" w:hAnsi="Times New Roman"/>
          <w:sz w:val="20"/>
          <w:szCs w:val="20"/>
        </w:rPr>
        <w:lastRenderedPageBreak/>
        <w:t xml:space="preserve">gözetilmelidir.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094" w:left="3740" w:header="708" w:footer="708" w:gutter="0"/>
          <w:cols w:space="708" w:equalWidth="0">
            <w:col w:w="69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98" w:name="page100"/>
      <w:bookmarkEnd w:id="98"/>
      <w:r w:rsidRPr="0064727B">
        <w:rPr>
          <w:noProof/>
        </w:rPr>
        <w:lastRenderedPageBreak/>
        <w:pict>
          <v:shape id="_x0000_s1406" type="#_x0000_t75" style="position:absolute;margin-left:0;margin-top:27.85pt;width:595.3pt;height:24.9pt;z-index:-99;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92</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9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5" w:lineRule="auto"/>
        <w:jc w:val="both"/>
        <w:rPr>
          <w:rFonts w:ascii="Times New Roman" w:hAnsi="Times New Roman"/>
          <w:sz w:val="24"/>
          <w:szCs w:val="24"/>
        </w:rPr>
      </w:pPr>
      <w:r w:rsidRPr="0064727B">
        <w:rPr>
          <w:rFonts w:ascii="Times New Roman" w:hAnsi="Times New Roman"/>
          <w:sz w:val="20"/>
          <w:szCs w:val="20"/>
        </w:rPr>
        <w:t>A</w:t>
      </w:r>
      <w:r w:rsidR="00286EAF" w:rsidRPr="0064727B">
        <w:rPr>
          <w:rFonts w:ascii="Times New Roman" w:hAnsi="Times New Roman"/>
          <w:sz w:val="20"/>
          <w:szCs w:val="20"/>
        </w:rPr>
        <w:t xml:space="preserve">vustralya’da benimsenen, </w:t>
      </w:r>
      <w:r w:rsidR="00387543" w:rsidRPr="0064727B">
        <w:rPr>
          <w:rFonts w:ascii="Times New Roman" w:hAnsi="Times New Roman"/>
          <w:sz w:val="20"/>
          <w:szCs w:val="20"/>
        </w:rPr>
        <w:t xml:space="preserve">çocuğun evinden çocuğun değil de failin uzaklaştırılması yaklaşımı savunma tarafının özgürlüğü açısından daha az önyargılı olarak değerlendirilebilir. Çocuğun evinden ya da aşina olduğu ortamdan alınması, kendisini tehlikeli bir duruma karşı korumanın başka bir yolu olmadığında düşünülmelidir. </w:t>
      </w:r>
      <w:proofErr w:type="gramStart"/>
      <w:r w:rsidR="00387543" w:rsidRPr="0064727B">
        <w:rPr>
          <w:rFonts w:ascii="Times New Roman" w:hAnsi="Times New Roman"/>
          <w:sz w:val="20"/>
          <w:szCs w:val="20"/>
        </w:rPr>
        <w:t>Çocuğun evinden başka bir yere alınması eldeki tek seçenekse o zaman aile bakımı tercih edilmelidir</w:t>
      </w:r>
      <w:r w:rsidRPr="0064727B">
        <w:rPr>
          <w:rFonts w:ascii="Times New Roman" w:hAnsi="Times New Roman"/>
          <w:sz w:val="20"/>
          <w:szCs w:val="20"/>
        </w:rPr>
        <w:t>.</w:t>
      </w:r>
      <w:r w:rsidRPr="0064727B">
        <w:rPr>
          <w:rFonts w:ascii="Times New Roman" w:hAnsi="Times New Roman"/>
          <w:sz w:val="23"/>
          <w:szCs w:val="23"/>
          <w:vertAlign w:val="superscript"/>
        </w:rPr>
        <w:t>231</w:t>
      </w:r>
      <w:r w:rsidR="00387543" w:rsidRPr="0064727B">
        <w:rPr>
          <w:rFonts w:ascii="Times New Roman" w:hAnsi="Times New Roman"/>
          <w:sz w:val="20"/>
          <w:szCs w:val="20"/>
        </w:rPr>
        <w:t xml:space="preserve"> Çocuğun özel bakım kurumlarına yerleştirilmesi ise, her zaman, başka seçeneklerin yokluğunda başvurulacak en son çare olarak düşünülmelidir</w:t>
      </w:r>
      <w:r w:rsidRPr="0064727B">
        <w:rPr>
          <w:rFonts w:ascii="Times New Roman" w:hAnsi="Times New Roman"/>
          <w:sz w:val="20"/>
          <w:szCs w:val="20"/>
        </w:rPr>
        <w:t>.</w:t>
      </w:r>
      <w:r w:rsidRPr="0064727B">
        <w:rPr>
          <w:rFonts w:ascii="Times New Roman" w:hAnsi="Times New Roman"/>
          <w:sz w:val="23"/>
          <w:szCs w:val="23"/>
          <w:vertAlign w:val="superscript"/>
        </w:rPr>
        <w:t>232, 233</w:t>
      </w:r>
      <w:r w:rsidR="00387543" w:rsidRPr="0064727B">
        <w:rPr>
          <w:rFonts w:ascii="Times New Roman" w:hAnsi="Times New Roman"/>
          <w:sz w:val="20"/>
          <w:szCs w:val="20"/>
        </w:rPr>
        <w:t xml:space="preserve"> Bu önleme, özellikle, suçlunun doğrudan ailenin bir üyesi olduğu ve ailenin diğer üyeleri çocuğun korunmasını sağlayabilecek durumda olmadıkları hallerde başvurulabilir. </w:t>
      </w:r>
      <w:proofErr w:type="gramEnd"/>
      <w:r w:rsidR="00387543" w:rsidRPr="0064727B">
        <w:rPr>
          <w:rFonts w:ascii="Times New Roman" w:hAnsi="Times New Roman"/>
          <w:sz w:val="20"/>
          <w:szCs w:val="20"/>
        </w:rPr>
        <w:t>Yine de bu karar alınırken titiz olunmalıdır; çünkü zorlayıcı bir neden olmadan çocuğun aile ortamından ayrılması çoc</w:t>
      </w:r>
      <w:r w:rsidR="00077105" w:rsidRPr="0064727B">
        <w:rPr>
          <w:rFonts w:ascii="Times New Roman" w:hAnsi="Times New Roman"/>
          <w:sz w:val="20"/>
          <w:szCs w:val="20"/>
        </w:rPr>
        <w:t>uk açısından zararlı olabilir. Ö</w:t>
      </w:r>
      <w:r w:rsidR="00387543" w:rsidRPr="0064727B">
        <w:rPr>
          <w:rFonts w:ascii="Times New Roman" w:hAnsi="Times New Roman"/>
          <w:sz w:val="20"/>
          <w:szCs w:val="20"/>
        </w:rPr>
        <w:t xml:space="preserve">zellikle küçük çocuklar bu şekilde bir kuruma yerleştirilmeyi kendilerine verilen bir ceza olarak da algılayabilirler. </w:t>
      </w:r>
      <w:r w:rsidR="00077105" w:rsidRPr="0064727B">
        <w:rPr>
          <w:rFonts w:ascii="Times New Roman" w:hAnsi="Times New Roman"/>
          <w:sz w:val="20"/>
          <w:szCs w:val="20"/>
        </w:rPr>
        <w:t xml:space="preserve">Kuruma yerleştirilen çocuğun durumu belirli periyodlarla yeniden değerlendirilmelidir. Dolayısıyla, İsveç </w:t>
      </w:r>
      <w:r w:rsidR="00E82112" w:rsidRPr="0064727B">
        <w:rPr>
          <w:rFonts w:ascii="Times New Roman" w:hAnsi="Times New Roman"/>
          <w:sz w:val="20"/>
          <w:szCs w:val="20"/>
        </w:rPr>
        <w:t>Sosyal Hizmetler Yasası</w:t>
      </w:r>
      <w:r w:rsidR="00077105" w:rsidRPr="0064727B">
        <w:rPr>
          <w:rFonts w:ascii="Times New Roman" w:hAnsi="Times New Roman"/>
          <w:sz w:val="20"/>
          <w:szCs w:val="20"/>
        </w:rPr>
        <w:t>’nda da görüldüğü gibi, gereksiz yerleştirm</w:t>
      </w:r>
      <w:r w:rsidR="00F84411" w:rsidRPr="0064727B">
        <w:rPr>
          <w:rFonts w:ascii="Times New Roman" w:hAnsi="Times New Roman"/>
          <w:sz w:val="20"/>
          <w:szCs w:val="20"/>
        </w:rPr>
        <w:t>elerden kaçınılması için usulle ilgili</w:t>
      </w:r>
      <w:r w:rsidR="00077105" w:rsidRPr="0064727B">
        <w:rPr>
          <w:rFonts w:ascii="Times New Roman" w:hAnsi="Times New Roman"/>
          <w:sz w:val="20"/>
          <w:szCs w:val="20"/>
        </w:rPr>
        <w:t xml:space="preserve"> güvenceler bulunması önemlidir </w:t>
      </w:r>
      <w:r w:rsidR="00643CC2" w:rsidRPr="0064727B">
        <w:rPr>
          <w:rFonts w:ascii="Times New Roman" w:hAnsi="Times New Roman"/>
          <w:sz w:val="20"/>
          <w:szCs w:val="20"/>
        </w:rPr>
        <w:t>(bakınız, yandaki metin)</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48" w:lineRule="exact"/>
        <w:rPr>
          <w:rFonts w:ascii="Times New Roman" w:hAnsi="Times New Roman"/>
          <w:sz w:val="24"/>
          <w:szCs w:val="24"/>
        </w:rPr>
      </w:pPr>
    </w:p>
    <w:p w:rsidR="009C05FF" w:rsidRPr="0064727B" w:rsidRDefault="00077105">
      <w:pPr>
        <w:widowControl w:val="0"/>
        <w:overflowPunct w:val="0"/>
        <w:autoSpaceDE w:val="0"/>
        <w:autoSpaceDN w:val="0"/>
        <w:adjustRightInd w:val="0"/>
        <w:spacing w:after="0" w:line="266" w:lineRule="auto"/>
        <w:jc w:val="both"/>
        <w:rPr>
          <w:rFonts w:ascii="Times New Roman" w:hAnsi="Times New Roman"/>
          <w:sz w:val="24"/>
          <w:szCs w:val="24"/>
        </w:rPr>
      </w:pPr>
      <w:r w:rsidRPr="0064727B">
        <w:rPr>
          <w:rFonts w:ascii="Times New Roman" w:hAnsi="Times New Roman"/>
          <w:sz w:val="20"/>
          <w:szCs w:val="20"/>
        </w:rPr>
        <w:t xml:space="preserve">Çocuk olanlar </w:t>
      </w:r>
      <w:r w:rsidR="00CB5D32" w:rsidRPr="0064727B">
        <w:rPr>
          <w:rFonts w:ascii="Times New Roman" w:hAnsi="Times New Roman"/>
          <w:sz w:val="20"/>
          <w:szCs w:val="20"/>
        </w:rPr>
        <w:t>dâhil</w:t>
      </w:r>
      <w:r w:rsidRPr="0064727B">
        <w:rPr>
          <w:rFonts w:ascii="Times New Roman" w:hAnsi="Times New Roman"/>
          <w:sz w:val="20"/>
          <w:szCs w:val="20"/>
        </w:rPr>
        <w:t xml:space="preserve"> mağdurların ve tanıkların korunmasının bir başka yolu da kimlikleri ve yerleri konusundaki bilgilerin açıklanmasına sınırlama getirilmesidir. Bu </w:t>
      </w:r>
      <w:proofErr w:type="gramStart"/>
      <w:r w:rsidRPr="0064727B">
        <w:rPr>
          <w:rFonts w:ascii="Times New Roman" w:hAnsi="Times New Roman"/>
          <w:sz w:val="20"/>
          <w:szCs w:val="20"/>
        </w:rPr>
        <w:t xml:space="preserve">önlemler </w:t>
      </w:r>
      <w:r w:rsidR="00A269DF" w:rsidRPr="0064727B">
        <w:rPr>
          <w:rFonts w:ascii="Times New Roman" w:hAnsi="Times New Roman"/>
          <w:sz w:val="20"/>
          <w:szCs w:val="20"/>
        </w:rPr>
        <w:t xml:space="preserve"> </w:t>
      </w:r>
      <w:r w:rsidR="00540639" w:rsidRPr="0064727B">
        <w:rPr>
          <w:rFonts w:ascii="Times New Roman" w:hAnsi="Times New Roman"/>
          <w:sz w:val="20"/>
          <w:szCs w:val="20"/>
        </w:rPr>
        <w:t>özel</w:t>
      </w:r>
      <w:proofErr w:type="gramEnd"/>
      <w:r w:rsidR="00540639" w:rsidRPr="0064727B">
        <w:rPr>
          <w:rFonts w:ascii="Times New Roman" w:hAnsi="Times New Roman"/>
          <w:sz w:val="20"/>
          <w:szCs w:val="20"/>
        </w:rPr>
        <w:t xml:space="preserve"> yaşamın gizli tutulması hakkı</w:t>
      </w:r>
      <w:r w:rsidRPr="0064727B">
        <w:rPr>
          <w:rFonts w:ascii="Times New Roman" w:hAnsi="Times New Roman"/>
          <w:sz w:val="20"/>
          <w:szCs w:val="20"/>
        </w:rPr>
        <w:t xml:space="preserve"> ile ilgili VII bölümde ele alınmıştı. Kimi durumlarda, bilgilerin açık edilmesine getirilen sınırlama </w:t>
      </w:r>
      <w:r w:rsidR="004D2242" w:rsidRPr="0064727B">
        <w:rPr>
          <w:rFonts w:ascii="Times New Roman" w:hAnsi="Times New Roman"/>
          <w:sz w:val="20"/>
          <w:szCs w:val="20"/>
        </w:rPr>
        <w:t xml:space="preserve">mağdur ya da tanık için güvenlik risklerinin carlığıyla belirlenir. Kısıtlama derecesi ortadaki koşullara ve risklere göre farklılık gösterebilir. Mağdurun ya da tanığın nerede bulunduğuna ilişkin bilgi sınırlamasında ilk adım, bu kişiye ikamet ya da iş yerinin adresini kimseye vermemesini tavsiye etmektir. Kimi </w:t>
      </w:r>
      <w:r w:rsidR="00F84411" w:rsidRPr="0064727B">
        <w:rPr>
          <w:rFonts w:ascii="Times New Roman" w:hAnsi="Times New Roman"/>
          <w:sz w:val="20"/>
          <w:szCs w:val="20"/>
        </w:rPr>
        <w:t>durumlarda mağdur ya da tanık i</w:t>
      </w:r>
      <w:r w:rsidR="004D2242" w:rsidRPr="0064727B">
        <w:rPr>
          <w:rFonts w:ascii="Times New Roman" w:hAnsi="Times New Roman"/>
          <w:sz w:val="20"/>
          <w:szCs w:val="20"/>
        </w:rPr>
        <w:t>r</w:t>
      </w:r>
      <w:r w:rsidR="00F84411" w:rsidRPr="0064727B">
        <w:rPr>
          <w:rFonts w:ascii="Times New Roman" w:hAnsi="Times New Roman"/>
          <w:sz w:val="20"/>
          <w:szCs w:val="20"/>
        </w:rPr>
        <w:t>t</w:t>
      </w:r>
      <w:r w:rsidR="004D2242" w:rsidRPr="0064727B">
        <w:rPr>
          <w:rFonts w:ascii="Times New Roman" w:hAnsi="Times New Roman"/>
          <w:sz w:val="20"/>
          <w:szCs w:val="20"/>
        </w:rPr>
        <w:t xml:space="preserve">ibat adresi olarak bir polis karakolunu </w:t>
      </w:r>
      <w:r w:rsidR="00A269DF" w:rsidRPr="0064727B">
        <w:rPr>
          <w:rFonts w:ascii="Times New Roman" w:hAnsi="Times New Roman"/>
          <w:sz w:val="23"/>
          <w:szCs w:val="23"/>
          <w:vertAlign w:val="superscript"/>
        </w:rPr>
        <w:t>234</w:t>
      </w:r>
      <w:r w:rsidR="004D2242" w:rsidRPr="0064727B">
        <w:rPr>
          <w:rFonts w:ascii="Times New Roman" w:hAnsi="Times New Roman"/>
          <w:sz w:val="20"/>
          <w:szCs w:val="20"/>
        </w:rPr>
        <w:t xml:space="preserve"> ya da </w:t>
      </w:r>
      <w:r w:rsidR="00A269DF" w:rsidRPr="0064727B">
        <w:rPr>
          <w:rFonts w:ascii="Times New Roman" w:hAnsi="Times New Roman"/>
          <w:sz w:val="20"/>
          <w:szCs w:val="20"/>
        </w:rPr>
        <w:t>Honduras</w:t>
      </w:r>
      <w:r w:rsidR="004D2242" w:rsidRPr="0064727B">
        <w:rPr>
          <w:rFonts w:ascii="Times New Roman" w:hAnsi="Times New Roman"/>
          <w:sz w:val="20"/>
          <w:szCs w:val="20"/>
        </w:rPr>
        <w:t xml:space="preserve">’ta olduğu gibi mahkemeyi belirtebilir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407" style="position:absolute;z-index:-98;mso-position-horizontal-relative:text;mso-position-vertical-relative:text" from=".35pt,22.4pt" to=".35pt,219.25pt" o:allowincell="f" strokecolor="#967f69" strokeweight="1pt"/>
        </w:pict>
      </w:r>
      <w:r w:rsidRPr="0064727B">
        <w:rPr>
          <w:noProof/>
        </w:rPr>
        <w:pict>
          <v:line id="_x0000_s1408" style="position:absolute;z-index:-97;mso-position-horizontal-relative:text;mso-position-vertical-relative:text" from="346.15pt,22.4pt" to="346.15pt,219.25pt" o:allowincell="f" strokecolor="#967f69" strokeweight="1pt"/>
        </w:pict>
      </w:r>
      <w:r w:rsidRPr="0064727B">
        <w:rPr>
          <w:noProof/>
        </w:rPr>
        <w:pict>
          <v:line id="_x0000_s1409" style="position:absolute;z-index:-96;mso-position-horizontal-relative:text;mso-position-vertical-relative:text" from="-.1pt,22.9pt" to="346.65pt,22.9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6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72" w:lineRule="auto"/>
        <w:ind w:left="240" w:right="260"/>
        <w:jc w:val="both"/>
        <w:rPr>
          <w:rFonts w:ascii="Times New Roman" w:hAnsi="Times New Roman"/>
          <w:sz w:val="24"/>
          <w:szCs w:val="24"/>
        </w:rPr>
      </w:pPr>
      <w:r w:rsidRPr="0064727B">
        <w:rPr>
          <w:rFonts w:ascii="Arial" w:hAnsi="Arial" w:cs="Arial"/>
          <w:sz w:val="20"/>
          <w:szCs w:val="20"/>
        </w:rPr>
        <w:t xml:space="preserve">Honduras, </w:t>
      </w:r>
      <w:r w:rsidR="00D4020B" w:rsidRPr="0064727B">
        <w:rPr>
          <w:rFonts w:ascii="Arial" w:hAnsi="Arial" w:cs="Arial"/>
          <w:sz w:val="20"/>
          <w:szCs w:val="20"/>
        </w:rPr>
        <w:t>Ceza Usulü Yasası</w:t>
      </w:r>
      <w:r w:rsidRPr="0064727B">
        <w:rPr>
          <w:rFonts w:ascii="Arial" w:hAnsi="Arial" w:cs="Arial"/>
          <w:sz w:val="20"/>
          <w:szCs w:val="20"/>
        </w:rPr>
        <w:t xml:space="preserve">, </w:t>
      </w:r>
      <w:r w:rsidR="0058188D" w:rsidRPr="0064727B">
        <w:rPr>
          <w:rFonts w:ascii="Arial" w:hAnsi="Arial" w:cs="Arial"/>
          <w:sz w:val="20"/>
          <w:szCs w:val="20"/>
        </w:rPr>
        <w:t>Kararname</w:t>
      </w:r>
      <w:r w:rsidRPr="0064727B">
        <w:rPr>
          <w:rFonts w:ascii="Arial" w:hAnsi="Arial" w:cs="Arial"/>
          <w:sz w:val="20"/>
          <w:szCs w:val="20"/>
        </w:rPr>
        <w:t xml:space="preserve"> No. 9-99-E, </w:t>
      </w:r>
      <w:r w:rsidR="00C70D24" w:rsidRPr="0064727B">
        <w:rPr>
          <w:rFonts w:ascii="Arial" w:hAnsi="Arial" w:cs="Arial"/>
          <w:sz w:val="20"/>
          <w:szCs w:val="20"/>
        </w:rPr>
        <w:t>madde</w:t>
      </w:r>
      <w:r w:rsidRPr="0064727B">
        <w:rPr>
          <w:rFonts w:ascii="Arial" w:hAnsi="Arial" w:cs="Arial"/>
          <w:sz w:val="20"/>
          <w:szCs w:val="20"/>
        </w:rPr>
        <w:t xml:space="preserve"> 237, </w:t>
      </w:r>
      <w:r w:rsidR="00331EB4" w:rsidRPr="0064727B">
        <w:rPr>
          <w:rFonts w:ascii="Arial" w:hAnsi="Arial" w:cs="Arial"/>
          <w:sz w:val="20"/>
          <w:szCs w:val="20"/>
        </w:rPr>
        <w:t>Tanık koruma</w:t>
      </w:r>
      <w:r w:rsidRPr="0064727B">
        <w:rPr>
          <w:rFonts w:ascii="Arial" w:hAnsi="Arial" w:cs="Arial"/>
          <w:sz w:val="20"/>
          <w:szCs w:val="20"/>
        </w:rPr>
        <w:t>:</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0" w:lineRule="auto"/>
        <w:ind w:left="240" w:right="260"/>
        <w:jc w:val="both"/>
        <w:rPr>
          <w:rFonts w:ascii="Times New Roman" w:hAnsi="Times New Roman"/>
          <w:sz w:val="24"/>
          <w:szCs w:val="24"/>
        </w:rPr>
      </w:pPr>
      <w:r w:rsidRPr="0064727B">
        <w:rPr>
          <w:rFonts w:ascii="Arial" w:hAnsi="Arial" w:cs="Arial"/>
          <w:sz w:val="17"/>
          <w:szCs w:val="17"/>
        </w:rPr>
        <w:t>“</w:t>
      </w:r>
      <w:r w:rsidR="00077105" w:rsidRPr="0064727B">
        <w:rPr>
          <w:rFonts w:ascii="Arial" w:hAnsi="Arial" w:cs="Arial"/>
          <w:sz w:val="17"/>
          <w:szCs w:val="17"/>
        </w:rPr>
        <w:t xml:space="preserve">Mahkeme, kendi </w:t>
      </w:r>
      <w:proofErr w:type="gramStart"/>
      <w:r w:rsidR="00077105" w:rsidRPr="0064727B">
        <w:rPr>
          <w:rFonts w:ascii="Arial" w:hAnsi="Arial" w:cs="Arial"/>
          <w:sz w:val="17"/>
          <w:szCs w:val="17"/>
        </w:rPr>
        <w:t>inisiyatifiyle</w:t>
      </w:r>
      <w:proofErr w:type="gramEnd"/>
      <w:r w:rsidR="00077105" w:rsidRPr="0064727B">
        <w:rPr>
          <w:rFonts w:ascii="Arial" w:hAnsi="Arial" w:cs="Arial"/>
          <w:sz w:val="17"/>
          <w:szCs w:val="17"/>
        </w:rPr>
        <w:t xml:space="preserve"> ya da tanık beyanı üzerine, sunduğu kanıtlar nedeniyle bir tanığın şahsına, mülküne, eşine, akrabalarına ve kardeşlerine yönelik ciddi bir tehlike olduğunu düşündürecek makul nedenler bulunduğu kanaatine varırsa, tarafları dinledikten sonra aşağıdakiler </w:t>
      </w:r>
      <w:r w:rsidR="00CB5D32" w:rsidRPr="0064727B">
        <w:rPr>
          <w:rFonts w:ascii="Arial" w:hAnsi="Arial" w:cs="Arial"/>
          <w:sz w:val="17"/>
          <w:szCs w:val="17"/>
        </w:rPr>
        <w:t>dâhil</w:t>
      </w:r>
      <w:r w:rsidR="00077105" w:rsidRPr="0064727B">
        <w:rPr>
          <w:rFonts w:ascii="Arial" w:hAnsi="Arial" w:cs="Arial"/>
          <w:sz w:val="17"/>
          <w:szCs w:val="17"/>
        </w:rPr>
        <w:t xml:space="preserve"> olmak üzere uygun göreceği koruma önlemlerinin alınmasına karar verir: </w:t>
      </w:r>
    </w:p>
    <w:p w:rsidR="009C05FF" w:rsidRPr="0064727B" w:rsidRDefault="009C05FF">
      <w:pPr>
        <w:widowControl w:val="0"/>
        <w:autoSpaceDE w:val="0"/>
        <w:autoSpaceDN w:val="0"/>
        <w:adjustRightInd w:val="0"/>
        <w:spacing w:after="0" w:line="2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1" w:lineRule="auto"/>
        <w:ind w:left="240" w:right="260"/>
        <w:jc w:val="both"/>
        <w:rPr>
          <w:rFonts w:ascii="Times New Roman" w:hAnsi="Times New Roman"/>
          <w:sz w:val="24"/>
          <w:szCs w:val="24"/>
        </w:rPr>
      </w:pPr>
      <w:r w:rsidRPr="0064727B">
        <w:rPr>
          <w:rFonts w:ascii="Arial" w:hAnsi="Arial" w:cs="Arial"/>
          <w:sz w:val="17"/>
          <w:szCs w:val="17"/>
        </w:rPr>
        <w:t xml:space="preserve">(1) </w:t>
      </w:r>
      <w:r w:rsidR="00F7135B" w:rsidRPr="0064727B">
        <w:rPr>
          <w:rFonts w:ascii="Arial" w:hAnsi="Arial" w:cs="Arial"/>
          <w:sz w:val="17"/>
          <w:szCs w:val="17"/>
        </w:rPr>
        <w:t xml:space="preserve">Yargı süreci sırasında, tanığın adının, soyadının, çalıştığı yerin ya da mesleğinin (ki bu bilgiler kaydedilip mühürlü bir zarfta muhafaza edilecek, yalnızca mahkemenin ve mahkeme </w:t>
      </w:r>
      <w:r w:rsidR="00F84411" w:rsidRPr="0064727B">
        <w:rPr>
          <w:rFonts w:ascii="Arial" w:hAnsi="Arial" w:cs="Arial"/>
          <w:sz w:val="17"/>
          <w:szCs w:val="17"/>
        </w:rPr>
        <w:t>kâtipliğinin</w:t>
      </w:r>
      <w:r w:rsidR="00F7135B" w:rsidRPr="0064727B">
        <w:rPr>
          <w:rFonts w:ascii="Arial" w:hAnsi="Arial" w:cs="Arial"/>
          <w:sz w:val="17"/>
          <w:szCs w:val="17"/>
        </w:rPr>
        <w:t xml:space="preserve"> bilgisi </w:t>
      </w:r>
      <w:r w:rsidR="00F84411" w:rsidRPr="0064727B">
        <w:rPr>
          <w:rFonts w:ascii="Arial" w:hAnsi="Arial" w:cs="Arial"/>
          <w:sz w:val="17"/>
          <w:szCs w:val="17"/>
        </w:rPr>
        <w:t>dâhilinde</w:t>
      </w:r>
      <w:r w:rsidR="00F7135B" w:rsidRPr="0064727B">
        <w:rPr>
          <w:rFonts w:ascii="Arial" w:hAnsi="Arial" w:cs="Arial"/>
          <w:sz w:val="17"/>
          <w:szCs w:val="17"/>
        </w:rPr>
        <w:t xml:space="preserve"> olacaktır), kendisinin yerinin belirlenmesine </w:t>
      </w:r>
      <w:r w:rsidR="00F84411" w:rsidRPr="0064727B">
        <w:rPr>
          <w:rFonts w:ascii="Arial" w:hAnsi="Arial" w:cs="Arial"/>
          <w:sz w:val="17"/>
          <w:szCs w:val="17"/>
        </w:rPr>
        <w:t>imkân</w:t>
      </w:r>
      <w:r w:rsidR="00F7135B" w:rsidRPr="0064727B">
        <w:rPr>
          <w:rFonts w:ascii="Arial" w:hAnsi="Arial" w:cs="Arial"/>
          <w:sz w:val="17"/>
          <w:szCs w:val="17"/>
        </w:rPr>
        <w:t xml:space="preserve"> tanıyacak başka herhangi bir bilginin açıklanmasının yasaklanması. Yargı süreci sırasında tanık yalnızca verilen bir sayı ya da kod adıyla tanımlanabilecek ve… </w:t>
      </w:r>
    </w:p>
    <w:p w:rsidR="009C05FF" w:rsidRPr="0064727B" w:rsidRDefault="0064727B">
      <w:pPr>
        <w:widowControl w:val="0"/>
        <w:autoSpaceDE w:val="0"/>
        <w:autoSpaceDN w:val="0"/>
        <w:adjustRightInd w:val="0"/>
        <w:spacing w:after="0" w:line="20" w:lineRule="exact"/>
        <w:rPr>
          <w:rFonts w:ascii="Times New Roman" w:hAnsi="Times New Roman"/>
          <w:sz w:val="24"/>
          <w:szCs w:val="24"/>
        </w:rPr>
      </w:pPr>
      <w:r w:rsidRPr="0064727B">
        <w:rPr>
          <w:noProof/>
        </w:rPr>
        <w:pict>
          <v:rect id="_x0000_s1410" style="position:absolute;margin-left:-1.9pt;margin-top:6pt;width:351.2pt;height:14.55pt;z-index:-95;mso-position-horizontal-relative:text;mso-position-vertical-relative:text" o:allowincell="f" stroked="f"/>
        </w:pict>
      </w:r>
      <w:r w:rsidRPr="0064727B">
        <w:rPr>
          <w:noProof/>
        </w:rPr>
        <w:pict>
          <v:line id="_x0000_s1411" style="position:absolute;z-index:-94;mso-position-horizontal-relative:text;mso-position-vertical-relative:text" from="-1.95pt,5.5pt" to="-1.95pt,21pt" o:allowincell="f" strokecolor="white" strokeweight="1pt"/>
        </w:pict>
      </w:r>
      <w:r w:rsidRPr="0064727B">
        <w:rPr>
          <w:noProof/>
        </w:rPr>
        <w:pict>
          <v:line id="_x0000_s1412" style="position:absolute;z-index:-93;mso-position-horizontal-relative:text;mso-position-vertical-relative:text" from="349.3pt,5.5pt" to="349.3pt,21pt" o:allowincell="f" strokecolor="white" strokeweight="1pt"/>
        </w:pict>
      </w:r>
      <w:r w:rsidRPr="0064727B">
        <w:rPr>
          <w:noProof/>
        </w:rPr>
        <w:pict>
          <v:line id="_x0000_s1413" style="position:absolute;z-index:-92;mso-position-horizontal-relative:text;mso-position-vertical-relative:text" from="-2.45pt,6pt" to="349.8pt,6pt" o:allowincell="f" strokecolor="white" strokeweight="1pt"/>
        </w:pict>
      </w:r>
      <w:r w:rsidRPr="0064727B">
        <w:rPr>
          <w:noProof/>
        </w:rPr>
        <w:pict>
          <v:line id="_x0000_s1414" style="position:absolute;z-index:-91;mso-position-horizontal-relative:text;mso-position-vertical-relative:text" from="-2.45pt,20.5pt" to="349.8pt,20.5pt" o:allowincell="f" strokecolor="white" strokeweight="1pt"/>
        </w:pic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2" w:lineRule="exact"/>
        <w:rPr>
          <w:rFonts w:ascii="Times New Roman" w:hAnsi="Times New Roman"/>
          <w:sz w:val="24"/>
          <w:szCs w:val="24"/>
        </w:rPr>
      </w:pPr>
    </w:p>
    <w:p w:rsidR="009C05FF" w:rsidRPr="0064727B" w:rsidRDefault="00E647E9">
      <w:pPr>
        <w:widowControl w:val="0"/>
        <w:overflowPunct w:val="0"/>
        <w:autoSpaceDE w:val="0"/>
        <w:autoSpaceDN w:val="0"/>
        <w:adjustRightInd w:val="0"/>
        <w:spacing w:after="0" w:line="250" w:lineRule="auto"/>
        <w:ind w:right="540"/>
        <w:jc w:val="both"/>
        <w:rPr>
          <w:rFonts w:ascii="Times New Roman" w:hAnsi="Times New Roman"/>
          <w:sz w:val="24"/>
          <w:szCs w:val="24"/>
        </w:rPr>
      </w:pPr>
      <w:r w:rsidRPr="0064727B">
        <w:rPr>
          <w:rFonts w:ascii="Arial" w:hAnsi="Arial" w:cs="Arial"/>
          <w:color w:val="B80037"/>
          <w:sz w:val="16"/>
          <w:szCs w:val="16"/>
        </w:rPr>
        <w:t>İsveç</w:t>
      </w:r>
      <w:r w:rsidR="00A269DF" w:rsidRPr="0064727B">
        <w:rPr>
          <w:rFonts w:ascii="Arial" w:hAnsi="Arial" w:cs="Arial"/>
          <w:color w:val="B80037"/>
          <w:sz w:val="16"/>
          <w:szCs w:val="16"/>
        </w:rPr>
        <w:t xml:space="preserve">, </w:t>
      </w:r>
      <w:r w:rsidR="00E82112" w:rsidRPr="0064727B">
        <w:rPr>
          <w:rFonts w:ascii="Arial" w:hAnsi="Arial" w:cs="Arial"/>
          <w:color w:val="B80037"/>
          <w:sz w:val="16"/>
          <w:szCs w:val="16"/>
        </w:rPr>
        <w:t>Sosyal Hizmetler Yasası</w:t>
      </w:r>
      <w:r w:rsidR="00D966F0" w:rsidRPr="0064727B">
        <w:rPr>
          <w:rFonts w:ascii="Arial" w:hAnsi="Arial" w:cs="Arial"/>
          <w:color w:val="B80037"/>
          <w:sz w:val="16"/>
          <w:szCs w:val="16"/>
        </w:rPr>
        <w:t xml:space="preserve"> </w:t>
      </w:r>
      <w:r w:rsidR="00A269DF" w:rsidRPr="0064727B">
        <w:rPr>
          <w:rFonts w:ascii="Arial" w:hAnsi="Arial" w:cs="Arial"/>
          <w:color w:val="B80037"/>
          <w:sz w:val="16"/>
          <w:szCs w:val="16"/>
        </w:rPr>
        <w:t xml:space="preserve">(1980:620), 1980, </w:t>
      </w:r>
      <w:r w:rsidR="00C70D24" w:rsidRPr="0064727B">
        <w:rPr>
          <w:rFonts w:ascii="Arial" w:hAnsi="Arial" w:cs="Arial"/>
          <w:color w:val="B80037"/>
          <w:sz w:val="16"/>
          <w:szCs w:val="16"/>
        </w:rPr>
        <w:t>madde</w:t>
      </w:r>
      <w:r w:rsidR="00A269DF" w:rsidRPr="0064727B">
        <w:rPr>
          <w:rFonts w:ascii="Arial" w:hAnsi="Arial" w:cs="Arial"/>
          <w:color w:val="B80037"/>
          <w:sz w:val="16"/>
          <w:szCs w:val="16"/>
        </w:rPr>
        <w:t xml:space="preserve"> 50, </w:t>
      </w:r>
      <w:r w:rsidR="00C70D24" w:rsidRPr="0064727B">
        <w:rPr>
          <w:rFonts w:ascii="Arial" w:hAnsi="Arial" w:cs="Arial"/>
          <w:color w:val="B80037"/>
          <w:sz w:val="16"/>
          <w:szCs w:val="16"/>
        </w:rPr>
        <w:t>paragraf</w:t>
      </w:r>
      <w:r w:rsidR="00A269DF" w:rsidRPr="0064727B">
        <w:rPr>
          <w:rFonts w:ascii="Arial" w:hAnsi="Arial" w:cs="Arial"/>
          <w:color w:val="B80037"/>
          <w:sz w:val="16"/>
          <w:szCs w:val="16"/>
        </w:rPr>
        <w:t xml:space="preserve"> </w:t>
      </w:r>
      <w:r w:rsidR="00A269DF" w:rsidRPr="0064727B">
        <w:rPr>
          <w:rFonts w:ascii="Arial" w:hAnsi="Arial" w:cs="Arial"/>
          <w:i/>
          <w:iCs/>
          <w:color w:val="B80037"/>
          <w:sz w:val="16"/>
          <w:szCs w:val="16"/>
        </w:rPr>
        <w:t>(a):</w:t>
      </w:r>
    </w:p>
    <w:p w:rsidR="009C05FF" w:rsidRPr="0064727B" w:rsidRDefault="009C05FF">
      <w:pPr>
        <w:widowControl w:val="0"/>
        <w:autoSpaceDE w:val="0"/>
        <w:autoSpaceDN w:val="0"/>
        <w:adjustRightInd w:val="0"/>
        <w:spacing w:after="0" w:line="14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6" w:lineRule="auto"/>
        <w:ind w:right="120"/>
        <w:rPr>
          <w:rFonts w:ascii="Times New Roman" w:hAnsi="Times New Roman"/>
          <w:sz w:val="24"/>
          <w:szCs w:val="24"/>
        </w:rPr>
      </w:pPr>
      <w:r w:rsidRPr="0064727B">
        <w:rPr>
          <w:rFonts w:ascii="Arial" w:hAnsi="Arial" w:cs="Arial"/>
          <w:color w:val="B80037"/>
          <w:sz w:val="15"/>
          <w:szCs w:val="15"/>
        </w:rPr>
        <w:t>“</w:t>
      </w:r>
      <w:r w:rsidR="00331EB4" w:rsidRPr="0064727B">
        <w:rPr>
          <w:rFonts w:ascii="Arial" w:hAnsi="Arial" w:cs="Arial"/>
          <w:color w:val="B80037"/>
          <w:sz w:val="15"/>
          <w:szCs w:val="15"/>
        </w:rPr>
        <w:t xml:space="preserve">Sosyal refah komitesinin bir çocuğun korunması için müdahaleye gerek olup olmadığını araştırması durumunda komite gerekli önlemleri değerlendirmek üzere uzmanların görüşüne başvurabilir ya da bu bakımdan gerekli temaslarda bulunabilir. Araştırma, herhangi bir kişiye zarar ve sıkıntı vermeyecek şekilde yürütülür. Bu araştırma, konunun gerektirdiklerinin ötesinde daha kapsamlı biçimde yapılmamalıdır. </w:t>
      </w:r>
    </w:p>
    <w:p w:rsidR="009C05FF" w:rsidRPr="0064727B" w:rsidRDefault="009C05FF">
      <w:pPr>
        <w:widowControl w:val="0"/>
        <w:autoSpaceDE w:val="0"/>
        <w:autoSpaceDN w:val="0"/>
        <w:adjustRightInd w:val="0"/>
        <w:spacing w:after="0" w:line="11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9" w:lineRule="auto"/>
        <w:rPr>
          <w:rFonts w:ascii="Times New Roman" w:hAnsi="Times New Roman"/>
          <w:sz w:val="24"/>
          <w:szCs w:val="24"/>
        </w:rPr>
      </w:pPr>
      <w:r w:rsidRPr="0064727B">
        <w:rPr>
          <w:rFonts w:ascii="Arial" w:hAnsi="Arial" w:cs="Arial"/>
          <w:color w:val="B80037"/>
          <w:sz w:val="15"/>
          <w:szCs w:val="15"/>
        </w:rPr>
        <w:t xml:space="preserve">…  </w:t>
      </w:r>
      <w:r w:rsidR="00331EB4" w:rsidRPr="0064727B">
        <w:rPr>
          <w:rFonts w:ascii="Arial" w:hAnsi="Arial" w:cs="Arial"/>
          <w:color w:val="B80037"/>
          <w:sz w:val="15"/>
          <w:szCs w:val="15"/>
        </w:rPr>
        <w:t xml:space="preserve">yukarıda sözü edilen araştırmanın konusu olan kişi, böyle bir araştırmanın yapıldığından haberdar edilmelidir.” </w:t>
      </w:r>
    </w:p>
    <w:p w:rsidR="009C05FF" w:rsidRPr="0064727B" w:rsidRDefault="009C05FF">
      <w:pPr>
        <w:widowControl w:val="0"/>
        <w:autoSpaceDE w:val="0"/>
        <w:autoSpaceDN w:val="0"/>
        <w:adjustRightInd w:val="0"/>
        <w:spacing w:after="0" w:line="20" w:lineRule="exact"/>
        <w:rPr>
          <w:rFonts w:ascii="Times New Roman" w:hAnsi="Times New Roman"/>
          <w:sz w:val="24"/>
          <w:szCs w:val="24"/>
        </w:rPr>
        <w:sectPr w:rsidR="009C05FF" w:rsidRPr="0064727B">
          <w:type w:val="continuous"/>
          <w:pgSz w:w="11900" w:h="16838"/>
          <w:pgMar w:top="741" w:right="940" w:bottom="1440" w:left="1240" w:header="708" w:footer="708" w:gutter="0"/>
          <w:cols w:num="2" w:space="220" w:equalWidth="0">
            <w:col w:w="6940" w:space="220"/>
            <w:col w:w="2560"/>
          </w:cols>
          <w:noEndnote/>
        </w:sectPr>
      </w:pP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99" w:name="page101"/>
      <w:bookmarkEnd w:id="99"/>
      <w:r w:rsidRPr="0064727B">
        <w:rPr>
          <w:noProof/>
        </w:rPr>
        <w:lastRenderedPageBreak/>
        <w:pict>
          <v:shape id="_x0000_s1415" type="#_x0000_t75" style="position:absolute;margin-left:0;margin-top:27.85pt;width:595.3pt;height:24.9pt;z-index:-90;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9</w:t>
      </w:r>
      <w:r w:rsidR="00A269DF" w:rsidRPr="0064727B">
        <w:rPr>
          <w:rFonts w:ascii="Times New Roman" w:hAnsi="Times New Roman"/>
          <w:sz w:val="24"/>
          <w:szCs w:val="24"/>
        </w:rPr>
        <w:tab/>
      </w:r>
      <w:r w:rsidR="009267CD" w:rsidRPr="0064727B">
        <w:rPr>
          <w:rFonts w:ascii="Arial" w:hAnsi="Arial" w:cs="Arial"/>
          <w:color w:val="967F69"/>
          <w:sz w:val="16"/>
          <w:szCs w:val="16"/>
        </w:rPr>
        <w:t>güvende olma hakkı</w:t>
      </w:r>
      <w:r w:rsidR="00A269DF" w:rsidRPr="0064727B">
        <w:rPr>
          <w:rFonts w:ascii="Times New Roman" w:hAnsi="Times New Roman"/>
          <w:sz w:val="24"/>
          <w:szCs w:val="24"/>
        </w:rPr>
        <w:tab/>
      </w:r>
      <w:r w:rsidR="00A269DF" w:rsidRPr="0064727B">
        <w:rPr>
          <w:rFonts w:ascii="Arial" w:hAnsi="Arial" w:cs="Arial"/>
          <w:sz w:val="16"/>
          <w:szCs w:val="16"/>
        </w:rPr>
        <w:t>93</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416" style="position:absolute;z-index:-89;mso-position-horizontal-relative:text;mso-position-vertical-relative:text" from="130.05pt,68.15pt" to="130.05pt,138.1pt" o:allowincell="f" strokecolor="#967f69" strokeweight="1pt"/>
        </w:pict>
      </w:r>
      <w:r w:rsidRPr="0064727B">
        <w:rPr>
          <w:noProof/>
        </w:rPr>
        <w:pict>
          <v:line id="_x0000_s1417" style="position:absolute;z-index:-88;mso-position-horizontal-relative:text;mso-position-vertical-relative:text" from="475.9pt,68.15pt" to="475.9pt,138.1pt" o:allowincell="f" strokecolor="#967f69" strokeweight="1pt"/>
        </w:pict>
      </w:r>
      <w:r w:rsidRPr="0064727B">
        <w:rPr>
          <w:noProof/>
        </w:rPr>
        <w:pict>
          <v:line id="_x0000_s1418" style="position:absolute;z-index:-87;mso-position-horizontal-relative:text;mso-position-vertical-relative:text" from="129.55pt,137.6pt" to="476.4pt,137.6pt" o:allowincell="f" strokecolor="#967f69" strokeweight="1pt"/>
        </w:pict>
      </w:r>
      <w:r w:rsidRPr="0064727B">
        <w:rPr>
          <w:noProof/>
        </w:rPr>
        <w:pict>
          <v:rect id="_x0000_s1419" style="position:absolute;margin-left:127.65pt;margin-top:53.65pt;width:351.3pt;height:14.55pt;z-index:-86;mso-position-horizontal-relative:text;mso-position-vertical-relative:text" o:allowincell="f" stroked="f"/>
        </w:pict>
      </w:r>
      <w:r w:rsidRPr="0064727B">
        <w:rPr>
          <w:noProof/>
        </w:rPr>
        <w:pict>
          <v:line id="_x0000_s1420" style="position:absolute;z-index:-85;mso-position-horizontal-relative:text;mso-position-vertical-relative:text" from="127.65pt,53.15pt" to="127.65pt,68.65pt" o:allowincell="f" strokecolor="white" strokeweight="1pt"/>
        </w:pict>
      </w:r>
      <w:r w:rsidRPr="0064727B">
        <w:rPr>
          <w:noProof/>
        </w:rPr>
        <w:pict>
          <v:line id="_x0000_s1421" style="position:absolute;z-index:-84;mso-position-horizontal-relative:text;mso-position-vertical-relative:text" from="478.95pt,53.15pt" to="478.95pt,68.65pt" o:allowincell="f" strokecolor="white" strokeweight="1pt"/>
        </w:pict>
      </w:r>
      <w:r w:rsidRPr="0064727B">
        <w:rPr>
          <w:noProof/>
        </w:rPr>
        <w:pict>
          <v:line id="_x0000_s1422" style="position:absolute;z-index:-83;mso-position-horizontal-relative:text;mso-position-vertical-relative:text" from="127.15pt,53.65pt" to="479.45pt,53.65pt" o:allowincell="f" strokecolor="white" strokeweight="1pt"/>
        </w:pict>
      </w:r>
      <w:r w:rsidRPr="0064727B">
        <w:rPr>
          <w:noProof/>
        </w:rPr>
        <w:pict>
          <v:line id="_x0000_s1423" style="position:absolute;z-index:-82;mso-position-horizontal-relative:text;mso-position-vertical-relative:text" from="127.15pt,68.15pt" to="479.45pt,68.15pt" o:allowincell="f" strokecolor="white"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1" w:lineRule="auto"/>
        <w:ind w:left="2840" w:right="1040"/>
        <w:jc w:val="both"/>
        <w:rPr>
          <w:rFonts w:ascii="Times New Roman" w:hAnsi="Times New Roman"/>
          <w:sz w:val="24"/>
          <w:szCs w:val="24"/>
        </w:rPr>
      </w:pPr>
      <w:r w:rsidRPr="0064727B">
        <w:rPr>
          <w:rFonts w:ascii="Arial" w:hAnsi="Arial" w:cs="Arial"/>
          <w:sz w:val="17"/>
          <w:szCs w:val="17"/>
        </w:rPr>
        <w:t xml:space="preserve">(3) </w:t>
      </w:r>
      <w:r w:rsidR="00F7135B" w:rsidRPr="0064727B">
        <w:rPr>
          <w:rFonts w:ascii="Arial" w:hAnsi="Arial" w:cs="Arial"/>
          <w:sz w:val="17"/>
          <w:szCs w:val="17"/>
        </w:rPr>
        <w:t>İletişim açısından, davaya bakan mahkemenin adresinin tanığın adresi olarak belirlenmesi ve mahkemenin bilgileri bu adresten tanığa gizli olarak göndermesi</w:t>
      </w:r>
      <w:r w:rsidRPr="0064727B">
        <w:rPr>
          <w:rFonts w:ascii="Arial" w:hAnsi="Arial" w:cs="Arial"/>
          <w:sz w:val="17"/>
          <w:szCs w:val="17"/>
        </w:rPr>
        <w:t>.”</w:t>
      </w:r>
    </w:p>
    <w:p w:rsidR="009C05FF" w:rsidRPr="0064727B" w:rsidRDefault="009C05FF">
      <w:pPr>
        <w:widowControl w:val="0"/>
        <w:autoSpaceDE w:val="0"/>
        <w:autoSpaceDN w:val="0"/>
        <w:adjustRightInd w:val="0"/>
        <w:spacing w:after="0" w:line="327" w:lineRule="exact"/>
        <w:rPr>
          <w:rFonts w:ascii="Times New Roman" w:hAnsi="Times New Roman"/>
          <w:sz w:val="24"/>
          <w:szCs w:val="24"/>
        </w:rPr>
      </w:pPr>
    </w:p>
    <w:p w:rsidR="00F7135B" w:rsidRPr="0064727B" w:rsidRDefault="00F7135B">
      <w:pPr>
        <w:widowControl w:val="0"/>
        <w:autoSpaceDE w:val="0"/>
        <w:autoSpaceDN w:val="0"/>
        <w:adjustRightInd w:val="0"/>
        <w:spacing w:after="0" w:line="327" w:lineRule="exact"/>
        <w:rPr>
          <w:rFonts w:ascii="Times New Roman" w:hAnsi="Times New Roman"/>
          <w:sz w:val="24"/>
          <w:szCs w:val="24"/>
        </w:rPr>
      </w:pPr>
    </w:p>
    <w:p w:rsidR="00F7135B" w:rsidRPr="0064727B" w:rsidRDefault="00F7135B">
      <w:pPr>
        <w:widowControl w:val="0"/>
        <w:autoSpaceDE w:val="0"/>
        <w:autoSpaceDN w:val="0"/>
        <w:adjustRightInd w:val="0"/>
        <w:spacing w:after="0" w:line="327" w:lineRule="exact"/>
        <w:rPr>
          <w:rFonts w:ascii="Times New Roman" w:hAnsi="Times New Roman"/>
          <w:sz w:val="24"/>
          <w:szCs w:val="24"/>
        </w:rPr>
      </w:pPr>
    </w:p>
    <w:p w:rsidR="009C05FF" w:rsidRPr="0064727B" w:rsidRDefault="00F7135B">
      <w:pPr>
        <w:widowControl w:val="0"/>
        <w:overflowPunct w:val="0"/>
        <w:autoSpaceDE w:val="0"/>
        <w:autoSpaceDN w:val="0"/>
        <w:adjustRightInd w:val="0"/>
        <w:spacing w:after="0" w:line="263" w:lineRule="auto"/>
        <w:ind w:left="2600" w:right="800"/>
        <w:jc w:val="both"/>
        <w:rPr>
          <w:rFonts w:ascii="Times New Roman" w:hAnsi="Times New Roman"/>
          <w:sz w:val="24"/>
          <w:szCs w:val="24"/>
        </w:rPr>
      </w:pPr>
      <w:r w:rsidRPr="0064727B">
        <w:rPr>
          <w:rFonts w:ascii="Times New Roman" w:hAnsi="Times New Roman"/>
          <w:sz w:val="20"/>
          <w:szCs w:val="20"/>
        </w:rPr>
        <w:t>Mağdurun ya da tanığın kimliğine ilişkin bilgilerin açıklanmasına tam bir sınırlama getirmek üzere ve istisnai hallerde ifade anonim olarak da verilebilir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235, 236</w:t>
      </w:r>
      <w:r w:rsidRPr="0064727B">
        <w:rPr>
          <w:rFonts w:ascii="Times New Roman" w:hAnsi="Times New Roman"/>
          <w:sz w:val="20"/>
          <w:szCs w:val="20"/>
        </w:rPr>
        <w:t xml:space="preserve"> Bu tür bir önleme izin verilen ülkelerde mağdurlar ya da tanıklar, sesleri ve görüntüleri bozulmuş olarak, video konferans yoluyla ifade verebilirler.</w:t>
      </w:r>
      <w:r w:rsidRPr="0064727B">
        <w:rPr>
          <w:rFonts w:ascii="Times New Roman" w:hAnsi="Times New Roman"/>
          <w:sz w:val="23"/>
          <w:szCs w:val="23"/>
          <w:vertAlign w:val="superscript"/>
        </w:rPr>
        <w:t xml:space="preserve"> </w:t>
      </w:r>
      <w:r w:rsidR="00A269DF" w:rsidRPr="0064727B">
        <w:rPr>
          <w:rFonts w:ascii="Times New Roman" w:hAnsi="Times New Roman"/>
          <w:sz w:val="23"/>
          <w:szCs w:val="23"/>
          <w:vertAlign w:val="superscript"/>
        </w:rPr>
        <w:t>237</w:t>
      </w:r>
      <w:r w:rsidRPr="0064727B">
        <w:rPr>
          <w:rFonts w:ascii="Times New Roman" w:hAnsi="Times New Roman"/>
          <w:sz w:val="20"/>
          <w:szCs w:val="20"/>
        </w:rPr>
        <w:t xml:space="preserve"> Daha da istisnai olan ve genelde yalnızca örgütlü suçlar söz konusu olduğunda başvurulan bir yol da tam bir anonimlik sağlanması, </w:t>
      </w:r>
      <w:r w:rsidR="00834F85" w:rsidRPr="0064727B">
        <w:rPr>
          <w:rFonts w:ascii="Times New Roman" w:hAnsi="Times New Roman"/>
          <w:sz w:val="20"/>
          <w:szCs w:val="20"/>
        </w:rPr>
        <w:t>çocuğun kimliğinin ve/ya da yerinin değiştirilmesidir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238, 239</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424" type="#_x0000_t75" style="position:absolute;margin-left:123.6pt;margin-top:13.1pt;width:353.3pt;height:486.25pt;z-index:-81;mso-position-horizontal-relative:text;mso-position-vertical-relative:text" o:allowincell="f">
            <v:imagedata r:id="rId37" o:title=""/>
          </v:shape>
        </w:pict>
      </w:r>
    </w:p>
    <w:p w:rsidR="009C05FF" w:rsidRPr="0064727B" w:rsidRDefault="009C05FF">
      <w:pPr>
        <w:widowControl w:val="0"/>
        <w:autoSpaceDE w:val="0"/>
        <w:autoSpaceDN w:val="0"/>
        <w:adjustRightInd w:val="0"/>
        <w:spacing w:after="0" w:line="393" w:lineRule="exact"/>
        <w:rPr>
          <w:rFonts w:ascii="Times New Roman" w:hAnsi="Times New Roman"/>
          <w:sz w:val="24"/>
          <w:szCs w:val="24"/>
        </w:rPr>
      </w:pPr>
    </w:p>
    <w:p w:rsidR="009C05FF" w:rsidRPr="0064727B" w:rsidRDefault="00AF0252">
      <w:pPr>
        <w:widowControl w:val="0"/>
        <w:autoSpaceDE w:val="0"/>
        <w:autoSpaceDN w:val="0"/>
        <w:adjustRightInd w:val="0"/>
        <w:spacing w:after="0" w:line="240" w:lineRule="auto"/>
        <w:ind w:left="2940"/>
        <w:rPr>
          <w:rFonts w:ascii="Times New Roman" w:hAnsi="Times New Roman"/>
          <w:sz w:val="24"/>
          <w:szCs w:val="24"/>
        </w:rPr>
      </w:pPr>
      <w:r w:rsidRPr="0064727B">
        <w:rPr>
          <w:rFonts w:ascii="Arial" w:hAnsi="Arial" w:cs="Arial"/>
          <w:color w:val="B80037"/>
        </w:rPr>
        <w:t>Uygulama kontrol listesi</w:t>
      </w:r>
      <w:r w:rsidR="00A269DF" w:rsidRPr="0064727B">
        <w:rPr>
          <w:rFonts w:ascii="Arial" w:hAnsi="Arial" w:cs="Arial"/>
          <w:color w:val="B80037"/>
        </w:rPr>
        <w:t xml:space="preserve"> 9: </w:t>
      </w:r>
      <w:r w:rsidR="009267CD" w:rsidRPr="0064727B">
        <w:rPr>
          <w:rFonts w:ascii="Arial" w:hAnsi="Arial" w:cs="Arial"/>
          <w:color w:val="B80037"/>
        </w:rPr>
        <w:t>güvende olma hakkı</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41" w:lineRule="exact"/>
        <w:rPr>
          <w:rFonts w:ascii="Times New Roman" w:hAnsi="Times New Roman"/>
          <w:sz w:val="24"/>
          <w:szCs w:val="24"/>
        </w:rPr>
      </w:pPr>
    </w:p>
    <w:p w:rsidR="009C05FF" w:rsidRPr="0064727B" w:rsidRDefault="00A214D5">
      <w:pPr>
        <w:widowControl w:val="0"/>
        <w:overflowPunct w:val="0"/>
        <w:autoSpaceDE w:val="0"/>
        <w:autoSpaceDN w:val="0"/>
        <w:adjustRightInd w:val="0"/>
        <w:spacing w:after="0" w:line="300" w:lineRule="auto"/>
        <w:ind w:left="2940" w:right="1140"/>
        <w:jc w:val="both"/>
        <w:rPr>
          <w:rFonts w:ascii="Times New Roman" w:hAnsi="Times New Roman"/>
          <w:sz w:val="24"/>
          <w:szCs w:val="24"/>
        </w:rPr>
      </w:pPr>
      <w:r w:rsidRPr="0064727B">
        <w:rPr>
          <w:rFonts w:ascii="Arial" w:hAnsi="Arial" w:cs="Arial"/>
          <w:sz w:val="18"/>
          <w:szCs w:val="18"/>
        </w:rPr>
        <w:t>Suç Mağduru ve Tanığı Çocuklarla ilgili Meselelerde Adalet Kılavuzu’nun uygulanması, özellikle çocuğun güvende olma hakkının yaşama geçirilmesi açısından ilgili aktörlerin dikkate alması gerekenler</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25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3240" w:right="1140"/>
        <w:jc w:val="both"/>
        <w:rPr>
          <w:rFonts w:ascii="Times New Roman" w:hAnsi="Times New Roman"/>
          <w:sz w:val="24"/>
          <w:szCs w:val="24"/>
        </w:rPr>
      </w:pPr>
      <w:r w:rsidRPr="0064727B">
        <w:rPr>
          <w:rFonts w:ascii="Arial" w:hAnsi="Arial" w:cs="Arial"/>
          <w:i/>
          <w:iCs/>
          <w:sz w:val="18"/>
          <w:szCs w:val="18"/>
        </w:rPr>
        <w:t xml:space="preserve">(a)  </w:t>
      </w:r>
      <w:r w:rsidR="00AF0252" w:rsidRPr="0064727B">
        <w:rPr>
          <w:rFonts w:ascii="Arial" w:hAnsi="Arial" w:cs="Arial"/>
          <w:sz w:val="18"/>
          <w:szCs w:val="18"/>
        </w:rPr>
        <w:t>Yargıçlar:</w:t>
      </w:r>
      <w:r w:rsidR="00286EAF" w:rsidRPr="0064727B">
        <w:rPr>
          <w:rFonts w:ascii="Arial" w:hAnsi="Arial" w:cs="Arial"/>
          <w:sz w:val="18"/>
          <w:szCs w:val="18"/>
        </w:rPr>
        <w:t xml:space="preserve"> gerektiğinde, </w:t>
      </w:r>
      <w:r w:rsidR="00E41521" w:rsidRPr="0064727B">
        <w:rPr>
          <w:rFonts w:ascii="Arial" w:hAnsi="Arial" w:cs="Arial"/>
          <w:sz w:val="18"/>
          <w:szCs w:val="18"/>
        </w:rPr>
        <w:t>çocuk mağdurlar ve tanıklar</w:t>
      </w:r>
      <w:r w:rsidR="00286EAF" w:rsidRPr="0064727B">
        <w:rPr>
          <w:rFonts w:ascii="Arial" w:hAnsi="Arial" w:cs="Arial"/>
          <w:sz w:val="18"/>
          <w:szCs w:val="18"/>
        </w:rPr>
        <w:t xml:space="preserve"> için</w:t>
      </w:r>
      <w:r w:rsidRPr="0064727B">
        <w:rPr>
          <w:rFonts w:ascii="Arial" w:hAnsi="Arial" w:cs="Arial"/>
          <w:sz w:val="18"/>
          <w:szCs w:val="18"/>
        </w:rPr>
        <w:t xml:space="preserve">, </w:t>
      </w:r>
      <w:r w:rsidR="00286EAF" w:rsidRPr="0064727B">
        <w:rPr>
          <w:rFonts w:ascii="Arial" w:hAnsi="Arial" w:cs="Arial"/>
          <w:sz w:val="18"/>
          <w:szCs w:val="18"/>
        </w:rPr>
        <w:t>mahkemeye çıktıktan sonra da gerektiği kadar sürecek koruyucu önlemler alınmasını emretme</w:t>
      </w:r>
      <w:r w:rsidRPr="0064727B">
        <w:rPr>
          <w:rFonts w:ascii="Arial" w:hAnsi="Arial" w:cs="Arial"/>
          <w:sz w:val="18"/>
          <w:szCs w:val="18"/>
        </w:rPr>
        <w:t>;</w:t>
      </w:r>
    </w:p>
    <w:p w:rsidR="009C05FF" w:rsidRPr="0064727B" w:rsidRDefault="009C05FF">
      <w:pPr>
        <w:widowControl w:val="0"/>
        <w:autoSpaceDE w:val="0"/>
        <w:autoSpaceDN w:val="0"/>
        <w:adjustRightInd w:val="0"/>
        <w:spacing w:after="0" w:line="171"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240"/>
        <w:rPr>
          <w:rFonts w:ascii="Times New Roman" w:hAnsi="Times New Roman"/>
          <w:sz w:val="24"/>
          <w:szCs w:val="24"/>
        </w:rPr>
      </w:pPr>
      <w:r w:rsidRPr="0064727B">
        <w:rPr>
          <w:rFonts w:ascii="Arial" w:hAnsi="Arial" w:cs="Arial"/>
          <w:i/>
          <w:iCs/>
          <w:sz w:val="18"/>
          <w:szCs w:val="18"/>
        </w:rPr>
        <w:t xml:space="preserve">(b)   </w:t>
      </w:r>
      <w:r w:rsidR="00F700C0" w:rsidRPr="0064727B">
        <w:rPr>
          <w:rFonts w:ascii="Arial" w:hAnsi="Arial" w:cs="Arial"/>
          <w:sz w:val="18"/>
          <w:szCs w:val="18"/>
        </w:rPr>
        <w:t>Yasaları uygulamakla görevli olanlar</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6B214B">
      <w:pPr>
        <w:widowControl w:val="0"/>
        <w:overflowPunct w:val="0"/>
        <w:autoSpaceDE w:val="0"/>
        <w:autoSpaceDN w:val="0"/>
        <w:adjustRightInd w:val="0"/>
        <w:spacing w:after="0" w:line="300" w:lineRule="auto"/>
        <w:ind w:left="3980" w:right="1140" w:hanging="350"/>
        <w:jc w:val="both"/>
        <w:rPr>
          <w:rFonts w:ascii="Times New Roman" w:hAnsi="Times New Roman"/>
          <w:sz w:val="24"/>
          <w:szCs w:val="24"/>
        </w:rPr>
      </w:pPr>
      <w:r w:rsidRPr="0064727B">
        <w:rPr>
          <w:rFonts w:ascii="Arial" w:hAnsi="Arial" w:cs="Arial"/>
          <w:sz w:val="18"/>
          <w:szCs w:val="18"/>
        </w:rPr>
        <w:t>(i) Çocuk mağdurlar ve tanıklara yönelik koruma önlemlerinin uygulanmasında uzmanlaşmış özel polis birimleri oluşturulması</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11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1" w:lineRule="auto"/>
        <w:ind w:left="4020" w:right="1140" w:hanging="400"/>
        <w:jc w:val="both"/>
        <w:rPr>
          <w:rFonts w:ascii="Times New Roman" w:hAnsi="Times New Roman"/>
          <w:sz w:val="24"/>
          <w:szCs w:val="24"/>
        </w:rPr>
      </w:pPr>
      <w:r w:rsidRPr="0064727B">
        <w:rPr>
          <w:rFonts w:ascii="Arial" w:hAnsi="Arial" w:cs="Arial"/>
          <w:sz w:val="18"/>
          <w:szCs w:val="18"/>
        </w:rPr>
        <w:t xml:space="preserve">(ii) </w:t>
      </w:r>
      <w:r w:rsidR="00834F85" w:rsidRPr="0064727B">
        <w:rPr>
          <w:rFonts w:ascii="Arial" w:hAnsi="Arial" w:cs="Arial"/>
          <w:sz w:val="18"/>
          <w:szCs w:val="18"/>
        </w:rPr>
        <w:t xml:space="preserve"> </w:t>
      </w:r>
      <w:r w:rsidR="00C52E62" w:rsidRPr="0064727B">
        <w:rPr>
          <w:rFonts w:ascii="Arial" w:hAnsi="Arial" w:cs="Arial"/>
          <w:sz w:val="18"/>
          <w:szCs w:val="18"/>
        </w:rPr>
        <w:t xml:space="preserve">Polis birimleri içinde, çocuk istismarıyla ilgili </w:t>
      </w:r>
      <w:proofErr w:type="gramStart"/>
      <w:r w:rsidR="00C52E62" w:rsidRPr="0064727B">
        <w:rPr>
          <w:rFonts w:ascii="Arial" w:hAnsi="Arial" w:cs="Arial"/>
          <w:sz w:val="18"/>
          <w:szCs w:val="18"/>
        </w:rPr>
        <w:t>şikayetleri</w:t>
      </w:r>
      <w:proofErr w:type="gramEnd"/>
      <w:r w:rsidR="00C52E62" w:rsidRPr="0064727B">
        <w:rPr>
          <w:rFonts w:ascii="Arial" w:hAnsi="Arial" w:cs="Arial"/>
          <w:sz w:val="18"/>
          <w:szCs w:val="18"/>
        </w:rPr>
        <w:t xml:space="preserve"> ve iddiaları çocuk dostu tarzda araştıracak ve azami koruma sağlayacak uzman personel yetiştirilmesi </w:t>
      </w:r>
      <w:r w:rsidR="00CB5D32" w:rsidRPr="0064727B">
        <w:rPr>
          <w:rFonts w:ascii="Arial" w:hAnsi="Arial" w:cs="Arial"/>
          <w:sz w:val="18"/>
          <w:szCs w:val="18"/>
        </w:rPr>
        <w:t>dâhil</w:t>
      </w:r>
      <w:r w:rsidR="00C52E62" w:rsidRPr="0064727B">
        <w:rPr>
          <w:rFonts w:ascii="Arial" w:hAnsi="Arial" w:cs="Arial"/>
          <w:sz w:val="18"/>
          <w:szCs w:val="18"/>
        </w:rPr>
        <w:t xml:space="preserve"> olmak üzere infaz görevlilerinin çocuk koruma alanında eğitim görmelerinin sağlanması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134"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240"/>
        <w:rPr>
          <w:rFonts w:ascii="Times New Roman" w:hAnsi="Times New Roman"/>
          <w:sz w:val="24"/>
          <w:szCs w:val="24"/>
        </w:rPr>
      </w:pPr>
      <w:r w:rsidRPr="0064727B">
        <w:rPr>
          <w:rFonts w:ascii="Arial" w:hAnsi="Arial" w:cs="Arial"/>
          <w:i/>
          <w:iCs/>
          <w:sz w:val="18"/>
          <w:szCs w:val="18"/>
        </w:rPr>
        <w:t xml:space="preserve">(c)   </w:t>
      </w:r>
      <w:r w:rsidR="00F700C0" w:rsidRPr="0064727B">
        <w:rPr>
          <w:rFonts w:ascii="Arial" w:hAnsi="Arial" w:cs="Arial"/>
          <w:sz w:val="18"/>
          <w:szCs w:val="18"/>
        </w:rPr>
        <w:t>Yasamacılar/politikaları belirleyenler</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C52E62">
      <w:pPr>
        <w:widowControl w:val="0"/>
        <w:numPr>
          <w:ilvl w:val="0"/>
          <w:numId w:val="38"/>
        </w:numPr>
        <w:tabs>
          <w:tab w:val="clear" w:pos="720"/>
          <w:tab w:val="num" w:pos="4080"/>
        </w:tabs>
        <w:overflowPunct w:val="0"/>
        <w:autoSpaceDE w:val="0"/>
        <w:autoSpaceDN w:val="0"/>
        <w:adjustRightInd w:val="0"/>
        <w:spacing w:after="0" w:line="301" w:lineRule="auto"/>
        <w:ind w:left="4080" w:right="1140" w:hanging="451"/>
        <w:jc w:val="both"/>
        <w:rPr>
          <w:rFonts w:ascii="Arial" w:hAnsi="Arial" w:cs="Arial"/>
          <w:sz w:val="18"/>
          <w:szCs w:val="18"/>
        </w:rPr>
      </w:pPr>
      <w:r w:rsidRPr="0064727B">
        <w:rPr>
          <w:rFonts w:ascii="Arial" w:hAnsi="Arial" w:cs="Arial"/>
          <w:sz w:val="18"/>
          <w:szCs w:val="18"/>
        </w:rPr>
        <w:t>Ç</w:t>
      </w:r>
      <w:r w:rsidR="00E41521" w:rsidRPr="0064727B">
        <w:rPr>
          <w:rFonts w:ascii="Arial" w:hAnsi="Arial" w:cs="Arial"/>
          <w:sz w:val="18"/>
          <w:szCs w:val="18"/>
        </w:rPr>
        <w:t>ocuk mağdurlar ve tanıklar</w:t>
      </w:r>
      <w:r w:rsidRPr="0064727B">
        <w:rPr>
          <w:rFonts w:ascii="Arial" w:hAnsi="Arial" w:cs="Arial"/>
          <w:sz w:val="18"/>
          <w:szCs w:val="18"/>
        </w:rPr>
        <w:t>ın</w:t>
      </w:r>
      <w:r w:rsidR="00A269DF" w:rsidRPr="0064727B">
        <w:rPr>
          <w:rFonts w:ascii="Arial" w:hAnsi="Arial" w:cs="Arial"/>
          <w:sz w:val="18"/>
          <w:szCs w:val="18"/>
        </w:rPr>
        <w:t xml:space="preserve">, </w:t>
      </w:r>
      <w:r w:rsidRPr="0064727B">
        <w:rPr>
          <w:rFonts w:ascii="Arial" w:hAnsi="Arial" w:cs="Arial"/>
          <w:sz w:val="18"/>
          <w:szCs w:val="18"/>
        </w:rPr>
        <w:t>ayrıca yakınlarının yargı sürecinde yer almaları nedeniyle kendilerine yönelebilecek tehditlerden korunmaları, bu korumanın gerektiği süre, hatta mahkemeye çıkıldıktan sonra da devam etmesi ilkesinin yaşama geçirilmesi.  Ç</w:t>
      </w:r>
      <w:r w:rsidR="00E41521" w:rsidRPr="0064727B">
        <w:rPr>
          <w:rFonts w:ascii="Arial" w:hAnsi="Arial" w:cs="Arial"/>
          <w:sz w:val="18"/>
          <w:szCs w:val="18"/>
        </w:rPr>
        <w:t>ocuk mağdurlar ve tanıklar</w:t>
      </w:r>
      <w:r w:rsidRPr="0064727B">
        <w:rPr>
          <w:rFonts w:ascii="Arial" w:hAnsi="Arial" w:cs="Arial"/>
          <w:sz w:val="18"/>
          <w:szCs w:val="18"/>
        </w:rPr>
        <w:t xml:space="preserve"> için koruyucu önlemlerin uygulanmasına yönelik yasal hükümlerin yaşama geçirilmesi. </w:t>
      </w:r>
      <w:proofErr w:type="gramStart"/>
      <w:r w:rsidRPr="0064727B">
        <w:rPr>
          <w:rFonts w:ascii="Arial" w:hAnsi="Arial" w:cs="Arial"/>
          <w:sz w:val="18"/>
          <w:szCs w:val="18"/>
        </w:rPr>
        <w:t xml:space="preserve">Eldeki kaynaklara bağlı olmak üzere ve savunma tarafının haklarına saygı göstererek bu önlemlerin aşağıdakileri de içerebilmesi: sanıkla ilgili duruşma öncesi gözetim ve diğer kısıtlayıcı önlemlerin alınması; en son başvurulacak çare olarak çocukların uzmanlaşmış </w:t>
      </w:r>
      <w:r w:rsidR="00F84411" w:rsidRPr="0064727B">
        <w:rPr>
          <w:rFonts w:ascii="Arial" w:hAnsi="Arial" w:cs="Arial"/>
          <w:sz w:val="18"/>
          <w:szCs w:val="18"/>
        </w:rPr>
        <w:t>ç</w:t>
      </w:r>
      <w:r w:rsidRPr="0064727B">
        <w:rPr>
          <w:rFonts w:ascii="Arial" w:hAnsi="Arial" w:cs="Arial"/>
          <w:sz w:val="18"/>
          <w:szCs w:val="18"/>
        </w:rPr>
        <w:t>ocuk koruma kurumlarına yerleştirilmesi; ço</w:t>
      </w:r>
      <w:r w:rsidR="00F84411" w:rsidRPr="0064727B">
        <w:rPr>
          <w:rFonts w:ascii="Arial" w:hAnsi="Arial" w:cs="Arial"/>
          <w:sz w:val="18"/>
          <w:szCs w:val="18"/>
        </w:rPr>
        <w:t>c</w:t>
      </w:r>
      <w:r w:rsidRPr="0064727B">
        <w:rPr>
          <w:rFonts w:ascii="Arial" w:hAnsi="Arial" w:cs="Arial"/>
          <w:sz w:val="18"/>
          <w:szCs w:val="18"/>
        </w:rPr>
        <w:t xml:space="preserve">uğun kimliği ve nerede olduğuyla ilgili </w:t>
      </w:r>
      <w:r w:rsidRPr="0064727B">
        <w:rPr>
          <w:rFonts w:ascii="Arial" w:hAnsi="Arial" w:cs="Arial"/>
          <w:sz w:val="18"/>
          <w:szCs w:val="18"/>
        </w:rPr>
        <w:lastRenderedPageBreak/>
        <w:t xml:space="preserve">bilgilerin açık edilmesine sınırlama getirilmesi; anonimlik sağlanması; gerektiğinde çocuğun kimliğinin ve/ya da bulunduğu yerin değiştirilmesi;  </w:t>
      </w:r>
      <w:proofErr w:type="gramEnd"/>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100" w:name="page102"/>
      <w:bookmarkEnd w:id="100"/>
      <w:r w:rsidRPr="0064727B">
        <w:rPr>
          <w:noProof/>
        </w:rPr>
        <w:lastRenderedPageBreak/>
        <w:pict>
          <v:shape id="_x0000_s1425" type="#_x0000_t75" style="position:absolute;margin-left:0;margin-top:27.1pt;width:595.3pt;height:601.95pt;z-index:-80;mso-position-horizontal-relative:page;mso-position-vertical-relative:page" o:allowincell="f">
            <v:imagedata r:id="rId38" o:title="" chromakey="white"/>
            <w10:wrap anchorx="page" anchory="page"/>
          </v:shape>
        </w:pict>
      </w:r>
      <w:r w:rsidR="00A269DF" w:rsidRPr="0064727B">
        <w:rPr>
          <w:rFonts w:ascii="Arial" w:hAnsi="Arial" w:cs="Arial"/>
          <w:sz w:val="16"/>
          <w:szCs w:val="16"/>
        </w:rPr>
        <w:t>94</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18" w:lineRule="exact"/>
        <w:rPr>
          <w:rFonts w:ascii="Times New Roman" w:hAnsi="Times New Roman"/>
          <w:sz w:val="24"/>
          <w:szCs w:val="24"/>
        </w:rPr>
      </w:pPr>
    </w:p>
    <w:p w:rsidR="009C05FF" w:rsidRPr="0064727B" w:rsidRDefault="009C05FF">
      <w:pPr>
        <w:widowControl w:val="0"/>
        <w:autoSpaceDE w:val="0"/>
        <w:autoSpaceDN w:val="0"/>
        <w:adjustRightInd w:val="0"/>
        <w:spacing w:after="0" w:line="116" w:lineRule="exact"/>
        <w:rPr>
          <w:rFonts w:ascii="Times New Roman" w:hAnsi="Times New Roman"/>
          <w:sz w:val="24"/>
          <w:szCs w:val="24"/>
        </w:rPr>
      </w:pPr>
    </w:p>
    <w:p w:rsidR="009C05FF" w:rsidRPr="0064727B" w:rsidRDefault="00E149F4">
      <w:pPr>
        <w:widowControl w:val="0"/>
        <w:numPr>
          <w:ilvl w:val="0"/>
          <w:numId w:val="39"/>
        </w:numPr>
        <w:tabs>
          <w:tab w:val="clear" w:pos="720"/>
          <w:tab w:val="num" w:pos="2380"/>
        </w:tabs>
        <w:overflowPunct w:val="0"/>
        <w:autoSpaceDE w:val="0"/>
        <w:autoSpaceDN w:val="0"/>
        <w:adjustRightInd w:val="0"/>
        <w:spacing w:after="0" w:line="300" w:lineRule="auto"/>
        <w:ind w:left="2380" w:right="340" w:hanging="452"/>
        <w:jc w:val="both"/>
        <w:rPr>
          <w:rFonts w:ascii="Arial" w:hAnsi="Arial" w:cs="Arial"/>
          <w:sz w:val="18"/>
          <w:szCs w:val="18"/>
        </w:rPr>
      </w:pPr>
      <w:r w:rsidRPr="0064727B">
        <w:rPr>
          <w:rFonts w:ascii="Arial" w:hAnsi="Arial" w:cs="Arial"/>
          <w:sz w:val="18"/>
          <w:szCs w:val="18"/>
        </w:rPr>
        <w:t>Etkili çocuk mağdur ve tanık koruma sistemleri geliştirilmesi için yargıya ve diğer yetkili mercilere yeterli araç ve kaynak sağlanması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6B214B">
      <w:pPr>
        <w:widowControl w:val="0"/>
        <w:numPr>
          <w:ilvl w:val="0"/>
          <w:numId w:val="39"/>
        </w:numPr>
        <w:tabs>
          <w:tab w:val="clear" w:pos="720"/>
          <w:tab w:val="num" w:pos="2380"/>
        </w:tabs>
        <w:overflowPunct w:val="0"/>
        <w:autoSpaceDE w:val="0"/>
        <w:autoSpaceDN w:val="0"/>
        <w:adjustRightInd w:val="0"/>
        <w:spacing w:after="0" w:line="301" w:lineRule="auto"/>
        <w:ind w:left="2380" w:right="340" w:hanging="452"/>
        <w:jc w:val="both"/>
        <w:rPr>
          <w:rFonts w:ascii="Arial" w:hAnsi="Arial" w:cs="Arial"/>
          <w:sz w:val="18"/>
          <w:szCs w:val="18"/>
        </w:rPr>
      </w:pPr>
      <w:r w:rsidRPr="0064727B">
        <w:rPr>
          <w:rFonts w:ascii="Arial" w:hAnsi="Arial" w:cs="Arial"/>
          <w:sz w:val="18"/>
          <w:szCs w:val="18"/>
        </w:rPr>
        <w:t>Çocuklara karşı işlenen suçların, bu suçlar ortaya çıktığı anda yetkili mercilere bildirilmesinin genel bir yükümlülük, en azından çocuklarla çalışan profesyonellerin yerine getirmeleri gereken bir yükümlülük sayılması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E149F4">
      <w:pPr>
        <w:widowControl w:val="0"/>
        <w:numPr>
          <w:ilvl w:val="0"/>
          <w:numId w:val="39"/>
        </w:numPr>
        <w:tabs>
          <w:tab w:val="clear" w:pos="720"/>
          <w:tab w:val="num" w:pos="2380"/>
        </w:tabs>
        <w:overflowPunct w:val="0"/>
        <w:autoSpaceDE w:val="0"/>
        <w:autoSpaceDN w:val="0"/>
        <w:adjustRightInd w:val="0"/>
        <w:spacing w:after="0" w:line="300" w:lineRule="auto"/>
        <w:ind w:left="2380" w:right="340" w:hanging="452"/>
        <w:jc w:val="both"/>
        <w:rPr>
          <w:rFonts w:ascii="Arial" w:hAnsi="Arial" w:cs="Arial"/>
          <w:sz w:val="18"/>
          <w:szCs w:val="18"/>
        </w:rPr>
      </w:pPr>
      <w:r w:rsidRPr="0064727B">
        <w:rPr>
          <w:rFonts w:ascii="Arial" w:hAnsi="Arial" w:cs="Arial"/>
          <w:sz w:val="18"/>
          <w:szCs w:val="18"/>
        </w:rPr>
        <w:t xml:space="preserve">Ücretsiz ve kimlik belirtmenin zorunlu tutulmadığı </w:t>
      </w:r>
      <w:r w:rsidR="001742B5" w:rsidRPr="0064727B">
        <w:rPr>
          <w:rFonts w:ascii="Arial" w:hAnsi="Arial" w:cs="Arial"/>
          <w:sz w:val="18"/>
          <w:szCs w:val="18"/>
        </w:rPr>
        <w:t>acil yardım hatları gibi, çocuklara yönelik suçların bildirimini ko</w:t>
      </w:r>
      <w:r w:rsidR="00F84411" w:rsidRPr="0064727B">
        <w:rPr>
          <w:rFonts w:ascii="Arial" w:hAnsi="Arial" w:cs="Arial"/>
          <w:sz w:val="18"/>
          <w:szCs w:val="18"/>
        </w:rPr>
        <w:t>laylaştıracak alarm mekanizmala</w:t>
      </w:r>
      <w:r w:rsidR="001742B5" w:rsidRPr="0064727B">
        <w:rPr>
          <w:rFonts w:ascii="Arial" w:hAnsi="Arial" w:cs="Arial"/>
          <w:sz w:val="18"/>
          <w:szCs w:val="18"/>
        </w:rPr>
        <w:t>rı geliştirilmesi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E149F4">
      <w:pPr>
        <w:widowControl w:val="0"/>
        <w:numPr>
          <w:ilvl w:val="0"/>
          <w:numId w:val="39"/>
        </w:numPr>
        <w:tabs>
          <w:tab w:val="clear" w:pos="720"/>
          <w:tab w:val="num" w:pos="2380"/>
        </w:tabs>
        <w:overflowPunct w:val="0"/>
        <w:autoSpaceDE w:val="0"/>
        <w:autoSpaceDN w:val="0"/>
        <w:adjustRightInd w:val="0"/>
        <w:spacing w:after="0" w:line="239" w:lineRule="auto"/>
        <w:ind w:left="2380" w:hanging="452"/>
        <w:jc w:val="both"/>
        <w:rPr>
          <w:rFonts w:ascii="Arial" w:hAnsi="Arial" w:cs="Arial"/>
          <w:sz w:val="18"/>
          <w:szCs w:val="18"/>
        </w:rPr>
      </w:pPr>
      <w:r w:rsidRPr="0064727B">
        <w:rPr>
          <w:rFonts w:ascii="Arial" w:hAnsi="Arial" w:cs="Arial"/>
          <w:sz w:val="18"/>
          <w:szCs w:val="18"/>
        </w:rPr>
        <w:t>Çocuk koruma alanında uzmanlaşmış özel polis birimleri oluşturulması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8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1540" w:right="340"/>
        <w:jc w:val="both"/>
        <w:rPr>
          <w:rFonts w:ascii="Times New Roman" w:hAnsi="Times New Roman"/>
          <w:sz w:val="24"/>
          <w:szCs w:val="24"/>
        </w:rPr>
      </w:pPr>
      <w:r w:rsidRPr="0064727B">
        <w:rPr>
          <w:rFonts w:ascii="Arial" w:hAnsi="Arial" w:cs="Arial"/>
          <w:i/>
          <w:iCs/>
          <w:sz w:val="18"/>
          <w:szCs w:val="18"/>
        </w:rPr>
        <w:t xml:space="preserve">(d)  </w:t>
      </w:r>
      <w:r w:rsidR="000F7345" w:rsidRPr="0064727B">
        <w:rPr>
          <w:rFonts w:ascii="Arial" w:hAnsi="Arial" w:cs="Arial"/>
          <w:sz w:val="18"/>
          <w:szCs w:val="18"/>
        </w:rPr>
        <w:t>Sağlık personeli</w:t>
      </w:r>
      <w:r w:rsidRPr="0064727B">
        <w:rPr>
          <w:rFonts w:ascii="Arial" w:hAnsi="Arial" w:cs="Arial"/>
          <w:sz w:val="18"/>
          <w:szCs w:val="18"/>
        </w:rPr>
        <w:t xml:space="preserve">: </w:t>
      </w:r>
      <w:r w:rsidR="00E149F4" w:rsidRPr="0064727B">
        <w:rPr>
          <w:rFonts w:ascii="Arial" w:hAnsi="Arial" w:cs="Arial"/>
          <w:sz w:val="18"/>
          <w:szCs w:val="18"/>
        </w:rPr>
        <w:t>geçerli olduğu durumlarda çocuk istismarı vakalarını bildirme yükümlülüğünü yerine geti</w:t>
      </w:r>
      <w:r w:rsidR="00F84411" w:rsidRPr="0064727B">
        <w:rPr>
          <w:rFonts w:ascii="Arial" w:hAnsi="Arial" w:cs="Arial"/>
          <w:sz w:val="18"/>
          <w:szCs w:val="18"/>
        </w:rPr>
        <w:t>rme ve bu tür bildirimleri kolay</w:t>
      </w:r>
      <w:r w:rsidR="00E149F4" w:rsidRPr="0064727B">
        <w:rPr>
          <w:rFonts w:ascii="Arial" w:hAnsi="Arial" w:cs="Arial"/>
          <w:sz w:val="18"/>
          <w:szCs w:val="18"/>
        </w:rPr>
        <w:t>laştırıcı girişimlere katkıda bulunma</w:t>
      </w:r>
      <w:r w:rsidRPr="0064727B">
        <w:rPr>
          <w:rFonts w:ascii="Arial" w:hAnsi="Arial" w:cs="Arial"/>
          <w:sz w:val="18"/>
          <w:szCs w:val="18"/>
        </w:rPr>
        <w:t>;</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81" w:lineRule="auto"/>
        <w:ind w:left="1540" w:right="340"/>
        <w:jc w:val="both"/>
        <w:rPr>
          <w:rFonts w:ascii="Times New Roman" w:hAnsi="Times New Roman"/>
          <w:sz w:val="24"/>
          <w:szCs w:val="24"/>
        </w:rPr>
      </w:pPr>
      <w:r w:rsidRPr="0064727B">
        <w:rPr>
          <w:rFonts w:ascii="Arial" w:hAnsi="Arial" w:cs="Arial"/>
          <w:i/>
          <w:iCs/>
          <w:sz w:val="18"/>
          <w:szCs w:val="18"/>
        </w:rPr>
        <w:t xml:space="preserve">(e)  </w:t>
      </w:r>
      <w:r w:rsidR="003C4E1A" w:rsidRPr="0064727B">
        <w:rPr>
          <w:rFonts w:ascii="Arial" w:hAnsi="Arial" w:cs="Arial"/>
          <w:sz w:val="18"/>
          <w:szCs w:val="18"/>
        </w:rPr>
        <w:t>Hükümet dışı kuruluşlar</w:t>
      </w:r>
      <w:r w:rsidR="009B251E" w:rsidRPr="0064727B">
        <w:rPr>
          <w:rFonts w:ascii="Arial" w:hAnsi="Arial" w:cs="Arial"/>
          <w:sz w:val="18"/>
          <w:szCs w:val="18"/>
        </w:rPr>
        <w:t xml:space="preserve"> </w:t>
      </w:r>
      <w:r w:rsidR="00C61516" w:rsidRPr="0064727B">
        <w:rPr>
          <w:rFonts w:ascii="Arial" w:hAnsi="Arial" w:cs="Arial"/>
          <w:sz w:val="18"/>
          <w:szCs w:val="18"/>
        </w:rPr>
        <w:t>ve topluluk temelli kuruluşlar</w:t>
      </w:r>
      <w:r w:rsidRPr="0064727B">
        <w:rPr>
          <w:rFonts w:ascii="Arial" w:hAnsi="Arial" w:cs="Arial"/>
          <w:sz w:val="18"/>
          <w:szCs w:val="18"/>
        </w:rPr>
        <w: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68" w:lineRule="exact"/>
        <w:rPr>
          <w:rFonts w:ascii="Times New Roman" w:hAnsi="Times New Roman"/>
          <w:sz w:val="24"/>
          <w:szCs w:val="24"/>
        </w:rPr>
      </w:pPr>
    </w:p>
    <w:p w:rsidR="009C05FF" w:rsidRPr="0064727B" w:rsidRDefault="00A269DF">
      <w:pPr>
        <w:widowControl w:val="0"/>
        <w:numPr>
          <w:ilvl w:val="0"/>
          <w:numId w:val="40"/>
        </w:numPr>
        <w:tabs>
          <w:tab w:val="num" w:pos="2374"/>
        </w:tabs>
        <w:overflowPunct w:val="0"/>
        <w:autoSpaceDE w:val="0"/>
        <w:autoSpaceDN w:val="0"/>
        <w:adjustRightInd w:val="0"/>
        <w:spacing w:after="0" w:line="300" w:lineRule="auto"/>
        <w:ind w:left="1920" w:right="340" w:firstLine="8"/>
        <w:jc w:val="both"/>
        <w:rPr>
          <w:rFonts w:ascii="Arial" w:hAnsi="Arial" w:cs="Arial"/>
          <w:sz w:val="18"/>
          <w:szCs w:val="18"/>
        </w:rPr>
      </w:pPr>
      <w:r w:rsidRPr="0064727B">
        <w:rPr>
          <w:rFonts w:ascii="Arial" w:hAnsi="Arial" w:cs="Arial"/>
          <w:sz w:val="18"/>
          <w:szCs w:val="18"/>
        </w:rPr>
        <w:t>E</w:t>
      </w:r>
      <w:r w:rsidR="00E149F4" w:rsidRPr="0064727B">
        <w:rPr>
          <w:rFonts w:ascii="Arial" w:hAnsi="Arial" w:cs="Arial"/>
          <w:sz w:val="18"/>
          <w:szCs w:val="18"/>
        </w:rPr>
        <w:t>v ortamlarının dışına çıkarılmış çocuklar için kurumlarda bakıma alternatifler oluşturulması</w:t>
      </w:r>
      <w:r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E149F4">
      <w:pPr>
        <w:widowControl w:val="0"/>
        <w:numPr>
          <w:ilvl w:val="0"/>
          <w:numId w:val="40"/>
        </w:numPr>
        <w:tabs>
          <w:tab w:val="num" w:pos="2380"/>
        </w:tabs>
        <w:overflowPunct w:val="0"/>
        <w:autoSpaceDE w:val="0"/>
        <w:autoSpaceDN w:val="0"/>
        <w:adjustRightInd w:val="0"/>
        <w:spacing w:after="0" w:line="300" w:lineRule="auto"/>
        <w:ind w:left="2380" w:right="340" w:hanging="452"/>
        <w:jc w:val="both"/>
        <w:rPr>
          <w:rFonts w:ascii="Arial" w:hAnsi="Arial" w:cs="Arial"/>
          <w:sz w:val="18"/>
          <w:szCs w:val="18"/>
        </w:rPr>
      </w:pPr>
      <w:r w:rsidRPr="0064727B">
        <w:rPr>
          <w:rFonts w:ascii="Arial" w:hAnsi="Arial" w:cs="Arial"/>
          <w:sz w:val="18"/>
          <w:szCs w:val="18"/>
        </w:rPr>
        <w:t>Ç</w:t>
      </w:r>
      <w:r w:rsidR="00E41521" w:rsidRPr="0064727B">
        <w:rPr>
          <w:rFonts w:ascii="Arial" w:hAnsi="Arial" w:cs="Arial"/>
          <w:sz w:val="18"/>
          <w:szCs w:val="18"/>
        </w:rPr>
        <w:t>ocuk mağdurlar ve tanıklar</w:t>
      </w:r>
      <w:r w:rsidRPr="0064727B">
        <w:rPr>
          <w:rFonts w:ascii="Arial" w:hAnsi="Arial" w:cs="Arial"/>
          <w:sz w:val="18"/>
          <w:szCs w:val="18"/>
        </w:rPr>
        <w:t xml:space="preserve"> için azami korumayı sağlayacak yasal düzenlemelerin yaygınlaştırılması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1540" w:right="340"/>
        <w:jc w:val="both"/>
        <w:rPr>
          <w:rFonts w:ascii="Times New Roman" w:hAnsi="Times New Roman"/>
          <w:sz w:val="24"/>
          <w:szCs w:val="24"/>
        </w:rPr>
      </w:pPr>
      <w:r w:rsidRPr="0064727B">
        <w:rPr>
          <w:rFonts w:ascii="Arial" w:hAnsi="Arial" w:cs="Arial"/>
          <w:i/>
          <w:iCs/>
          <w:sz w:val="18"/>
          <w:szCs w:val="18"/>
        </w:rPr>
        <w:t xml:space="preserve">(f)  </w:t>
      </w:r>
      <w:r w:rsidR="00AF0252" w:rsidRPr="0064727B">
        <w:rPr>
          <w:rFonts w:ascii="Arial" w:hAnsi="Arial" w:cs="Arial"/>
          <w:sz w:val="18"/>
          <w:szCs w:val="18"/>
        </w:rPr>
        <w:t>Savcılar:</w:t>
      </w:r>
      <w:r w:rsidRPr="0064727B">
        <w:rPr>
          <w:rFonts w:ascii="Arial" w:hAnsi="Arial" w:cs="Arial"/>
          <w:sz w:val="18"/>
          <w:szCs w:val="18"/>
        </w:rPr>
        <w:t xml:space="preserve"> </w:t>
      </w:r>
      <w:r w:rsidR="00E149F4" w:rsidRPr="0064727B">
        <w:rPr>
          <w:rFonts w:ascii="Arial" w:hAnsi="Arial" w:cs="Arial"/>
          <w:sz w:val="18"/>
          <w:szCs w:val="18"/>
        </w:rPr>
        <w:t>gerektiği durumlarda, mahkeme işlemleri tamamlandıktan sonra da, gerektiği kadar sürmek üzere çocuk mağdurlar ve tanıklar için koruyucu önlemler alınmasını talep etme</w:t>
      </w:r>
      <w:r w:rsidRPr="0064727B">
        <w:rPr>
          <w:rFonts w:ascii="Arial" w:hAnsi="Arial" w:cs="Arial"/>
          <w:sz w:val="18"/>
          <w:szCs w:val="18"/>
        </w:rPr>
        <w:t>.</w:t>
      </w:r>
    </w:p>
    <w:p w:rsidR="009C05FF" w:rsidRPr="0064727B" w:rsidRDefault="009C05FF">
      <w:pPr>
        <w:widowControl w:val="0"/>
        <w:autoSpaceDE w:val="0"/>
        <w:autoSpaceDN w:val="0"/>
        <w:adjustRightInd w:val="0"/>
        <w:spacing w:after="0" w:line="171"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540"/>
        <w:rPr>
          <w:rFonts w:ascii="Times New Roman" w:hAnsi="Times New Roman"/>
          <w:sz w:val="24"/>
          <w:szCs w:val="24"/>
        </w:rPr>
      </w:pPr>
      <w:r w:rsidRPr="0064727B">
        <w:rPr>
          <w:rFonts w:ascii="Arial" w:hAnsi="Arial" w:cs="Arial"/>
          <w:i/>
          <w:iCs/>
          <w:sz w:val="18"/>
          <w:szCs w:val="18"/>
        </w:rPr>
        <w:t xml:space="preserve">(g)   </w:t>
      </w:r>
      <w:r w:rsidR="00E149F4" w:rsidRPr="0064727B">
        <w:rPr>
          <w:rFonts w:ascii="Arial" w:hAnsi="Arial" w:cs="Arial"/>
          <w:sz w:val="18"/>
          <w:szCs w:val="18"/>
        </w:rPr>
        <w:t>Öğretmenler, topluluk ve toplum çalışanları</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E149F4">
      <w:pPr>
        <w:widowControl w:val="0"/>
        <w:numPr>
          <w:ilvl w:val="0"/>
          <w:numId w:val="41"/>
        </w:numPr>
        <w:tabs>
          <w:tab w:val="clear" w:pos="720"/>
          <w:tab w:val="num" w:pos="2380"/>
        </w:tabs>
        <w:overflowPunct w:val="0"/>
        <w:autoSpaceDE w:val="0"/>
        <w:autoSpaceDN w:val="0"/>
        <w:adjustRightInd w:val="0"/>
        <w:spacing w:after="0" w:line="300" w:lineRule="auto"/>
        <w:ind w:left="2380" w:right="340" w:hanging="452"/>
        <w:jc w:val="both"/>
        <w:rPr>
          <w:rFonts w:ascii="Arial" w:hAnsi="Arial" w:cs="Arial"/>
          <w:sz w:val="18"/>
          <w:szCs w:val="18"/>
        </w:rPr>
      </w:pPr>
      <w:r w:rsidRPr="0064727B">
        <w:rPr>
          <w:rFonts w:ascii="Arial" w:hAnsi="Arial" w:cs="Arial"/>
          <w:sz w:val="18"/>
          <w:szCs w:val="18"/>
        </w:rPr>
        <w:t>Çocuk istismarı vakalarının bildirimini kolaylaştırmaya yönelik girişimlere katkıda bulunma</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E149F4">
      <w:pPr>
        <w:widowControl w:val="0"/>
        <w:numPr>
          <w:ilvl w:val="0"/>
          <w:numId w:val="41"/>
        </w:numPr>
        <w:tabs>
          <w:tab w:val="clear" w:pos="720"/>
          <w:tab w:val="num" w:pos="2380"/>
        </w:tabs>
        <w:overflowPunct w:val="0"/>
        <w:autoSpaceDE w:val="0"/>
        <w:autoSpaceDN w:val="0"/>
        <w:adjustRightInd w:val="0"/>
        <w:spacing w:after="0" w:line="240" w:lineRule="auto"/>
        <w:ind w:left="2380" w:hanging="452"/>
        <w:jc w:val="both"/>
        <w:rPr>
          <w:rFonts w:ascii="Arial" w:hAnsi="Arial" w:cs="Arial"/>
          <w:sz w:val="18"/>
          <w:szCs w:val="18"/>
        </w:rPr>
      </w:pPr>
      <w:r w:rsidRPr="0064727B">
        <w:rPr>
          <w:rFonts w:ascii="Arial" w:hAnsi="Arial" w:cs="Arial"/>
          <w:sz w:val="18"/>
          <w:szCs w:val="18"/>
        </w:rPr>
        <w:t>Geçerli olduğu durumlarda bildirme yükümlülüklerini yerine getirme</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67" w:lineRule="exact"/>
        <w:rPr>
          <w:rFonts w:ascii="Arial" w:hAnsi="Arial" w:cs="Arial"/>
          <w:sz w:val="18"/>
          <w:szCs w:val="18"/>
        </w:rPr>
      </w:pPr>
    </w:p>
    <w:p w:rsidR="009C05FF" w:rsidRPr="0064727B" w:rsidRDefault="00E149F4">
      <w:pPr>
        <w:widowControl w:val="0"/>
        <w:numPr>
          <w:ilvl w:val="0"/>
          <w:numId w:val="41"/>
        </w:numPr>
        <w:tabs>
          <w:tab w:val="clear" w:pos="720"/>
          <w:tab w:val="num" w:pos="2380"/>
        </w:tabs>
        <w:overflowPunct w:val="0"/>
        <w:autoSpaceDE w:val="0"/>
        <w:autoSpaceDN w:val="0"/>
        <w:adjustRightInd w:val="0"/>
        <w:spacing w:after="0" w:line="300" w:lineRule="auto"/>
        <w:ind w:left="2380" w:right="340" w:hanging="452"/>
        <w:jc w:val="both"/>
        <w:rPr>
          <w:rFonts w:ascii="Arial" w:hAnsi="Arial" w:cs="Arial"/>
          <w:sz w:val="18"/>
          <w:szCs w:val="18"/>
        </w:rPr>
      </w:pPr>
      <w:r w:rsidRPr="0064727B">
        <w:rPr>
          <w:rFonts w:ascii="Arial" w:hAnsi="Arial" w:cs="Arial"/>
          <w:sz w:val="18"/>
          <w:szCs w:val="18"/>
        </w:rPr>
        <w:t>Çocuk istismarıyla ilgili, örneğin istismar göstergelerinin tanınması gibi konularda eğitim verilmesi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340" w:header="708" w:footer="708" w:gutter="0"/>
          <w:cols w:space="708" w:equalWidth="0">
            <w:col w:w="7820"/>
          </w:cols>
          <w:noEndnote/>
        </w:sectPr>
      </w:pP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bookmarkStart w:id="101" w:name="page103"/>
      <w:bookmarkEnd w:id="101"/>
      <w:r w:rsidRPr="0064727B">
        <w:rPr>
          <w:noProof/>
        </w:rPr>
        <w:lastRenderedPageBreak/>
        <w:pict>
          <v:shape id="_x0000_s1426" type="#_x0000_t75" style="position:absolute;margin-left:0;margin-top:0;width:595.3pt;height:281.8pt;z-index:-79;mso-position-horizontal-relative:page;mso-position-vertical-relative:page" o:allowincell="f">
            <v:imagedata r:id="rId12"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b/>
          <w:bCs/>
          <w:color w:val="967F69"/>
          <w:sz w:val="36"/>
          <w:szCs w:val="36"/>
        </w:rPr>
        <w:t>X.</w:t>
      </w:r>
      <w:r w:rsidRPr="0064727B">
        <w:rPr>
          <w:rFonts w:ascii="Arial" w:hAnsi="Arial" w:cs="Arial"/>
          <w:b/>
          <w:bCs/>
          <w:color w:val="967F69"/>
          <w:sz w:val="36"/>
          <w:szCs w:val="36"/>
        </w:rPr>
        <w:t> </w:t>
      </w:r>
      <w:r w:rsidRPr="0064727B">
        <w:rPr>
          <w:rFonts w:ascii="Arial" w:hAnsi="Arial" w:cs="Arial"/>
          <w:b/>
          <w:bCs/>
          <w:color w:val="967F69"/>
          <w:sz w:val="36"/>
          <w:szCs w:val="36"/>
        </w:rPr>
        <w:t xml:space="preserve">   </w:t>
      </w:r>
      <w:r w:rsidR="001D20C1" w:rsidRPr="0064727B">
        <w:rPr>
          <w:rFonts w:ascii="Arial" w:hAnsi="Arial" w:cs="Arial"/>
          <w:b/>
          <w:bCs/>
          <w:color w:val="967F69"/>
          <w:sz w:val="36"/>
          <w:szCs w:val="36"/>
        </w:rPr>
        <w:t>Onarım hakkı</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427" style="position:absolute;margin-left:.05pt;margin-top:60.05pt;width:344.85pt;height:228.2pt;z-index:-78;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6"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72" w:lineRule="auto"/>
        <w:ind w:left="220" w:right="240"/>
        <w:jc w:val="both"/>
        <w:rPr>
          <w:rFonts w:ascii="Times New Roman" w:hAnsi="Times New Roman"/>
          <w:sz w:val="24"/>
          <w:szCs w:val="24"/>
        </w:rPr>
      </w:pPr>
      <w:r w:rsidRPr="0064727B">
        <w:rPr>
          <w:rFonts w:ascii="Arial" w:hAnsi="Arial" w:cs="Arial"/>
          <w:sz w:val="20"/>
          <w:szCs w:val="20"/>
        </w:rPr>
        <w:t xml:space="preserve">Suç Mağduru ve </w:t>
      </w:r>
      <w:r w:rsidR="00A214D5" w:rsidRPr="0064727B">
        <w:rPr>
          <w:rFonts w:ascii="Arial" w:hAnsi="Arial" w:cs="Arial"/>
          <w:sz w:val="20"/>
          <w:szCs w:val="20"/>
        </w:rPr>
        <w:t>Tanığı</w:t>
      </w:r>
      <w:r w:rsidRPr="0064727B">
        <w:rPr>
          <w:rFonts w:ascii="Arial" w:hAnsi="Arial" w:cs="Arial"/>
          <w:sz w:val="20"/>
          <w:szCs w:val="20"/>
        </w:rPr>
        <w:t xml:space="preserve"> Çocuklarla ilgili Meselelerde Adalet Kılavuzu</w:t>
      </w:r>
      <w:r w:rsidR="00A269DF" w:rsidRPr="0064727B">
        <w:rPr>
          <w:rFonts w:ascii="Arial" w:hAnsi="Arial" w:cs="Arial"/>
          <w:sz w:val="20"/>
          <w:szCs w:val="20"/>
        </w:rPr>
        <w:t xml:space="preserve">, </w:t>
      </w:r>
      <w:r w:rsidRPr="0064727B">
        <w:rPr>
          <w:rFonts w:ascii="Arial" w:hAnsi="Arial" w:cs="Arial"/>
          <w:sz w:val="20"/>
          <w:szCs w:val="20"/>
        </w:rPr>
        <w:t>bölüm</w:t>
      </w:r>
      <w:r w:rsidR="00A269DF" w:rsidRPr="0064727B">
        <w:rPr>
          <w:rFonts w:ascii="Arial" w:hAnsi="Arial" w:cs="Arial"/>
          <w:sz w:val="20"/>
          <w:szCs w:val="20"/>
        </w:rPr>
        <w:t xml:space="preserve"> XIII,  </w:t>
      </w:r>
      <w:r w:rsidR="001D20C1" w:rsidRPr="0064727B">
        <w:rPr>
          <w:rFonts w:ascii="Arial" w:hAnsi="Arial" w:cs="Arial"/>
          <w:sz w:val="20"/>
          <w:szCs w:val="20"/>
        </w:rPr>
        <w:t xml:space="preserve">onanım hakkı </w:t>
      </w:r>
      <w:r w:rsidR="00C52E62" w:rsidRPr="0064727B">
        <w:rPr>
          <w:rFonts w:ascii="Arial" w:hAnsi="Arial" w:cs="Arial"/>
          <w:sz w:val="20"/>
          <w:szCs w:val="20"/>
        </w:rPr>
        <w:t xml:space="preserve"> </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220" w:right="240"/>
        <w:jc w:val="both"/>
        <w:rPr>
          <w:rFonts w:ascii="Times New Roman" w:hAnsi="Times New Roman"/>
          <w:sz w:val="24"/>
          <w:szCs w:val="24"/>
        </w:rPr>
      </w:pPr>
      <w:r w:rsidRPr="0064727B">
        <w:rPr>
          <w:rFonts w:ascii="Arial" w:hAnsi="Arial" w:cs="Arial"/>
          <w:sz w:val="18"/>
          <w:szCs w:val="18"/>
        </w:rPr>
        <w:t>35.</w:t>
      </w:r>
      <w:r w:rsidRPr="0064727B">
        <w:rPr>
          <w:rFonts w:ascii="Arial" w:hAnsi="Arial" w:cs="Arial"/>
          <w:sz w:val="18"/>
          <w:szCs w:val="18"/>
        </w:rPr>
        <w:t> </w:t>
      </w:r>
      <w:r w:rsidRPr="0064727B">
        <w:rPr>
          <w:rFonts w:ascii="Arial" w:hAnsi="Arial" w:cs="Arial"/>
          <w:sz w:val="18"/>
          <w:szCs w:val="18"/>
        </w:rPr>
        <w:t xml:space="preserve"> </w:t>
      </w:r>
      <w:r w:rsidR="00F84411" w:rsidRPr="0064727B">
        <w:rPr>
          <w:rFonts w:ascii="Arial" w:hAnsi="Arial" w:cs="Arial"/>
          <w:sz w:val="18"/>
          <w:szCs w:val="18"/>
        </w:rPr>
        <w:t xml:space="preserve">Çocuk mağdurların, mümkün olan her durumda, kayıpların telafisi, yeniden bütünleşme ve iyileşme için tazminat alma hakları olmalıdır. Tazminat alma konusundaki usuller erişilebilir ve çocuğa duyarlı olmalıdır. </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220" w:right="240"/>
        <w:jc w:val="both"/>
        <w:rPr>
          <w:rFonts w:ascii="Times New Roman" w:hAnsi="Times New Roman"/>
          <w:sz w:val="24"/>
          <w:szCs w:val="24"/>
        </w:rPr>
      </w:pPr>
      <w:r w:rsidRPr="0064727B">
        <w:rPr>
          <w:rFonts w:ascii="Arial" w:hAnsi="Arial" w:cs="Arial"/>
          <w:sz w:val="18"/>
          <w:szCs w:val="18"/>
        </w:rPr>
        <w:t>36.</w:t>
      </w:r>
      <w:r w:rsidRPr="0064727B">
        <w:rPr>
          <w:rFonts w:ascii="Arial" w:hAnsi="Arial" w:cs="Arial"/>
          <w:sz w:val="18"/>
          <w:szCs w:val="18"/>
        </w:rPr>
        <w:t> </w:t>
      </w:r>
      <w:r w:rsidRPr="0064727B">
        <w:rPr>
          <w:rFonts w:ascii="Arial" w:hAnsi="Arial" w:cs="Arial"/>
          <w:sz w:val="18"/>
          <w:szCs w:val="18"/>
        </w:rPr>
        <w:t xml:space="preserve"> </w:t>
      </w:r>
      <w:r w:rsidR="001D20C1" w:rsidRPr="0064727B">
        <w:rPr>
          <w:rFonts w:ascii="Arial" w:hAnsi="Arial" w:cs="Arial"/>
          <w:sz w:val="18"/>
          <w:szCs w:val="18"/>
        </w:rPr>
        <w:t xml:space="preserve">Yargı işlemlerinin </w:t>
      </w:r>
      <w:r w:rsidR="00C65BCD" w:rsidRPr="0064727B">
        <w:rPr>
          <w:rFonts w:ascii="Arial" w:hAnsi="Arial" w:cs="Arial"/>
          <w:sz w:val="18"/>
          <w:szCs w:val="18"/>
        </w:rPr>
        <w:t>çocuğa duyarlı</w:t>
      </w:r>
      <w:r w:rsidR="001D20C1" w:rsidRPr="0064727B">
        <w:rPr>
          <w:rFonts w:ascii="Arial" w:hAnsi="Arial" w:cs="Arial"/>
          <w:sz w:val="18"/>
          <w:szCs w:val="18"/>
        </w:rPr>
        <w:t xml:space="preserve"> olması ve bu</w:t>
      </w:r>
      <w:r w:rsidRPr="0064727B">
        <w:rPr>
          <w:rFonts w:ascii="Arial" w:hAnsi="Arial" w:cs="Arial"/>
          <w:sz w:val="18"/>
          <w:szCs w:val="18"/>
        </w:rPr>
        <w:t xml:space="preserve"> </w:t>
      </w:r>
      <w:r w:rsidR="001D20C1" w:rsidRPr="0064727B">
        <w:rPr>
          <w:rFonts w:ascii="Arial" w:hAnsi="Arial" w:cs="Arial"/>
          <w:sz w:val="18"/>
          <w:szCs w:val="18"/>
        </w:rPr>
        <w:t>Kılavuzlara uyması durumunda, onarıcı ada</w:t>
      </w:r>
      <w:r w:rsidR="00F84411" w:rsidRPr="0064727B">
        <w:rPr>
          <w:rFonts w:ascii="Arial" w:hAnsi="Arial" w:cs="Arial"/>
          <w:sz w:val="18"/>
          <w:szCs w:val="18"/>
        </w:rPr>
        <w:t>let gibi gayrı resmi ve toplulu</w:t>
      </w:r>
      <w:r w:rsidR="001D20C1" w:rsidRPr="0064727B">
        <w:rPr>
          <w:rFonts w:ascii="Arial" w:hAnsi="Arial" w:cs="Arial"/>
          <w:sz w:val="18"/>
          <w:szCs w:val="18"/>
        </w:rPr>
        <w:t xml:space="preserve">k temelli adalet süreçleriyle birlikte, cezai ve onarıcı işlemlerin bir arada yürütülmesi özendirilmelidir. </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0" w:lineRule="auto"/>
        <w:ind w:left="220" w:right="240"/>
        <w:jc w:val="both"/>
        <w:rPr>
          <w:rFonts w:ascii="Times New Roman" w:hAnsi="Times New Roman"/>
          <w:sz w:val="24"/>
          <w:szCs w:val="24"/>
        </w:rPr>
      </w:pPr>
      <w:r w:rsidRPr="0064727B">
        <w:rPr>
          <w:rFonts w:ascii="Arial" w:hAnsi="Arial" w:cs="Arial"/>
          <w:sz w:val="18"/>
          <w:szCs w:val="18"/>
        </w:rPr>
        <w:t>37.</w:t>
      </w:r>
      <w:r w:rsidRPr="0064727B">
        <w:rPr>
          <w:rFonts w:ascii="Arial" w:hAnsi="Arial" w:cs="Arial"/>
          <w:sz w:val="18"/>
          <w:szCs w:val="18"/>
        </w:rPr>
        <w:t> </w:t>
      </w:r>
      <w:r w:rsidRPr="0064727B">
        <w:rPr>
          <w:rFonts w:ascii="Arial" w:hAnsi="Arial" w:cs="Arial"/>
          <w:sz w:val="18"/>
          <w:szCs w:val="18"/>
        </w:rPr>
        <w:t xml:space="preserve"> </w:t>
      </w:r>
      <w:r w:rsidR="001D20C1" w:rsidRPr="0064727B">
        <w:rPr>
          <w:rFonts w:ascii="Arial" w:hAnsi="Arial" w:cs="Arial"/>
          <w:sz w:val="18"/>
          <w:szCs w:val="18"/>
        </w:rPr>
        <w:t>Onarım, ceza mahkemesi tarafından suçluya durumu eski haline getirme emrinin verilmesini, Devletin mağdur tazminat programlarından yapılacak yardımları ve yine mahke</w:t>
      </w:r>
      <w:r w:rsidR="00F84411" w:rsidRPr="0064727B">
        <w:rPr>
          <w:rFonts w:ascii="Arial" w:hAnsi="Arial" w:cs="Arial"/>
          <w:sz w:val="18"/>
          <w:szCs w:val="18"/>
        </w:rPr>
        <w:t>meler tarafından ver</w:t>
      </w:r>
      <w:r w:rsidR="001D20C1" w:rsidRPr="0064727B">
        <w:rPr>
          <w:rFonts w:ascii="Arial" w:hAnsi="Arial" w:cs="Arial"/>
          <w:sz w:val="18"/>
          <w:szCs w:val="18"/>
        </w:rPr>
        <w:t xml:space="preserve">ilecek hasarı telafi kararlarını içerebilir. Mümkün olduğu durumlarda toplumsal ve eğitsel yeniden </w:t>
      </w:r>
      <w:proofErr w:type="gramStart"/>
      <w:r w:rsidR="001D20C1" w:rsidRPr="0064727B">
        <w:rPr>
          <w:rFonts w:ascii="Arial" w:hAnsi="Arial" w:cs="Arial"/>
          <w:sz w:val="18"/>
          <w:szCs w:val="18"/>
        </w:rPr>
        <w:t>entegrasyon</w:t>
      </w:r>
      <w:proofErr w:type="gramEnd"/>
      <w:r w:rsidR="001D20C1" w:rsidRPr="0064727B">
        <w:rPr>
          <w:rFonts w:ascii="Arial" w:hAnsi="Arial" w:cs="Arial"/>
          <w:sz w:val="18"/>
          <w:szCs w:val="18"/>
        </w:rPr>
        <w:t xml:space="preserve">, tıbbi tedavi, zihinsel sağlık bakımı ve hukuk hizmetleri de düşünülmelidir. Onarım emirlerinin yerine getirilmesi ve para cezalarından önce tazminat ödenmesi için gerekli usuller belirlenmelidir.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3" w:lineRule="exact"/>
        <w:rPr>
          <w:rFonts w:ascii="Times New Roman" w:hAnsi="Times New Roman"/>
          <w:sz w:val="24"/>
          <w:szCs w:val="24"/>
        </w:rPr>
      </w:pPr>
    </w:p>
    <w:p w:rsidR="009C05FF" w:rsidRPr="0064727B" w:rsidRDefault="001D20C1">
      <w:pPr>
        <w:widowControl w:val="0"/>
        <w:overflowPunct w:val="0"/>
        <w:autoSpaceDE w:val="0"/>
        <w:autoSpaceDN w:val="0"/>
        <w:adjustRightInd w:val="0"/>
        <w:spacing w:after="0" w:line="271" w:lineRule="auto"/>
        <w:jc w:val="both"/>
        <w:rPr>
          <w:rFonts w:ascii="Times New Roman" w:hAnsi="Times New Roman"/>
          <w:sz w:val="24"/>
          <w:szCs w:val="24"/>
        </w:rPr>
      </w:pPr>
      <w:r w:rsidRPr="0064727B">
        <w:rPr>
          <w:rFonts w:ascii="Times New Roman" w:hAnsi="Times New Roman"/>
          <w:sz w:val="20"/>
          <w:szCs w:val="20"/>
        </w:rPr>
        <w:t xml:space="preserve">Onarım, tüm mağdurlara tanınması gereken bir haktır. Bundan kastedilen, kendilerine karşı işlenen suçlar nedeniyle uğranılan zararın telafisi için birtakım önlemler alınmasıdır. Onarım, mağdurların eski hallerine dönmelerine yardımcı olur. </w:t>
      </w:r>
      <w:r w:rsidR="00FE7D7D" w:rsidRPr="0064727B">
        <w:rPr>
          <w:rFonts w:ascii="Times New Roman" w:hAnsi="Times New Roman"/>
          <w:sz w:val="20"/>
          <w:szCs w:val="20"/>
        </w:rPr>
        <w:t>Mağdurlar</w:t>
      </w:r>
      <w:r w:rsidRPr="0064727B">
        <w:rPr>
          <w:rFonts w:ascii="Times New Roman" w:hAnsi="Times New Roman"/>
          <w:sz w:val="20"/>
          <w:szCs w:val="20"/>
        </w:rPr>
        <w:t>a uğradıkları maddi kayıplar ve zararlar için ödeme yapılabilir, tıbbi ve/ya da psikoyosyal destek alabilirler</w:t>
      </w:r>
      <w:r w:rsidR="003D1CC5" w:rsidRPr="0064727B">
        <w:rPr>
          <w:rFonts w:ascii="Times New Roman" w:hAnsi="Times New Roman"/>
          <w:sz w:val="20"/>
          <w:szCs w:val="20"/>
        </w:rPr>
        <w:t xml:space="preserve"> ve sürmekte olan mağduriyetleri tanınır. Onarım sağlanması, mağdur çocuklarda, bir suç işlenmiş olmasına ve zararın tam telafisi mümkün görünmemesine rağmen adaletin bir ölçüde yerine bulduğu düşüncesi uyandırabilir.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220" w:bottom="414" w:left="3760" w:header="708" w:footer="708" w:gutter="0"/>
          <w:cols w:space="708" w:equalWidth="0">
            <w:col w:w="69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1"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6"/>
          <w:szCs w:val="16"/>
        </w:rPr>
        <w:t>95</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600" w:bottom="414" w:left="7120" w:header="708" w:footer="708" w:gutter="0"/>
          <w:cols w:space="708" w:equalWidth="0">
            <w:col w:w="18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102" w:name="page104"/>
      <w:bookmarkEnd w:id="102"/>
      <w:r w:rsidRPr="0064727B">
        <w:rPr>
          <w:noProof/>
        </w:rPr>
        <w:lastRenderedPageBreak/>
        <w:pict>
          <v:shape id="_x0000_s1428" type="#_x0000_t75" style="position:absolute;margin-left:0;margin-top:27.85pt;width:595.3pt;height:24.9pt;z-index:-77;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96</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094" w:left="340" w:header="708" w:footer="708" w:gutter="0"/>
          <w:cols w:space="708" w:equalWidth="0">
            <w:col w:w="78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365849">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 xml:space="preserve">Onarımdan yararlanacak kişi mağdurun kendisi, ailesi ya da bağımlıları olabilir. </w:t>
      </w:r>
      <w:r w:rsidR="00B54A43" w:rsidRPr="0064727B">
        <w:rPr>
          <w:rFonts w:ascii="Times New Roman" w:hAnsi="Times New Roman"/>
          <w:sz w:val="20"/>
          <w:szCs w:val="20"/>
        </w:rPr>
        <w:t>Kılavuzların</w:t>
      </w:r>
      <w:r w:rsidR="00A269DF" w:rsidRPr="0064727B">
        <w:rPr>
          <w:rFonts w:ascii="Times New Roman" w:hAnsi="Times New Roman"/>
          <w:sz w:val="20"/>
          <w:szCs w:val="20"/>
        </w:rPr>
        <w:t xml:space="preserve"> </w:t>
      </w:r>
      <w:r w:rsidRPr="0064727B">
        <w:rPr>
          <w:rFonts w:ascii="Times New Roman" w:hAnsi="Times New Roman"/>
          <w:sz w:val="20"/>
          <w:szCs w:val="20"/>
        </w:rPr>
        <w:t xml:space="preserve">35’inci paragrafı onarım hakkını yaş sınırı koymaksızın tüm çocuklar için tanır. Bununla birlikte kimi ülkeler, çocuk belirli bir yaşa, örneğin 13 yaşına gelmeden, ancak ebeveynlerinin uğranılan zarar karşısında onarım talep etmesine izin verir. Bu tür yaş sınırı koyan Devletler yasal düzenlemelerinde değişikliğe gitmeli ya da çocuğun onarımdan yararlanma hakkını kısıtlayan durumları ortadan kaldıracak başka bir çözüm bulmalıdır. Örneğin Portekiz Devlet tarafından ödenecek tazminat konusunda bunu yapmıştır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429" style="position:absolute;z-index:-76;mso-position-horizontal-relative:text;mso-position-vertical-relative:text" from="-.1pt,10.45pt" to="-.1pt,189.5pt" o:allowincell="f" strokecolor="#967f69" strokeweight="1pt"/>
        </w:pict>
      </w:r>
      <w:r w:rsidRPr="0064727B">
        <w:rPr>
          <w:noProof/>
        </w:rPr>
        <w:pict>
          <v:line id="_x0000_s1430" style="position:absolute;z-index:-75;mso-position-horizontal-relative:text;mso-position-vertical-relative:text" from="345.65pt,10.45pt" to="345.65pt,189.5pt" o:allowincell="f" strokecolor="#967f69" strokeweight="1pt"/>
        </w:pict>
      </w:r>
      <w:r w:rsidRPr="0064727B">
        <w:rPr>
          <w:noProof/>
        </w:rPr>
        <w:pict>
          <v:line id="_x0000_s1431" style="position:absolute;z-index:-74;mso-position-horizontal-relative:text;mso-position-vertical-relative:text" from="-.6pt,10.95pt" to="346.15pt,10.95pt" o:allowincell="f" strokecolor="#967f69" strokeweight="1pt"/>
        </w:pict>
      </w:r>
      <w:r w:rsidRPr="0064727B">
        <w:rPr>
          <w:noProof/>
        </w:rPr>
        <w:pict>
          <v:line id="_x0000_s1432" style="position:absolute;z-index:-73;mso-position-horizontal-relative:text;mso-position-vertical-relative:text" from="-.6pt,189pt" to="346.15pt,189pt" o:allowincell="f" strokecolor="#967f69" strokeweight="1pt"/>
        </w:pict>
      </w:r>
    </w:p>
    <w:p w:rsidR="009C05FF" w:rsidRPr="0064727B" w:rsidRDefault="009C05FF">
      <w:pPr>
        <w:widowControl w:val="0"/>
        <w:autoSpaceDE w:val="0"/>
        <w:autoSpaceDN w:val="0"/>
        <w:adjustRightInd w:val="0"/>
        <w:spacing w:after="0" w:line="225" w:lineRule="exact"/>
        <w:rPr>
          <w:rFonts w:ascii="Times New Roman" w:hAnsi="Times New Roman"/>
          <w:sz w:val="24"/>
          <w:szCs w:val="24"/>
        </w:rPr>
      </w:pPr>
    </w:p>
    <w:p w:rsidR="009C05FF" w:rsidRPr="0064727B" w:rsidRDefault="00B54A43">
      <w:pPr>
        <w:widowControl w:val="0"/>
        <w:autoSpaceDE w:val="0"/>
        <w:autoSpaceDN w:val="0"/>
        <w:adjustRightInd w:val="0"/>
        <w:spacing w:after="0" w:line="240" w:lineRule="auto"/>
        <w:ind w:left="240"/>
        <w:rPr>
          <w:rFonts w:ascii="Times New Roman" w:hAnsi="Times New Roman"/>
          <w:sz w:val="24"/>
          <w:szCs w:val="24"/>
        </w:rPr>
      </w:pPr>
      <w:r w:rsidRPr="0064727B">
        <w:rPr>
          <w:rFonts w:ascii="Arial" w:hAnsi="Arial" w:cs="Arial"/>
          <w:sz w:val="20"/>
          <w:szCs w:val="20"/>
        </w:rPr>
        <w:t>Uluslararası uygulama</w:t>
      </w:r>
    </w:p>
    <w:p w:rsidR="009C05FF" w:rsidRPr="0064727B" w:rsidRDefault="009C05FF">
      <w:pPr>
        <w:widowControl w:val="0"/>
        <w:autoSpaceDE w:val="0"/>
        <w:autoSpaceDN w:val="0"/>
        <w:adjustRightInd w:val="0"/>
        <w:spacing w:after="0" w:line="280" w:lineRule="exact"/>
        <w:rPr>
          <w:rFonts w:ascii="Times New Roman" w:hAnsi="Times New Roman"/>
          <w:sz w:val="24"/>
          <w:szCs w:val="24"/>
        </w:rPr>
      </w:pPr>
    </w:p>
    <w:p w:rsidR="009C05FF" w:rsidRPr="0064727B" w:rsidRDefault="00300198">
      <w:pPr>
        <w:widowControl w:val="0"/>
        <w:overflowPunct w:val="0"/>
        <w:autoSpaceDE w:val="0"/>
        <w:autoSpaceDN w:val="0"/>
        <w:adjustRightInd w:val="0"/>
        <w:spacing w:after="0" w:line="320" w:lineRule="auto"/>
        <w:ind w:left="240" w:right="240"/>
        <w:jc w:val="both"/>
        <w:rPr>
          <w:rFonts w:ascii="Times New Roman" w:hAnsi="Times New Roman"/>
          <w:sz w:val="24"/>
          <w:szCs w:val="24"/>
        </w:rPr>
      </w:pPr>
      <w:r w:rsidRPr="0064727B">
        <w:rPr>
          <w:rFonts w:ascii="Arial" w:hAnsi="Arial" w:cs="Arial"/>
          <w:sz w:val="17"/>
          <w:szCs w:val="17"/>
        </w:rPr>
        <w:t>Uluslararası Ceza Mahkemesi</w:t>
      </w:r>
      <w:r w:rsidR="00365849" w:rsidRPr="0064727B">
        <w:rPr>
          <w:rFonts w:ascii="Arial" w:hAnsi="Arial" w:cs="Arial"/>
          <w:sz w:val="17"/>
          <w:szCs w:val="17"/>
        </w:rPr>
        <w:t xml:space="preserve">, oranım sistemini Roma Tüzüğü’nün “temel bir özelliği” olarak görür  </w:t>
      </w:r>
      <w:r w:rsidR="00A269DF" w:rsidRPr="0064727B">
        <w:rPr>
          <w:rFonts w:ascii="Arial" w:hAnsi="Arial" w:cs="Arial"/>
          <w:sz w:val="17"/>
          <w:szCs w:val="17"/>
        </w:rPr>
        <w:t>(</w:t>
      </w:r>
      <w:r w:rsidRPr="0064727B">
        <w:rPr>
          <w:rFonts w:ascii="Arial" w:hAnsi="Arial" w:cs="Arial"/>
          <w:sz w:val="17"/>
          <w:szCs w:val="17"/>
        </w:rPr>
        <w:t>Uluslararası Ceza Mahkemesi</w:t>
      </w:r>
      <w:r w:rsidR="00A269DF" w:rsidRPr="0064727B">
        <w:rPr>
          <w:rFonts w:ascii="Arial" w:hAnsi="Arial" w:cs="Arial"/>
          <w:sz w:val="17"/>
          <w:szCs w:val="17"/>
        </w:rPr>
        <w:t xml:space="preserve">, </w:t>
      </w:r>
      <w:r w:rsidR="002B5D84" w:rsidRPr="0064727B">
        <w:rPr>
          <w:rFonts w:ascii="Arial" w:hAnsi="Arial" w:cs="Arial"/>
          <w:sz w:val="17"/>
          <w:szCs w:val="17"/>
        </w:rPr>
        <w:t>Kongo Demokratik Cumhuriyeti’nde Durum</w:t>
      </w:r>
      <w:r w:rsidR="00A269DF" w:rsidRPr="0064727B">
        <w:rPr>
          <w:rFonts w:ascii="Arial" w:hAnsi="Arial" w:cs="Arial"/>
          <w:sz w:val="17"/>
          <w:szCs w:val="17"/>
        </w:rPr>
        <w:t xml:space="preserve">, No. ICC-01/04, </w:t>
      </w:r>
      <w:r w:rsidR="00A269DF" w:rsidRPr="0064727B">
        <w:rPr>
          <w:rFonts w:ascii="Arial" w:hAnsi="Arial" w:cs="Arial"/>
          <w:i/>
          <w:iCs/>
          <w:sz w:val="17"/>
          <w:szCs w:val="17"/>
        </w:rPr>
        <w:t xml:space="preserve"> </w:t>
      </w:r>
      <w:r w:rsidR="002B5D84" w:rsidRPr="0064727B">
        <w:rPr>
          <w:rFonts w:ascii="Arial" w:hAnsi="Arial" w:cs="Arial"/>
          <w:i/>
          <w:iCs/>
          <w:sz w:val="17"/>
          <w:szCs w:val="17"/>
        </w:rPr>
        <w:t>Savcı</w:t>
      </w:r>
      <w:r w:rsidR="00A269DF" w:rsidRPr="0064727B">
        <w:rPr>
          <w:rFonts w:ascii="Arial" w:hAnsi="Arial" w:cs="Arial"/>
          <w:i/>
          <w:iCs/>
          <w:sz w:val="17"/>
          <w:szCs w:val="17"/>
        </w:rPr>
        <w:t xml:space="preserve"> v. Thomas Lubanga Dyilo</w:t>
      </w:r>
      <w:r w:rsidR="00A269DF" w:rsidRPr="0064727B">
        <w:rPr>
          <w:rFonts w:ascii="Arial" w:hAnsi="Arial" w:cs="Arial"/>
          <w:sz w:val="17"/>
          <w:szCs w:val="17"/>
        </w:rPr>
        <w:t xml:space="preserve">, </w:t>
      </w:r>
      <w:r w:rsidR="002B5D84" w:rsidRPr="0064727B">
        <w:rPr>
          <w:rFonts w:ascii="Arial" w:hAnsi="Arial" w:cs="Arial"/>
          <w:sz w:val="17"/>
          <w:szCs w:val="17"/>
        </w:rPr>
        <w:t>Dava No.</w:t>
      </w:r>
      <w:r w:rsidR="00A269DF" w:rsidRPr="0064727B">
        <w:rPr>
          <w:rFonts w:ascii="Arial" w:hAnsi="Arial" w:cs="Arial"/>
          <w:sz w:val="17"/>
          <w:szCs w:val="17"/>
        </w:rPr>
        <w:t xml:space="preserve"> 01/04-01/06, </w:t>
      </w:r>
      <w:r w:rsidR="00365849" w:rsidRPr="0064727B">
        <w:rPr>
          <w:rFonts w:ascii="Arial" w:hAnsi="Arial" w:cs="Arial"/>
          <w:sz w:val="17"/>
          <w:szCs w:val="17"/>
        </w:rPr>
        <w:t>Savcının Tutuklama Emri Talebi</w:t>
      </w:r>
      <w:r w:rsidR="00A269DF" w:rsidRPr="0064727B">
        <w:rPr>
          <w:rFonts w:ascii="Arial" w:hAnsi="Arial" w:cs="Arial"/>
          <w:sz w:val="17"/>
          <w:szCs w:val="17"/>
        </w:rPr>
        <w:t xml:space="preserve">, </w:t>
      </w:r>
      <w:r w:rsidR="00AC7362" w:rsidRPr="0064727B">
        <w:rPr>
          <w:rFonts w:ascii="Arial" w:hAnsi="Arial" w:cs="Arial"/>
          <w:sz w:val="17"/>
          <w:szCs w:val="17"/>
        </w:rPr>
        <w:t>Madde</w:t>
      </w:r>
      <w:r w:rsidR="00A269DF" w:rsidRPr="0064727B">
        <w:rPr>
          <w:rFonts w:ascii="Arial" w:hAnsi="Arial" w:cs="Arial"/>
          <w:sz w:val="17"/>
          <w:szCs w:val="17"/>
        </w:rPr>
        <w:t xml:space="preserve"> 58 (PT), 10 </w:t>
      </w:r>
      <w:r w:rsidR="00350ABF" w:rsidRPr="0064727B">
        <w:rPr>
          <w:rFonts w:ascii="Arial" w:hAnsi="Arial" w:cs="Arial"/>
          <w:sz w:val="17"/>
          <w:szCs w:val="17"/>
        </w:rPr>
        <w:t>Şubat</w:t>
      </w:r>
      <w:r w:rsidR="00A269DF" w:rsidRPr="0064727B">
        <w:rPr>
          <w:rFonts w:ascii="Arial" w:hAnsi="Arial" w:cs="Arial"/>
          <w:sz w:val="17"/>
          <w:szCs w:val="17"/>
        </w:rPr>
        <w:t xml:space="preserve"> 2006). </w:t>
      </w:r>
      <w:r w:rsidR="00583303" w:rsidRPr="0064727B">
        <w:rPr>
          <w:rFonts w:ascii="Arial" w:hAnsi="Arial" w:cs="Arial"/>
          <w:sz w:val="17"/>
          <w:szCs w:val="17"/>
        </w:rPr>
        <w:t xml:space="preserve">Getirdiği özel düzenlemeler kovuşturulan kişilerin erkenden izlenmesini, tanımlanmasını, mal ve diğer varlıklarının dondurulmasını ya da müsaderesini öngörür </w:t>
      </w:r>
      <w:r w:rsidR="00A269DF" w:rsidRPr="0064727B">
        <w:rPr>
          <w:rFonts w:ascii="Arial" w:hAnsi="Arial" w:cs="Arial"/>
          <w:sz w:val="17"/>
          <w:szCs w:val="17"/>
        </w:rPr>
        <w:t>(</w:t>
      </w:r>
      <w:r w:rsidR="00E87EE5" w:rsidRPr="0064727B">
        <w:rPr>
          <w:rFonts w:ascii="Arial" w:hAnsi="Arial" w:cs="Arial"/>
          <w:sz w:val="17"/>
          <w:szCs w:val="17"/>
        </w:rPr>
        <w:t>Uluslararası Ceza Mahkemesi Roma Tüzüğü</w:t>
      </w:r>
      <w:r w:rsidR="00A269DF" w:rsidRPr="0064727B">
        <w:rPr>
          <w:rFonts w:ascii="Arial" w:hAnsi="Arial" w:cs="Arial"/>
          <w:sz w:val="17"/>
          <w:szCs w:val="17"/>
        </w:rPr>
        <w:t xml:space="preserve">, </w:t>
      </w:r>
      <w:r w:rsidR="00CE094B" w:rsidRPr="0064727B">
        <w:rPr>
          <w:rFonts w:ascii="Arial" w:hAnsi="Arial" w:cs="Arial"/>
          <w:sz w:val="17"/>
          <w:szCs w:val="17"/>
        </w:rPr>
        <w:t>maddeler</w:t>
      </w:r>
      <w:r w:rsidR="00A269DF" w:rsidRPr="0064727B">
        <w:rPr>
          <w:rFonts w:ascii="Arial" w:hAnsi="Arial" w:cs="Arial"/>
          <w:sz w:val="17"/>
          <w:szCs w:val="17"/>
        </w:rPr>
        <w:t xml:space="preserve"> 57 (3) </w:t>
      </w:r>
      <w:r w:rsidR="00A269DF" w:rsidRPr="0064727B">
        <w:rPr>
          <w:rFonts w:ascii="Arial" w:hAnsi="Arial" w:cs="Arial"/>
          <w:i/>
          <w:iCs/>
          <w:sz w:val="17"/>
          <w:szCs w:val="17"/>
        </w:rPr>
        <w:t>(e)</w:t>
      </w:r>
      <w:r w:rsidR="00A269DF" w:rsidRPr="0064727B">
        <w:rPr>
          <w:rFonts w:ascii="Arial" w:hAnsi="Arial" w:cs="Arial"/>
          <w:sz w:val="17"/>
          <w:szCs w:val="17"/>
        </w:rPr>
        <w:t xml:space="preserve">, 110 (4) </w:t>
      </w:r>
      <w:r w:rsidR="00A269DF" w:rsidRPr="0064727B">
        <w:rPr>
          <w:rFonts w:ascii="Arial" w:hAnsi="Arial" w:cs="Arial"/>
          <w:i/>
          <w:iCs/>
          <w:sz w:val="17"/>
          <w:szCs w:val="17"/>
        </w:rPr>
        <w:t>(b)</w:t>
      </w:r>
      <w:r w:rsidR="00583303" w:rsidRPr="0064727B">
        <w:rPr>
          <w:rFonts w:ascii="Arial" w:hAnsi="Arial" w:cs="Arial"/>
          <w:sz w:val="17"/>
          <w:szCs w:val="17"/>
        </w:rPr>
        <w:t>). Bunların yanı sıra “</w:t>
      </w:r>
      <w:r w:rsidR="00F84411" w:rsidRPr="0064727B">
        <w:rPr>
          <w:rFonts w:ascii="Arial" w:hAnsi="Arial" w:cs="Arial"/>
          <w:sz w:val="17"/>
          <w:szCs w:val="17"/>
        </w:rPr>
        <w:t>Mahkemenin</w:t>
      </w:r>
      <w:r w:rsidR="00583303" w:rsidRPr="0064727B">
        <w:rPr>
          <w:rFonts w:ascii="Arial" w:hAnsi="Arial" w:cs="Arial"/>
          <w:sz w:val="17"/>
          <w:szCs w:val="17"/>
        </w:rPr>
        <w:t xml:space="preserve"> yargı alanına giren suçların mağdurları ve aileleri yararına olmak üzere” bir fon da oluşturulabilir (Roma Tüzüğü</w:t>
      </w:r>
      <w:r w:rsidR="00A269DF" w:rsidRPr="0064727B">
        <w:rPr>
          <w:rFonts w:ascii="Arial" w:hAnsi="Arial" w:cs="Arial"/>
          <w:sz w:val="17"/>
          <w:szCs w:val="17"/>
        </w:rPr>
        <w:t xml:space="preserve">, </w:t>
      </w:r>
      <w:r w:rsidR="00C70D24" w:rsidRPr="0064727B">
        <w:rPr>
          <w:rFonts w:ascii="Arial" w:hAnsi="Arial" w:cs="Arial"/>
          <w:sz w:val="17"/>
          <w:szCs w:val="17"/>
        </w:rPr>
        <w:t>madde</w:t>
      </w:r>
      <w:r w:rsidR="00A269DF" w:rsidRPr="0064727B">
        <w:rPr>
          <w:rFonts w:ascii="Arial" w:hAnsi="Arial" w:cs="Arial"/>
          <w:sz w:val="17"/>
          <w:szCs w:val="17"/>
        </w:rPr>
        <w:t xml:space="preserve"> 79; </w:t>
      </w:r>
      <w:r w:rsidR="00AB7663" w:rsidRPr="0064727B">
        <w:rPr>
          <w:rFonts w:ascii="Arial" w:hAnsi="Arial" w:cs="Arial"/>
          <w:sz w:val="17"/>
          <w:szCs w:val="17"/>
        </w:rPr>
        <w:t>Usul ve Kanıtlarla ilgili Kurallar</w:t>
      </w:r>
      <w:r w:rsidR="00A269DF" w:rsidRPr="0064727B">
        <w:rPr>
          <w:rFonts w:ascii="Arial" w:hAnsi="Arial" w:cs="Arial"/>
          <w:sz w:val="17"/>
          <w:szCs w:val="17"/>
        </w:rPr>
        <w:t xml:space="preserve">, </w:t>
      </w:r>
      <w:r w:rsidR="00F6190B" w:rsidRPr="0064727B">
        <w:rPr>
          <w:rFonts w:ascii="Arial" w:hAnsi="Arial" w:cs="Arial"/>
          <w:sz w:val="17"/>
          <w:szCs w:val="17"/>
        </w:rPr>
        <w:t>kurallar</w:t>
      </w:r>
      <w:r w:rsidR="00A269DF" w:rsidRPr="0064727B">
        <w:rPr>
          <w:rFonts w:ascii="Arial" w:hAnsi="Arial" w:cs="Arial"/>
          <w:sz w:val="17"/>
          <w:szCs w:val="17"/>
        </w:rPr>
        <w:t xml:space="preserve"> 218 (3) </w:t>
      </w:r>
      <w:r w:rsidR="00A269DF" w:rsidRPr="0064727B">
        <w:rPr>
          <w:rFonts w:ascii="Arial" w:hAnsi="Arial" w:cs="Arial"/>
          <w:i/>
          <w:iCs/>
          <w:sz w:val="17"/>
          <w:szCs w:val="17"/>
        </w:rPr>
        <w:t>(b)</w:t>
      </w:r>
      <w:r w:rsidR="00A269DF" w:rsidRPr="0064727B">
        <w:rPr>
          <w:rFonts w:ascii="Arial" w:hAnsi="Arial" w:cs="Arial"/>
          <w:sz w:val="17"/>
          <w:szCs w:val="17"/>
        </w:rPr>
        <w:t>, 221).</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61" w:lineRule="exact"/>
        <w:rPr>
          <w:rFonts w:ascii="Times New Roman" w:hAnsi="Times New Roman"/>
          <w:sz w:val="24"/>
          <w:szCs w:val="24"/>
        </w:rPr>
      </w:pPr>
    </w:p>
    <w:p w:rsidR="00583303" w:rsidRPr="0064727B" w:rsidRDefault="00583303" w:rsidP="006B214B">
      <w:pPr>
        <w:widowControl w:val="0"/>
        <w:overflowPunct w:val="0"/>
        <w:autoSpaceDE w:val="0"/>
        <w:autoSpaceDN w:val="0"/>
        <w:adjustRightInd w:val="0"/>
        <w:spacing w:after="0" w:line="264" w:lineRule="auto"/>
        <w:jc w:val="both"/>
        <w:rPr>
          <w:rFonts w:ascii="Times New Roman" w:hAnsi="Times New Roman"/>
          <w:sz w:val="20"/>
          <w:szCs w:val="20"/>
        </w:rPr>
      </w:pPr>
    </w:p>
    <w:p w:rsidR="009C05FF" w:rsidRPr="0064727B" w:rsidRDefault="006B214B" w:rsidP="006B214B">
      <w:pPr>
        <w:widowControl w:val="0"/>
        <w:overflowPunct w:val="0"/>
        <w:autoSpaceDE w:val="0"/>
        <w:autoSpaceDN w:val="0"/>
        <w:adjustRightInd w:val="0"/>
        <w:spacing w:after="0" w:line="264" w:lineRule="auto"/>
        <w:jc w:val="both"/>
        <w:rPr>
          <w:rFonts w:ascii="Times New Roman" w:hAnsi="Times New Roman"/>
          <w:sz w:val="24"/>
          <w:szCs w:val="24"/>
        </w:rPr>
      </w:pPr>
      <w:r w:rsidRPr="0064727B">
        <w:rPr>
          <w:rFonts w:ascii="Times New Roman" w:hAnsi="Times New Roman"/>
          <w:sz w:val="20"/>
          <w:szCs w:val="20"/>
        </w:rPr>
        <w:t xml:space="preserve">Mağdurların tazminat hakkı farklı yollardan karşılanabilir. Burada, bir tarafta “eski haline getirme” ile diğer tarafta tazminat arasında genellikle bir ayrım yapılır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433" style="position:absolute;z-index:-72;mso-position-horizontal-relative:text;mso-position-vertical-relative:text" from=".35pt,19.4pt" to=".35pt,269.8pt" o:allowincell="f" strokecolor="#967f69" strokeweight="1pt"/>
        </w:pict>
      </w:r>
      <w:r w:rsidRPr="0064727B">
        <w:rPr>
          <w:noProof/>
        </w:rPr>
        <w:pict>
          <v:line id="_x0000_s1434" style="position:absolute;z-index:-71;mso-position-horizontal-relative:text;mso-position-vertical-relative:text" from="345.65pt,19.4pt" to="345.65pt,269.8pt" o:allowincell="f" strokecolor="#967f69" strokeweight="1pt"/>
        </w:pict>
      </w:r>
      <w:r w:rsidRPr="0064727B">
        <w:rPr>
          <w:noProof/>
        </w:rPr>
        <w:pict>
          <v:line id="_x0000_s1435" style="position:absolute;z-index:-70;mso-position-horizontal-relative:text;mso-position-vertical-relative:text" from="-.1pt,19.9pt" to="346.15pt,19.9pt" o:allowincell="f" strokecolor="#967f69" strokeweight="1pt"/>
        </w:pict>
      </w:r>
      <w:r w:rsidRPr="0064727B">
        <w:rPr>
          <w:noProof/>
        </w:rPr>
        <w:pict>
          <v:line id="_x0000_s1436" style="position:absolute;z-index:-69;mso-position-horizontal-relative:text;mso-position-vertical-relative:text" from="-.1pt,269.3pt" to="346.15pt,269.3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3" w:lineRule="exact"/>
        <w:rPr>
          <w:rFonts w:ascii="Times New Roman" w:hAnsi="Times New Roman"/>
          <w:sz w:val="24"/>
          <w:szCs w:val="24"/>
        </w:rPr>
      </w:pPr>
    </w:p>
    <w:p w:rsidR="009C05FF" w:rsidRPr="0064727B" w:rsidRDefault="006B214B">
      <w:pPr>
        <w:widowControl w:val="0"/>
        <w:autoSpaceDE w:val="0"/>
        <w:autoSpaceDN w:val="0"/>
        <w:adjustRightInd w:val="0"/>
        <w:spacing w:after="0" w:line="240" w:lineRule="auto"/>
        <w:ind w:left="240"/>
        <w:rPr>
          <w:rFonts w:ascii="Times New Roman" w:hAnsi="Times New Roman"/>
          <w:sz w:val="24"/>
          <w:szCs w:val="24"/>
        </w:rPr>
      </w:pPr>
      <w:r w:rsidRPr="0064727B">
        <w:rPr>
          <w:rFonts w:ascii="Arial" w:hAnsi="Arial" w:cs="Arial"/>
          <w:sz w:val="20"/>
          <w:szCs w:val="20"/>
        </w:rPr>
        <w:t>Eski haline getirme</w:t>
      </w:r>
    </w:p>
    <w:p w:rsidR="009C05FF" w:rsidRPr="0064727B" w:rsidRDefault="009C05FF">
      <w:pPr>
        <w:widowControl w:val="0"/>
        <w:autoSpaceDE w:val="0"/>
        <w:autoSpaceDN w:val="0"/>
        <w:adjustRightInd w:val="0"/>
        <w:spacing w:after="0" w:line="28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0" w:lineRule="auto"/>
        <w:ind w:left="240" w:right="240"/>
        <w:jc w:val="both"/>
        <w:rPr>
          <w:rFonts w:ascii="Times New Roman" w:hAnsi="Times New Roman"/>
          <w:sz w:val="24"/>
          <w:szCs w:val="24"/>
        </w:rPr>
      </w:pPr>
      <w:r w:rsidRPr="0064727B">
        <w:rPr>
          <w:rFonts w:ascii="Arial" w:hAnsi="Arial" w:cs="Arial"/>
          <w:sz w:val="17"/>
          <w:szCs w:val="17"/>
        </w:rPr>
        <w:t>“</w:t>
      </w:r>
      <w:r w:rsidR="00583303" w:rsidRPr="0064727B">
        <w:rPr>
          <w:rFonts w:ascii="Arial" w:hAnsi="Arial" w:cs="Arial"/>
          <w:sz w:val="17"/>
          <w:szCs w:val="17"/>
        </w:rPr>
        <w:t>Davranışlarının sorumluluğunu taşıyan suçlular ya da üçüncü taraflar, gerektiğinde mağdurların, ailelerinin ya da bağımlılarının uğradıkları zararı karşılamalıdır. Örneğin alınan bir malın iadesi ya da ortaya çıkan zarar karşılığı ödeme, mağduriyet durumu sonucu ortaya çıkar gidenlerin karşılanması, belirli hizmetlerin sunulması ya da hakların yeniden tanınması gibi</w:t>
      </w:r>
      <w:r w:rsidRPr="0064727B">
        <w:rPr>
          <w:rFonts w:ascii="Arial" w:hAnsi="Arial" w:cs="Arial"/>
          <w:sz w:val="17"/>
          <w:szCs w:val="17"/>
        </w:rPr>
        <w:t>.” (</w:t>
      </w:r>
      <w:r w:rsidR="003A7273" w:rsidRPr="0064727B">
        <w:rPr>
          <w:rFonts w:ascii="Arial" w:hAnsi="Arial" w:cs="Arial"/>
          <w:iCs/>
          <w:sz w:val="17"/>
          <w:szCs w:val="17"/>
        </w:rPr>
        <w:t>Suç ve Güç İstismarı Mağdurları için Adalet Açısından Temel İlkeler Bildirgesi</w:t>
      </w:r>
      <w:r w:rsidRPr="0064727B">
        <w:rPr>
          <w:rFonts w:ascii="Arial" w:hAnsi="Arial" w:cs="Arial"/>
          <w:sz w:val="17"/>
          <w:szCs w:val="17"/>
        </w:rPr>
        <w:t xml:space="preserve"> (</w:t>
      </w:r>
      <w:r w:rsidR="00386C6F" w:rsidRPr="0064727B">
        <w:rPr>
          <w:rFonts w:ascii="Arial" w:hAnsi="Arial" w:cs="Arial"/>
          <w:sz w:val="17"/>
          <w:szCs w:val="17"/>
        </w:rPr>
        <w:t>Genel Kurul kararı</w:t>
      </w:r>
      <w:r w:rsidR="009E0D47" w:rsidRPr="0064727B">
        <w:rPr>
          <w:rFonts w:ascii="Arial" w:hAnsi="Arial" w:cs="Arial"/>
          <w:sz w:val="17"/>
          <w:szCs w:val="17"/>
        </w:rPr>
        <w:t xml:space="preserve"> </w:t>
      </w:r>
      <w:r w:rsidRPr="0064727B">
        <w:rPr>
          <w:rFonts w:ascii="Arial" w:hAnsi="Arial" w:cs="Arial"/>
          <w:sz w:val="17"/>
          <w:szCs w:val="17"/>
        </w:rPr>
        <w:t xml:space="preserve">40/34, </w:t>
      </w:r>
      <w:r w:rsidR="00CE094B" w:rsidRPr="0064727B">
        <w:rPr>
          <w:rFonts w:ascii="Arial" w:hAnsi="Arial" w:cs="Arial"/>
          <w:sz w:val="17"/>
          <w:szCs w:val="17"/>
        </w:rPr>
        <w:t>ek)</w:t>
      </w:r>
      <w:r w:rsidRPr="0064727B">
        <w:rPr>
          <w:rFonts w:ascii="Arial" w:hAnsi="Arial" w:cs="Arial"/>
          <w:sz w:val="17"/>
          <w:szCs w:val="17"/>
        </w:rPr>
        <w:t xml:space="preserve">, </w:t>
      </w:r>
      <w:r w:rsidR="009E0D47" w:rsidRPr="0064727B">
        <w:rPr>
          <w:rFonts w:ascii="Arial" w:hAnsi="Arial" w:cs="Arial"/>
          <w:sz w:val="17"/>
          <w:szCs w:val="17"/>
        </w:rPr>
        <w:t>ilke</w:t>
      </w:r>
      <w:r w:rsidRPr="0064727B">
        <w:rPr>
          <w:rFonts w:ascii="Arial" w:hAnsi="Arial" w:cs="Arial"/>
          <w:sz w:val="17"/>
          <w:szCs w:val="17"/>
        </w:rPr>
        <w:t xml:space="preserve"> 8.)</w:t>
      </w:r>
      <w:r w:rsidR="00583303" w:rsidRPr="0064727B">
        <w:rPr>
          <w:rFonts w:ascii="Arial" w:hAnsi="Arial" w:cs="Arial"/>
          <w:sz w:val="17"/>
          <w:szCs w:val="17"/>
        </w:rPr>
        <w:t xml:space="preserve"> Onarıcı adalet süreçlerinde sembolik cezalar ya da özür dileme gibi başka yollara da başvurulabilmektedir. </w:t>
      </w:r>
    </w:p>
    <w:p w:rsidR="009C05FF" w:rsidRPr="0064727B" w:rsidRDefault="009C05FF">
      <w:pPr>
        <w:widowControl w:val="0"/>
        <w:autoSpaceDE w:val="0"/>
        <w:autoSpaceDN w:val="0"/>
        <w:adjustRightInd w:val="0"/>
        <w:spacing w:after="0" w:line="199" w:lineRule="exact"/>
        <w:rPr>
          <w:rFonts w:ascii="Times New Roman" w:hAnsi="Times New Roman"/>
          <w:sz w:val="24"/>
          <w:szCs w:val="24"/>
        </w:rPr>
      </w:pPr>
    </w:p>
    <w:p w:rsidR="009C05FF" w:rsidRPr="0064727B" w:rsidRDefault="006B214B">
      <w:pPr>
        <w:widowControl w:val="0"/>
        <w:autoSpaceDE w:val="0"/>
        <w:autoSpaceDN w:val="0"/>
        <w:adjustRightInd w:val="0"/>
        <w:spacing w:after="0" w:line="240" w:lineRule="auto"/>
        <w:ind w:left="240"/>
        <w:rPr>
          <w:rFonts w:ascii="Times New Roman" w:hAnsi="Times New Roman"/>
          <w:sz w:val="24"/>
          <w:szCs w:val="24"/>
        </w:rPr>
      </w:pPr>
      <w:r w:rsidRPr="0064727B">
        <w:rPr>
          <w:rFonts w:ascii="Arial" w:hAnsi="Arial" w:cs="Arial"/>
          <w:sz w:val="20"/>
          <w:szCs w:val="20"/>
        </w:rPr>
        <w:t>Tazminat</w:t>
      </w:r>
    </w:p>
    <w:p w:rsidR="009C05FF" w:rsidRPr="0064727B" w:rsidRDefault="009C05FF">
      <w:pPr>
        <w:widowControl w:val="0"/>
        <w:autoSpaceDE w:val="0"/>
        <w:autoSpaceDN w:val="0"/>
        <w:adjustRightInd w:val="0"/>
        <w:spacing w:after="0" w:line="28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240" w:right="240"/>
        <w:jc w:val="both"/>
        <w:rPr>
          <w:rFonts w:ascii="Times New Roman" w:hAnsi="Times New Roman"/>
          <w:sz w:val="24"/>
          <w:szCs w:val="24"/>
        </w:rPr>
      </w:pPr>
      <w:r w:rsidRPr="0064727B">
        <w:rPr>
          <w:rFonts w:ascii="Arial" w:hAnsi="Arial" w:cs="Arial"/>
          <w:sz w:val="18"/>
          <w:szCs w:val="18"/>
        </w:rPr>
        <w:t>“</w:t>
      </w:r>
      <w:r w:rsidR="00583303" w:rsidRPr="0064727B">
        <w:rPr>
          <w:rFonts w:ascii="Arial" w:hAnsi="Arial" w:cs="Arial"/>
          <w:sz w:val="18"/>
          <w:szCs w:val="18"/>
        </w:rPr>
        <w:t>Tazminat</w:t>
      </w:r>
      <w:r w:rsidRPr="0064727B">
        <w:rPr>
          <w:rFonts w:ascii="Arial" w:hAnsi="Arial" w:cs="Arial"/>
          <w:sz w:val="18"/>
          <w:szCs w:val="18"/>
        </w:rPr>
        <w:t>”</w:t>
      </w:r>
      <w:r w:rsidR="00583303" w:rsidRPr="0064727B">
        <w:rPr>
          <w:rFonts w:ascii="Arial" w:hAnsi="Arial" w:cs="Arial"/>
          <w:sz w:val="18"/>
          <w:szCs w:val="18"/>
        </w:rPr>
        <w:t xml:space="preserve">, suçlunun ya da sorumlu diğer bir kişinin bu alanda bir şey yapma </w:t>
      </w:r>
      <w:r w:rsidR="00F84411" w:rsidRPr="0064727B">
        <w:rPr>
          <w:rFonts w:ascii="Arial" w:hAnsi="Arial" w:cs="Arial"/>
          <w:sz w:val="18"/>
          <w:szCs w:val="18"/>
        </w:rPr>
        <w:t>imkânı</w:t>
      </w:r>
      <w:r w:rsidR="00583303" w:rsidRPr="0064727B">
        <w:rPr>
          <w:rFonts w:ascii="Arial" w:hAnsi="Arial" w:cs="Arial"/>
          <w:sz w:val="18"/>
          <w:szCs w:val="18"/>
        </w:rPr>
        <w:t xml:space="preserve"> olmadığında Devlet tarafından yapılan ödemedir. </w:t>
      </w:r>
      <w:r w:rsidR="00C73A89" w:rsidRPr="0064727B">
        <w:rPr>
          <w:rFonts w:ascii="Arial" w:hAnsi="Arial" w:cs="Arial"/>
          <w:sz w:val="18"/>
          <w:szCs w:val="18"/>
        </w:rPr>
        <w:t xml:space="preserve">Tazminat, fiziksel ve psikolojik hasarın tedavisi ve </w:t>
      </w:r>
      <w:proofErr w:type="gramStart"/>
      <w:r w:rsidR="00C73A89" w:rsidRPr="0064727B">
        <w:rPr>
          <w:rFonts w:ascii="Arial" w:hAnsi="Arial" w:cs="Arial"/>
          <w:sz w:val="18"/>
          <w:szCs w:val="18"/>
        </w:rPr>
        <w:t>rehabilitasyonunu</w:t>
      </w:r>
      <w:proofErr w:type="gramEnd"/>
      <w:r w:rsidR="00C73A89" w:rsidRPr="0064727B">
        <w:rPr>
          <w:rFonts w:ascii="Arial" w:hAnsi="Arial" w:cs="Arial"/>
          <w:sz w:val="18"/>
          <w:szCs w:val="18"/>
        </w:rPr>
        <w:t xml:space="preserve">; gelir kaybının, yaşanılan acıların, maddi zararın telafisini, bağımlılara yönelik finansal desteği vb. içerebilir.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1" w:lineRule="exact"/>
        <w:rPr>
          <w:rFonts w:ascii="Times New Roman" w:hAnsi="Times New Roman"/>
          <w:sz w:val="24"/>
          <w:szCs w:val="24"/>
        </w:rPr>
      </w:pPr>
    </w:p>
    <w:p w:rsidR="009C05FF" w:rsidRPr="0064727B" w:rsidRDefault="006B214B">
      <w:pPr>
        <w:widowControl w:val="0"/>
        <w:overflowPunct w:val="0"/>
        <w:autoSpaceDE w:val="0"/>
        <w:autoSpaceDN w:val="0"/>
        <w:adjustRightInd w:val="0"/>
        <w:spacing w:after="0" w:line="268" w:lineRule="auto"/>
        <w:jc w:val="both"/>
        <w:rPr>
          <w:rFonts w:ascii="Times New Roman" w:hAnsi="Times New Roman"/>
          <w:sz w:val="24"/>
          <w:szCs w:val="24"/>
        </w:rPr>
      </w:pPr>
      <w:r w:rsidRPr="0064727B">
        <w:rPr>
          <w:rFonts w:ascii="Times New Roman" w:hAnsi="Times New Roman"/>
          <w:sz w:val="20"/>
          <w:szCs w:val="20"/>
        </w:rPr>
        <w:t xml:space="preserve">Mağdur açısından eski haline geri getirme hakki pek çok devlette yasal olarak kabul görmektedir.  Ancak, bu işlemin tam olarak nasıl </w:t>
      </w:r>
      <w:r w:rsidR="00F84411" w:rsidRPr="0064727B">
        <w:rPr>
          <w:rFonts w:ascii="Times New Roman" w:hAnsi="Times New Roman"/>
          <w:sz w:val="20"/>
          <w:szCs w:val="20"/>
        </w:rPr>
        <w:t>gerçekleşeceğine</w:t>
      </w:r>
      <w:r w:rsidRPr="0064727B">
        <w:rPr>
          <w:rFonts w:ascii="Times New Roman" w:hAnsi="Times New Roman"/>
          <w:sz w:val="20"/>
          <w:szCs w:val="20"/>
        </w:rPr>
        <w:t xml:space="preserve"> ilişkin farklılıklar </w:t>
      </w:r>
      <w:r w:rsidRPr="0064727B">
        <w:rPr>
          <w:rFonts w:ascii="Times New Roman" w:hAnsi="Times New Roman"/>
          <w:sz w:val="20"/>
          <w:szCs w:val="20"/>
        </w:rPr>
        <w:lastRenderedPageBreak/>
        <w:t xml:space="preserve">bulunmaktadır. </w:t>
      </w:r>
      <w:r w:rsidR="00A269DF" w:rsidRPr="0064727B">
        <w:rPr>
          <w:rFonts w:ascii="Times New Roman" w:hAnsi="Times New Roman"/>
          <w:sz w:val="20"/>
          <w:szCs w:val="20"/>
        </w:rPr>
        <w:t xml:space="preserve"> </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0" w:lineRule="exact"/>
        <w:rPr>
          <w:rFonts w:ascii="Times New Roman" w:hAnsi="Times New Roman"/>
          <w:sz w:val="24"/>
          <w:szCs w:val="24"/>
        </w:rPr>
      </w:pPr>
    </w:p>
    <w:p w:rsidR="009C05FF" w:rsidRPr="0064727B" w:rsidRDefault="00BF3E6B">
      <w:pPr>
        <w:widowControl w:val="0"/>
        <w:overflowPunct w:val="0"/>
        <w:autoSpaceDE w:val="0"/>
        <w:autoSpaceDN w:val="0"/>
        <w:adjustRightInd w:val="0"/>
        <w:spacing w:after="0" w:line="250" w:lineRule="auto"/>
        <w:rPr>
          <w:rFonts w:ascii="Times New Roman" w:hAnsi="Times New Roman"/>
          <w:sz w:val="24"/>
          <w:szCs w:val="24"/>
        </w:rPr>
      </w:pPr>
      <w:r w:rsidRPr="0064727B">
        <w:rPr>
          <w:rFonts w:ascii="Arial" w:hAnsi="Arial" w:cs="Arial"/>
          <w:color w:val="B80037"/>
          <w:sz w:val="16"/>
          <w:szCs w:val="16"/>
        </w:rPr>
        <w:t>Portekiz</w:t>
      </w:r>
      <w:r w:rsidR="00A269DF" w:rsidRPr="0064727B">
        <w:rPr>
          <w:rFonts w:ascii="Arial" w:hAnsi="Arial" w:cs="Arial"/>
          <w:color w:val="B80037"/>
          <w:sz w:val="16"/>
          <w:szCs w:val="16"/>
        </w:rPr>
        <w:t xml:space="preserve">, </w:t>
      </w:r>
      <w:r w:rsidR="009C404B" w:rsidRPr="0064727B">
        <w:rPr>
          <w:rFonts w:ascii="Arial" w:hAnsi="Arial" w:cs="Arial"/>
          <w:color w:val="B80037"/>
          <w:sz w:val="16"/>
          <w:szCs w:val="16"/>
        </w:rPr>
        <w:t xml:space="preserve">Suç Mağdurlarına Tazminatla ilgili </w:t>
      </w:r>
      <w:r w:rsidR="0004113A" w:rsidRPr="0064727B">
        <w:rPr>
          <w:rFonts w:ascii="Arial" w:hAnsi="Arial" w:cs="Arial"/>
          <w:color w:val="B80037"/>
          <w:sz w:val="16"/>
          <w:szCs w:val="16"/>
        </w:rPr>
        <w:t>Yasa</w:t>
      </w:r>
      <w:r w:rsidR="00A269DF" w:rsidRPr="0064727B">
        <w:rPr>
          <w:rFonts w:ascii="Arial" w:hAnsi="Arial" w:cs="Arial"/>
          <w:color w:val="B80037"/>
          <w:sz w:val="16"/>
          <w:szCs w:val="16"/>
        </w:rPr>
        <w:t xml:space="preserve">, </w:t>
      </w:r>
      <w:r w:rsidR="00C70D24" w:rsidRPr="0064727B">
        <w:rPr>
          <w:rFonts w:ascii="Arial" w:hAnsi="Arial" w:cs="Arial"/>
          <w:color w:val="B80037"/>
          <w:sz w:val="16"/>
          <w:szCs w:val="16"/>
        </w:rPr>
        <w:t>Yasa No.</w:t>
      </w:r>
      <w:r w:rsidR="00A269DF" w:rsidRPr="0064727B">
        <w:rPr>
          <w:rFonts w:ascii="Arial" w:hAnsi="Arial" w:cs="Arial"/>
          <w:color w:val="B80037"/>
          <w:sz w:val="16"/>
          <w:szCs w:val="16"/>
        </w:rPr>
        <w:t xml:space="preserve"> 31/2006, 2006, </w:t>
      </w:r>
      <w:r w:rsidR="00C70D24" w:rsidRPr="0064727B">
        <w:rPr>
          <w:rFonts w:ascii="Arial" w:hAnsi="Arial" w:cs="Arial"/>
          <w:color w:val="B80037"/>
          <w:sz w:val="16"/>
          <w:szCs w:val="16"/>
        </w:rPr>
        <w:t>madde</w:t>
      </w:r>
      <w:r w:rsidR="00A269DF" w:rsidRPr="0064727B">
        <w:rPr>
          <w:rFonts w:ascii="Arial" w:hAnsi="Arial" w:cs="Arial"/>
          <w:color w:val="B80037"/>
          <w:sz w:val="16"/>
          <w:szCs w:val="16"/>
        </w:rPr>
        <w:t xml:space="preserve"> 4 (2):</w:t>
      </w:r>
    </w:p>
    <w:p w:rsidR="009C05FF" w:rsidRPr="0064727B" w:rsidRDefault="009C05FF">
      <w:pPr>
        <w:widowControl w:val="0"/>
        <w:autoSpaceDE w:val="0"/>
        <w:autoSpaceDN w:val="0"/>
        <w:adjustRightInd w:val="0"/>
        <w:spacing w:after="0" w:line="147" w:lineRule="exact"/>
        <w:rPr>
          <w:rFonts w:ascii="Times New Roman" w:hAnsi="Times New Roman"/>
          <w:sz w:val="24"/>
          <w:szCs w:val="24"/>
        </w:rPr>
      </w:pPr>
    </w:p>
    <w:p w:rsidR="009C05FF" w:rsidRPr="0064727B" w:rsidRDefault="009C404B" w:rsidP="009C404B">
      <w:pPr>
        <w:widowControl w:val="0"/>
        <w:overflowPunct w:val="0"/>
        <w:autoSpaceDE w:val="0"/>
        <w:autoSpaceDN w:val="0"/>
        <w:adjustRightInd w:val="0"/>
        <w:spacing w:after="0" w:line="332" w:lineRule="auto"/>
        <w:ind w:right="20"/>
        <w:rPr>
          <w:rFonts w:ascii="Times New Roman" w:hAnsi="Times New Roman"/>
          <w:sz w:val="24"/>
          <w:szCs w:val="24"/>
        </w:rPr>
        <w:sectPr w:rsidR="009C05FF" w:rsidRPr="0064727B">
          <w:type w:val="continuous"/>
          <w:pgSz w:w="11900" w:h="16838"/>
          <w:pgMar w:top="741" w:right="900" w:bottom="1094" w:left="1240" w:header="708" w:footer="708" w:gutter="0"/>
          <w:cols w:num="2" w:space="240" w:equalWidth="0">
            <w:col w:w="6920" w:space="240"/>
            <w:col w:w="2600"/>
          </w:cols>
          <w:noEndnote/>
        </w:sectPr>
      </w:pPr>
      <w:r w:rsidRPr="0064727B">
        <w:rPr>
          <w:rFonts w:ascii="Arial" w:hAnsi="Arial" w:cs="Arial"/>
          <w:color w:val="B80037"/>
          <w:sz w:val="14"/>
          <w:szCs w:val="14"/>
        </w:rPr>
        <w:t xml:space="preserve">2—Kasıtlı şiddet fiilinin mağduru olup olay sırasında çocuk olan kişi, reşit olduktan ya da ana-baba veya vasi himayesinden çıktıktan sonra bir yıl içinde başvuruda bulunarak Devletten tazminat isteyebilir. </w:t>
      </w:r>
      <w:r w:rsidR="00A269DF" w:rsidRPr="0064727B">
        <w:rPr>
          <w:rFonts w:ascii="Arial" w:hAnsi="Arial" w:cs="Arial"/>
          <w:color w:val="B80037"/>
          <w:sz w:val="14"/>
          <w:szCs w:val="14"/>
        </w:rPr>
        <w:t xml:space="preserve"> </w:t>
      </w: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103" w:name="page105"/>
      <w:bookmarkEnd w:id="103"/>
      <w:r w:rsidRPr="0064727B">
        <w:rPr>
          <w:noProof/>
        </w:rPr>
        <w:lastRenderedPageBreak/>
        <w:pict>
          <v:shape id="_x0000_s1437" type="#_x0000_t75" style="position:absolute;margin-left:0;margin-top:27.85pt;width:595.3pt;height:24.9pt;z-index:-68;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10</w:t>
      </w:r>
      <w:r w:rsidR="00A269DF" w:rsidRPr="0064727B">
        <w:rPr>
          <w:rFonts w:ascii="Times New Roman" w:hAnsi="Times New Roman"/>
          <w:sz w:val="24"/>
          <w:szCs w:val="24"/>
        </w:rPr>
        <w:tab/>
      </w:r>
      <w:r w:rsidR="009C404B" w:rsidRPr="0064727B">
        <w:rPr>
          <w:rFonts w:ascii="Arial" w:hAnsi="Arial" w:cs="Arial"/>
          <w:color w:val="967F69"/>
          <w:sz w:val="16"/>
          <w:szCs w:val="16"/>
        </w:rPr>
        <w:t>tazminat hakkı</w:t>
      </w:r>
      <w:r w:rsidR="00A269DF" w:rsidRPr="0064727B">
        <w:rPr>
          <w:rFonts w:ascii="Times New Roman" w:hAnsi="Times New Roman"/>
          <w:sz w:val="24"/>
          <w:szCs w:val="24"/>
        </w:rPr>
        <w:tab/>
      </w:r>
      <w:r w:rsidR="00A269DF" w:rsidRPr="0064727B">
        <w:rPr>
          <w:rFonts w:ascii="Arial" w:hAnsi="Arial" w:cs="Arial"/>
          <w:sz w:val="16"/>
          <w:szCs w:val="16"/>
        </w:rPr>
        <w:t>97</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C73A89">
      <w:pPr>
        <w:widowControl w:val="0"/>
        <w:overflowPunct w:val="0"/>
        <w:autoSpaceDE w:val="0"/>
        <w:autoSpaceDN w:val="0"/>
        <w:adjustRightInd w:val="0"/>
        <w:spacing w:after="0" w:line="271" w:lineRule="auto"/>
        <w:ind w:left="2600" w:right="800"/>
        <w:jc w:val="both"/>
        <w:rPr>
          <w:rFonts w:ascii="Times New Roman" w:hAnsi="Times New Roman"/>
          <w:sz w:val="24"/>
          <w:szCs w:val="24"/>
        </w:rPr>
      </w:pPr>
      <w:r w:rsidRPr="0064727B">
        <w:rPr>
          <w:rFonts w:ascii="Times New Roman" w:hAnsi="Times New Roman"/>
          <w:sz w:val="20"/>
          <w:szCs w:val="20"/>
        </w:rPr>
        <w:t xml:space="preserve">Medeni hukuk ülkeleri ile adet hukuku ülkeleri arasında bir ayrım gözetilmesi gerekir. Medeni hukuk ülkelerinde genel olarak mağdurlar yargı işlemlerinin bir tarafı olarak görülür. “Müdahale” ya da “hukuk davası” olarak bilinen bu yolla failden onarım talep edilebilir. Adet hukuku ülkeleri ise ceza davaları ile hukuk davaları arasında ayrım yapar. Ceza davalarında savcı sanığın karşısında yer alırken hukuk davalarında mağdur haksız fiil karşısında onarım talep edip bunu elde edebilir. Ancak, bu mutlak bir ayrım değildir; birincisi, </w:t>
      </w:r>
      <w:r w:rsidR="00CA2361" w:rsidRPr="0064727B">
        <w:rPr>
          <w:rFonts w:ascii="Times New Roman" w:hAnsi="Times New Roman"/>
          <w:sz w:val="20"/>
          <w:szCs w:val="20"/>
        </w:rPr>
        <w:t>medeni hukuk ülkeleri</w:t>
      </w:r>
      <w:r w:rsidR="00A269DF" w:rsidRPr="0064727B">
        <w:rPr>
          <w:rFonts w:ascii="Times New Roman" w:hAnsi="Times New Roman"/>
          <w:sz w:val="20"/>
          <w:szCs w:val="20"/>
        </w:rPr>
        <w:t xml:space="preserve"> </w:t>
      </w:r>
      <w:r w:rsidRPr="0064727B">
        <w:rPr>
          <w:rFonts w:ascii="Times New Roman" w:hAnsi="Times New Roman"/>
          <w:sz w:val="20"/>
          <w:szCs w:val="20"/>
        </w:rPr>
        <w:t>mağdurlara onarımı ceza ya da sulh mahkemesinden talep etme seçeneği tanıyabilir. İkincisi, kimi adet</w:t>
      </w:r>
      <w:r w:rsidR="00CA2361" w:rsidRPr="0064727B">
        <w:rPr>
          <w:rFonts w:ascii="Times New Roman" w:hAnsi="Times New Roman"/>
          <w:sz w:val="20"/>
          <w:szCs w:val="20"/>
        </w:rPr>
        <w:t xml:space="preserve"> hukuku</w:t>
      </w:r>
      <w:r w:rsidR="00A269DF" w:rsidRPr="0064727B">
        <w:rPr>
          <w:rFonts w:ascii="Times New Roman" w:hAnsi="Times New Roman"/>
          <w:sz w:val="20"/>
          <w:szCs w:val="20"/>
        </w:rPr>
        <w:t xml:space="preserve"> </w:t>
      </w:r>
      <w:r w:rsidRPr="0064727B">
        <w:rPr>
          <w:rFonts w:ascii="Times New Roman" w:hAnsi="Times New Roman"/>
          <w:sz w:val="20"/>
          <w:szCs w:val="20"/>
        </w:rPr>
        <w:t xml:space="preserve">ülkelerinde onarım başvurusu hüküm verme sürecinin bir parçası olarak ceza mahkemelerine de yapılabilir. </w:t>
      </w:r>
      <w:r w:rsidR="0060371D" w:rsidRPr="0064727B">
        <w:rPr>
          <w:rFonts w:ascii="Times New Roman" w:hAnsi="Times New Roman"/>
          <w:sz w:val="20"/>
          <w:szCs w:val="20"/>
        </w:rPr>
        <w:t xml:space="preserve">Onarım emrinin bir ceza mahkemesi tarafından verilmesi mağdurların bir ceza davasının taraf oldukları anlamına gelmez. </w:t>
      </w:r>
      <w:r w:rsidR="00D9546E" w:rsidRPr="0064727B">
        <w:rPr>
          <w:rFonts w:ascii="Times New Roman" w:hAnsi="Times New Roman"/>
          <w:sz w:val="20"/>
          <w:szCs w:val="20"/>
        </w:rPr>
        <w:t xml:space="preserve">Dahası, böyle bir onarım emri hukuk davalarının yerine de geçmez. Aslında, onarım emri, ancak zararın hesaplanabilir olduğu durumlarda verilebilir. Ceza davalarında talep edilebilecek onarım emirlerinin bir örneği Kanada’da görülebilir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438" style="position:absolute;z-index:-67;mso-position-horizontal-relative:text;mso-position-vertical-relative:text" from="130.05pt,33.9pt" to="130.05pt,428.9pt" o:allowincell="f" strokecolor="#967f69" strokeweight="1pt"/>
        </w:pict>
      </w:r>
      <w:r w:rsidRPr="0064727B">
        <w:rPr>
          <w:noProof/>
        </w:rPr>
        <w:pict>
          <v:line id="_x0000_s1439" style="position:absolute;z-index:-66;mso-position-horizontal-relative:text;mso-position-vertical-relative:text" from="475.9pt,33.9pt" to="475.9pt,428.9pt" o:allowincell="f" strokecolor="#967f69" strokeweight="1pt"/>
        </w:pict>
      </w:r>
      <w:r w:rsidRPr="0064727B">
        <w:rPr>
          <w:noProof/>
        </w:rPr>
        <w:pict>
          <v:line id="_x0000_s1440" style="position:absolute;z-index:-65;mso-position-horizontal-relative:text;mso-position-vertical-relative:text" from="129.55pt,34.4pt" to="476.4pt,34.4pt" o:allowincell="f" strokecolor="#967f69" strokeweight="1pt"/>
        </w:pict>
      </w:r>
      <w:r w:rsidRPr="0064727B">
        <w:rPr>
          <w:noProof/>
        </w:rPr>
        <w:pict>
          <v:line id="_x0000_s1441" style="position:absolute;z-index:-64;mso-position-horizontal-relative:text;mso-position-vertical-relative:text" from="129.55pt,428.4pt" to="476.4pt,428.4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94" w:lineRule="exact"/>
        <w:rPr>
          <w:rFonts w:ascii="Times New Roman" w:hAnsi="Times New Roman"/>
          <w:sz w:val="24"/>
          <w:szCs w:val="24"/>
        </w:rPr>
      </w:pPr>
    </w:p>
    <w:p w:rsidR="009C05FF" w:rsidRPr="0064727B" w:rsidRDefault="00EB745A">
      <w:pPr>
        <w:widowControl w:val="0"/>
        <w:autoSpaceDE w:val="0"/>
        <w:autoSpaceDN w:val="0"/>
        <w:adjustRightInd w:val="0"/>
        <w:spacing w:after="0" w:line="240" w:lineRule="auto"/>
        <w:ind w:left="2840"/>
        <w:rPr>
          <w:rFonts w:ascii="Times New Roman" w:hAnsi="Times New Roman"/>
          <w:sz w:val="24"/>
          <w:szCs w:val="24"/>
        </w:rPr>
      </w:pPr>
      <w:r w:rsidRPr="0064727B">
        <w:rPr>
          <w:rFonts w:ascii="Arial" w:hAnsi="Arial" w:cs="Arial"/>
          <w:sz w:val="20"/>
          <w:szCs w:val="20"/>
        </w:rPr>
        <w:t>Kanada</w:t>
      </w:r>
      <w:r w:rsidR="00A269DF" w:rsidRPr="0064727B">
        <w:rPr>
          <w:rFonts w:ascii="Arial" w:hAnsi="Arial" w:cs="Arial"/>
          <w:sz w:val="20"/>
          <w:szCs w:val="20"/>
        </w:rPr>
        <w:t xml:space="preserve">, </w:t>
      </w:r>
      <w:r w:rsidR="009C227A" w:rsidRPr="0064727B">
        <w:rPr>
          <w:rFonts w:ascii="Arial" w:hAnsi="Arial" w:cs="Arial"/>
          <w:sz w:val="20"/>
          <w:szCs w:val="20"/>
        </w:rPr>
        <w:t>Ceza Yasası</w:t>
      </w:r>
      <w:r w:rsidR="00A269DF" w:rsidRPr="0064727B">
        <w:rPr>
          <w:rFonts w:ascii="Arial" w:hAnsi="Arial" w:cs="Arial"/>
          <w:sz w:val="20"/>
          <w:szCs w:val="20"/>
        </w:rPr>
        <w:t xml:space="preserve">, R.S.C. 1985, c. C-46, </w:t>
      </w:r>
      <w:r w:rsidR="00B54A43" w:rsidRPr="0064727B">
        <w:rPr>
          <w:rFonts w:ascii="Arial" w:hAnsi="Arial" w:cs="Arial"/>
          <w:sz w:val="20"/>
          <w:szCs w:val="20"/>
        </w:rPr>
        <w:t>kesim</w:t>
      </w:r>
      <w:r w:rsidR="00A269DF" w:rsidRPr="0064727B">
        <w:rPr>
          <w:rFonts w:ascii="Arial" w:hAnsi="Arial" w:cs="Arial"/>
          <w:sz w:val="20"/>
          <w:szCs w:val="20"/>
        </w:rPr>
        <w:t xml:space="preserve"> 738 (1):</w:t>
      </w:r>
    </w:p>
    <w:p w:rsidR="009C05FF" w:rsidRPr="0064727B" w:rsidRDefault="009C05FF">
      <w:pPr>
        <w:widowControl w:val="0"/>
        <w:autoSpaceDE w:val="0"/>
        <w:autoSpaceDN w:val="0"/>
        <w:adjustRightInd w:val="0"/>
        <w:spacing w:after="0" w:line="280" w:lineRule="exact"/>
        <w:rPr>
          <w:rFonts w:ascii="Times New Roman" w:hAnsi="Times New Roman"/>
          <w:sz w:val="24"/>
          <w:szCs w:val="24"/>
        </w:rPr>
      </w:pPr>
    </w:p>
    <w:p w:rsidR="009C05FF" w:rsidRPr="0064727B" w:rsidRDefault="00D9546E">
      <w:pPr>
        <w:widowControl w:val="0"/>
        <w:overflowPunct w:val="0"/>
        <w:autoSpaceDE w:val="0"/>
        <w:autoSpaceDN w:val="0"/>
        <w:adjustRightInd w:val="0"/>
        <w:spacing w:after="0" w:line="299" w:lineRule="auto"/>
        <w:ind w:left="2840" w:right="1040"/>
        <w:jc w:val="both"/>
        <w:rPr>
          <w:rFonts w:ascii="Times New Roman" w:hAnsi="Times New Roman"/>
          <w:sz w:val="24"/>
          <w:szCs w:val="24"/>
        </w:rPr>
      </w:pPr>
      <w:r w:rsidRPr="0064727B">
        <w:rPr>
          <w:rFonts w:ascii="Arial" w:hAnsi="Arial" w:cs="Arial"/>
          <w:sz w:val="18"/>
          <w:szCs w:val="18"/>
        </w:rPr>
        <w:t xml:space="preserve">738. (1)  Bir failin herhangi bir suçtan dolayı kesim 730’a göre </w:t>
      </w:r>
      <w:r w:rsidR="00F84411" w:rsidRPr="0064727B">
        <w:rPr>
          <w:rFonts w:ascii="Arial" w:hAnsi="Arial" w:cs="Arial"/>
          <w:sz w:val="18"/>
          <w:szCs w:val="18"/>
        </w:rPr>
        <w:t>mahkûm</w:t>
      </w:r>
      <w:r w:rsidRPr="0064727B">
        <w:rPr>
          <w:rFonts w:ascii="Arial" w:hAnsi="Arial" w:cs="Arial"/>
          <w:sz w:val="18"/>
          <w:szCs w:val="18"/>
        </w:rPr>
        <w:t xml:space="preserve"> olduğu ya da tahliye edildiği durumda, hüküm ya da tahliye kararı veren mahkeme, Savcının talebiyle ya da kendi </w:t>
      </w:r>
      <w:proofErr w:type="gramStart"/>
      <w:r w:rsidRPr="0064727B">
        <w:rPr>
          <w:rFonts w:ascii="Arial" w:hAnsi="Arial" w:cs="Arial"/>
          <w:sz w:val="18"/>
          <w:szCs w:val="18"/>
        </w:rPr>
        <w:t>inisiyatifiyle</w:t>
      </w:r>
      <w:proofErr w:type="gramEnd"/>
      <w:r w:rsidRPr="0064727B">
        <w:rPr>
          <w:rFonts w:ascii="Arial" w:hAnsi="Arial" w:cs="Arial"/>
          <w:sz w:val="18"/>
          <w:szCs w:val="18"/>
        </w:rPr>
        <w:t xml:space="preserve">, faile uygulanmasına karar verilen herhangi bir önleme ek olarak, </w:t>
      </w:r>
      <w:r w:rsidR="00F84411" w:rsidRPr="0064727B">
        <w:rPr>
          <w:rFonts w:ascii="Arial" w:hAnsi="Arial" w:cs="Arial"/>
          <w:sz w:val="18"/>
          <w:szCs w:val="18"/>
        </w:rPr>
        <w:t>failin</w:t>
      </w:r>
      <w:r w:rsidRPr="0064727B">
        <w:rPr>
          <w:rFonts w:ascii="Arial" w:hAnsi="Arial" w:cs="Arial"/>
          <w:sz w:val="18"/>
          <w:szCs w:val="18"/>
        </w:rPr>
        <w:t xml:space="preserve"> bir başka kişiye aşağıdaki </w:t>
      </w:r>
      <w:r w:rsidR="00F84411" w:rsidRPr="0064727B">
        <w:rPr>
          <w:rFonts w:ascii="Arial" w:hAnsi="Arial" w:cs="Arial"/>
          <w:sz w:val="18"/>
          <w:szCs w:val="18"/>
        </w:rPr>
        <w:t>şekillerde</w:t>
      </w:r>
      <w:r w:rsidRPr="0064727B">
        <w:rPr>
          <w:rFonts w:ascii="Arial" w:hAnsi="Arial" w:cs="Arial"/>
          <w:sz w:val="18"/>
          <w:szCs w:val="18"/>
        </w:rPr>
        <w:t xml:space="preserve"> onarım sağlaması emrini verebilir: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0" w:lineRule="auto"/>
        <w:ind w:left="3240" w:right="1040"/>
        <w:jc w:val="both"/>
        <w:rPr>
          <w:rFonts w:ascii="Times New Roman" w:hAnsi="Times New Roman"/>
          <w:sz w:val="24"/>
          <w:szCs w:val="24"/>
        </w:rPr>
      </w:pPr>
      <w:proofErr w:type="gramStart"/>
      <w:r w:rsidRPr="0064727B">
        <w:rPr>
          <w:rFonts w:ascii="Arial" w:hAnsi="Arial" w:cs="Arial"/>
          <w:i/>
          <w:iCs/>
          <w:sz w:val="17"/>
          <w:szCs w:val="17"/>
        </w:rPr>
        <w:t xml:space="preserve">(a)  </w:t>
      </w:r>
      <w:r w:rsidR="00D9546E" w:rsidRPr="0064727B">
        <w:rPr>
          <w:rFonts w:ascii="Arial" w:hAnsi="Arial" w:cs="Arial"/>
          <w:sz w:val="17"/>
          <w:szCs w:val="17"/>
        </w:rPr>
        <w:t>suçun işlenmesiyle ya da suçlunun tutuklanması veya tutuklanma girişimi sonucunda başka bir kişinin malının zarar görmesi, kaybı ya da tahribi durumunda ve miktarın hemen belirlenebileceği hallerde</w:t>
      </w:r>
      <w:r w:rsidR="000F52EB" w:rsidRPr="0064727B">
        <w:rPr>
          <w:rFonts w:ascii="Arial" w:hAnsi="Arial" w:cs="Arial"/>
          <w:sz w:val="17"/>
          <w:szCs w:val="17"/>
        </w:rPr>
        <w:t>,</w:t>
      </w:r>
      <w:r w:rsidR="00D9546E" w:rsidRPr="0064727B">
        <w:rPr>
          <w:rFonts w:ascii="Arial" w:hAnsi="Arial" w:cs="Arial"/>
          <w:sz w:val="17"/>
          <w:szCs w:val="17"/>
        </w:rPr>
        <w:t xml:space="preserve"> emrin verildiği tarihte söz konusu malın toplam değeri eksi zarara uğrayan kişiye iade edilen kısmın değeri tutarında bir ödemenin zarar gören şahsa yapılması</w:t>
      </w:r>
      <w:r w:rsidRPr="0064727B">
        <w:rPr>
          <w:rFonts w:ascii="Arial" w:hAnsi="Arial" w:cs="Arial"/>
          <w:sz w:val="17"/>
          <w:szCs w:val="17"/>
        </w:rPr>
        <w:t>;</w:t>
      </w:r>
      <w:proofErr w:type="gramEnd"/>
    </w:p>
    <w:p w:rsidR="009C05FF" w:rsidRPr="0064727B" w:rsidRDefault="009C05FF">
      <w:pPr>
        <w:widowControl w:val="0"/>
        <w:autoSpaceDE w:val="0"/>
        <w:autoSpaceDN w:val="0"/>
        <w:adjustRightInd w:val="0"/>
        <w:spacing w:after="0" w:line="10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0" w:lineRule="auto"/>
        <w:ind w:left="3240" w:right="1040"/>
        <w:jc w:val="both"/>
        <w:rPr>
          <w:rFonts w:ascii="Times New Roman" w:hAnsi="Times New Roman"/>
          <w:sz w:val="24"/>
          <w:szCs w:val="24"/>
        </w:rPr>
      </w:pPr>
      <w:r w:rsidRPr="0064727B">
        <w:rPr>
          <w:rFonts w:ascii="Arial" w:hAnsi="Arial" w:cs="Arial"/>
          <w:i/>
          <w:iCs/>
          <w:sz w:val="18"/>
          <w:szCs w:val="18"/>
        </w:rPr>
        <w:t xml:space="preserve">(b) </w:t>
      </w:r>
      <w:r w:rsidR="00A7788F" w:rsidRPr="0064727B">
        <w:rPr>
          <w:rFonts w:ascii="Arial" w:hAnsi="Arial" w:cs="Arial"/>
          <w:sz w:val="17"/>
          <w:szCs w:val="17"/>
        </w:rPr>
        <w:t xml:space="preserve">suçun işlenmesiyle ya da suçlunun tutuklanması veya tutuklanma girişimi sonucunda başka bir kişinin bedenen ya da psikolojik açıdan zarar görmesi durumunda ve miktarın hemen belirlenebileceği hallerde, bu kişiye gelir ya da destek kaybı </w:t>
      </w:r>
      <w:r w:rsidR="00CB5D32" w:rsidRPr="0064727B">
        <w:rPr>
          <w:rFonts w:ascii="Arial" w:hAnsi="Arial" w:cs="Arial"/>
          <w:sz w:val="17"/>
          <w:szCs w:val="17"/>
        </w:rPr>
        <w:t>dâhil</w:t>
      </w:r>
      <w:r w:rsidR="00A7788F" w:rsidRPr="0064727B">
        <w:rPr>
          <w:rFonts w:ascii="Arial" w:hAnsi="Arial" w:cs="Arial"/>
          <w:sz w:val="17"/>
          <w:szCs w:val="17"/>
        </w:rPr>
        <w:t xml:space="preserve"> olmak üzere uğranılan maddi zararı aşmayacak ödeme yapılması ve </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42" w:lineRule="auto"/>
        <w:ind w:left="3240" w:right="1040"/>
        <w:jc w:val="both"/>
        <w:rPr>
          <w:rFonts w:ascii="Times New Roman" w:hAnsi="Times New Roman"/>
          <w:sz w:val="24"/>
          <w:szCs w:val="24"/>
        </w:rPr>
      </w:pPr>
      <w:r w:rsidRPr="0064727B">
        <w:rPr>
          <w:rFonts w:ascii="Arial" w:hAnsi="Arial" w:cs="Arial"/>
          <w:i/>
          <w:iCs/>
          <w:sz w:val="16"/>
          <w:szCs w:val="16"/>
        </w:rPr>
        <w:t xml:space="preserve">(c)  </w:t>
      </w:r>
      <w:r w:rsidR="00A7788F" w:rsidRPr="0064727B">
        <w:rPr>
          <w:rFonts w:ascii="Arial" w:hAnsi="Arial" w:cs="Arial"/>
          <w:iCs/>
          <w:sz w:val="16"/>
          <w:szCs w:val="16"/>
        </w:rPr>
        <w:t xml:space="preserve">suçun işlenmesiyle ya da suçlunun tutuklanması veya tutuklama girişimi sonucunda </w:t>
      </w:r>
      <w:r w:rsidR="00A7788F" w:rsidRPr="0064727B">
        <w:rPr>
          <w:rFonts w:ascii="Arial" w:hAnsi="Arial" w:cs="Arial"/>
          <w:sz w:val="16"/>
          <w:szCs w:val="16"/>
        </w:rPr>
        <w:t xml:space="preserve">failin eşinin, partnerinin ya da çocuğunun bedenen zarar görmesi veya böyle bir zarar tehdidine maruz kalması durumunda ve eş, </w:t>
      </w:r>
      <w:proofErr w:type="gramStart"/>
      <w:r w:rsidR="00A7788F" w:rsidRPr="0064727B">
        <w:rPr>
          <w:rFonts w:ascii="Arial" w:hAnsi="Arial" w:cs="Arial"/>
          <w:sz w:val="16"/>
          <w:szCs w:val="16"/>
        </w:rPr>
        <w:t>partner</w:t>
      </w:r>
      <w:proofErr w:type="gramEnd"/>
      <w:r w:rsidR="00A7788F" w:rsidRPr="0064727B">
        <w:rPr>
          <w:rFonts w:ascii="Arial" w:hAnsi="Arial" w:cs="Arial"/>
          <w:sz w:val="16"/>
          <w:szCs w:val="16"/>
        </w:rPr>
        <w:t xml:space="preserve">, çocuk ya da başka bir kişi o sırada failin hanehalkı üyesi olması halinde, söz konusu kişiye, yukarıdaki (a) ve (b) paragrafları gereği yapılacak ödemelerden bağımsız olarak, </w:t>
      </w:r>
      <w:r w:rsidR="00932A97" w:rsidRPr="0064727B">
        <w:rPr>
          <w:rFonts w:ascii="Arial" w:hAnsi="Arial" w:cs="Arial"/>
          <w:sz w:val="16"/>
          <w:szCs w:val="16"/>
        </w:rPr>
        <w:t>o kişinin failin evinden ayrılarak, geçici konuta yerleşerek, beslenme, çocuk bakımı ve ulaşım gibi alanlarda uğradığı zararın, miktarın hemen belirlenebileceği durumlarda ödenmesi</w:t>
      </w:r>
      <w:r w:rsidRPr="0064727B">
        <w:rPr>
          <w:rFonts w:ascii="Arial" w:hAnsi="Arial" w:cs="Arial"/>
          <w:sz w:val="16"/>
          <w:szCs w:val="16"/>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094" w:left="1140" w:header="708" w:footer="708" w:gutter="0"/>
          <w:cols w:space="708" w:equalWidth="0">
            <w:col w:w="103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32A97" w:rsidRPr="0064727B" w:rsidRDefault="00932A97">
      <w:pPr>
        <w:widowControl w:val="0"/>
        <w:autoSpaceDE w:val="0"/>
        <w:autoSpaceDN w:val="0"/>
        <w:adjustRightInd w:val="0"/>
        <w:spacing w:after="0" w:line="200" w:lineRule="exact"/>
        <w:rPr>
          <w:rFonts w:ascii="Times New Roman" w:hAnsi="Times New Roman"/>
          <w:sz w:val="24"/>
          <w:szCs w:val="24"/>
        </w:rPr>
      </w:pPr>
    </w:p>
    <w:p w:rsidR="00932A97" w:rsidRPr="0064727B" w:rsidRDefault="00932A97">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43" w:lineRule="exact"/>
        <w:rPr>
          <w:rFonts w:ascii="Times New Roman" w:hAnsi="Times New Roman"/>
          <w:sz w:val="24"/>
          <w:szCs w:val="24"/>
        </w:rPr>
      </w:pPr>
    </w:p>
    <w:p w:rsidR="009C05FF" w:rsidRPr="0064727B" w:rsidRDefault="00872654">
      <w:pPr>
        <w:widowControl w:val="0"/>
        <w:overflowPunct w:val="0"/>
        <w:autoSpaceDE w:val="0"/>
        <w:autoSpaceDN w:val="0"/>
        <w:adjustRightInd w:val="0"/>
        <w:spacing w:after="0" w:line="268" w:lineRule="auto"/>
        <w:jc w:val="both"/>
        <w:rPr>
          <w:rFonts w:ascii="Times New Roman" w:hAnsi="Times New Roman"/>
          <w:sz w:val="24"/>
          <w:szCs w:val="24"/>
        </w:rPr>
      </w:pPr>
      <w:r w:rsidRPr="0064727B">
        <w:rPr>
          <w:rFonts w:ascii="Times New Roman" w:hAnsi="Times New Roman"/>
          <w:sz w:val="20"/>
          <w:szCs w:val="20"/>
        </w:rPr>
        <w:t xml:space="preserve">Adet hukuku ülkelerinde ceza davalarıyla sulh davalarına ait talepler arasında yapılan ayrım çocuk hakları açısından olumsuz durumlar yaratabilir: yargı işlemlerinin çoğalması çocuğun bu süreçte yer almasını daha zahmetli ve karmaşık hale getirebilir.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094" w:left="3740" w:header="708" w:footer="708" w:gutter="0"/>
          <w:cols w:space="708" w:equalWidth="0">
            <w:col w:w="6920"/>
          </w:cols>
          <w:noEndnote/>
        </w:sectPr>
      </w:pPr>
    </w:p>
    <w:p w:rsidR="009C05FF" w:rsidRPr="0064727B" w:rsidRDefault="0064727B">
      <w:pPr>
        <w:widowControl w:val="0"/>
        <w:tabs>
          <w:tab w:val="left" w:pos="520"/>
        </w:tabs>
        <w:autoSpaceDE w:val="0"/>
        <w:autoSpaceDN w:val="0"/>
        <w:adjustRightInd w:val="0"/>
        <w:spacing w:after="0" w:line="240" w:lineRule="auto"/>
        <w:rPr>
          <w:rFonts w:ascii="Times New Roman" w:hAnsi="Times New Roman"/>
          <w:sz w:val="24"/>
          <w:szCs w:val="24"/>
        </w:rPr>
      </w:pPr>
      <w:bookmarkStart w:id="104" w:name="page106"/>
      <w:bookmarkEnd w:id="104"/>
      <w:r w:rsidRPr="0064727B">
        <w:rPr>
          <w:noProof/>
        </w:rPr>
        <w:lastRenderedPageBreak/>
        <w:pict>
          <v:shape id="_x0000_s1442" type="#_x0000_t75" style="position:absolute;margin-left:0;margin-top:27.85pt;width:595.3pt;height:24.9pt;z-index:-63;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98</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872654">
      <w:pPr>
        <w:widowControl w:val="0"/>
        <w:overflowPunct w:val="0"/>
        <w:autoSpaceDE w:val="0"/>
        <w:autoSpaceDN w:val="0"/>
        <w:adjustRightInd w:val="0"/>
        <w:spacing w:after="0" w:line="269" w:lineRule="auto"/>
        <w:ind w:left="900"/>
        <w:jc w:val="both"/>
        <w:rPr>
          <w:rFonts w:ascii="Times New Roman" w:hAnsi="Times New Roman"/>
          <w:sz w:val="24"/>
          <w:szCs w:val="24"/>
        </w:rPr>
      </w:pPr>
      <w:r w:rsidRPr="0064727B">
        <w:rPr>
          <w:rFonts w:ascii="Times New Roman" w:hAnsi="Times New Roman"/>
          <w:sz w:val="20"/>
          <w:szCs w:val="20"/>
        </w:rPr>
        <w:t xml:space="preserve">Bu durum ayrıca yargı süreciyle, duruşmalarla, başvurularla vb. daha fazla temas anlamına gelir. Oysa ceza davalarının görülmesi ile bunun sonucunda oluşan taleplerin aynı mahkemenin yetkisine verilmesi çocuğun tazminat/onarıma </w:t>
      </w:r>
      <w:r w:rsidR="00F84411" w:rsidRPr="0064727B">
        <w:rPr>
          <w:rFonts w:ascii="Times New Roman" w:hAnsi="Times New Roman"/>
          <w:sz w:val="20"/>
          <w:szCs w:val="20"/>
        </w:rPr>
        <w:t>girişimini</w:t>
      </w:r>
      <w:r w:rsidRPr="0064727B">
        <w:rPr>
          <w:rFonts w:ascii="Times New Roman" w:hAnsi="Times New Roman"/>
          <w:sz w:val="20"/>
          <w:szCs w:val="20"/>
        </w:rPr>
        <w:t xml:space="preserve"> kolaylaştıracaktır.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872654">
      <w:pPr>
        <w:widowControl w:val="0"/>
        <w:overflowPunct w:val="0"/>
        <w:autoSpaceDE w:val="0"/>
        <w:autoSpaceDN w:val="0"/>
        <w:adjustRightInd w:val="0"/>
        <w:spacing w:after="0" w:line="268" w:lineRule="auto"/>
        <w:ind w:left="900" w:right="20"/>
        <w:jc w:val="both"/>
        <w:rPr>
          <w:rFonts w:ascii="Times New Roman" w:hAnsi="Times New Roman"/>
          <w:sz w:val="24"/>
          <w:szCs w:val="24"/>
        </w:rPr>
      </w:pPr>
      <w:r w:rsidRPr="0064727B">
        <w:rPr>
          <w:rFonts w:ascii="Times New Roman" w:hAnsi="Times New Roman"/>
          <w:sz w:val="20"/>
          <w:szCs w:val="20"/>
        </w:rPr>
        <w:t>Suç mağdurlarının zararlarının Devlet tazminatıyla karşılanması da kimi ülkelerde geçerlidir: bu, söz konusu ülkelerde hem medeni hem adet hukukunda, hatta kimi durumlarda anayasa düzeyinde geçerlidir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240</w:t>
      </w:r>
      <w:r w:rsidRPr="0064727B">
        <w:rPr>
          <w:rFonts w:ascii="Times New Roman" w:hAnsi="Times New Roman"/>
          <w:sz w:val="20"/>
          <w:szCs w:val="20"/>
        </w:rPr>
        <w:t xml:space="preserve"> İslam ülkelerinde ise, </w:t>
      </w:r>
      <w:r w:rsidR="00F84411" w:rsidRPr="0064727B">
        <w:rPr>
          <w:rFonts w:ascii="Times New Roman" w:hAnsi="Times New Roman"/>
          <w:sz w:val="20"/>
          <w:szCs w:val="20"/>
        </w:rPr>
        <w:t>suçludan</w:t>
      </w:r>
      <w:r w:rsidRPr="0064727B">
        <w:rPr>
          <w:rFonts w:ascii="Times New Roman" w:hAnsi="Times New Roman"/>
          <w:sz w:val="20"/>
          <w:szCs w:val="20"/>
        </w:rPr>
        <w:t xml:space="preserve"> alınamadığı ya da suçlunun bilinmediği durumlarda Devletin tazminat ödemesi şeriatta yer almaktadır. </w:t>
      </w:r>
      <w:r w:rsidR="00A269DF" w:rsidRPr="0064727B">
        <w:rPr>
          <w:rFonts w:ascii="Times New Roman" w:hAnsi="Times New Roman"/>
          <w:sz w:val="23"/>
          <w:szCs w:val="23"/>
          <w:vertAlign w:val="superscript"/>
        </w:rPr>
        <w:t>241</w:t>
      </w:r>
    </w:p>
    <w:p w:rsidR="009C05FF" w:rsidRPr="0064727B" w:rsidRDefault="009C05FF">
      <w:pPr>
        <w:widowControl w:val="0"/>
        <w:autoSpaceDE w:val="0"/>
        <w:autoSpaceDN w:val="0"/>
        <w:adjustRightInd w:val="0"/>
        <w:spacing w:after="0" w:line="166" w:lineRule="exact"/>
        <w:rPr>
          <w:rFonts w:ascii="Times New Roman" w:hAnsi="Times New Roman"/>
          <w:sz w:val="24"/>
          <w:szCs w:val="24"/>
        </w:rPr>
      </w:pPr>
    </w:p>
    <w:p w:rsidR="009C05FF" w:rsidRPr="0064727B" w:rsidRDefault="00872654">
      <w:pPr>
        <w:widowControl w:val="0"/>
        <w:overflowPunct w:val="0"/>
        <w:autoSpaceDE w:val="0"/>
        <w:autoSpaceDN w:val="0"/>
        <w:adjustRightInd w:val="0"/>
        <w:spacing w:after="0" w:line="265" w:lineRule="auto"/>
        <w:ind w:left="900" w:right="20"/>
        <w:jc w:val="both"/>
        <w:rPr>
          <w:rFonts w:ascii="Times New Roman" w:hAnsi="Times New Roman"/>
          <w:sz w:val="24"/>
          <w:szCs w:val="24"/>
        </w:rPr>
      </w:pPr>
      <w:r w:rsidRPr="0064727B">
        <w:rPr>
          <w:rFonts w:ascii="Times New Roman" w:hAnsi="Times New Roman"/>
          <w:sz w:val="20"/>
          <w:szCs w:val="20"/>
        </w:rPr>
        <w:t>Çeşitli Devletlerde özel mağdur tazminat fonları oluşturulmuştur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242, 243, 244</w:t>
      </w:r>
      <w:r w:rsidRPr="0064727B">
        <w:rPr>
          <w:rFonts w:ascii="Times New Roman" w:hAnsi="Times New Roman"/>
          <w:sz w:val="20"/>
          <w:szCs w:val="20"/>
        </w:rPr>
        <w:t xml:space="preserve"> Ne var ki, finansal mülahazalar çoğu durumda Devletin etkili tazminat sistemleri oluşturmasını engellemektedir. </w:t>
      </w:r>
      <w:r w:rsidR="00323F17" w:rsidRPr="0064727B">
        <w:rPr>
          <w:rFonts w:ascii="Times New Roman" w:hAnsi="Times New Roman"/>
          <w:sz w:val="20"/>
          <w:szCs w:val="20"/>
        </w:rPr>
        <w:t xml:space="preserve">Devletin olası masraflarını </w:t>
      </w:r>
      <w:r w:rsidR="00F84411" w:rsidRPr="0064727B">
        <w:rPr>
          <w:rFonts w:ascii="Times New Roman" w:hAnsi="Times New Roman"/>
          <w:sz w:val="20"/>
          <w:szCs w:val="20"/>
        </w:rPr>
        <w:t>sınırlandırmaya</w:t>
      </w:r>
      <w:r w:rsidR="00323F17" w:rsidRPr="0064727B">
        <w:rPr>
          <w:rFonts w:ascii="Times New Roman" w:hAnsi="Times New Roman"/>
          <w:sz w:val="20"/>
          <w:szCs w:val="20"/>
        </w:rPr>
        <w:t xml:space="preserve"> yönelik çeşitli yenilikçi çözümler görülmektedir: </w:t>
      </w:r>
      <w:r w:rsidR="00D5481F" w:rsidRPr="0064727B">
        <w:rPr>
          <w:rFonts w:ascii="Times New Roman" w:hAnsi="Times New Roman"/>
          <w:sz w:val="20"/>
          <w:szCs w:val="20"/>
        </w:rPr>
        <w:t>Letonya</w:t>
      </w:r>
      <w:r w:rsidR="00323F17" w:rsidRPr="0064727B">
        <w:rPr>
          <w:rFonts w:ascii="Times New Roman" w:hAnsi="Times New Roman"/>
          <w:sz w:val="20"/>
          <w:szCs w:val="20"/>
        </w:rPr>
        <w:t xml:space="preserve">’da Devlet tazminat verebilmekte, ardından devir usulleriyle bunu tam olarak ya da kısmen faile (faillere) ya da başka sorumlulara ödetebilmektedir. Aynı kural Cezayir’de medeni kanunun 40’ıncı maddesinde de bulunmaktadır. </w:t>
      </w:r>
      <w:r w:rsidR="002A66DC" w:rsidRPr="0064727B">
        <w:rPr>
          <w:rFonts w:ascii="Times New Roman" w:hAnsi="Times New Roman"/>
          <w:sz w:val="20"/>
          <w:szCs w:val="20"/>
        </w:rPr>
        <w:t>Fransa</w:t>
      </w:r>
      <w:r w:rsidR="00323F17" w:rsidRPr="0064727B">
        <w:rPr>
          <w:rFonts w:ascii="Times New Roman" w:hAnsi="Times New Roman"/>
          <w:sz w:val="20"/>
          <w:szCs w:val="20"/>
        </w:rPr>
        <w:t xml:space="preserve">’da sigorta sözleşmelerinden vergi alınmakta veya suçlulara tazminat sisteminin finansmanı için ceza ödeme yükümlülüğü getirilmekte ya da bunların her ikisi birden uygulanmaktadır. </w:t>
      </w:r>
    </w:p>
    <w:p w:rsidR="009C05FF" w:rsidRPr="0064727B" w:rsidRDefault="009C05FF">
      <w:pPr>
        <w:widowControl w:val="0"/>
        <w:autoSpaceDE w:val="0"/>
        <w:autoSpaceDN w:val="0"/>
        <w:adjustRightInd w:val="0"/>
        <w:spacing w:after="0" w:line="243" w:lineRule="exact"/>
        <w:rPr>
          <w:rFonts w:ascii="Times New Roman" w:hAnsi="Times New Roman"/>
          <w:sz w:val="24"/>
          <w:szCs w:val="24"/>
        </w:rPr>
      </w:pPr>
    </w:p>
    <w:p w:rsidR="009C05FF" w:rsidRPr="0064727B" w:rsidRDefault="00323F17">
      <w:pPr>
        <w:widowControl w:val="0"/>
        <w:overflowPunct w:val="0"/>
        <w:autoSpaceDE w:val="0"/>
        <w:autoSpaceDN w:val="0"/>
        <w:adjustRightInd w:val="0"/>
        <w:spacing w:after="0" w:line="270" w:lineRule="auto"/>
        <w:ind w:left="900"/>
        <w:jc w:val="both"/>
        <w:rPr>
          <w:rFonts w:ascii="Times New Roman" w:hAnsi="Times New Roman"/>
          <w:sz w:val="24"/>
          <w:szCs w:val="24"/>
        </w:rPr>
      </w:pPr>
      <w:r w:rsidRPr="0064727B">
        <w:rPr>
          <w:rFonts w:ascii="Times New Roman" w:hAnsi="Times New Roman"/>
          <w:sz w:val="20"/>
          <w:szCs w:val="20"/>
        </w:rPr>
        <w:t xml:space="preserve">Tazminat, işlenen suçtan zarar gören tek tek mağdurlara ya da toplu olarak ailelere ve topluluklara yönelik sembolik yararlar biçimini de alabilmektedir. Bu tür sembolik işlemler arasında örneğin failin özür dilemesi, bir hizmet sunması ya da anlamlı, çoğu kez de </w:t>
      </w:r>
      <w:proofErr w:type="gramStart"/>
      <w:r w:rsidRPr="0064727B">
        <w:rPr>
          <w:rFonts w:ascii="Times New Roman" w:hAnsi="Times New Roman"/>
          <w:sz w:val="20"/>
          <w:szCs w:val="20"/>
        </w:rPr>
        <w:t>ritüel</w:t>
      </w:r>
      <w:proofErr w:type="gramEnd"/>
      <w:r w:rsidRPr="0064727B">
        <w:rPr>
          <w:rFonts w:ascii="Times New Roman" w:hAnsi="Times New Roman"/>
          <w:sz w:val="20"/>
          <w:szCs w:val="20"/>
        </w:rPr>
        <w:t xml:space="preserve"> niteliğinde uygulamalar yer almaktadır. Bu arada, gerçekleşen ihlalin anısına bir yer ayrılması ya da olayı belleklerde canlı tutacak başka bir müdahale de gündeme gelebilmektedir. Özellikle toplu </w:t>
      </w:r>
      <w:r w:rsidR="00125D4E" w:rsidRPr="0064727B">
        <w:rPr>
          <w:rFonts w:ascii="Times New Roman" w:hAnsi="Times New Roman"/>
          <w:sz w:val="20"/>
          <w:szCs w:val="20"/>
        </w:rPr>
        <w:t>olarak maruz kalınan şiddet dur</w:t>
      </w:r>
      <w:r w:rsidRPr="0064727B">
        <w:rPr>
          <w:rFonts w:ascii="Times New Roman" w:hAnsi="Times New Roman"/>
          <w:sz w:val="20"/>
          <w:szCs w:val="20"/>
        </w:rPr>
        <w:t xml:space="preserve">umlarında </w:t>
      </w:r>
      <w:r w:rsidR="00125D4E" w:rsidRPr="0064727B">
        <w:rPr>
          <w:rFonts w:ascii="Times New Roman" w:hAnsi="Times New Roman"/>
          <w:sz w:val="20"/>
          <w:szCs w:val="20"/>
        </w:rPr>
        <w:t xml:space="preserve">sembolik tazminat biçimleri etkilenen </w:t>
      </w:r>
      <w:r w:rsidR="00F84411" w:rsidRPr="0064727B">
        <w:rPr>
          <w:rFonts w:ascii="Times New Roman" w:hAnsi="Times New Roman"/>
          <w:sz w:val="20"/>
          <w:szCs w:val="20"/>
        </w:rPr>
        <w:t>topluluklar</w:t>
      </w:r>
      <w:r w:rsidR="00125D4E" w:rsidRPr="0064727B">
        <w:rPr>
          <w:rFonts w:ascii="Times New Roman" w:hAnsi="Times New Roman"/>
          <w:sz w:val="20"/>
          <w:szCs w:val="20"/>
        </w:rPr>
        <w:t xml:space="preserve"> açısından önemli değer taşıyabilmektedir. </w:t>
      </w:r>
    </w:p>
    <w:p w:rsidR="009C05FF" w:rsidRPr="0064727B" w:rsidRDefault="009C05FF">
      <w:pPr>
        <w:widowControl w:val="0"/>
        <w:autoSpaceDE w:val="0"/>
        <w:autoSpaceDN w:val="0"/>
        <w:adjustRightInd w:val="0"/>
        <w:spacing w:after="0" w:line="237" w:lineRule="exact"/>
        <w:rPr>
          <w:rFonts w:ascii="Times New Roman" w:hAnsi="Times New Roman"/>
          <w:sz w:val="24"/>
          <w:szCs w:val="24"/>
        </w:rPr>
      </w:pPr>
    </w:p>
    <w:p w:rsidR="009C05FF" w:rsidRPr="0064727B" w:rsidRDefault="00495D37">
      <w:pPr>
        <w:widowControl w:val="0"/>
        <w:overflowPunct w:val="0"/>
        <w:autoSpaceDE w:val="0"/>
        <w:autoSpaceDN w:val="0"/>
        <w:adjustRightInd w:val="0"/>
        <w:spacing w:after="0" w:line="268" w:lineRule="auto"/>
        <w:ind w:left="900" w:right="20"/>
        <w:jc w:val="both"/>
        <w:rPr>
          <w:rFonts w:ascii="Times New Roman" w:hAnsi="Times New Roman"/>
          <w:sz w:val="24"/>
          <w:szCs w:val="24"/>
        </w:rPr>
      </w:pPr>
      <w:r w:rsidRPr="0064727B">
        <w:rPr>
          <w:rFonts w:ascii="Times New Roman" w:hAnsi="Times New Roman"/>
          <w:sz w:val="20"/>
          <w:szCs w:val="20"/>
        </w:rPr>
        <w:t xml:space="preserve">Onarıcı adalet süreçleri özellikle mağdurların uğradığı zararları ve ihtiyaçlarını ele alır.  Uygun bağlamda yürütülürse onarıcı adalet süreçleri onarım uygulamalarının gerçekleştirilebileceği ideal forumlar olarak işlev görebilir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443" style="position:absolute;z-index:-62;mso-position-horizontal-relative:text;mso-position-vertical-relative:text" from="45.35pt,24.4pt" to="45.35pt,236.9pt" o:allowincell="f" strokecolor="#967f69" strokeweight="1pt"/>
        </w:pict>
      </w:r>
      <w:r w:rsidRPr="0064727B">
        <w:rPr>
          <w:noProof/>
        </w:rPr>
        <w:pict>
          <v:line id="_x0000_s1444" style="position:absolute;z-index:-61;mso-position-horizontal-relative:text;mso-position-vertical-relative:text" from="391.15pt,24.4pt" to="391.15pt,236.9pt" o:allowincell="f" strokecolor="#967f69" strokeweight="1pt"/>
        </w:pict>
      </w:r>
      <w:r w:rsidRPr="0064727B">
        <w:rPr>
          <w:noProof/>
        </w:rPr>
        <w:pict>
          <v:line id="_x0000_s1445" style="position:absolute;z-index:-60;mso-position-horizontal-relative:text;mso-position-vertical-relative:text" from="44.85pt,24.9pt" to="391.65pt,24.9pt" o:allowincell="f" strokecolor="#967f69" strokeweight="1pt"/>
        </w:pict>
      </w:r>
      <w:r w:rsidRPr="0064727B">
        <w:rPr>
          <w:noProof/>
        </w:rPr>
        <w:pict>
          <v:line id="_x0000_s1446" style="position:absolute;z-index:-59;mso-position-horizontal-relative:text;mso-position-vertical-relative:text" from="44.85pt,236.4pt" to="391.65pt,236.4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6B214B">
      <w:pPr>
        <w:widowControl w:val="0"/>
        <w:autoSpaceDE w:val="0"/>
        <w:autoSpaceDN w:val="0"/>
        <w:adjustRightInd w:val="0"/>
        <w:spacing w:after="0" w:line="240" w:lineRule="auto"/>
        <w:ind w:left="1140"/>
        <w:rPr>
          <w:rFonts w:ascii="Times New Roman" w:hAnsi="Times New Roman"/>
          <w:sz w:val="24"/>
          <w:szCs w:val="24"/>
        </w:rPr>
      </w:pPr>
      <w:r w:rsidRPr="0064727B">
        <w:rPr>
          <w:rFonts w:ascii="Arial" w:hAnsi="Arial" w:cs="Arial"/>
          <w:sz w:val="20"/>
          <w:szCs w:val="20"/>
        </w:rPr>
        <w:t>Onarıcı süreç</w:t>
      </w:r>
    </w:p>
    <w:p w:rsidR="009C05FF" w:rsidRPr="0064727B" w:rsidRDefault="009C05FF">
      <w:pPr>
        <w:widowControl w:val="0"/>
        <w:autoSpaceDE w:val="0"/>
        <w:autoSpaceDN w:val="0"/>
        <w:adjustRightInd w:val="0"/>
        <w:spacing w:after="0" w:line="166" w:lineRule="exact"/>
        <w:rPr>
          <w:rFonts w:ascii="Times New Roman" w:hAnsi="Times New Roman"/>
          <w:sz w:val="24"/>
          <w:szCs w:val="24"/>
        </w:rPr>
      </w:pPr>
    </w:p>
    <w:p w:rsidR="009C05FF" w:rsidRPr="0064727B" w:rsidRDefault="00495D37">
      <w:pPr>
        <w:widowControl w:val="0"/>
        <w:overflowPunct w:val="0"/>
        <w:autoSpaceDE w:val="0"/>
        <w:autoSpaceDN w:val="0"/>
        <w:adjustRightInd w:val="0"/>
        <w:spacing w:after="0" w:line="300" w:lineRule="auto"/>
        <w:ind w:left="1140" w:right="260"/>
        <w:jc w:val="both"/>
        <w:rPr>
          <w:rFonts w:ascii="Times New Roman" w:hAnsi="Times New Roman"/>
          <w:sz w:val="24"/>
          <w:szCs w:val="24"/>
        </w:rPr>
      </w:pPr>
      <w:r w:rsidRPr="0064727B">
        <w:rPr>
          <w:rFonts w:ascii="Arial" w:hAnsi="Arial" w:cs="Arial"/>
          <w:sz w:val="18"/>
          <w:szCs w:val="18"/>
        </w:rPr>
        <w:t xml:space="preserve">Onarıcı süreç, mağdurun ve failin, yerine göre de belirli bir suçtan etkilenen kişilerin ya da topluluk üyelerinin, genellikle bir </w:t>
      </w:r>
      <w:r w:rsidR="00F84411" w:rsidRPr="0064727B">
        <w:rPr>
          <w:rFonts w:ascii="Arial" w:hAnsi="Arial" w:cs="Arial"/>
          <w:sz w:val="18"/>
          <w:szCs w:val="18"/>
        </w:rPr>
        <w:t>kolaylaştırıcının</w:t>
      </w:r>
      <w:r w:rsidRPr="0064727B">
        <w:rPr>
          <w:rFonts w:ascii="Arial" w:hAnsi="Arial" w:cs="Arial"/>
          <w:sz w:val="18"/>
          <w:szCs w:val="18"/>
        </w:rPr>
        <w:t xml:space="preserve"> yardımlarıyla suç nedeniyle ortaya çıkan konuları birlikte ele aldıkları bir süreçtir. … Onarıcı adalette işlenen suç, mağdurların uğradıkları zarara ve bunun telafisine odaklanarak, </w:t>
      </w:r>
      <w:r w:rsidR="00F84411" w:rsidRPr="0064727B">
        <w:rPr>
          <w:rFonts w:ascii="Arial" w:hAnsi="Arial" w:cs="Arial"/>
          <w:sz w:val="18"/>
          <w:szCs w:val="18"/>
        </w:rPr>
        <w:t>faillerin</w:t>
      </w:r>
      <w:r w:rsidRPr="0064727B">
        <w:rPr>
          <w:rFonts w:ascii="Arial" w:hAnsi="Arial" w:cs="Arial"/>
          <w:sz w:val="18"/>
          <w:szCs w:val="18"/>
        </w:rPr>
        <w:t xml:space="preserve"> fiililerinden dolayı hesap vermelerini öngörerek ve çoğu kez verilecek karara topluluğun da katılımı sağlanarak ele alınır. </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230" w:lineRule="exact"/>
        <w:rPr>
          <w:rFonts w:ascii="Times New Roman" w:hAnsi="Times New Roman"/>
          <w:sz w:val="24"/>
          <w:szCs w:val="24"/>
        </w:rPr>
      </w:pPr>
    </w:p>
    <w:p w:rsidR="009C05FF" w:rsidRPr="0064727B" w:rsidRDefault="006B214B">
      <w:pPr>
        <w:widowControl w:val="0"/>
        <w:autoSpaceDE w:val="0"/>
        <w:autoSpaceDN w:val="0"/>
        <w:adjustRightInd w:val="0"/>
        <w:spacing w:after="0" w:line="239" w:lineRule="auto"/>
        <w:ind w:left="1140"/>
        <w:rPr>
          <w:rFonts w:ascii="Times New Roman" w:hAnsi="Times New Roman"/>
          <w:sz w:val="24"/>
          <w:szCs w:val="24"/>
        </w:rPr>
      </w:pPr>
      <w:r w:rsidRPr="0064727B">
        <w:rPr>
          <w:rFonts w:ascii="Arial" w:hAnsi="Arial" w:cs="Arial"/>
          <w:sz w:val="18"/>
          <w:szCs w:val="18"/>
        </w:rPr>
        <w:t xml:space="preserve">Onarıcı adalet programlarının özellikleri aşağı verilmektedir: </w:t>
      </w:r>
    </w:p>
    <w:p w:rsidR="009C05FF" w:rsidRPr="0064727B" w:rsidRDefault="009C05FF">
      <w:pPr>
        <w:widowControl w:val="0"/>
        <w:autoSpaceDE w:val="0"/>
        <w:autoSpaceDN w:val="0"/>
        <w:adjustRightInd w:val="0"/>
        <w:spacing w:after="0" w:line="28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1760" w:right="260" w:hanging="271"/>
        <w:rPr>
          <w:rFonts w:ascii="Times New Roman" w:hAnsi="Times New Roman"/>
          <w:sz w:val="24"/>
          <w:szCs w:val="24"/>
        </w:rPr>
      </w:pPr>
      <w:r w:rsidRPr="0064727B">
        <w:rPr>
          <w:rFonts w:ascii="Arial" w:hAnsi="Arial" w:cs="Arial"/>
          <w:sz w:val="18"/>
          <w:szCs w:val="18"/>
        </w:rPr>
        <w:t>•</w:t>
      </w:r>
      <w:r w:rsidRPr="0064727B">
        <w:rPr>
          <w:rFonts w:ascii="Arial" w:hAnsi="Arial" w:cs="Arial"/>
          <w:sz w:val="18"/>
          <w:szCs w:val="18"/>
        </w:rPr>
        <w:t> </w:t>
      </w:r>
      <w:r w:rsidR="00AD7818" w:rsidRPr="0064727B">
        <w:rPr>
          <w:rFonts w:ascii="Arial" w:hAnsi="Arial" w:cs="Arial"/>
          <w:sz w:val="18"/>
          <w:szCs w:val="18"/>
        </w:rPr>
        <w:t xml:space="preserve"> Suçun, suçlunun ve mağdurun koşullarına esnek, her özel durumu ayrı olarak ele alan bir yaklaşım </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440" w:left="340" w:header="708" w:footer="708" w:gutter="0"/>
          <w:cols w:space="708" w:equalWidth="0">
            <w:col w:w="7840"/>
          </w:cols>
          <w:noEndnote/>
        </w:sectPr>
      </w:pPr>
      <w:r w:rsidRPr="0064727B">
        <w:rPr>
          <w:noProof/>
        </w:rPr>
        <w:pict>
          <v:rect id="_x0000_s1447" style="position:absolute;margin-left:43.05pt;margin-top:16.05pt;width:351.25pt;height:14.55pt;z-index:-58;mso-position-horizontal-relative:text;mso-position-vertical-relative:text" o:allowincell="f" stroked="f"/>
        </w:pict>
      </w:r>
      <w:r w:rsidRPr="0064727B">
        <w:rPr>
          <w:noProof/>
        </w:rPr>
        <w:pict>
          <v:line id="_x0000_s1448" style="position:absolute;z-index:-57;mso-position-horizontal-relative:text;mso-position-vertical-relative:text" from="43pt,15.55pt" to="43pt,31.05pt" o:allowincell="f" strokecolor="white" strokeweight="1pt"/>
        </w:pict>
      </w:r>
      <w:r w:rsidRPr="0064727B">
        <w:rPr>
          <w:noProof/>
        </w:rPr>
        <w:pict>
          <v:line id="_x0000_s1449" style="position:absolute;z-index:-56;mso-position-horizontal-relative:text;mso-position-vertical-relative:text" from="394.3pt,15.55pt" to="394.3pt,31.05pt" o:allowincell="f" strokecolor="white" strokeweight="1pt"/>
        </w:pict>
      </w:r>
      <w:r w:rsidRPr="0064727B">
        <w:rPr>
          <w:noProof/>
        </w:rPr>
        <w:pict>
          <v:line id="_x0000_s1450" style="position:absolute;z-index:-55;mso-position-horizontal-relative:text;mso-position-vertical-relative:text" from="42.5pt,16.05pt" to="394.8pt,16.05pt" o:allowincell="f" strokecolor="white" strokeweight="1pt"/>
        </w:pict>
      </w:r>
      <w:r w:rsidRPr="0064727B">
        <w:rPr>
          <w:noProof/>
        </w:rPr>
        <w:pict>
          <v:line id="_x0000_s1451" style="position:absolute;z-index:-54;mso-position-horizontal-relative:text;mso-position-vertical-relative:text" from="42.5pt,30.55pt" to="394.8pt,30.55pt" o:allowincell="f" strokecolor="white" strokeweight="1pt"/>
        </w:pict>
      </w:r>
    </w:p>
    <w:p w:rsidR="009C05FF" w:rsidRPr="0064727B" w:rsidRDefault="0064727B">
      <w:pPr>
        <w:widowControl w:val="0"/>
        <w:tabs>
          <w:tab w:val="left" w:pos="2580"/>
          <w:tab w:val="left" w:pos="10120"/>
        </w:tabs>
        <w:autoSpaceDE w:val="0"/>
        <w:autoSpaceDN w:val="0"/>
        <w:adjustRightInd w:val="0"/>
        <w:spacing w:after="0" w:line="240" w:lineRule="auto"/>
        <w:rPr>
          <w:rFonts w:ascii="Times New Roman" w:hAnsi="Times New Roman"/>
          <w:sz w:val="24"/>
          <w:szCs w:val="24"/>
        </w:rPr>
      </w:pPr>
      <w:bookmarkStart w:id="105" w:name="page107"/>
      <w:bookmarkEnd w:id="105"/>
      <w:r w:rsidRPr="0064727B">
        <w:rPr>
          <w:noProof/>
        </w:rPr>
        <w:lastRenderedPageBreak/>
        <w:pict>
          <v:shape id="_x0000_s1452" type="#_x0000_t75" style="position:absolute;margin-left:0;margin-top:27.85pt;width:595.3pt;height:24.9pt;z-index:-53;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10</w:t>
      </w:r>
      <w:r w:rsidR="00A269DF" w:rsidRPr="0064727B">
        <w:rPr>
          <w:rFonts w:ascii="Times New Roman" w:hAnsi="Times New Roman"/>
          <w:sz w:val="24"/>
          <w:szCs w:val="24"/>
        </w:rPr>
        <w:tab/>
      </w:r>
      <w:r w:rsidR="009C404B" w:rsidRPr="0064727B">
        <w:rPr>
          <w:rFonts w:ascii="Arial" w:hAnsi="Arial" w:cs="Arial"/>
          <w:color w:val="967F69"/>
          <w:sz w:val="16"/>
          <w:szCs w:val="16"/>
        </w:rPr>
        <w:t>tazminat hakkı</w:t>
      </w:r>
      <w:r w:rsidR="00A269DF" w:rsidRPr="0064727B">
        <w:rPr>
          <w:rFonts w:ascii="Times New Roman" w:hAnsi="Times New Roman"/>
          <w:sz w:val="24"/>
          <w:szCs w:val="24"/>
        </w:rPr>
        <w:tab/>
      </w:r>
      <w:r w:rsidR="00A269DF" w:rsidRPr="0064727B">
        <w:rPr>
          <w:rFonts w:ascii="Arial" w:hAnsi="Arial" w:cs="Arial"/>
          <w:sz w:val="16"/>
          <w:szCs w:val="16"/>
        </w:rPr>
        <w:t>99</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453" style="position:absolute;z-index:-52;mso-position-horizontal-relative:text;mso-position-vertical-relative:text" from="130.05pt,68.15pt" to="130.05pt,292.15pt" o:allowincell="f" strokecolor="#967f69" strokeweight="1pt"/>
        </w:pict>
      </w:r>
      <w:r w:rsidRPr="0064727B">
        <w:rPr>
          <w:noProof/>
        </w:rPr>
        <w:pict>
          <v:line id="_x0000_s1454" style="position:absolute;z-index:-51;mso-position-horizontal-relative:text;mso-position-vertical-relative:text" from="475.9pt,68.15pt" to="475.9pt,292.15pt" o:allowincell="f" strokecolor="#967f69" strokeweight="1pt"/>
        </w:pict>
      </w:r>
      <w:r w:rsidRPr="0064727B">
        <w:rPr>
          <w:noProof/>
        </w:rPr>
        <w:pict>
          <v:line id="_x0000_s1455" style="position:absolute;z-index:-50;mso-position-horizontal-relative:text;mso-position-vertical-relative:text" from="129.55pt,291.65pt" to="476.4pt,291.65pt" o:allowincell="f" strokecolor="#967f69" strokeweight="1pt"/>
        </w:pict>
      </w:r>
      <w:r w:rsidRPr="0064727B">
        <w:rPr>
          <w:noProof/>
        </w:rPr>
        <w:pict>
          <v:rect id="_x0000_s1456" style="position:absolute;margin-left:126.95pt;margin-top:53.65pt;width:351.3pt;height:14.55pt;z-index:-49;mso-position-horizontal-relative:text;mso-position-vertical-relative:text" o:allowincell="f" stroked="f"/>
        </w:pict>
      </w:r>
      <w:r w:rsidRPr="0064727B">
        <w:rPr>
          <w:noProof/>
        </w:rPr>
        <w:pict>
          <v:line id="_x0000_s1457" style="position:absolute;z-index:-48;mso-position-horizontal-relative:text;mso-position-vertical-relative:text" from="126.95pt,53.15pt" to="126.95pt,68.65pt" o:allowincell="f" strokecolor="white" strokeweight="1pt"/>
        </w:pict>
      </w:r>
      <w:r w:rsidRPr="0064727B">
        <w:rPr>
          <w:noProof/>
        </w:rPr>
        <w:pict>
          <v:line id="_x0000_s1458" style="position:absolute;z-index:-47;mso-position-horizontal-relative:text;mso-position-vertical-relative:text" from="478.2pt,53.15pt" to="478.2pt,68.65pt" o:allowincell="f" strokecolor="white" strokeweight="1pt"/>
        </w:pict>
      </w:r>
      <w:r w:rsidRPr="0064727B">
        <w:rPr>
          <w:noProof/>
        </w:rPr>
        <w:pict>
          <v:line id="_x0000_s1459" style="position:absolute;z-index:-46;mso-position-horizontal-relative:text;mso-position-vertical-relative:text" from="126.45pt,53.65pt" to="478.7pt,53.65pt" o:allowincell="f" strokecolor="white" strokeweight="1pt"/>
        </w:pict>
      </w:r>
      <w:r w:rsidRPr="0064727B">
        <w:rPr>
          <w:noProof/>
        </w:rPr>
        <w:pict>
          <v:line id="_x0000_s1460" style="position:absolute;z-index:-45;mso-position-horizontal-relative:text;mso-position-vertical-relative:text" from="126.45pt,68.15pt" to="478.7pt,68.15pt" o:allowincell="f" strokecolor="white"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1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3440" w:right="1040" w:hanging="271"/>
        <w:jc w:val="both"/>
        <w:rPr>
          <w:rFonts w:ascii="Times New Roman" w:hAnsi="Times New Roman"/>
          <w:sz w:val="24"/>
          <w:szCs w:val="24"/>
        </w:rPr>
      </w:pPr>
      <w:r w:rsidRPr="0064727B">
        <w:rPr>
          <w:rFonts w:ascii="Arial" w:hAnsi="Arial" w:cs="Arial"/>
          <w:sz w:val="18"/>
          <w:szCs w:val="18"/>
        </w:rPr>
        <w:t>•</w:t>
      </w:r>
      <w:r w:rsidRPr="0064727B">
        <w:rPr>
          <w:rFonts w:ascii="Arial" w:hAnsi="Arial" w:cs="Arial"/>
          <w:sz w:val="18"/>
          <w:szCs w:val="18"/>
        </w:rPr>
        <w:t> </w:t>
      </w:r>
      <w:r w:rsidR="00AD7818" w:rsidRPr="0064727B">
        <w:rPr>
          <w:rFonts w:ascii="Arial" w:hAnsi="Arial" w:cs="Arial"/>
          <w:sz w:val="18"/>
          <w:szCs w:val="18"/>
        </w:rPr>
        <w:t xml:space="preserve"> Her kişinin saygınlığına ve başkalarıyla eşitliğine saygılı olan, mağdurların, suçluların ve toplulukların iyileştirilmesiyle karşılıklı anlayış oluşturan ve toplumsal uyumu sağlayan bir yaklaşım…</w:t>
      </w:r>
    </w:p>
    <w:p w:rsidR="009C05FF" w:rsidRPr="0064727B" w:rsidRDefault="009C05FF">
      <w:pPr>
        <w:widowControl w:val="0"/>
        <w:autoSpaceDE w:val="0"/>
        <w:autoSpaceDN w:val="0"/>
        <w:adjustRightInd w:val="0"/>
        <w:spacing w:after="0" w:line="6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3440" w:right="1040" w:hanging="270"/>
        <w:jc w:val="both"/>
        <w:rPr>
          <w:rFonts w:ascii="Times New Roman" w:hAnsi="Times New Roman"/>
          <w:sz w:val="24"/>
          <w:szCs w:val="24"/>
        </w:rPr>
      </w:pPr>
      <w:r w:rsidRPr="0064727B">
        <w:rPr>
          <w:rFonts w:ascii="Arial" w:hAnsi="Arial" w:cs="Arial"/>
          <w:sz w:val="18"/>
          <w:szCs w:val="18"/>
        </w:rPr>
        <w:t>•</w:t>
      </w:r>
      <w:r w:rsidRPr="0064727B">
        <w:rPr>
          <w:rFonts w:ascii="Arial" w:hAnsi="Arial" w:cs="Arial"/>
          <w:sz w:val="18"/>
          <w:szCs w:val="18"/>
        </w:rPr>
        <w:t> </w:t>
      </w:r>
      <w:r w:rsidRPr="0064727B">
        <w:rPr>
          <w:rFonts w:ascii="Arial" w:hAnsi="Arial" w:cs="Arial"/>
          <w:sz w:val="18"/>
          <w:szCs w:val="18"/>
        </w:rPr>
        <w:t xml:space="preserve"> </w:t>
      </w:r>
      <w:r w:rsidR="006B214B" w:rsidRPr="0064727B">
        <w:rPr>
          <w:rFonts w:ascii="Arial" w:hAnsi="Arial" w:cs="Arial"/>
          <w:sz w:val="18"/>
          <w:szCs w:val="18"/>
        </w:rPr>
        <w:t xml:space="preserve">Geleneksel ceza adaleti süreçleri ve yaptırımlarıyla bağlantılı olarak başvurulabilecek bir </w:t>
      </w:r>
      <w:r w:rsidR="00F84411" w:rsidRPr="0064727B">
        <w:rPr>
          <w:rFonts w:ascii="Arial" w:hAnsi="Arial" w:cs="Arial"/>
          <w:sz w:val="18"/>
          <w:szCs w:val="18"/>
        </w:rPr>
        <w:t>yaklaşım</w:t>
      </w:r>
      <w:r w:rsidR="006B214B"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2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3440" w:right="1040" w:hanging="269"/>
        <w:jc w:val="both"/>
        <w:rPr>
          <w:rFonts w:ascii="Times New Roman" w:hAnsi="Times New Roman"/>
          <w:sz w:val="24"/>
          <w:szCs w:val="24"/>
        </w:rPr>
      </w:pPr>
      <w:r w:rsidRPr="0064727B">
        <w:rPr>
          <w:rFonts w:ascii="Arial" w:hAnsi="Arial" w:cs="Arial"/>
          <w:sz w:val="18"/>
          <w:szCs w:val="18"/>
        </w:rPr>
        <w:t>•</w:t>
      </w:r>
      <w:r w:rsidRPr="0064727B">
        <w:rPr>
          <w:rFonts w:ascii="Arial" w:hAnsi="Arial" w:cs="Arial"/>
          <w:sz w:val="18"/>
          <w:szCs w:val="18"/>
        </w:rPr>
        <w:t> </w:t>
      </w:r>
      <w:r w:rsidRPr="0064727B">
        <w:rPr>
          <w:rFonts w:ascii="Arial" w:hAnsi="Arial" w:cs="Arial"/>
          <w:sz w:val="18"/>
          <w:szCs w:val="18"/>
        </w:rPr>
        <w:t xml:space="preserve"> </w:t>
      </w:r>
      <w:r w:rsidR="00FD6F9A" w:rsidRPr="0064727B">
        <w:rPr>
          <w:rFonts w:ascii="Arial" w:hAnsi="Arial" w:cs="Arial"/>
          <w:sz w:val="18"/>
          <w:szCs w:val="18"/>
        </w:rPr>
        <w:t xml:space="preserve">Sorun çözme ile temeldeki nedenleri ele almaya yönelik girişimleri kaynaştıran bir yaklaşım </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180"/>
        <w:rPr>
          <w:rFonts w:ascii="Times New Roman" w:hAnsi="Times New Roman"/>
          <w:sz w:val="24"/>
          <w:szCs w:val="24"/>
        </w:rPr>
      </w:pPr>
      <w:r w:rsidRPr="0064727B">
        <w:rPr>
          <w:rFonts w:ascii="Arial" w:hAnsi="Arial" w:cs="Arial"/>
          <w:sz w:val="18"/>
          <w:szCs w:val="18"/>
        </w:rPr>
        <w:t>•</w:t>
      </w:r>
      <w:r w:rsidRPr="0064727B">
        <w:rPr>
          <w:rFonts w:ascii="Arial" w:hAnsi="Arial" w:cs="Arial"/>
          <w:sz w:val="18"/>
          <w:szCs w:val="18"/>
        </w:rPr>
        <w:t> </w:t>
      </w:r>
      <w:r w:rsidRPr="0064727B">
        <w:rPr>
          <w:rFonts w:ascii="Arial" w:hAnsi="Arial" w:cs="Arial"/>
          <w:sz w:val="18"/>
          <w:szCs w:val="18"/>
        </w:rPr>
        <w:t xml:space="preserve"> </w:t>
      </w:r>
      <w:r w:rsidR="00FD6F9A" w:rsidRPr="0064727B">
        <w:rPr>
          <w:rFonts w:ascii="Arial" w:hAnsi="Arial" w:cs="Arial"/>
          <w:sz w:val="18"/>
          <w:szCs w:val="18"/>
        </w:rPr>
        <w:t>Mağdurların uğradıkları zararı ve ihtiyaçlarını ele alan bir yaklaşım</w:t>
      </w:r>
      <w:r w:rsidRPr="0064727B">
        <w:rPr>
          <w:rFonts w:ascii="Arial" w:hAnsi="Arial" w:cs="Arial"/>
          <w:sz w:val="18"/>
          <w:szCs w:val="18"/>
        </w:rPr>
        <w:t>…</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3440" w:right="1040" w:hanging="269"/>
        <w:jc w:val="both"/>
        <w:rPr>
          <w:rFonts w:ascii="Times New Roman" w:hAnsi="Times New Roman"/>
          <w:sz w:val="24"/>
          <w:szCs w:val="24"/>
        </w:rPr>
      </w:pPr>
      <w:r w:rsidRPr="0064727B">
        <w:rPr>
          <w:rFonts w:ascii="Arial" w:hAnsi="Arial" w:cs="Arial"/>
          <w:sz w:val="18"/>
          <w:szCs w:val="18"/>
        </w:rPr>
        <w:t>•</w:t>
      </w:r>
      <w:r w:rsidRPr="0064727B">
        <w:rPr>
          <w:rFonts w:ascii="Arial" w:hAnsi="Arial" w:cs="Arial"/>
          <w:sz w:val="18"/>
          <w:szCs w:val="18"/>
        </w:rPr>
        <w:t> </w:t>
      </w:r>
      <w:r w:rsidR="00AD7818" w:rsidRPr="0064727B">
        <w:rPr>
          <w:rFonts w:ascii="Arial" w:hAnsi="Arial" w:cs="Arial"/>
          <w:sz w:val="18"/>
          <w:szCs w:val="18"/>
        </w:rPr>
        <w:t xml:space="preserve">Suçu ve toplumsal huzursuzlukları önlemenin ve bu durumlara karşı çıkmanın başlıca yeri olarak topluluğun rolünün tanınması </w:t>
      </w:r>
    </w:p>
    <w:p w:rsidR="009C05FF" w:rsidRPr="0064727B" w:rsidRDefault="009C05FF">
      <w:pPr>
        <w:widowControl w:val="0"/>
        <w:autoSpaceDE w:val="0"/>
        <w:autoSpaceDN w:val="0"/>
        <w:adjustRightInd w:val="0"/>
        <w:spacing w:after="0" w:line="237" w:lineRule="exact"/>
        <w:rPr>
          <w:rFonts w:ascii="Times New Roman" w:hAnsi="Times New Roman"/>
          <w:sz w:val="24"/>
          <w:szCs w:val="24"/>
        </w:rPr>
      </w:pPr>
    </w:p>
    <w:p w:rsidR="009C05FF" w:rsidRPr="0064727B" w:rsidRDefault="00F84411">
      <w:pPr>
        <w:widowControl w:val="0"/>
        <w:autoSpaceDE w:val="0"/>
        <w:autoSpaceDN w:val="0"/>
        <w:adjustRightInd w:val="0"/>
        <w:spacing w:after="0" w:line="240" w:lineRule="auto"/>
        <w:ind w:left="2840"/>
        <w:rPr>
          <w:rFonts w:ascii="Times New Roman" w:hAnsi="Times New Roman"/>
          <w:sz w:val="24"/>
          <w:szCs w:val="24"/>
        </w:rPr>
      </w:pPr>
      <w:r w:rsidRPr="0064727B">
        <w:rPr>
          <w:rFonts w:ascii="Arial" w:hAnsi="Arial" w:cs="Arial"/>
          <w:i/>
          <w:iCs/>
          <w:sz w:val="17"/>
          <w:szCs w:val="17"/>
        </w:rPr>
        <w:t xml:space="preserve">Onarıcı Adalet Programları Elkitabı </w:t>
      </w:r>
      <w:proofErr w:type="gramStart"/>
      <w:r w:rsidRPr="0064727B">
        <w:rPr>
          <w:rFonts w:ascii="Arial" w:hAnsi="Arial" w:cs="Arial"/>
          <w:sz w:val="17"/>
          <w:szCs w:val="17"/>
        </w:rPr>
        <w:t>(</w:t>
      </w:r>
      <w:proofErr w:type="gramEnd"/>
      <w:r w:rsidRPr="0064727B">
        <w:rPr>
          <w:rFonts w:ascii="Arial" w:hAnsi="Arial" w:cs="Arial"/>
          <w:sz w:val="17"/>
          <w:szCs w:val="17"/>
        </w:rPr>
        <w:t>Birleşmiş Milletler yayını, Satış No.</w:t>
      </w:r>
    </w:p>
    <w:p w:rsidR="009C05FF" w:rsidRPr="0064727B" w:rsidRDefault="009C05FF">
      <w:pPr>
        <w:widowControl w:val="0"/>
        <w:autoSpaceDE w:val="0"/>
        <w:autoSpaceDN w:val="0"/>
        <w:adjustRightInd w:val="0"/>
        <w:spacing w:after="0" w:line="61"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2840"/>
        <w:rPr>
          <w:rFonts w:ascii="Times New Roman" w:hAnsi="Times New Roman"/>
          <w:sz w:val="24"/>
          <w:szCs w:val="24"/>
        </w:rPr>
      </w:pPr>
      <w:r w:rsidRPr="0064727B">
        <w:rPr>
          <w:rFonts w:ascii="Arial" w:hAnsi="Arial" w:cs="Arial"/>
          <w:sz w:val="18"/>
          <w:szCs w:val="18"/>
        </w:rPr>
        <w:t>E.06.V.15</w:t>
      </w:r>
      <w:proofErr w:type="gramStart"/>
      <w:r w:rsidRPr="0064727B">
        <w:rPr>
          <w:rFonts w:ascii="Arial" w:hAnsi="Arial" w:cs="Arial"/>
          <w:sz w:val="18"/>
          <w:szCs w:val="18"/>
        </w:rPr>
        <w:t>)</w:t>
      </w:r>
      <w:proofErr w:type="gramEnd"/>
      <w:r w:rsidRPr="0064727B">
        <w:rPr>
          <w:rFonts w:ascii="Arial" w:hAnsi="Arial" w:cs="Arial"/>
          <w:sz w:val="18"/>
          <w:szCs w:val="18"/>
        </w:rPr>
        <w:t xml:space="preserve">, </w:t>
      </w:r>
      <w:r w:rsidR="0089505A" w:rsidRPr="0064727B">
        <w:rPr>
          <w:rFonts w:ascii="Arial" w:hAnsi="Arial" w:cs="Arial"/>
          <w:sz w:val="18"/>
          <w:szCs w:val="18"/>
        </w:rPr>
        <w:t>ss.</w:t>
      </w:r>
      <w:r w:rsidRPr="0064727B">
        <w:rPr>
          <w:rFonts w:ascii="Arial" w:hAnsi="Arial" w:cs="Arial"/>
          <w:sz w:val="18"/>
          <w:szCs w:val="18"/>
        </w:rPr>
        <w:t xml:space="preserve"> 5-8.</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shape id="_x0000_s1461" type="#_x0000_t75" style="position:absolute;margin-left:128.2pt;margin-top:45.5pt;width:352.3pt;height:419.2pt;z-index:-44;mso-position-horizontal-relative:text;mso-position-vertical-relative:text" o:allowincell="f">
            <v:imagedata r:id="rId39" o:titl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41" w:lineRule="exact"/>
        <w:rPr>
          <w:rFonts w:ascii="Times New Roman" w:hAnsi="Times New Roman"/>
          <w:sz w:val="24"/>
          <w:szCs w:val="24"/>
        </w:rPr>
      </w:pPr>
    </w:p>
    <w:p w:rsidR="009C05FF" w:rsidRPr="0064727B" w:rsidRDefault="00AF0252">
      <w:pPr>
        <w:widowControl w:val="0"/>
        <w:autoSpaceDE w:val="0"/>
        <w:autoSpaceDN w:val="0"/>
        <w:adjustRightInd w:val="0"/>
        <w:spacing w:after="0" w:line="240" w:lineRule="auto"/>
        <w:ind w:left="2940"/>
        <w:rPr>
          <w:rFonts w:ascii="Times New Roman" w:hAnsi="Times New Roman"/>
          <w:sz w:val="24"/>
          <w:szCs w:val="24"/>
        </w:rPr>
      </w:pPr>
      <w:r w:rsidRPr="0064727B">
        <w:rPr>
          <w:rFonts w:ascii="Arial" w:hAnsi="Arial" w:cs="Arial"/>
          <w:color w:val="B80037"/>
        </w:rPr>
        <w:t>Uygulama kontrol listesi</w:t>
      </w:r>
      <w:r w:rsidR="00A269DF" w:rsidRPr="0064727B">
        <w:rPr>
          <w:rFonts w:ascii="Arial" w:hAnsi="Arial" w:cs="Arial"/>
          <w:color w:val="B80037"/>
        </w:rPr>
        <w:t xml:space="preserve"> 10: </w:t>
      </w:r>
      <w:r w:rsidR="009C404B" w:rsidRPr="0064727B">
        <w:rPr>
          <w:rFonts w:ascii="Arial" w:hAnsi="Arial" w:cs="Arial"/>
          <w:color w:val="B80037"/>
        </w:rPr>
        <w:t>tazminat hakkı</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41" w:lineRule="exact"/>
        <w:rPr>
          <w:rFonts w:ascii="Times New Roman" w:hAnsi="Times New Roman"/>
          <w:sz w:val="24"/>
          <w:szCs w:val="24"/>
        </w:rPr>
      </w:pPr>
    </w:p>
    <w:p w:rsidR="009C404B" w:rsidRPr="0064727B" w:rsidRDefault="009C404B" w:rsidP="009C404B">
      <w:pPr>
        <w:widowControl w:val="0"/>
        <w:overflowPunct w:val="0"/>
        <w:autoSpaceDE w:val="0"/>
        <w:autoSpaceDN w:val="0"/>
        <w:adjustRightInd w:val="0"/>
        <w:spacing w:after="0" w:line="300" w:lineRule="auto"/>
        <w:ind w:left="2940" w:right="1140"/>
        <w:jc w:val="both"/>
        <w:rPr>
          <w:rFonts w:ascii="Times New Roman" w:hAnsi="Times New Roman"/>
          <w:sz w:val="24"/>
          <w:szCs w:val="24"/>
        </w:rPr>
      </w:pPr>
      <w:r w:rsidRPr="0064727B">
        <w:rPr>
          <w:rFonts w:ascii="Arial" w:hAnsi="Arial" w:cs="Arial"/>
          <w:sz w:val="18"/>
          <w:szCs w:val="18"/>
        </w:rPr>
        <w:t>Suç Mağduru ve Tanığı Çocuklarla ilgili Meselelerde Adalet Kılavuzu’nun uygulanması, özellikle çocuğun tazminat hakkının yaşama geçirilmesi açısından ilgili aktörlerin dikkate alması gerekenler:</w:t>
      </w:r>
    </w:p>
    <w:p w:rsidR="009C05FF" w:rsidRPr="0064727B" w:rsidRDefault="009C05FF">
      <w:pPr>
        <w:widowControl w:val="0"/>
        <w:autoSpaceDE w:val="0"/>
        <w:autoSpaceDN w:val="0"/>
        <w:adjustRightInd w:val="0"/>
        <w:spacing w:after="0" w:line="250"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240"/>
        <w:rPr>
          <w:rFonts w:ascii="Times New Roman" w:hAnsi="Times New Roman"/>
          <w:sz w:val="24"/>
          <w:szCs w:val="24"/>
        </w:rPr>
      </w:pPr>
      <w:r w:rsidRPr="0064727B">
        <w:rPr>
          <w:rFonts w:ascii="Arial" w:hAnsi="Arial" w:cs="Arial"/>
          <w:i/>
          <w:iCs/>
          <w:sz w:val="18"/>
          <w:szCs w:val="18"/>
        </w:rPr>
        <w:t xml:space="preserve">(a)   </w:t>
      </w:r>
      <w:r w:rsidR="00F700C0" w:rsidRPr="0064727B">
        <w:rPr>
          <w:rFonts w:ascii="Arial" w:hAnsi="Arial" w:cs="Arial"/>
          <w:sz w:val="18"/>
          <w:szCs w:val="18"/>
        </w:rPr>
        <w:t>Yasamacılar/politikaları belirleyenler</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495D37">
      <w:pPr>
        <w:widowControl w:val="0"/>
        <w:overflowPunct w:val="0"/>
        <w:autoSpaceDE w:val="0"/>
        <w:autoSpaceDN w:val="0"/>
        <w:adjustRightInd w:val="0"/>
        <w:spacing w:after="0" w:line="301" w:lineRule="auto"/>
        <w:ind w:left="3980" w:right="1140" w:hanging="350"/>
        <w:jc w:val="both"/>
        <w:rPr>
          <w:rFonts w:ascii="Times New Roman" w:hAnsi="Times New Roman"/>
          <w:sz w:val="24"/>
          <w:szCs w:val="24"/>
        </w:rPr>
      </w:pPr>
      <w:r w:rsidRPr="0064727B">
        <w:rPr>
          <w:rFonts w:ascii="Arial" w:hAnsi="Arial" w:cs="Arial"/>
          <w:sz w:val="18"/>
          <w:szCs w:val="18"/>
        </w:rPr>
        <w:t>(i)  Bir hukuk davası için asgari yaş sınırı koyan ve eski haline getirme-tazminat önlemlerinin de öngörüldüğü ülkelerde, çocuğun adalete ve tazminata erişimini sağlamak için ya yaş sınırlamasının kaldırılması ya da başka çözümler getirilmesi</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115" w:lineRule="exact"/>
        <w:rPr>
          <w:rFonts w:ascii="Times New Roman" w:hAnsi="Times New Roman"/>
          <w:sz w:val="24"/>
          <w:szCs w:val="24"/>
        </w:rPr>
      </w:pPr>
    </w:p>
    <w:p w:rsidR="009C05FF" w:rsidRPr="0064727B" w:rsidRDefault="00495D37">
      <w:pPr>
        <w:widowControl w:val="0"/>
        <w:overflowPunct w:val="0"/>
        <w:autoSpaceDE w:val="0"/>
        <w:autoSpaceDN w:val="0"/>
        <w:adjustRightInd w:val="0"/>
        <w:spacing w:after="0" w:line="301" w:lineRule="auto"/>
        <w:ind w:left="4020" w:right="1140" w:hanging="400"/>
        <w:jc w:val="both"/>
        <w:rPr>
          <w:rFonts w:ascii="Times New Roman" w:hAnsi="Times New Roman"/>
          <w:sz w:val="24"/>
          <w:szCs w:val="24"/>
        </w:rPr>
      </w:pPr>
      <w:r w:rsidRPr="0064727B">
        <w:rPr>
          <w:rFonts w:ascii="Arial" w:hAnsi="Arial" w:cs="Arial"/>
          <w:sz w:val="18"/>
          <w:szCs w:val="18"/>
        </w:rPr>
        <w:t>(ii)  A</w:t>
      </w:r>
      <w:r w:rsidR="00CA2361" w:rsidRPr="0064727B">
        <w:rPr>
          <w:rFonts w:ascii="Arial" w:hAnsi="Arial" w:cs="Arial"/>
          <w:sz w:val="18"/>
          <w:szCs w:val="18"/>
        </w:rPr>
        <w:t>det hukuku</w:t>
      </w:r>
      <w:r w:rsidR="00A269DF" w:rsidRPr="0064727B">
        <w:rPr>
          <w:rFonts w:ascii="Arial" w:hAnsi="Arial" w:cs="Arial"/>
          <w:sz w:val="18"/>
          <w:szCs w:val="18"/>
        </w:rPr>
        <w:t xml:space="preserve"> </w:t>
      </w:r>
      <w:r w:rsidRPr="0064727B">
        <w:rPr>
          <w:rFonts w:ascii="Arial" w:hAnsi="Arial" w:cs="Arial"/>
          <w:sz w:val="18"/>
          <w:szCs w:val="18"/>
        </w:rPr>
        <w:t>ülkelerinde ve ceza mahkemesi yargıçlarının sivil taleplere ilişkin yargı yetkisinin bulunmadığı diğer ülkelerde</w:t>
      </w:r>
      <w:r w:rsidR="00A269DF" w:rsidRPr="0064727B">
        <w:rPr>
          <w:rFonts w:ascii="Arial" w:hAnsi="Arial" w:cs="Arial"/>
          <w:sz w:val="18"/>
          <w:szCs w:val="18"/>
        </w:rPr>
        <w:t xml:space="preserve">, </w:t>
      </w:r>
      <w:r w:rsidR="00A5789B" w:rsidRPr="0064727B">
        <w:rPr>
          <w:rFonts w:ascii="Arial" w:hAnsi="Arial" w:cs="Arial"/>
          <w:sz w:val="18"/>
          <w:szCs w:val="18"/>
        </w:rPr>
        <w:t>çocuk mağdurlar söz konusu olduğunda bu ilkeye bir istisna getirilmesi, çocuklar ya da vekilleri bu yönde talepte bulunduklarında davalarının aynı mahkemede ve ceza davası imiş gibi görülmesine izin verilmesi</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11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2" w:lineRule="auto"/>
        <w:ind w:left="4080" w:right="1140" w:hanging="450"/>
        <w:jc w:val="both"/>
        <w:rPr>
          <w:rFonts w:ascii="Times New Roman" w:hAnsi="Times New Roman"/>
          <w:sz w:val="24"/>
          <w:szCs w:val="24"/>
        </w:rPr>
      </w:pPr>
      <w:r w:rsidRPr="0064727B">
        <w:rPr>
          <w:rFonts w:ascii="Arial" w:hAnsi="Arial" w:cs="Arial"/>
          <w:sz w:val="18"/>
          <w:szCs w:val="18"/>
        </w:rPr>
        <w:t xml:space="preserve">(iii)  </w:t>
      </w:r>
      <w:r w:rsidR="00355058" w:rsidRPr="0064727B">
        <w:rPr>
          <w:rFonts w:ascii="Arial" w:hAnsi="Arial" w:cs="Arial"/>
          <w:sz w:val="18"/>
          <w:szCs w:val="18"/>
        </w:rPr>
        <w:t>Suçlulardan tazminat alamayan çocuklara yönelik Devlet tazminatı sistemleri getirilmesi</w:t>
      </w:r>
      <w:r w:rsidRPr="0064727B">
        <w:rPr>
          <w:rFonts w:ascii="Arial" w:hAnsi="Arial" w:cs="Arial"/>
          <w:sz w:val="18"/>
          <w:szCs w:val="18"/>
        </w:rPr>
        <w:t xml:space="preserve">. </w:t>
      </w:r>
      <w:r w:rsidR="00355058" w:rsidRPr="0064727B">
        <w:rPr>
          <w:rFonts w:ascii="Arial" w:hAnsi="Arial" w:cs="Arial"/>
          <w:sz w:val="18"/>
          <w:szCs w:val="18"/>
        </w:rPr>
        <w:t xml:space="preserve">Bu tür sistemler çeşitli şekillerde finanse edilebilir. Örneğin: tazminatın, kısmen ya da tamamen </w:t>
      </w:r>
      <w:r w:rsidR="00F84411" w:rsidRPr="0064727B">
        <w:rPr>
          <w:rFonts w:ascii="Arial" w:hAnsi="Arial" w:cs="Arial"/>
          <w:sz w:val="18"/>
          <w:szCs w:val="18"/>
        </w:rPr>
        <w:t>suçlu</w:t>
      </w:r>
      <w:r w:rsidR="00355058" w:rsidRPr="0064727B">
        <w:rPr>
          <w:rFonts w:ascii="Arial" w:hAnsi="Arial" w:cs="Arial"/>
          <w:sz w:val="18"/>
          <w:szCs w:val="18"/>
        </w:rPr>
        <w:t xml:space="preserve"> (lar) ve diğer sorumlu kişiler tarafından ödenmesini sağlayacak devir usulleri; kamu finansmanı; failin varlıklarına el konulması ya da sigorta s özleşmelerine uygulanan vergiler gibi yollardan</w:t>
      </w:r>
      <w:r w:rsidRPr="0064727B">
        <w:rPr>
          <w:rFonts w:ascii="Arial" w:hAnsi="Arial" w:cs="Arial"/>
          <w:sz w:val="18"/>
          <w:szCs w:val="18"/>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06" w:name="page108"/>
      <w:bookmarkEnd w:id="106"/>
      <w:r w:rsidRPr="0064727B">
        <w:rPr>
          <w:noProof/>
        </w:rPr>
        <w:lastRenderedPageBreak/>
        <w:pict>
          <v:shape id="_x0000_s1462" type="#_x0000_t75" style="position:absolute;margin-left:0;margin-top:27.1pt;width:595.3pt;height:255.4pt;z-index:-43;mso-position-horizontal-relative:page;mso-position-vertical-relative:page" o:allowincell="f">
            <v:imagedata r:id="rId40" o:title="" chromakey="white"/>
            <w10:wrap anchorx="page" anchory="page"/>
          </v:shape>
        </w:pict>
      </w:r>
      <w:r w:rsidR="00A269DF" w:rsidRPr="0064727B">
        <w:rPr>
          <w:rFonts w:ascii="Arial" w:hAnsi="Arial" w:cs="Arial"/>
          <w:sz w:val="16"/>
          <w:szCs w:val="16"/>
        </w:rPr>
        <w:t>100</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6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1" w:lineRule="auto"/>
        <w:ind w:left="2460" w:right="340" w:hanging="440"/>
        <w:jc w:val="both"/>
        <w:rPr>
          <w:rFonts w:ascii="Times New Roman" w:hAnsi="Times New Roman"/>
          <w:sz w:val="24"/>
          <w:szCs w:val="24"/>
        </w:rPr>
      </w:pPr>
      <w:r w:rsidRPr="0064727B">
        <w:rPr>
          <w:rFonts w:ascii="Arial" w:hAnsi="Arial" w:cs="Arial"/>
          <w:sz w:val="18"/>
          <w:szCs w:val="18"/>
        </w:rPr>
        <w:t xml:space="preserve">(iv) </w:t>
      </w:r>
      <w:r w:rsidR="00355058" w:rsidRPr="0064727B">
        <w:rPr>
          <w:rFonts w:ascii="Arial" w:hAnsi="Arial" w:cs="Arial"/>
          <w:sz w:val="18"/>
          <w:szCs w:val="18"/>
        </w:rPr>
        <w:t>Uygun olduğu durumlarda onarıcı adalet programları için gerekli hukuksal çerçevenin oluşturulması; onarıcı adalet programlarının uygulanması önündeki hukuksal engellerin kaldırılması ya da azaltılması; onarıcı adalet programlarına katılan faillerin ve mağdurların korunmalarının sağlanması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13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3" w:lineRule="auto"/>
        <w:ind w:left="1620" w:right="340"/>
        <w:rPr>
          <w:rFonts w:ascii="Times New Roman" w:hAnsi="Times New Roman"/>
          <w:sz w:val="24"/>
          <w:szCs w:val="24"/>
        </w:rPr>
      </w:pPr>
      <w:r w:rsidRPr="0064727B">
        <w:rPr>
          <w:rFonts w:ascii="Arial" w:hAnsi="Arial" w:cs="Arial"/>
          <w:iCs/>
          <w:sz w:val="18"/>
          <w:szCs w:val="18"/>
        </w:rPr>
        <w:t xml:space="preserve">(b)  </w:t>
      </w:r>
      <w:r w:rsidR="00FD6F9A" w:rsidRPr="0064727B">
        <w:rPr>
          <w:rFonts w:ascii="Arial" w:hAnsi="Arial" w:cs="Arial"/>
          <w:sz w:val="18"/>
          <w:szCs w:val="18"/>
        </w:rPr>
        <w:t>Hükümet dışı ve topluluk temelli diğer kuruluşlar</w:t>
      </w:r>
      <w:r w:rsidRPr="0064727B">
        <w:rPr>
          <w:rFonts w:ascii="Arial" w:hAnsi="Arial" w:cs="Arial"/>
          <w:sz w:val="18"/>
          <w:szCs w:val="18"/>
        </w:rPr>
        <w:t>:</w:t>
      </w:r>
      <w:r w:rsidRPr="0064727B">
        <w:rPr>
          <w:rFonts w:ascii="Arial" w:hAnsi="Arial" w:cs="Arial"/>
          <w:iCs/>
          <w:sz w:val="18"/>
          <w:szCs w:val="18"/>
        </w:rPr>
        <w:t xml:space="preserve"> </w:t>
      </w:r>
      <w:r w:rsidR="00AD7818" w:rsidRPr="0064727B">
        <w:rPr>
          <w:rFonts w:ascii="Arial" w:hAnsi="Arial" w:cs="Arial"/>
          <w:sz w:val="18"/>
          <w:szCs w:val="18"/>
        </w:rPr>
        <w:t>onarıcı adalet programlarının geliştirilmesine destek</w:t>
      </w:r>
      <w:r w:rsidRPr="0064727B">
        <w:rPr>
          <w:rFonts w:ascii="Arial" w:hAnsi="Arial" w:cs="Arial"/>
          <w:sz w:val="18"/>
          <w:szCs w:val="18"/>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260" w:header="708" w:footer="708" w:gutter="0"/>
          <w:cols w:space="708" w:equalWidth="0">
            <w:col w:w="7900"/>
          </w:cols>
          <w:noEndnote/>
        </w:sectPr>
      </w:pP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bookmarkStart w:id="107" w:name="page109"/>
      <w:bookmarkEnd w:id="107"/>
      <w:r w:rsidRPr="0064727B">
        <w:rPr>
          <w:noProof/>
        </w:rPr>
        <w:lastRenderedPageBreak/>
        <w:pict>
          <v:shape id="_x0000_s1463" type="#_x0000_t75" style="position:absolute;margin-left:0;margin-top:0;width:595.3pt;height:281.8pt;z-index:-42;mso-position-horizontal-relative:page;mso-position-vertical-relative:page" o:allowincell="f">
            <v:imagedata r:id="rId12"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4" w:lineRule="auto"/>
        <w:ind w:hanging="800"/>
        <w:rPr>
          <w:rFonts w:ascii="Times New Roman" w:hAnsi="Times New Roman"/>
          <w:sz w:val="24"/>
          <w:szCs w:val="24"/>
        </w:rPr>
      </w:pPr>
      <w:r w:rsidRPr="0064727B">
        <w:rPr>
          <w:rFonts w:ascii="Arial" w:hAnsi="Arial" w:cs="Arial"/>
          <w:b/>
          <w:bCs/>
          <w:color w:val="967F69"/>
          <w:sz w:val="35"/>
          <w:szCs w:val="35"/>
        </w:rPr>
        <w:t>XI.</w:t>
      </w:r>
      <w:r w:rsidRPr="0064727B">
        <w:rPr>
          <w:rFonts w:ascii="Arial" w:hAnsi="Arial" w:cs="Arial"/>
          <w:b/>
          <w:bCs/>
          <w:color w:val="967F69"/>
          <w:sz w:val="35"/>
          <w:szCs w:val="35"/>
        </w:rPr>
        <w:t> </w:t>
      </w:r>
      <w:r w:rsidR="00386D13" w:rsidRPr="0064727B">
        <w:rPr>
          <w:rFonts w:ascii="Arial" w:hAnsi="Arial" w:cs="Arial"/>
          <w:b/>
          <w:bCs/>
          <w:color w:val="967F69"/>
          <w:sz w:val="35"/>
          <w:szCs w:val="35"/>
        </w:rPr>
        <w:t xml:space="preserve"> Özel koruyucu önlemlerden yararlanma hakkı </w:t>
      </w:r>
    </w:p>
    <w:p w:rsidR="009C05FF" w:rsidRPr="0064727B" w:rsidRDefault="0064727B">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2180" w:bottom="424" w:left="4560" w:header="708" w:footer="708" w:gutter="0"/>
          <w:cols w:space="708" w:equalWidth="0">
            <w:col w:w="5160"/>
          </w:cols>
          <w:noEndnote/>
        </w:sectPr>
      </w:pPr>
      <w:r w:rsidRPr="0064727B">
        <w:rPr>
          <w:noProof/>
        </w:rPr>
        <w:pict>
          <v:rect id="_x0000_s1464" style="position:absolute;margin-left:-39.9pt;margin-top:66.25pt;width:344.8pt;height:180.75pt;z-index:-41;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56" w:lineRule="auto"/>
        <w:ind w:left="200"/>
        <w:jc w:val="right"/>
        <w:rPr>
          <w:rFonts w:ascii="Times New Roman" w:hAnsi="Times New Roman"/>
          <w:sz w:val="24"/>
          <w:szCs w:val="24"/>
        </w:rPr>
      </w:pPr>
      <w:r w:rsidRPr="0064727B">
        <w:rPr>
          <w:rFonts w:ascii="Arial" w:hAnsi="Arial" w:cs="Arial"/>
          <w:color w:val="B80037"/>
          <w:sz w:val="17"/>
          <w:szCs w:val="17"/>
        </w:rPr>
        <w:t>“</w:t>
      </w:r>
      <w:r w:rsidR="009C404B" w:rsidRPr="0064727B">
        <w:rPr>
          <w:rFonts w:ascii="Arial" w:hAnsi="Arial" w:cs="Arial"/>
          <w:color w:val="B80037"/>
          <w:sz w:val="17"/>
          <w:szCs w:val="17"/>
        </w:rPr>
        <w:t>Yeniden mağduriyet”, aynı kişinin belirli bir zaman süresi içinde birden fazla suç fiiline maruz kalması anlamına gelir.”</w:t>
      </w:r>
    </w:p>
    <w:p w:rsidR="009C05FF" w:rsidRPr="0064727B" w:rsidRDefault="009C05FF">
      <w:pPr>
        <w:widowControl w:val="0"/>
        <w:autoSpaceDE w:val="0"/>
        <w:autoSpaceDN w:val="0"/>
        <w:adjustRightInd w:val="0"/>
        <w:spacing w:after="0" w:line="7"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56" w:lineRule="auto"/>
        <w:jc w:val="right"/>
        <w:rPr>
          <w:rFonts w:ascii="Times New Roman" w:hAnsi="Times New Roman"/>
          <w:sz w:val="24"/>
          <w:szCs w:val="24"/>
        </w:rPr>
      </w:pPr>
      <w:proofErr w:type="gramStart"/>
      <w:r w:rsidRPr="0064727B">
        <w:rPr>
          <w:rFonts w:ascii="Arial" w:hAnsi="Arial" w:cs="Arial"/>
          <w:color w:val="B80037"/>
          <w:sz w:val="17"/>
          <w:szCs w:val="17"/>
        </w:rPr>
        <w:t>(</w:t>
      </w:r>
      <w:proofErr w:type="gramEnd"/>
      <w:r w:rsidR="000C481E" w:rsidRPr="0064727B">
        <w:rPr>
          <w:rFonts w:ascii="Arial" w:hAnsi="Arial" w:cs="Arial"/>
          <w:color w:val="B80037"/>
          <w:sz w:val="17"/>
          <w:szCs w:val="17"/>
        </w:rPr>
        <w:t>Avrupa Konseyi</w:t>
      </w:r>
      <w:r w:rsidRPr="0064727B">
        <w:rPr>
          <w:rFonts w:ascii="Arial" w:hAnsi="Arial" w:cs="Arial"/>
          <w:color w:val="B80037"/>
          <w:sz w:val="17"/>
          <w:szCs w:val="17"/>
        </w:rPr>
        <w:t>,</w:t>
      </w:r>
      <w:r w:rsidR="009C404B" w:rsidRPr="0064727B">
        <w:rPr>
          <w:rFonts w:ascii="Arial" w:hAnsi="Arial" w:cs="Arial"/>
          <w:color w:val="B80037"/>
          <w:sz w:val="17"/>
          <w:szCs w:val="17"/>
        </w:rPr>
        <w:t xml:space="preserve"> bakanlar komitesinin suç mağdurlarına yönelik yardımlarla ilgili olarak üye devletlere ilettiği </w:t>
      </w:r>
      <w:r w:rsidRPr="0064727B">
        <w:rPr>
          <w:rFonts w:ascii="Arial" w:hAnsi="Arial" w:cs="Arial"/>
          <w:color w:val="B80037"/>
          <w:sz w:val="17"/>
          <w:szCs w:val="17"/>
        </w:rPr>
        <w:t xml:space="preserve">Rec. (2006) 8 </w:t>
      </w:r>
      <w:r w:rsidR="009C404B" w:rsidRPr="0064727B">
        <w:rPr>
          <w:rFonts w:ascii="Arial" w:hAnsi="Arial" w:cs="Arial"/>
          <w:color w:val="B80037"/>
          <w:sz w:val="17"/>
          <w:szCs w:val="17"/>
        </w:rPr>
        <w:t xml:space="preserve">sayılı tavsiye, </w:t>
      </w:r>
      <w:proofErr w:type="gramStart"/>
      <w:r w:rsidRPr="0064727B">
        <w:rPr>
          <w:rFonts w:ascii="Arial" w:hAnsi="Arial" w:cs="Arial"/>
          <w:color w:val="B80037"/>
          <w:sz w:val="17"/>
          <w:szCs w:val="17"/>
        </w:rPr>
        <w:t>1.2</w:t>
      </w:r>
      <w:proofErr w:type="gramEnd"/>
      <w:r w:rsidRPr="0064727B">
        <w:rPr>
          <w:rFonts w:ascii="Arial" w:hAnsi="Arial" w:cs="Arial"/>
          <w:color w:val="B80037"/>
          <w:sz w:val="17"/>
          <w:szCs w:val="17"/>
        </w:rPr>
        <w:t>)</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72" w:lineRule="auto"/>
        <w:ind w:left="220" w:right="220"/>
        <w:jc w:val="both"/>
        <w:rPr>
          <w:rFonts w:ascii="Times New Roman" w:hAnsi="Times New Roman"/>
          <w:sz w:val="24"/>
          <w:szCs w:val="24"/>
        </w:rPr>
      </w:pPr>
      <w:r w:rsidRPr="0064727B">
        <w:rPr>
          <w:rFonts w:ascii="Arial" w:hAnsi="Arial" w:cs="Arial"/>
          <w:sz w:val="20"/>
          <w:szCs w:val="20"/>
        </w:rPr>
        <w:t xml:space="preserve">Suç Mağduru ve </w:t>
      </w:r>
      <w:r w:rsidR="00A214D5" w:rsidRPr="0064727B">
        <w:rPr>
          <w:rFonts w:ascii="Arial" w:hAnsi="Arial" w:cs="Arial"/>
          <w:sz w:val="20"/>
          <w:szCs w:val="20"/>
        </w:rPr>
        <w:t>Tanığı</w:t>
      </w:r>
      <w:r w:rsidRPr="0064727B">
        <w:rPr>
          <w:rFonts w:ascii="Arial" w:hAnsi="Arial" w:cs="Arial"/>
          <w:sz w:val="20"/>
          <w:szCs w:val="20"/>
        </w:rPr>
        <w:t xml:space="preserve"> Çocuklarla ilgili Meselelerde Adalet Kılavuzu</w:t>
      </w:r>
      <w:r w:rsidR="00A269DF" w:rsidRPr="0064727B">
        <w:rPr>
          <w:rFonts w:ascii="Arial" w:hAnsi="Arial" w:cs="Arial"/>
          <w:sz w:val="20"/>
          <w:szCs w:val="20"/>
        </w:rPr>
        <w:t xml:space="preserve">, </w:t>
      </w:r>
      <w:r w:rsidRPr="0064727B">
        <w:rPr>
          <w:rFonts w:ascii="Arial" w:hAnsi="Arial" w:cs="Arial"/>
          <w:sz w:val="20"/>
          <w:szCs w:val="20"/>
        </w:rPr>
        <w:t>bölüm</w:t>
      </w:r>
      <w:r w:rsidR="00A269DF" w:rsidRPr="0064727B">
        <w:rPr>
          <w:rFonts w:ascii="Arial" w:hAnsi="Arial" w:cs="Arial"/>
          <w:sz w:val="20"/>
          <w:szCs w:val="20"/>
        </w:rPr>
        <w:t xml:space="preserve"> XIV,</w:t>
      </w:r>
      <w:r w:rsidR="001D20C1" w:rsidRPr="0064727B">
        <w:rPr>
          <w:rFonts w:ascii="Arial" w:hAnsi="Arial" w:cs="Arial"/>
          <w:sz w:val="20"/>
          <w:szCs w:val="20"/>
        </w:rPr>
        <w:t xml:space="preserve"> özel koruyucu önlemlerden yararlanma hakkı </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220" w:right="220"/>
        <w:jc w:val="both"/>
        <w:rPr>
          <w:rFonts w:ascii="Times New Roman" w:hAnsi="Times New Roman"/>
          <w:sz w:val="24"/>
          <w:szCs w:val="24"/>
        </w:rPr>
      </w:pPr>
      <w:r w:rsidRPr="0064727B">
        <w:rPr>
          <w:rFonts w:ascii="Arial" w:hAnsi="Arial" w:cs="Arial"/>
          <w:sz w:val="18"/>
          <w:szCs w:val="18"/>
        </w:rPr>
        <w:t>38.</w:t>
      </w:r>
      <w:r w:rsidRPr="0064727B">
        <w:rPr>
          <w:rFonts w:ascii="Arial" w:hAnsi="Arial" w:cs="Arial"/>
          <w:sz w:val="18"/>
          <w:szCs w:val="18"/>
        </w:rPr>
        <w:t> </w:t>
      </w:r>
      <w:r w:rsidR="00355058" w:rsidRPr="0064727B">
        <w:rPr>
          <w:rFonts w:ascii="Arial" w:hAnsi="Arial" w:cs="Arial"/>
          <w:sz w:val="18"/>
          <w:szCs w:val="18"/>
        </w:rPr>
        <w:t xml:space="preserve"> tüm çocukları kapsayacak önleyici önlemlere ek olarak yeniden mağdur duruma dü</w:t>
      </w:r>
      <w:r w:rsidR="00EA584D" w:rsidRPr="0064727B">
        <w:rPr>
          <w:rFonts w:ascii="Arial" w:hAnsi="Arial" w:cs="Arial"/>
          <w:sz w:val="18"/>
          <w:szCs w:val="18"/>
        </w:rPr>
        <w:t>şebilecek ya da suça muhatap ola</w:t>
      </w:r>
      <w:r w:rsidR="00355058" w:rsidRPr="0064727B">
        <w:rPr>
          <w:rFonts w:ascii="Arial" w:hAnsi="Arial" w:cs="Arial"/>
          <w:sz w:val="18"/>
          <w:szCs w:val="18"/>
        </w:rPr>
        <w:t>bilecek çocuk mağdurlar ve tanıklar için özel stratejilere gerek vardır</w:t>
      </w:r>
      <w:r w:rsidRPr="0064727B">
        <w:rPr>
          <w:rFonts w:ascii="Arial" w:hAnsi="Arial" w:cs="Arial"/>
          <w:sz w:val="18"/>
          <w:szCs w:val="18"/>
        </w:rPr>
        <w:t>.</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43" w:lineRule="auto"/>
        <w:ind w:left="220" w:right="220"/>
        <w:jc w:val="both"/>
        <w:rPr>
          <w:rFonts w:ascii="Times New Roman" w:hAnsi="Times New Roman"/>
          <w:sz w:val="24"/>
          <w:szCs w:val="24"/>
        </w:rPr>
      </w:pPr>
      <w:r w:rsidRPr="0064727B">
        <w:rPr>
          <w:rFonts w:ascii="Arial" w:hAnsi="Arial" w:cs="Arial"/>
          <w:sz w:val="16"/>
          <w:szCs w:val="16"/>
        </w:rPr>
        <w:t>39.</w:t>
      </w:r>
      <w:r w:rsidRPr="0064727B">
        <w:rPr>
          <w:rFonts w:ascii="Arial" w:hAnsi="Arial" w:cs="Arial"/>
          <w:sz w:val="16"/>
          <w:szCs w:val="16"/>
        </w:rPr>
        <w:t> </w:t>
      </w:r>
      <w:r w:rsidRPr="0064727B">
        <w:rPr>
          <w:rFonts w:ascii="Arial" w:hAnsi="Arial" w:cs="Arial"/>
          <w:sz w:val="16"/>
          <w:szCs w:val="16"/>
        </w:rPr>
        <w:t xml:space="preserve"> </w:t>
      </w:r>
      <w:r w:rsidR="00355058" w:rsidRPr="0064727B">
        <w:rPr>
          <w:rFonts w:ascii="Arial" w:hAnsi="Arial" w:cs="Arial"/>
          <w:sz w:val="16"/>
          <w:szCs w:val="16"/>
        </w:rPr>
        <w:t xml:space="preserve">Profesyoneller, mağdur çocukların yeni mağduriyetlere maruz kalma riskinin olduğu durumlar için kapsamlı ve özel olarak tasarlanmış </w:t>
      </w:r>
      <w:r w:rsidR="00AE7061" w:rsidRPr="0064727B">
        <w:rPr>
          <w:rFonts w:ascii="Arial" w:hAnsi="Arial" w:cs="Arial"/>
          <w:sz w:val="16"/>
          <w:szCs w:val="16"/>
        </w:rPr>
        <w:t xml:space="preserve">stratejiler ve müdahaleler geliştirip bunları uygulamalıdır. Bu stratejiler ve müdahaleler, evde istismara uğrama, cinsel sömürü, kurumsal ortamlarda istismar ve </w:t>
      </w:r>
      <w:r w:rsidR="00EA584D" w:rsidRPr="0064727B">
        <w:rPr>
          <w:rFonts w:ascii="Arial" w:hAnsi="Arial" w:cs="Arial"/>
          <w:sz w:val="16"/>
          <w:szCs w:val="16"/>
        </w:rPr>
        <w:t>insan</w:t>
      </w:r>
      <w:r w:rsidR="00AE7061" w:rsidRPr="0064727B">
        <w:rPr>
          <w:rFonts w:ascii="Arial" w:hAnsi="Arial" w:cs="Arial"/>
          <w:sz w:val="16"/>
          <w:szCs w:val="16"/>
        </w:rPr>
        <w:t xml:space="preserve"> ticareti </w:t>
      </w:r>
      <w:r w:rsidR="00CB5D32" w:rsidRPr="0064727B">
        <w:rPr>
          <w:rFonts w:ascii="Arial" w:hAnsi="Arial" w:cs="Arial"/>
          <w:sz w:val="16"/>
          <w:szCs w:val="16"/>
        </w:rPr>
        <w:t>dâhil</w:t>
      </w:r>
      <w:r w:rsidR="00AE7061" w:rsidRPr="0064727B">
        <w:rPr>
          <w:rFonts w:ascii="Arial" w:hAnsi="Arial" w:cs="Arial"/>
          <w:sz w:val="16"/>
          <w:szCs w:val="16"/>
        </w:rPr>
        <w:t xml:space="preserve"> olmak üzere mağduriyetin niteliğini de dikkate almalıdır. Stratejiler arasında, hükümeti, mahalleyi ve yurttaş girişimlerini temel alanlar da bulunabilir.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1" w:lineRule="exact"/>
        <w:rPr>
          <w:rFonts w:ascii="Times New Roman" w:hAnsi="Times New Roman"/>
          <w:sz w:val="24"/>
          <w:szCs w:val="24"/>
        </w:rPr>
      </w:pPr>
    </w:p>
    <w:p w:rsidR="009C05FF" w:rsidRPr="0064727B" w:rsidRDefault="00404E46">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 xml:space="preserve">Çocukların üst üste mağduriyet yaşama olasılıkları yetişkinlere göre iki kat daha fazladır. Çünkü çocuklar daha kırılgan durumdadır, kendilerini nasıl savunacaklarını bilmeyebilirler, kendilerini korumada güçlük çekebilirler ve bir yetişkin karşısında güçlü bir konum </w:t>
      </w:r>
      <w:r w:rsidR="00EA584D" w:rsidRPr="0064727B">
        <w:rPr>
          <w:rFonts w:ascii="Times New Roman" w:hAnsi="Times New Roman"/>
          <w:sz w:val="20"/>
          <w:szCs w:val="20"/>
        </w:rPr>
        <w:t>alamayabilirler</w:t>
      </w:r>
      <w:r w:rsidRPr="0064727B">
        <w:rPr>
          <w:rFonts w:ascii="Times New Roman" w:hAnsi="Times New Roman"/>
          <w:sz w:val="20"/>
          <w:szCs w:val="20"/>
        </w:rPr>
        <w:t xml:space="preserve"> ya da potansiyel failler tarafından böyle görülebilirler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404E46" w:rsidRPr="0064727B" w:rsidRDefault="00404E46" w:rsidP="00404E46">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 xml:space="preserve">Özel önleyici önlemlerden yararlanma hakkı, </w:t>
      </w:r>
      <w:r w:rsidR="00EA584D" w:rsidRPr="0064727B">
        <w:rPr>
          <w:rFonts w:ascii="Times New Roman" w:hAnsi="Times New Roman"/>
          <w:sz w:val="20"/>
          <w:szCs w:val="20"/>
        </w:rPr>
        <w:t>Elkitabının</w:t>
      </w:r>
      <w:r w:rsidRPr="0064727B">
        <w:rPr>
          <w:rFonts w:ascii="Times New Roman" w:hAnsi="Times New Roman"/>
          <w:sz w:val="20"/>
          <w:szCs w:val="20"/>
        </w:rPr>
        <w:t xml:space="preserve"> güvende olma hakkıyla ilgili IX bölümünde ele alınan çocuk mağdurlar ve tanıkların korunma hakkıyla karıştırılmamalıdır. </w:t>
      </w:r>
      <w:r w:rsidR="00A269DF" w:rsidRPr="0064727B">
        <w:rPr>
          <w:rFonts w:ascii="Times New Roman" w:hAnsi="Times New Roman"/>
          <w:sz w:val="20"/>
          <w:szCs w:val="20"/>
        </w:rPr>
        <w:t xml:space="preserve"> </w:t>
      </w:r>
      <w:r w:rsidRPr="0064727B">
        <w:rPr>
          <w:rFonts w:ascii="Times New Roman" w:hAnsi="Times New Roman"/>
          <w:sz w:val="20"/>
          <w:szCs w:val="20"/>
        </w:rPr>
        <w:t xml:space="preserve">Güvende olma hakkı, çocuk mağdurlar ve tanıkların karşı tarafın sindirme eylemlerine, yargı sürecinde yer almalarını engellemeye ya da </w:t>
      </w:r>
      <w:r w:rsidR="00EA584D" w:rsidRPr="0064727B">
        <w:rPr>
          <w:rFonts w:ascii="Times New Roman" w:hAnsi="Times New Roman"/>
          <w:sz w:val="20"/>
          <w:szCs w:val="20"/>
        </w:rPr>
        <w:t>bu</w:t>
      </w:r>
      <w:r w:rsidRPr="0064727B">
        <w:rPr>
          <w:rFonts w:ascii="Times New Roman" w:hAnsi="Times New Roman"/>
          <w:sz w:val="20"/>
          <w:szCs w:val="20"/>
        </w:rPr>
        <w:t xml:space="preserve"> sürece başka türlü müdahalelerde bulunulmasına karşı korunmasını amaçlar.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1240" w:bottom="424" w:left="1060" w:header="708" w:footer="708" w:gutter="0"/>
          <w:cols w:num="2" w:space="240" w:equalWidth="0">
            <w:col w:w="2460" w:space="240"/>
            <w:col w:w="690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07"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5"/>
          <w:szCs w:val="15"/>
        </w:rPr>
        <w:t>101</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560" w:bottom="424" w:left="7080" w:header="708" w:footer="708" w:gutter="0"/>
          <w:cols w:space="240" w:equalWidth="0">
            <w:col w:w="260" w:space="24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08" w:name="page110"/>
      <w:bookmarkEnd w:id="108"/>
      <w:r w:rsidRPr="0064727B">
        <w:rPr>
          <w:noProof/>
        </w:rPr>
        <w:lastRenderedPageBreak/>
        <w:pict>
          <v:shape id="_x0000_s1465" type="#_x0000_t75" style="position:absolute;margin-left:0;margin-top:27.85pt;width:595.3pt;height:24.9pt;z-index:-40;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102</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404E46">
      <w:pPr>
        <w:widowControl w:val="0"/>
        <w:overflowPunct w:val="0"/>
        <w:autoSpaceDE w:val="0"/>
        <w:autoSpaceDN w:val="0"/>
        <w:adjustRightInd w:val="0"/>
        <w:spacing w:after="0" w:line="268" w:lineRule="auto"/>
        <w:ind w:left="980" w:right="20"/>
        <w:jc w:val="both"/>
        <w:rPr>
          <w:rFonts w:ascii="Times New Roman" w:hAnsi="Times New Roman"/>
          <w:sz w:val="24"/>
          <w:szCs w:val="24"/>
        </w:rPr>
      </w:pPr>
      <w:r w:rsidRPr="0064727B">
        <w:rPr>
          <w:rFonts w:ascii="Times New Roman" w:hAnsi="Times New Roman"/>
          <w:sz w:val="20"/>
          <w:szCs w:val="20"/>
        </w:rPr>
        <w:t xml:space="preserve">Önlemeyle ilgili diğer yönler de, çocuk mağdurların sosyal </w:t>
      </w:r>
      <w:proofErr w:type="gramStart"/>
      <w:r w:rsidRPr="0064727B">
        <w:rPr>
          <w:rFonts w:ascii="Times New Roman" w:hAnsi="Times New Roman"/>
          <w:sz w:val="20"/>
          <w:szCs w:val="20"/>
        </w:rPr>
        <w:t>rehabilitasyonuna</w:t>
      </w:r>
      <w:proofErr w:type="gramEnd"/>
      <w:r w:rsidRPr="0064727B">
        <w:rPr>
          <w:rFonts w:ascii="Times New Roman" w:hAnsi="Times New Roman"/>
          <w:sz w:val="20"/>
          <w:szCs w:val="20"/>
        </w:rPr>
        <w:t xml:space="preserve"> yönelik önlemler açısından etkili yardım görme hakkıyla ilgili </w:t>
      </w:r>
      <w:r w:rsidR="00A269DF" w:rsidRPr="0064727B">
        <w:rPr>
          <w:rFonts w:ascii="Times New Roman" w:hAnsi="Times New Roman"/>
          <w:sz w:val="20"/>
          <w:szCs w:val="20"/>
        </w:rPr>
        <w:t xml:space="preserve">VI </w:t>
      </w:r>
      <w:r w:rsidRPr="0064727B">
        <w:rPr>
          <w:rFonts w:ascii="Times New Roman" w:hAnsi="Times New Roman"/>
          <w:sz w:val="20"/>
          <w:szCs w:val="20"/>
        </w:rPr>
        <w:t xml:space="preserve">bölümde ele alınmaktadır.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404E46">
      <w:pPr>
        <w:widowControl w:val="0"/>
        <w:overflowPunct w:val="0"/>
        <w:autoSpaceDE w:val="0"/>
        <w:autoSpaceDN w:val="0"/>
        <w:adjustRightInd w:val="0"/>
        <w:spacing w:after="0" w:line="265" w:lineRule="auto"/>
        <w:ind w:left="980"/>
        <w:jc w:val="both"/>
        <w:rPr>
          <w:rFonts w:ascii="Times New Roman" w:hAnsi="Times New Roman"/>
          <w:sz w:val="24"/>
          <w:szCs w:val="24"/>
        </w:rPr>
      </w:pPr>
      <w:r w:rsidRPr="0064727B">
        <w:rPr>
          <w:rFonts w:ascii="Times New Roman" w:hAnsi="Times New Roman"/>
          <w:sz w:val="20"/>
          <w:szCs w:val="20"/>
        </w:rPr>
        <w:t>S</w:t>
      </w:r>
      <w:r w:rsidR="006721B7" w:rsidRPr="0064727B">
        <w:rPr>
          <w:rFonts w:ascii="Times New Roman" w:hAnsi="Times New Roman"/>
          <w:sz w:val="20"/>
          <w:szCs w:val="20"/>
        </w:rPr>
        <w:t>uç mağduru ve tanığı çocuklar</w:t>
      </w:r>
      <w:r w:rsidRPr="0064727B">
        <w:rPr>
          <w:rFonts w:ascii="Times New Roman" w:hAnsi="Times New Roman"/>
          <w:sz w:val="20"/>
          <w:szCs w:val="20"/>
        </w:rPr>
        <w:t xml:space="preserve">a yönelik önleyici önlemler, ülkedeki kurumlarda ve Devletin mevzuatında yer almalı, bu arada özellikle işlenen suçların mağduru durumundaki çocuklara eğilmelidir. </w:t>
      </w:r>
      <w:r w:rsidR="005103B5" w:rsidRPr="0064727B">
        <w:rPr>
          <w:rFonts w:ascii="Times New Roman" w:hAnsi="Times New Roman"/>
          <w:sz w:val="20"/>
          <w:szCs w:val="20"/>
        </w:rPr>
        <w:t xml:space="preserve">Bu alandaki mevzuatın uygulanması açısından </w:t>
      </w:r>
      <w:proofErr w:type="gramStart"/>
      <w:r w:rsidR="005103B5" w:rsidRPr="0064727B">
        <w:rPr>
          <w:rFonts w:ascii="Times New Roman" w:hAnsi="Times New Roman"/>
          <w:sz w:val="20"/>
          <w:szCs w:val="20"/>
        </w:rPr>
        <w:t>Devletler arasında</w:t>
      </w:r>
      <w:proofErr w:type="gramEnd"/>
      <w:r w:rsidR="005103B5" w:rsidRPr="0064727B">
        <w:rPr>
          <w:rFonts w:ascii="Times New Roman" w:hAnsi="Times New Roman"/>
          <w:sz w:val="20"/>
          <w:szCs w:val="20"/>
        </w:rPr>
        <w:t xml:space="preserve"> </w:t>
      </w:r>
      <w:r w:rsidR="00EA584D" w:rsidRPr="0064727B">
        <w:rPr>
          <w:rFonts w:ascii="Times New Roman" w:hAnsi="Times New Roman"/>
          <w:sz w:val="20"/>
          <w:szCs w:val="20"/>
        </w:rPr>
        <w:t>farklılıklar</w:t>
      </w:r>
      <w:r w:rsidR="005103B5" w:rsidRPr="0064727B">
        <w:rPr>
          <w:rFonts w:ascii="Times New Roman" w:hAnsi="Times New Roman"/>
          <w:sz w:val="20"/>
          <w:szCs w:val="20"/>
        </w:rPr>
        <w:t xml:space="preserve"> vardır: örnek olarak</w:t>
      </w:r>
      <w:r w:rsidR="00A269DF" w:rsidRPr="0064727B">
        <w:rPr>
          <w:rFonts w:ascii="Times New Roman" w:hAnsi="Times New Roman"/>
          <w:sz w:val="20"/>
          <w:szCs w:val="20"/>
        </w:rPr>
        <w:t xml:space="preserve"> </w:t>
      </w:r>
      <w:r w:rsidR="002A66DC" w:rsidRPr="0064727B">
        <w:rPr>
          <w:rFonts w:ascii="Times New Roman" w:hAnsi="Times New Roman"/>
          <w:sz w:val="20"/>
          <w:szCs w:val="20"/>
        </w:rPr>
        <w:t>Bulgaristan</w:t>
      </w:r>
      <w:r w:rsidR="00A269DF" w:rsidRPr="0064727B">
        <w:rPr>
          <w:rFonts w:ascii="Times New Roman" w:hAnsi="Times New Roman"/>
          <w:sz w:val="20"/>
          <w:szCs w:val="20"/>
        </w:rPr>
        <w:t xml:space="preserve">, </w:t>
      </w:r>
      <w:r w:rsidR="00B54A43" w:rsidRPr="0064727B">
        <w:rPr>
          <w:rFonts w:ascii="Times New Roman" w:hAnsi="Times New Roman"/>
          <w:sz w:val="20"/>
          <w:szCs w:val="20"/>
        </w:rPr>
        <w:t>Filipinler</w:t>
      </w:r>
      <w:r w:rsidR="00A269DF" w:rsidRPr="0064727B">
        <w:rPr>
          <w:rFonts w:ascii="Times New Roman" w:hAnsi="Times New Roman"/>
          <w:sz w:val="20"/>
          <w:szCs w:val="20"/>
        </w:rPr>
        <w:t xml:space="preserve"> </w:t>
      </w:r>
      <w:r w:rsidR="009C404B" w:rsidRPr="0064727B">
        <w:rPr>
          <w:rFonts w:ascii="Times New Roman" w:hAnsi="Times New Roman"/>
          <w:sz w:val="20"/>
          <w:szCs w:val="20"/>
        </w:rPr>
        <w:t>(bakınız, kutu)</w:t>
      </w:r>
      <w:r w:rsidR="00A269DF" w:rsidRPr="0064727B">
        <w:rPr>
          <w:rFonts w:ascii="Times New Roman" w:hAnsi="Times New Roman"/>
          <w:sz w:val="20"/>
          <w:szCs w:val="20"/>
        </w:rPr>
        <w:t xml:space="preserve"> and </w:t>
      </w:r>
      <w:r w:rsidR="00BF3E6B" w:rsidRPr="0064727B">
        <w:rPr>
          <w:rFonts w:ascii="Times New Roman" w:hAnsi="Times New Roman"/>
          <w:sz w:val="20"/>
          <w:szCs w:val="20"/>
        </w:rPr>
        <w:t>Portekiz</w:t>
      </w:r>
      <w:r w:rsidR="005103B5" w:rsidRPr="0064727B">
        <w:rPr>
          <w:rFonts w:ascii="Times New Roman" w:hAnsi="Times New Roman"/>
          <w:sz w:val="20"/>
          <w:szCs w:val="20"/>
        </w:rPr>
        <w:t>’deki yasalara bakılabilir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245, 246, 247</w:t>
      </w:r>
      <w:r w:rsidR="005103B5" w:rsidRPr="0064727B">
        <w:rPr>
          <w:rFonts w:ascii="Times New Roman" w:hAnsi="Times New Roman"/>
          <w:sz w:val="20"/>
          <w:szCs w:val="20"/>
        </w:rPr>
        <w:t xml:space="preserve"> Bununla birlikte önleyici önlemler yalnızca çocukları, özellikle </w:t>
      </w:r>
      <w:r w:rsidR="006721B7" w:rsidRPr="0064727B">
        <w:rPr>
          <w:rFonts w:ascii="Times New Roman" w:hAnsi="Times New Roman"/>
          <w:sz w:val="20"/>
          <w:szCs w:val="20"/>
        </w:rPr>
        <w:t>suç mağduru ve tanığı çocuklar</w:t>
      </w:r>
      <w:r w:rsidR="005103B5" w:rsidRPr="0064727B">
        <w:rPr>
          <w:rFonts w:ascii="Times New Roman" w:hAnsi="Times New Roman"/>
          <w:sz w:val="20"/>
          <w:szCs w:val="20"/>
        </w:rPr>
        <w:t xml:space="preserve">ı korumakla kalmayıp aynı zamanda suça karşı mücadelede ve suçun önlenmesinde devletlere yardımcı olur. Söz konusu önlemlerin kurumsallaştırılması her zaman kolay olmamakla birlikte uzun dönemde yarar sağlayacakları açıktır. </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466" style="position:absolute;z-index:-39;mso-position-horizontal-relative:text;mso-position-vertical-relative:text" from="49.85pt,27.85pt" to="49.85pt,243.65pt" o:allowincell="f" strokecolor="#967f69" strokeweight="1pt"/>
        </w:pict>
      </w:r>
      <w:r w:rsidRPr="0064727B">
        <w:rPr>
          <w:noProof/>
        </w:rPr>
        <w:pict>
          <v:line id="_x0000_s1467" style="position:absolute;z-index:-38;mso-position-horizontal-relative:text;mso-position-vertical-relative:text" from="394.65pt,27.85pt" to="394.65pt,243.65pt" o:allowincell="f" strokecolor="#967f69" strokeweight="1pt"/>
        </w:pict>
      </w:r>
      <w:r w:rsidRPr="0064727B">
        <w:rPr>
          <w:noProof/>
        </w:rPr>
        <w:pict>
          <v:line id="_x0000_s1468" style="position:absolute;z-index:-37;mso-position-horizontal-relative:text;mso-position-vertical-relative:text" from="49.35pt,28.35pt" to="395.15pt,28.35pt" o:allowincell="f" strokecolor="#967f69" strokeweight="1pt"/>
        </w:pict>
      </w:r>
      <w:r w:rsidRPr="0064727B">
        <w:rPr>
          <w:noProof/>
        </w:rPr>
        <w:pict>
          <v:line id="_x0000_s1469" style="position:absolute;z-index:-36;mso-position-horizontal-relative:text;mso-position-vertical-relative:text" from="49.35pt,243.15pt" to="395.15pt,243.15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73" w:lineRule="exact"/>
        <w:rPr>
          <w:rFonts w:ascii="Times New Roman" w:hAnsi="Times New Roman"/>
          <w:sz w:val="24"/>
          <w:szCs w:val="24"/>
        </w:rPr>
      </w:pPr>
    </w:p>
    <w:p w:rsidR="009C05FF" w:rsidRPr="0064727B" w:rsidRDefault="0089505A">
      <w:pPr>
        <w:widowControl w:val="0"/>
        <w:overflowPunct w:val="0"/>
        <w:autoSpaceDE w:val="0"/>
        <w:autoSpaceDN w:val="0"/>
        <w:adjustRightInd w:val="0"/>
        <w:spacing w:after="0" w:line="272" w:lineRule="auto"/>
        <w:ind w:left="1240" w:right="260"/>
        <w:jc w:val="both"/>
        <w:rPr>
          <w:rFonts w:ascii="Times New Roman" w:hAnsi="Times New Roman"/>
          <w:sz w:val="24"/>
          <w:szCs w:val="24"/>
        </w:rPr>
      </w:pPr>
      <w:r w:rsidRPr="0064727B">
        <w:rPr>
          <w:rFonts w:ascii="Arial" w:hAnsi="Arial" w:cs="Arial"/>
          <w:sz w:val="20"/>
          <w:szCs w:val="20"/>
        </w:rPr>
        <w:t>Filipinler</w:t>
      </w:r>
      <w:r w:rsidR="00A269DF" w:rsidRPr="0064727B">
        <w:rPr>
          <w:rFonts w:ascii="Arial" w:hAnsi="Arial" w:cs="Arial"/>
          <w:sz w:val="20"/>
          <w:szCs w:val="20"/>
        </w:rPr>
        <w:t xml:space="preserve">, </w:t>
      </w:r>
      <w:r w:rsidR="0014270C" w:rsidRPr="0064727B">
        <w:rPr>
          <w:rFonts w:ascii="Arial" w:hAnsi="Arial" w:cs="Arial"/>
          <w:sz w:val="20"/>
          <w:szCs w:val="20"/>
        </w:rPr>
        <w:t>İstismar</w:t>
      </w:r>
      <w:r w:rsidR="00A269DF" w:rsidRPr="0064727B">
        <w:rPr>
          <w:rFonts w:ascii="Arial" w:hAnsi="Arial" w:cs="Arial"/>
          <w:sz w:val="20"/>
          <w:szCs w:val="20"/>
        </w:rPr>
        <w:t xml:space="preserve">, </w:t>
      </w:r>
      <w:r w:rsidR="0014270C" w:rsidRPr="0064727B">
        <w:rPr>
          <w:rFonts w:ascii="Arial" w:hAnsi="Arial" w:cs="Arial"/>
          <w:sz w:val="20"/>
          <w:szCs w:val="20"/>
        </w:rPr>
        <w:t>Sömürü</w:t>
      </w:r>
      <w:r w:rsidR="009C404B" w:rsidRPr="0064727B">
        <w:rPr>
          <w:rFonts w:ascii="Arial" w:hAnsi="Arial" w:cs="Arial"/>
          <w:sz w:val="20"/>
          <w:szCs w:val="20"/>
        </w:rPr>
        <w:t xml:space="preserve"> ve Ayrımcılığa Karşı Özel Çocuk Koruma Yasası, </w:t>
      </w:r>
      <w:r w:rsidR="00A269DF" w:rsidRPr="0064727B">
        <w:rPr>
          <w:rFonts w:ascii="Arial" w:hAnsi="Arial" w:cs="Arial"/>
          <w:sz w:val="20"/>
          <w:szCs w:val="20"/>
        </w:rPr>
        <w:t xml:space="preserve">No. 7610 (1992), </w:t>
      </w:r>
      <w:r w:rsidR="00C70D24" w:rsidRPr="0064727B">
        <w:rPr>
          <w:rFonts w:ascii="Arial" w:hAnsi="Arial" w:cs="Arial"/>
          <w:sz w:val="20"/>
          <w:szCs w:val="20"/>
        </w:rPr>
        <w:t>madde</w:t>
      </w:r>
      <w:r w:rsidR="00A269DF" w:rsidRPr="0064727B">
        <w:rPr>
          <w:rFonts w:ascii="Arial" w:hAnsi="Arial" w:cs="Arial"/>
          <w:sz w:val="20"/>
          <w:szCs w:val="20"/>
        </w:rPr>
        <w:t xml:space="preserve"> I, </w:t>
      </w:r>
      <w:r w:rsidR="00B54A43" w:rsidRPr="0064727B">
        <w:rPr>
          <w:rFonts w:ascii="Arial" w:hAnsi="Arial" w:cs="Arial"/>
          <w:sz w:val="20"/>
          <w:szCs w:val="20"/>
        </w:rPr>
        <w:t>kesim</w:t>
      </w:r>
      <w:r w:rsidR="00A269DF" w:rsidRPr="0064727B">
        <w:rPr>
          <w:rFonts w:ascii="Arial" w:hAnsi="Arial" w:cs="Arial"/>
          <w:sz w:val="20"/>
          <w:szCs w:val="20"/>
        </w:rPr>
        <w:t xml:space="preserve"> 2.</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19" w:lineRule="auto"/>
        <w:ind w:left="1240" w:right="260"/>
        <w:jc w:val="both"/>
        <w:rPr>
          <w:rFonts w:ascii="Times New Roman" w:hAnsi="Times New Roman"/>
          <w:sz w:val="24"/>
          <w:szCs w:val="24"/>
        </w:rPr>
      </w:pPr>
      <w:proofErr w:type="gramStart"/>
      <w:r w:rsidRPr="0064727B">
        <w:rPr>
          <w:rFonts w:ascii="Arial" w:hAnsi="Arial" w:cs="Arial"/>
          <w:sz w:val="17"/>
          <w:szCs w:val="17"/>
        </w:rPr>
        <w:t>“</w:t>
      </w:r>
      <w:r w:rsidR="005103B5" w:rsidRPr="0064727B">
        <w:rPr>
          <w:rFonts w:ascii="Arial" w:hAnsi="Arial" w:cs="Arial"/>
          <w:sz w:val="17"/>
          <w:szCs w:val="17"/>
        </w:rPr>
        <w:t xml:space="preserve">Bu belgeyle, gelişimlerine zarar verici her tür istismar, ihmal, zalimane hareket, sömürü, ayrımcılık ve diğer olumsuzluklara karşı çocuklara özel koruma sağlanması; bunların yaşama </w:t>
      </w:r>
      <w:r w:rsidR="00EA584D" w:rsidRPr="0064727B">
        <w:rPr>
          <w:rFonts w:ascii="Arial" w:hAnsi="Arial" w:cs="Arial"/>
          <w:sz w:val="17"/>
          <w:szCs w:val="17"/>
        </w:rPr>
        <w:t>geçirilmesini</w:t>
      </w:r>
      <w:r w:rsidR="005103B5" w:rsidRPr="0064727B">
        <w:rPr>
          <w:rFonts w:ascii="Arial" w:hAnsi="Arial" w:cs="Arial"/>
          <w:sz w:val="17"/>
          <w:szCs w:val="17"/>
        </w:rPr>
        <w:t xml:space="preserve"> sağlayacak yaptırımlara gidilmesi; çocuk istismarı, sömürüsü ve çocuklara karşı ayrımcılık gibi durumların </w:t>
      </w:r>
      <w:r w:rsidR="00EA584D" w:rsidRPr="0064727B">
        <w:rPr>
          <w:rFonts w:ascii="Arial" w:hAnsi="Arial" w:cs="Arial"/>
          <w:sz w:val="17"/>
          <w:szCs w:val="17"/>
        </w:rPr>
        <w:t>önlenmesine</w:t>
      </w:r>
      <w:r w:rsidR="005103B5" w:rsidRPr="0064727B">
        <w:rPr>
          <w:rFonts w:ascii="Arial" w:hAnsi="Arial" w:cs="Arial"/>
          <w:sz w:val="17"/>
          <w:szCs w:val="17"/>
        </w:rPr>
        <w:t xml:space="preserve">, caydırılmasına ve bu alanlarda kriz müdahalelerinde </w:t>
      </w:r>
      <w:r w:rsidR="00EA584D" w:rsidRPr="0064727B">
        <w:rPr>
          <w:rFonts w:ascii="Arial" w:hAnsi="Arial" w:cs="Arial"/>
          <w:sz w:val="17"/>
          <w:szCs w:val="17"/>
        </w:rPr>
        <w:t>bulunulmasına</w:t>
      </w:r>
      <w:r w:rsidR="005103B5" w:rsidRPr="0064727B">
        <w:rPr>
          <w:rFonts w:ascii="Arial" w:hAnsi="Arial" w:cs="Arial"/>
          <w:sz w:val="17"/>
          <w:szCs w:val="17"/>
        </w:rPr>
        <w:t xml:space="preserve"> yönelik program uygulanması Devletin politikası olarak ilan edilmektedir.  </w:t>
      </w:r>
      <w:proofErr w:type="gramEnd"/>
      <w:r w:rsidR="005103B5" w:rsidRPr="0064727B">
        <w:rPr>
          <w:rFonts w:ascii="Arial" w:hAnsi="Arial" w:cs="Arial"/>
          <w:sz w:val="17"/>
          <w:szCs w:val="17"/>
        </w:rPr>
        <w:t xml:space="preserve">Ebeveyn, vasi, öğretmen ya da çocuktan sorumlu başka bir kişinin çocuğu istismar, sömürü ve ayrımcılığa karşı koruyabilecek durumda olmaması halinde ya da söz konusu fiillerin çocuğa karşı bu kişiler tarafından gerçekleştirildiği durumlarda ise Devlet çocuk adına müdahalede bulunacaktır. </w:t>
      </w:r>
      <w:r w:rsidR="006E183D" w:rsidRPr="0064727B">
        <w:rPr>
          <w:rFonts w:ascii="Arial" w:hAnsi="Arial" w:cs="Arial"/>
          <w:sz w:val="17"/>
          <w:szCs w:val="17"/>
        </w:rPr>
        <w:t xml:space="preserve">Yaşamlarını ve normal gelişimlerini etkileyen ya da etkileyecek, üzerinde kontrol sahibi olamadıkları koşulların ağır tehdidi altında olan ya da bu nedenle durumları tehlikede olan çocukların korunmaları ve </w:t>
      </w:r>
      <w:proofErr w:type="gramStart"/>
      <w:r w:rsidR="00EA584D" w:rsidRPr="0064727B">
        <w:rPr>
          <w:rFonts w:ascii="Arial" w:hAnsi="Arial" w:cs="Arial"/>
          <w:sz w:val="17"/>
          <w:szCs w:val="17"/>
        </w:rPr>
        <w:t>rehabilitasyonları</w:t>
      </w:r>
      <w:proofErr w:type="gramEnd"/>
      <w:r w:rsidR="006E183D" w:rsidRPr="0064727B">
        <w:rPr>
          <w:rFonts w:ascii="Arial" w:hAnsi="Arial" w:cs="Arial"/>
          <w:sz w:val="17"/>
          <w:szCs w:val="17"/>
        </w:rPr>
        <w:t xml:space="preserve"> Devletin politikası olacaktır.”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52" w:lineRule="exact"/>
        <w:rPr>
          <w:rFonts w:ascii="Times New Roman" w:hAnsi="Times New Roman"/>
          <w:sz w:val="24"/>
          <w:szCs w:val="24"/>
        </w:rPr>
      </w:pPr>
    </w:p>
    <w:p w:rsidR="009C05FF" w:rsidRPr="0064727B" w:rsidRDefault="006E183D">
      <w:pPr>
        <w:widowControl w:val="0"/>
        <w:overflowPunct w:val="0"/>
        <w:autoSpaceDE w:val="0"/>
        <w:autoSpaceDN w:val="0"/>
        <w:adjustRightInd w:val="0"/>
        <w:spacing w:after="0" w:line="268" w:lineRule="auto"/>
        <w:ind w:left="980" w:right="20"/>
        <w:jc w:val="both"/>
        <w:rPr>
          <w:rFonts w:ascii="Times New Roman" w:hAnsi="Times New Roman"/>
          <w:sz w:val="24"/>
          <w:szCs w:val="24"/>
        </w:rPr>
      </w:pPr>
      <w:r w:rsidRPr="0064727B">
        <w:rPr>
          <w:rFonts w:ascii="Times New Roman" w:hAnsi="Times New Roman"/>
          <w:sz w:val="20"/>
          <w:szCs w:val="20"/>
        </w:rPr>
        <w:t xml:space="preserve">Güç durumdaki çocuklara yönelik, mağduriyeti önlemeye yönelik özel önlemler alma ilkesi mevzuata yerleştirildikten sonra uygulama Devletten devlete farklılık gösterebilir.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9" w:lineRule="exact"/>
        <w:rPr>
          <w:rFonts w:ascii="Times New Roman" w:hAnsi="Times New Roman"/>
          <w:sz w:val="24"/>
          <w:szCs w:val="24"/>
        </w:rPr>
      </w:pPr>
    </w:p>
    <w:p w:rsidR="009C05FF" w:rsidRPr="0064727B" w:rsidRDefault="00A269DF">
      <w:pPr>
        <w:widowControl w:val="0"/>
        <w:tabs>
          <w:tab w:val="left" w:pos="1520"/>
        </w:tabs>
        <w:overflowPunct w:val="0"/>
        <w:autoSpaceDE w:val="0"/>
        <w:autoSpaceDN w:val="0"/>
        <w:adjustRightInd w:val="0"/>
        <w:spacing w:after="0" w:line="251" w:lineRule="auto"/>
        <w:ind w:left="1540" w:right="20" w:hanging="560"/>
        <w:jc w:val="both"/>
        <w:rPr>
          <w:rFonts w:ascii="Times New Roman" w:hAnsi="Times New Roman"/>
          <w:sz w:val="24"/>
          <w:szCs w:val="24"/>
        </w:rPr>
      </w:pPr>
      <w:r w:rsidRPr="0064727B">
        <w:rPr>
          <w:rFonts w:ascii="Arial" w:hAnsi="Arial" w:cs="Arial"/>
          <w:color w:val="967F69"/>
          <w:sz w:val="28"/>
          <w:szCs w:val="28"/>
        </w:rPr>
        <w:t>A.</w:t>
      </w:r>
      <w:r w:rsidRPr="0064727B">
        <w:rPr>
          <w:rFonts w:ascii="Arial" w:hAnsi="Arial" w:cs="Arial"/>
          <w:color w:val="967F69"/>
          <w:sz w:val="28"/>
          <w:szCs w:val="28"/>
        </w:rPr>
        <w:t> </w:t>
      </w:r>
      <w:r w:rsidRPr="0064727B">
        <w:rPr>
          <w:rFonts w:ascii="Times New Roman" w:hAnsi="Times New Roman"/>
          <w:sz w:val="24"/>
          <w:szCs w:val="24"/>
        </w:rPr>
        <w:tab/>
      </w:r>
      <w:r w:rsidR="00386D13" w:rsidRPr="0064727B">
        <w:rPr>
          <w:rFonts w:ascii="Arial" w:hAnsi="Arial" w:cs="Arial"/>
          <w:color w:val="967F69"/>
          <w:sz w:val="28"/>
          <w:szCs w:val="28"/>
        </w:rPr>
        <w:t xml:space="preserve">Risk altındaki çocuklara yönelik suçların yargı yoluyla önlenmesi </w:t>
      </w: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6E183D">
      <w:pPr>
        <w:widowControl w:val="0"/>
        <w:overflowPunct w:val="0"/>
        <w:autoSpaceDE w:val="0"/>
        <w:autoSpaceDN w:val="0"/>
        <w:adjustRightInd w:val="0"/>
        <w:spacing w:after="0" w:line="274" w:lineRule="auto"/>
        <w:ind w:left="980" w:right="20"/>
        <w:jc w:val="both"/>
        <w:rPr>
          <w:rFonts w:ascii="Times New Roman" w:hAnsi="Times New Roman"/>
          <w:sz w:val="24"/>
          <w:szCs w:val="24"/>
        </w:rPr>
      </w:pPr>
      <w:r w:rsidRPr="0064727B">
        <w:rPr>
          <w:rFonts w:ascii="Times New Roman" w:hAnsi="Times New Roman"/>
          <w:sz w:val="20"/>
          <w:szCs w:val="20"/>
        </w:rPr>
        <w:t xml:space="preserve">Çeşitli ülkeler çocuklarla ilgili suçlarda uzmanlaşmış özel polis birimleri oluşturmuştur. Bu birimlerde görev yapanlar çocukların mağduriyetine yol açan özel suç biçimleri konusunda eğitim almış kişilerdir. </w:t>
      </w:r>
      <w:r w:rsidR="00EA584D" w:rsidRPr="0064727B">
        <w:rPr>
          <w:rFonts w:ascii="Times New Roman" w:hAnsi="Times New Roman"/>
          <w:sz w:val="20"/>
          <w:szCs w:val="20"/>
        </w:rPr>
        <w:t xml:space="preserve">İlgili suç biçimleri: çocuklara alkollü içecekler, tütün ürünleri satılması; uyuşturucu; müstehcen, ahlaka aykırı ya da pornografik materyaller; bağımlılık yaratıcı maddeler; çocuklara kötü davranılması, insan ticareti vb. Söz konusu görevlilere özel araştırma yollarına ve yöntemlerine başvurma yetkisi de tanınabilir. </w:t>
      </w:r>
      <w:r w:rsidR="001D3FF1" w:rsidRPr="0064727B">
        <w:rPr>
          <w:rFonts w:ascii="Times New Roman" w:hAnsi="Times New Roman"/>
          <w:sz w:val="20"/>
          <w:szCs w:val="20"/>
        </w:rPr>
        <w:t>Ö</w:t>
      </w:r>
      <w:r w:rsidRPr="0064727B">
        <w:rPr>
          <w:rFonts w:ascii="Times New Roman" w:hAnsi="Times New Roman"/>
          <w:sz w:val="20"/>
          <w:szCs w:val="20"/>
        </w:rPr>
        <w:t xml:space="preserve">rneğin </w:t>
      </w:r>
      <w:r w:rsidR="00390D7E" w:rsidRPr="0064727B">
        <w:rPr>
          <w:rFonts w:ascii="Times New Roman" w:hAnsi="Times New Roman"/>
          <w:sz w:val="20"/>
          <w:szCs w:val="20"/>
        </w:rPr>
        <w:t>Tunus</w:t>
      </w:r>
      <w:r w:rsidRPr="0064727B">
        <w:rPr>
          <w:rFonts w:ascii="Times New Roman" w:hAnsi="Times New Roman"/>
          <w:sz w:val="20"/>
          <w:szCs w:val="20"/>
        </w:rPr>
        <w:t xml:space="preserve">’ta çocuklara yönelik suçların failleriyle ilgili işlemler için özel çocuk koruma görevlileri </w:t>
      </w:r>
      <w:r w:rsidR="00EA584D" w:rsidRPr="0064727B">
        <w:rPr>
          <w:rFonts w:ascii="Times New Roman" w:hAnsi="Times New Roman"/>
          <w:sz w:val="20"/>
          <w:szCs w:val="20"/>
        </w:rPr>
        <w:t>tayin</w:t>
      </w:r>
      <w:r w:rsidRPr="0064727B">
        <w:rPr>
          <w:rFonts w:ascii="Times New Roman" w:hAnsi="Times New Roman"/>
          <w:sz w:val="20"/>
          <w:szCs w:val="20"/>
        </w:rPr>
        <w:t xml:space="preserve"> edilmektedir ve bu kişilere arama emri </w:t>
      </w:r>
      <w:r w:rsidR="00EA584D" w:rsidRPr="0064727B">
        <w:rPr>
          <w:rFonts w:ascii="Times New Roman" w:hAnsi="Times New Roman"/>
          <w:sz w:val="20"/>
          <w:szCs w:val="20"/>
        </w:rPr>
        <w:t>olmadan</w:t>
      </w:r>
      <w:r w:rsidRPr="0064727B">
        <w:rPr>
          <w:rFonts w:ascii="Times New Roman" w:hAnsi="Times New Roman"/>
          <w:sz w:val="20"/>
          <w:szCs w:val="20"/>
        </w:rPr>
        <w:t xml:space="preserve"> tüm yerlere ve binalara girme gibi istisnai yetkiler </w:t>
      </w:r>
      <w:r w:rsidRPr="0064727B">
        <w:rPr>
          <w:rFonts w:ascii="Times New Roman" w:hAnsi="Times New Roman"/>
          <w:sz w:val="20"/>
          <w:szCs w:val="20"/>
        </w:rPr>
        <w:lastRenderedPageBreak/>
        <w:t>tanınmaktadır</w:t>
      </w:r>
      <w:r w:rsidR="00A269DF" w:rsidRPr="0064727B">
        <w:rPr>
          <w:rFonts w:ascii="Times New Roman" w:hAnsi="Times New Roman"/>
          <w:sz w:val="20"/>
          <w:szCs w:val="20"/>
        </w:rPr>
        <w:t xml:space="preserve">. </w:t>
      </w:r>
      <w:r w:rsidR="00A269DF" w:rsidRPr="0064727B">
        <w:rPr>
          <w:rFonts w:ascii="Times New Roman" w:hAnsi="Times New Roman"/>
          <w:sz w:val="23"/>
          <w:szCs w:val="23"/>
          <w:vertAlign w:val="superscript"/>
        </w:rPr>
        <w:t>248</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033" w:left="260" w:header="708" w:footer="708" w:gutter="0"/>
          <w:cols w:space="708" w:equalWidth="0">
            <w:col w:w="7920"/>
          </w:cols>
          <w:noEndnote/>
        </w:sectPr>
      </w:pPr>
    </w:p>
    <w:p w:rsidR="009C05FF" w:rsidRPr="0064727B" w:rsidRDefault="0064727B">
      <w:pPr>
        <w:widowControl w:val="0"/>
        <w:tabs>
          <w:tab w:val="left" w:pos="2580"/>
          <w:tab w:val="left" w:pos="10020"/>
        </w:tabs>
        <w:autoSpaceDE w:val="0"/>
        <w:autoSpaceDN w:val="0"/>
        <w:adjustRightInd w:val="0"/>
        <w:spacing w:after="0" w:line="240" w:lineRule="auto"/>
        <w:rPr>
          <w:rFonts w:ascii="Times New Roman" w:hAnsi="Times New Roman"/>
          <w:sz w:val="24"/>
          <w:szCs w:val="24"/>
        </w:rPr>
      </w:pPr>
      <w:bookmarkStart w:id="109" w:name="page111"/>
      <w:bookmarkEnd w:id="109"/>
      <w:r w:rsidRPr="0064727B">
        <w:rPr>
          <w:noProof/>
        </w:rPr>
        <w:lastRenderedPageBreak/>
        <w:pict>
          <v:shape id="_x0000_s1470" type="#_x0000_t75" style="position:absolute;margin-left:0;margin-top:27.85pt;width:595.3pt;height:24.9pt;z-index:-35;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11</w:t>
      </w:r>
      <w:r w:rsidR="00A269DF" w:rsidRPr="0064727B">
        <w:rPr>
          <w:rFonts w:ascii="Times New Roman" w:hAnsi="Times New Roman"/>
          <w:sz w:val="24"/>
          <w:szCs w:val="24"/>
        </w:rPr>
        <w:tab/>
      </w:r>
      <w:r w:rsidR="002B3D29" w:rsidRPr="0064727B">
        <w:rPr>
          <w:rFonts w:ascii="Arial" w:hAnsi="Arial" w:cs="Arial"/>
          <w:color w:val="967F69"/>
          <w:sz w:val="16"/>
          <w:szCs w:val="16"/>
        </w:rPr>
        <w:t>hakkı</w:t>
      </w:r>
      <w:r w:rsidR="00A269DF" w:rsidRPr="0064727B">
        <w:rPr>
          <w:rFonts w:ascii="Arial" w:hAnsi="Arial" w:cs="Arial"/>
          <w:color w:val="967F69"/>
          <w:sz w:val="16"/>
          <w:szCs w:val="16"/>
        </w:rPr>
        <w:t>special preventive measures</w:t>
      </w:r>
      <w:r w:rsidR="00A269DF" w:rsidRPr="0064727B">
        <w:rPr>
          <w:rFonts w:ascii="Times New Roman" w:hAnsi="Times New Roman"/>
          <w:sz w:val="24"/>
          <w:szCs w:val="24"/>
        </w:rPr>
        <w:tab/>
      </w:r>
      <w:r w:rsidR="00A269DF" w:rsidRPr="0064727B">
        <w:rPr>
          <w:rFonts w:ascii="Arial" w:hAnsi="Arial" w:cs="Arial"/>
          <w:sz w:val="16"/>
          <w:szCs w:val="16"/>
        </w:rPr>
        <w:t>103</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068" w:left="1140" w:header="708" w:footer="708" w:gutter="0"/>
          <w:cols w:space="708" w:equalWidth="0">
            <w:col w:w="103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82" w:lineRule="exact"/>
        <w:rPr>
          <w:rFonts w:ascii="Times New Roman" w:hAnsi="Times New Roman"/>
          <w:sz w:val="24"/>
          <w:szCs w:val="24"/>
        </w:rPr>
      </w:pPr>
    </w:p>
    <w:p w:rsidR="009C05FF" w:rsidRPr="0064727B" w:rsidRDefault="002A66DC">
      <w:pPr>
        <w:widowControl w:val="0"/>
        <w:overflowPunct w:val="0"/>
        <w:autoSpaceDE w:val="0"/>
        <w:autoSpaceDN w:val="0"/>
        <w:adjustRightInd w:val="0"/>
        <w:spacing w:after="0" w:line="250" w:lineRule="auto"/>
        <w:ind w:left="60"/>
        <w:jc w:val="right"/>
        <w:rPr>
          <w:rFonts w:ascii="Times New Roman" w:hAnsi="Times New Roman"/>
          <w:sz w:val="24"/>
          <w:szCs w:val="24"/>
        </w:rPr>
      </w:pPr>
      <w:r w:rsidRPr="0064727B">
        <w:rPr>
          <w:rFonts w:ascii="Arial" w:hAnsi="Arial" w:cs="Arial"/>
          <w:color w:val="B80037"/>
          <w:sz w:val="16"/>
          <w:szCs w:val="16"/>
        </w:rPr>
        <w:t>Birleşik Devletler</w:t>
      </w:r>
      <w:r w:rsidR="00A269DF" w:rsidRPr="0064727B">
        <w:rPr>
          <w:rFonts w:ascii="Arial" w:hAnsi="Arial" w:cs="Arial"/>
          <w:color w:val="B80037"/>
          <w:sz w:val="16"/>
          <w:szCs w:val="16"/>
        </w:rPr>
        <w:t xml:space="preserve">, </w:t>
      </w:r>
      <w:r w:rsidR="004F4C4B" w:rsidRPr="0064727B">
        <w:rPr>
          <w:rFonts w:ascii="Arial" w:hAnsi="Arial" w:cs="Arial"/>
          <w:color w:val="B80037"/>
          <w:sz w:val="16"/>
          <w:szCs w:val="16"/>
        </w:rPr>
        <w:t>2006 tarihli Adam Walsh Çocuk Koruma ve Güvenlik Yasası</w:t>
      </w:r>
      <w:r w:rsidR="00A269DF" w:rsidRPr="0064727B">
        <w:rPr>
          <w:rFonts w:ascii="Arial" w:hAnsi="Arial" w:cs="Arial"/>
          <w:color w:val="B80037"/>
          <w:sz w:val="16"/>
          <w:szCs w:val="16"/>
        </w:rPr>
        <w:t xml:space="preserve">, </w:t>
      </w:r>
      <w:r w:rsidR="00483AAD" w:rsidRPr="0064727B">
        <w:rPr>
          <w:rFonts w:ascii="Arial" w:hAnsi="Arial" w:cs="Arial"/>
          <w:color w:val="B80037"/>
          <w:sz w:val="16"/>
          <w:szCs w:val="16"/>
        </w:rPr>
        <w:t>başlık</w:t>
      </w:r>
      <w:r w:rsidR="00A269DF" w:rsidRPr="0064727B">
        <w:rPr>
          <w:rFonts w:ascii="Arial" w:hAnsi="Arial" w:cs="Arial"/>
          <w:color w:val="B80037"/>
          <w:sz w:val="16"/>
          <w:szCs w:val="16"/>
        </w:rPr>
        <w:t xml:space="preserve"> I, S</w:t>
      </w:r>
      <w:r w:rsidR="004F4C4B" w:rsidRPr="0064727B">
        <w:rPr>
          <w:rFonts w:ascii="Arial" w:hAnsi="Arial" w:cs="Arial"/>
          <w:color w:val="B80037"/>
          <w:sz w:val="16"/>
          <w:szCs w:val="16"/>
        </w:rPr>
        <w:t xml:space="preserve">eks Suçlusu Kayıt ve </w:t>
      </w:r>
      <w:r w:rsidR="00EA584D" w:rsidRPr="0064727B">
        <w:rPr>
          <w:rFonts w:ascii="Arial" w:hAnsi="Arial" w:cs="Arial"/>
          <w:color w:val="B80037"/>
          <w:sz w:val="16"/>
          <w:szCs w:val="16"/>
        </w:rPr>
        <w:t>Bildirim</w:t>
      </w:r>
      <w:r w:rsidR="004F4C4B" w:rsidRPr="0064727B">
        <w:rPr>
          <w:rFonts w:ascii="Arial" w:hAnsi="Arial" w:cs="Arial"/>
          <w:color w:val="B80037"/>
          <w:sz w:val="16"/>
          <w:szCs w:val="16"/>
        </w:rPr>
        <w:t xml:space="preserve"> Yasası</w:t>
      </w:r>
      <w:r w:rsidR="00913B4C" w:rsidRPr="0064727B">
        <w:rPr>
          <w:rFonts w:ascii="Arial" w:hAnsi="Arial" w:cs="Arial"/>
          <w:color w:val="B80037"/>
          <w:sz w:val="16"/>
          <w:szCs w:val="16"/>
        </w:rPr>
        <w:t>,</w:t>
      </w:r>
      <w:r w:rsidR="00A269DF" w:rsidRPr="0064727B">
        <w:rPr>
          <w:rFonts w:ascii="Arial" w:hAnsi="Arial" w:cs="Arial"/>
          <w:color w:val="B80037"/>
          <w:sz w:val="16"/>
          <w:szCs w:val="16"/>
        </w:rPr>
        <w:t xml:space="preserve"> </w:t>
      </w:r>
      <w:r w:rsidR="004F4C4B" w:rsidRPr="0064727B">
        <w:rPr>
          <w:rFonts w:ascii="Arial" w:hAnsi="Arial" w:cs="Arial"/>
          <w:color w:val="B80037"/>
          <w:sz w:val="16"/>
          <w:szCs w:val="16"/>
        </w:rPr>
        <w:t>kesimler</w:t>
      </w:r>
      <w:r w:rsidR="00A269DF" w:rsidRPr="0064727B">
        <w:rPr>
          <w:rFonts w:ascii="Arial" w:hAnsi="Arial" w:cs="Arial"/>
          <w:color w:val="B80037"/>
          <w:sz w:val="16"/>
          <w:szCs w:val="16"/>
        </w:rPr>
        <w:t xml:space="preserve"> 112 </w:t>
      </w:r>
      <w:r w:rsidR="004F4C4B" w:rsidRPr="0064727B">
        <w:rPr>
          <w:rFonts w:ascii="Arial" w:hAnsi="Arial" w:cs="Arial"/>
          <w:color w:val="B80037"/>
          <w:sz w:val="16"/>
          <w:szCs w:val="16"/>
        </w:rPr>
        <w:t>ve</w:t>
      </w:r>
      <w:r w:rsidR="00A269DF" w:rsidRPr="0064727B">
        <w:rPr>
          <w:rFonts w:ascii="Arial" w:hAnsi="Arial" w:cs="Arial"/>
          <w:color w:val="B80037"/>
          <w:sz w:val="16"/>
          <w:szCs w:val="16"/>
        </w:rPr>
        <w:t xml:space="preserve"> 113, H.R.4472, ENR, 2006:</w:t>
      </w:r>
    </w:p>
    <w:p w:rsidR="009C05FF" w:rsidRPr="0064727B" w:rsidRDefault="009C05FF">
      <w:pPr>
        <w:widowControl w:val="0"/>
        <w:autoSpaceDE w:val="0"/>
        <w:autoSpaceDN w:val="0"/>
        <w:adjustRightInd w:val="0"/>
        <w:spacing w:after="0" w:line="147" w:lineRule="exact"/>
        <w:rPr>
          <w:rFonts w:ascii="Times New Roman" w:hAnsi="Times New Roman"/>
          <w:sz w:val="24"/>
          <w:szCs w:val="24"/>
        </w:rPr>
      </w:pPr>
    </w:p>
    <w:p w:rsidR="00766869" w:rsidRPr="0064727B" w:rsidRDefault="00766869" w:rsidP="00766869">
      <w:pPr>
        <w:widowControl w:val="0"/>
        <w:overflowPunct w:val="0"/>
        <w:autoSpaceDE w:val="0"/>
        <w:autoSpaceDN w:val="0"/>
        <w:adjustRightInd w:val="0"/>
        <w:spacing w:after="0" w:line="306" w:lineRule="auto"/>
        <w:ind w:left="320"/>
        <w:jc w:val="right"/>
        <w:rPr>
          <w:rFonts w:ascii="Arial" w:hAnsi="Arial" w:cs="Arial"/>
          <w:color w:val="B80037"/>
          <w:sz w:val="15"/>
          <w:szCs w:val="15"/>
        </w:rPr>
      </w:pPr>
      <w:r w:rsidRPr="0064727B">
        <w:rPr>
          <w:rFonts w:ascii="Arial" w:hAnsi="Arial" w:cs="Arial"/>
          <w:color w:val="B80037"/>
          <w:sz w:val="15"/>
          <w:szCs w:val="15"/>
        </w:rPr>
        <w:t xml:space="preserve">“Seks suçu işlemiş olan biri, ikamet ettiği, çalıştığı ya da öğrencilik yaptığı yer neresiyse oranın yetkili yargı mercii nezdinde kaydını yaptıracak ve bu kaydını güncelleyecektir.  </w:t>
      </w:r>
    </w:p>
    <w:p w:rsidR="009C05FF" w:rsidRPr="0064727B" w:rsidRDefault="00766869" w:rsidP="00766869">
      <w:pPr>
        <w:widowControl w:val="0"/>
        <w:overflowPunct w:val="0"/>
        <w:autoSpaceDE w:val="0"/>
        <w:autoSpaceDN w:val="0"/>
        <w:adjustRightInd w:val="0"/>
        <w:spacing w:after="0" w:line="306" w:lineRule="auto"/>
        <w:ind w:left="380" w:hanging="270"/>
        <w:jc w:val="both"/>
        <w:rPr>
          <w:rFonts w:ascii="Times New Roman" w:hAnsi="Times New Roman"/>
          <w:sz w:val="24"/>
          <w:szCs w:val="24"/>
        </w:rPr>
      </w:pPr>
      <w:r w:rsidRPr="0064727B">
        <w:rPr>
          <w:rFonts w:ascii="Arial" w:hAnsi="Arial" w:cs="Arial"/>
          <w:color w:val="B80037"/>
          <w:sz w:val="15"/>
          <w:szCs w:val="15"/>
        </w:rPr>
        <w:t>İlk kayıt işlemi söz konusuysa, eğer kişi hüküm giymişse ve hükmü veren yarg</w:t>
      </w:r>
      <w:r w:rsidR="00E547EF" w:rsidRPr="0064727B">
        <w:rPr>
          <w:rFonts w:ascii="Arial" w:hAnsi="Arial" w:cs="Arial"/>
          <w:color w:val="B80037"/>
          <w:sz w:val="15"/>
          <w:szCs w:val="15"/>
        </w:rPr>
        <w:t>ı ile ikamet yeri farklı ise ka</w:t>
      </w:r>
      <w:r w:rsidRPr="0064727B">
        <w:rPr>
          <w:rFonts w:ascii="Arial" w:hAnsi="Arial" w:cs="Arial"/>
          <w:color w:val="B80037"/>
          <w:sz w:val="15"/>
          <w:szCs w:val="15"/>
        </w:rPr>
        <w:t xml:space="preserve">yıt her ikisine birden yapılacaktır.”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16" w:lineRule="exact"/>
        <w:rPr>
          <w:rFonts w:ascii="Times New Roman" w:hAnsi="Times New Roman"/>
          <w:sz w:val="24"/>
          <w:szCs w:val="24"/>
        </w:rPr>
      </w:pPr>
    </w:p>
    <w:p w:rsidR="009C05FF" w:rsidRPr="0064727B" w:rsidRDefault="00CC0A9D">
      <w:pPr>
        <w:widowControl w:val="0"/>
        <w:overflowPunct w:val="0"/>
        <w:autoSpaceDE w:val="0"/>
        <w:autoSpaceDN w:val="0"/>
        <w:adjustRightInd w:val="0"/>
        <w:spacing w:after="0" w:line="250" w:lineRule="auto"/>
        <w:ind w:left="160"/>
        <w:jc w:val="right"/>
        <w:rPr>
          <w:rFonts w:ascii="Times New Roman" w:hAnsi="Times New Roman"/>
          <w:sz w:val="24"/>
          <w:szCs w:val="24"/>
        </w:rPr>
      </w:pPr>
      <w:r w:rsidRPr="0064727B">
        <w:rPr>
          <w:rFonts w:ascii="Arial" w:hAnsi="Arial" w:cs="Arial"/>
          <w:color w:val="B80037"/>
          <w:sz w:val="16"/>
          <w:szCs w:val="16"/>
        </w:rPr>
        <w:t>Japonya</w:t>
      </w:r>
      <w:r w:rsidR="00A269DF" w:rsidRPr="0064727B">
        <w:rPr>
          <w:rFonts w:ascii="Arial" w:hAnsi="Arial" w:cs="Arial"/>
          <w:color w:val="B80037"/>
          <w:sz w:val="16"/>
          <w:szCs w:val="16"/>
        </w:rPr>
        <w:t xml:space="preserve">, </w:t>
      </w:r>
      <w:r w:rsidR="004F4C4B" w:rsidRPr="0064727B">
        <w:rPr>
          <w:rFonts w:ascii="Arial" w:hAnsi="Arial" w:cs="Arial"/>
          <w:color w:val="B80037"/>
          <w:sz w:val="16"/>
          <w:szCs w:val="16"/>
        </w:rPr>
        <w:t xml:space="preserve"> Çocuk Fuhşu ve Çocuk Pornografisi Suçlarını Cezalandırma ve Çocukları Koruma Yasası</w:t>
      </w:r>
      <w:r w:rsidR="00A269DF" w:rsidRPr="0064727B">
        <w:rPr>
          <w:rFonts w:ascii="Arial" w:hAnsi="Arial" w:cs="Arial"/>
          <w:color w:val="B80037"/>
          <w:sz w:val="16"/>
          <w:szCs w:val="16"/>
        </w:rPr>
        <w:t xml:space="preserve">, 1999, </w:t>
      </w:r>
      <w:r w:rsidR="00C70D24" w:rsidRPr="0064727B">
        <w:rPr>
          <w:rFonts w:ascii="Arial" w:hAnsi="Arial" w:cs="Arial"/>
          <w:color w:val="B80037"/>
          <w:sz w:val="16"/>
          <w:szCs w:val="16"/>
        </w:rPr>
        <w:t>madde</w:t>
      </w:r>
      <w:r w:rsidR="00A269DF" w:rsidRPr="0064727B">
        <w:rPr>
          <w:rFonts w:ascii="Arial" w:hAnsi="Arial" w:cs="Arial"/>
          <w:color w:val="B80037"/>
          <w:sz w:val="16"/>
          <w:szCs w:val="16"/>
        </w:rPr>
        <w:t xml:space="preserve"> 14:</w:t>
      </w:r>
    </w:p>
    <w:p w:rsidR="009C05FF" w:rsidRPr="0064727B" w:rsidRDefault="009C05FF">
      <w:pPr>
        <w:widowControl w:val="0"/>
        <w:autoSpaceDE w:val="0"/>
        <w:autoSpaceDN w:val="0"/>
        <w:adjustRightInd w:val="0"/>
        <w:spacing w:after="0" w:line="147"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7" w:lineRule="auto"/>
        <w:jc w:val="right"/>
        <w:rPr>
          <w:rFonts w:ascii="Times New Roman" w:hAnsi="Times New Roman"/>
          <w:sz w:val="24"/>
          <w:szCs w:val="24"/>
        </w:rPr>
      </w:pPr>
      <w:r w:rsidRPr="0064727B">
        <w:rPr>
          <w:rFonts w:ascii="Arial" w:hAnsi="Arial" w:cs="Arial"/>
          <w:color w:val="B80037"/>
          <w:sz w:val="15"/>
          <w:szCs w:val="15"/>
        </w:rPr>
        <w:t xml:space="preserve">“1. </w:t>
      </w:r>
      <w:r w:rsidR="002F0E8E" w:rsidRPr="0064727B">
        <w:rPr>
          <w:rFonts w:ascii="Arial" w:hAnsi="Arial" w:cs="Arial"/>
          <w:color w:val="B80037"/>
          <w:sz w:val="15"/>
          <w:szCs w:val="15"/>
        </w:rPr>
        <w:t>Ç</w:t>
      </w:r>
      <w:r w:rsidR="009C404B" w:rsidRPr="0064727B">
        <w:rPr>
          <w:rFonts w:ascii="Arial" w:hAnsi="Arial" w:cs="Arial"/>
          <w:color w:val="B80037"/>
          <w:sz w:val="15"/>
          <w:szCs w:val="15"/>
        </w:rPr>
        <w:t>ocuk fuhşu</w:t>
      </w:r>
      <w:r w:rsidRPr="0064727B">
        <w:rPr>
          <w:rFonts w:ascii="Arial" w:hAnsi="Arial" w:cs="Arial"/>
          <w:color w:val="B80037"/>
          <w:sz w:val="15"/>
          <w:szCs w:val="15"/>
        </w:rPr>
        <w:t xml:space="preserve"> </w:t>
      </w:r>
      <w:r w:rsidR="002F0E8E" w:rsidRPr="0064727B">
        <w:rPr>
          <w:rFonts w:ascii="Arial" w:hAnsi="Arial" w:cs="Arial"/>
          <w:color w:val="B80037"/>
          <w:sz w:val="15"/>
          <w:szCs w:val="15"/>
        </w:rPr>
        <w:t xml:space="preserve">ve çocuk pornografisi materyallerinin dağıtılması gibi fiillerin çocukların </w:t>
      </w:r>
      <w:r w:rsidR="00EA584D" w:rsidRPr="0064727B">
        <w:rPr>
          <w:rFonts w:ascii="Arial" w:hAnsi="Arial" w:cs="Arial"/>
          <w:color w:val="B80037"/>
          <w:sz w:val="15"/>
          <w:szCs w:val="15"/>
        </w:rPr>
        <w:t>zihinsel</w:t>
      </w:r>
      <w:r w:rsidR="002F0E8E" w:rsidRPr="0064727B">
        <w:rPr>
          <w:rFonts w:ascii="Arial" w:hAnsi="Arial" w:cs="Arial"/>
          <w:color w:val="B80037"/>
          <w:sz w:val="15"/>
          <w:szCs w:val="15"/>
        </w:rPr>
        <w:t xml:space="preserve"> ve/ya da fiziksel gelişimini ciddi biçimde olumsuz etkileyeceği gerçeği karşısında Devlet ve yerel sorumlular, bu tür fiillerin önlenmesi için, halkı eğitecek ve aydınlatacak, çocuk haklarının daha iyi kavranmasını sağlayacaktır</w:t>
      </w:r>
      <w:r w:rsidRPr="0064727B">
        <w:rPr>
          <w:rFonts w:ascii="Arial" w:hAnsi="Arial" w:cs="Arial"/>
          <w:color w:val="B80037"/>
          <w:sz w:val="15"/>
          <w:szCs w:val="15"/>
        </w:rPr>
        <w:t>.</w:t>
      </w:r>
    </w:p>
    <w:p w:rsidR="009C05FF" w:rsidRPr="0064727B" w:rsidRDefault="009C05FF">
      <w:pPr>
        <w:widowControl w:val="0"/>
        <w:autoSpaceDE w:val="0"/>
        <w:autoSpaceDN w:val="0"/>
        <w:adjustRightInd w:val="0"/>
        <w:spacing w:after="0" w:line="107"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8" w:lineRule="auto"/>
        <w:ind w:left="40"/>
        <w:jc w:val="right"/>
        <w:rPr>
          <w:rFonts w:ascii="Times New Roman" w:hAnsi="Times New Roman"/>
          <w:sz w:val="24"/>
          <w:szCs w:val="24"/>
        </w:rPr>
      </w:pPr>
      <w:r w:rsidRPr="0064727B">
        <w:rPr>
          <w:rFonts w:ascii="Arial" w:hAnsi="Arial" w:cs="Arial"/>
          <w:color w:val="B80037"/>
          <w:sz w:val="15"/>
          <w:szCs w:val="15"/>
        </w:rPr>
        <w:t xml:space="preserve">2.  </w:t>
      </w:r>
      <w:r w:rsidR="002F0E8E" w:rsidRPr="0064727B">
        <w:rPr>
          <w:rFonts w:ascii="Arial" w:hAnsi="Arial" w:cs="Arial"/>
          <w:color w:val="B80037"/>
          <w:sz w:val="15"/>
          <w:szCs w:val="15"/>
        </w:rPr>
        <w:t>Devlet ve yerel sorumlular,</w:t>
      </w:r>
      <w:r w:rsidRPr="0064727B">
        <w:rPr>
          <w:rFonts w:ascii="Arial" w:hAnsi="Arial" w:cs="Arial"/>
          <w:color w:val="B80037"/>
          <w:sz w:val="15"/>
          <w:szCs w:val="15"/>
        </w:rPr>
        <w:t xml:space="preserve"> </w:t>
      </w:r>
      <w:r w:rsidR="009C404B" w:rsidRPr="0064727B">
        <w:rPr>
          <w:rFonts w:ascii="Arial" w:hAnsi="Arial" w:cs="Arial"/>
          <w:color w:val="B80037"/>
          <w:sz w:val="15"/>
          <w:szCs w:val="15"/>
        </w:rPr>
        <w:t>çocuk fuhşu</w:t>
      </w:r>
      <w:r w:rsidRPr="0064727B">
        <w:rPr>
          <w:rFonts w:ascii="Arial" w:hAnsi="Arial" w:cs="Arial"/>
          <w:color w:val="B80037"/>
          <w:sz w:val="15"/>
          <w:szCs w:val="15"/>
        </w:rPr>
        <w:t xml:space="preserve"> </w:t>
      </w:r>
      <w:r w:rsidR="002F0E8E" w:rsidRPr="0064727B">
        <w:rPr>
          <w:rFonts w:ascii="Arial" w:hAnsi="Arial" w:cs="Arial"/>
          <w:color w:val="B80037"/>
          <w:sz w:val="15"/>
          <w:szCs w:val="15"/>
        </w:rPr>
        <w:t xml:space="preserve">ve çocuk pornografisi materyallerinin dağıtılması gibi fiillerin önlenmesine yardımcı olacak çalışma ve araştırmaları özendirecektir.” </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6E183D">
      <w:pPr>
        <w:widowControl w:val="0"/>
        <w:overflowPunct w:val="0"/>
        <w:autoSpaceDE w:val="0"/>
        <w:autoSpaceDN w:val="0"/>
        <w:adjustRightInd w:val="0"/>
        <w:spacing w:after="0" w:line="278" w:lineRule="auto"/>
        <w:jc w:val="both"/>
        <w:rPr>
          <w:rFonts w:ascii="Times New Roman" w:hAnsi="Times New Roman"/>
          <w:sz w:val="24"/>
          <w:szCs w:val="24"/>
        </w:rPr>
      </w:pPr>
      <w:r w:rsidRPr="0064727B">
        <w:rPr>
          <w:rFonts w:ascii="Times New Roman" w:hAnsi="Times New Roman"/>
          <w:sz w:val="20"/>
          <w:szCs w:val="20"/>
        </w:rPr>
        <w:br/>
      </w:r>
      <w:r w:rsidR="00A93992" w:rsidRPr="0064727B">
        <w:rPr>
          <w:rFonts w:ascii="Times New Roman" w:hAnsi="Times New Roman"/>
          <w:sz w:val="20"/>
          <w:szCs w:val="20"/>
        </w:rPr>
        <w:t xml:space="preserve">Kimi Devletlerdeki mevzuat, özgürlüğü kısıtlar gibi görünen, ancak gerçekte sömürü ya da istismarla sonuçlanabilecek durumlara karşı koruma sağlamayı amaçlayan önlemlerle çocuklara yönelik suçların önlenmesinde daha ileri gider. Örneğin, çocukları potansiyel sömürüye açık duruma getiren belirli etkinliklerin izlenmesine yönelik önlemler gibi. </w:t>
      </w:r>
      <w:r w:rsidR="00A269DF" w:rsidRPr="0064727B">
        <w:rPr>
          <w:rFonts w:ascii="Times New Roman" w:hAnsi="Times New Roman"/>
          <w:sz w:val="23"/>
          <w:szCs w:val="23"/>
          <w:vertAlign w:val="superscript"/>
        </w:rPr>
        <w:t>249, 250</w:t>
      </w:r>
    </w:p>
    <w:p w:rsidR="009C05FF" w:rsidRPr="0064727B" w:rsidRDefault="009C05FF">
      <w:pPr>
        <w:widowControl w:val="0"/>
        <w:autoSpaceDE w:val="0"/>
        <w:autoSpaceDN w:val="0"/>
        <w:adjustRightInd w:val="0"/>
        <w:spacing w:after="0" w:line="155" w:lineRule="exact"/>
        <w:rPr>
          <w:rFonts w:ascii="Times New Roman" w:hAnsi="Times New Roman"/>
          <w:sz w:val="24"/>
          <w:szCs w:val="24"/>
        </w:rPr>
      </w:pPr>
    </w:p>
    <w:p w:rsidR="009C05FF" w:rsidRPr="0064727B" w:rsidRDefault="00A93992" w:rsidP="00A93992">
      <w:pPr>
        <w:widowControl w:val="0"/>
        <w:overflowPunct w:val="0"/>
        <w:autoSpaceDE w:val="0"/>
        <w:autoSpaceDN w:val="0"/>
        <w:adjustRightInd w:val="0"/>
        <w:spacing w:after="0" w:line="261" w:lineRule="auto"/>
        <w:jc w:val="both"/>
        <w:rPr>
          <w:rFonts w:ascii="Times New Roman" w:hAnsi="Times New Roman"/>
          <w:sz w:val="24"/>
          <w:szCs w:val="24"/>
        </w:rPr>
      </w:pPr>
      <w:r w:rsidRPr="0064727B">
        <w:rPr>
          <w:rFonts w:ascii="Times New Roman" w:hAnsi="Times New Roman"/>
          <w:sz w:val="20"/>
          <w:szCs w:val="20"/>
        </w:rPr>
        <w:t xml:space="preserve">Çocuklara karşı işlenmiş suçların açığa çıkması üzerine çocuğun bulunduğu çevreden alınarak kendisine alternatif bakım sağlanması daha ileri düzeyde mağduriyeti engelleyebilecek bir önlemdir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Pr="0064727B">
        <w:rPr>
          <w:rFonts w:ascii="Times New Roman" w:hAnsi="Times New Roman"/>
          <w:sz w:val="20"/>
          <w:szCs w:val="20"/>
        </w:rPr>
        <w:t xml:space="preserve">güvende olma hakkı ile ilgili </w:t>
      </w:r>
      <w:r w:rsidR="00B54A43" w:rsidRPr="0064727B">
        <w:rPr>
          <w:rFonts w:ascii="Times New Roman" w:hAnsi="Times New Roman"/>
          <w:sz w:val="20"/>
          <w:szCs w:val="20"/>
        </w:rPr>
        <w:t>bölüm</w:t>
      </w:r>
      <w:r w:rsidR="00A269DF" w:rsidRPr="0064727B">
        <w:rPr>
          <w:rFonts w:ascii="Times New Roman" w:hAnsi="Times New Roman"/>
          <w:sz w:val="20"/>
          <w:szCs w:val="20"/>
        </w:rPr>
        <w:t xml:space="preserve"> IX</w:t>
      </w:r>
      <w:r w:rsidRPr="0064727B">
        <w:rPr>
          <w:rFonts w:ascii="Times New Roman" w:hAnsi="Times New Roman"/>
          <w:sz w:val="20"/>
          <w:szCs w:val="20"/>
        </w:rPr>
        <w:t xml:space="preserve">,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B).</w:t>
      </w:r>
      <w:r w:rsidR="00A269DF" w:rsidRPr="0064727B">
        <w:rPr>
          <w:rFonts w:ascii="Times New Roman" w:hAnsi="Times New Roman"/>
          <w:sz w:val="23"/>
          <w:szCs w:val="23"/>
          <w:vertAlign w:val="superscript"/>
        </w:rPr>
        <w:t>251, 252</w:t>
      </w:r>
      <w:r w:rsidR="00A269DF" w:rsidRPr="0064727B">
        <w:rPr>
          <w:rFonts w:ascii="Times New Roman" w:hAnsi="Times New Roman"/>
          <w:sz w:val="20"/>
          <w:szCs w:val="20"/>
        </w:rPr>
        <w:t xml:space="preserve"> </w:t>
      </w:r>
      <w:r w:rsidRPr="0064727B">
        <w:rPr>
          <w:rFonts w:ascii="Times New Roman" w:hAnsi="Times New Roman"/>
          <w:sz w:val="20"/>
          <w:szCs w:val="20"/>
        </w:rPr>
        <w:t>ancak böyle bir yola ancak en son çare olarak başvurulmalıdır ve kurumlara yerleştirme uygulamasından kaçınılmalıdır. Alternatif bakım söz konusu olduğunda her zaman tercih edilmesi gereken, aile ortamlarında bulunacak çözümler olmalıdır</w:t>
      </w:r>
      <w:r w:rsidR="00A269DF" w:rsidRPr="0064727B">
        <w:rPr>
          <w:rFonts w:ascii="Times New Roman" w:hAnsi="Times New Roman"/>
          <w:sz w:val="20"/>
          <w:szCs w:val="20"/>
        </w:rPr>
        <w:t>.</w:t>
      </w:r>
    </w:p>
    <w:p w:rsidR="00A93992" w:rsidRPr="0064727B" w:rsidRDefault="00A93992" w:rsidP="00A93992">
      <w:pPr>
        <w:widowControl w:val="0"/>
        <w:overflowPunct w:val="0"/>
        <w:autoSpaceDE w:val="0"/>
        <w:autoSpaceDN w:val="0"/>
        <w:adjustRightInd w:val="0"/>
        <w:spacing w:after="0" w:line="261" w:lineRule="auto"/>
        <w:jc w:val="both"/>
        <w:rPr>
          <w:rFonts w:ascii="Times New Roman" w:hAnsi="Times New Roman"/>
          <w:sz w:val="24"/>
          <w:szCs w:val="24"/>
        </w:rPr>
      </w:pPr>
    </w:p>
    <w:p w:rsidR="009C05FF" w:rsidRPr="0064727B" w:rsidRDefault="00A93992">
      <w:pPr>
        <w:widowControl w:val="0"/>
        <w:overflowPunct w:val="0"/>
        <w:autoSpaceDE w:val="0"/>
        <w:autoSpaceDN w:val="0"/>
        <w:adjustRightInd w:val="0"/>
        <w:spacing w:after="0" w:line="265" w:lineRule="auto"/>
        <w:jc w:val="both"/>
        <w:rPr>
          <w:rFonts w:ascii="Times New Roman" w:hAnsi="Times New Roman"/>
          <w:sz w:val="24"/>
          <w:szCs w:val="24"/>
        </w:rPr>
      </w:pPr>
      <w:r w:rsidRPr="0064727B">
        <w:rPr>
          <w:rFonts w:ascii="Times New Roman" w:hAnsi="Times New Roman"/>
          <w:sz w:val="20"/>
          <w:szCs w:val="20"/>
        </w:rPr>
        <w:t>Başvurulması gereken bir başka yargısal önlem de çocuklarla çalışacak personel işe alınmadan önce bu kişilerden</w:t>
      </w:r>
      <w:r w:rsidR="00E24B62" w:rsidRPr="0064727B">
        <w:rPr>
          <w:rFonts w:ascii="Times New Roman" w:hAnsi="Times New Roman"/>
          <w:sz w:val="20"/>
          <w:szCs w:val="20"/>
        </w:rPr>
        <w:t xml:space="preserve"> </w:t>
      </w:r>
      <w:r w:rsidR="00EA584D" w:rsidRPr="0064727B">
        <w:rPr>
          <w:rFonts w:ascii="Times New Roman" w:hAnsi="Times New Roman"/>
          <w:sz w:val="20"/>
          <w:szCs w:val="20"/>
        </w:rPr>
        <w:t>referans</w:t>
      </w:r>
      <w:r w:rsidR="00E24B62" w:rsidRPr="0064727B">
        <w:rPr>
          <w:rFonts w:ascii="Times New Roman" w:hAnsi="Times New Roman"/>
          <w:sz w:val="20"/>
          <w:szCs w:val="20"/>
        </w:rPr>
        <w:t xml:space="preserve"> istenmesi ve adli si</w:t>
      </w:r>
      <w:r w:rsidRPr="0064727B">
        <w:rPr>
          <w:rFonts w:ascii="Times New Roman" w:hAnsi="Times New Roman"/>
          <w:sz w:val="20"/>
          <w:szCs w:val="20"/>
        </w:rPr>
        <w:t xml:space="preserve">cillerinin araştırılmasıdır. İnsan haklarına yönelik ihlallere neden olmamak için son derece titiz biçimde başvurulması gereken bir başka seçenek, işverenlerin iş için başvuranların </w:t>
      </w:r>
      <w:r w:rsidR="00513C71" w:rsidRPr="0064727B">
        <w:rPr>
          <w:rFonts w:ascii="Times New Roman" w:hAnsi="Times New Roman"/>
          <w:sz w:val="20"/>
          <w:szCs w:val="20"/>
        </w:rPr>
        <w:t xml:space="preserve">geçmişleri hakkında bilgi almalarıdır. </w:t>
      </w:r>
      <w:r w:rsidR="00E24B62" w:rsidRPr="0064727B">
        <w:rPr>
          <w:rFonts w:ascii="Times New Roman" w:hAnsi="Times New Roman"/>
          <w:sz w:val="20"/>
          <w:szCs w:val="20"/>
        </w:rPr>
        <w:t xml:space="preserve">İlgili listelerde genel olarak istismar özel olarak da çocuk istismarı vakalarına karışmış kişilerin isimleri yer alır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00E24B62" w:rsidRPr="0064727B">
        <w:rPr>
          <w:rFonts w:ascii="Times New Roman" w:hAnsi="Times New Roman"/>
          <w:sz w:val="20"/>
          <w:szCs w:val="20"/>
        </w:rPr>
        <w:t>yandaki metin</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253, 254, 255</w:t>
      </w:r>
      <w:r w:rsidR="00E24B62" w:rsidRPr="0064727B">
        <w:rPr>
          <w:rFonts w:ascii="Times New Roman" w:hAnsi="Times New Roman"/>
          <w:sz w:val="20"/>
          <w:szCs w:val="20"/>
        </w:rPr>
        <w:t xml:space="preserve"> Bu tür listelerin oluşturulması ve kullanılması kişisel özgürlükler açısından son derece sakıncalı olabilir; dolayısıyla bu listelerin kullanılmasında çocuk koruma açısından sağlanabilecek yararların titizlikle değerlendirilmesi gerekir.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66" w:lineRule="exact"/>
        <w:rPr>
          <w:rFonts w:ascii="Times New Roman" w:hAnsi="Times New Roman"/>
          <w:sz w:val="24"/>
          <w:szCs w:val="24"/>
        </w:rPr>
      </w:pPr>
    </w:p>
    <w:p w:rsidR="009C05FF" w:rsidRPr="0064727B" w:rsidRDefault="00A269DF">
      <w:pPr>
        <w:widowControl w:val="0"/>
        <w:tabs>
          <w:tab w:val="left" w:pos="520"/>
        </w:tabs>
        <w:overflowPunct w:val="0"/>
        <w:autoSpaceDE w:val="0"/>
        <w:autoSpaceDN w:val="0"/>
        <w:adjustRightInd w:val="0"/>
        <w:spacing w:after="0" w:line="264" w:lineRule="auto"/>
        <w:ind w:left="540" w:hanging="540"/>
        <w:jc w:val="both"/>
        <w:rPr>
          <w:rFonts w:ascii="Times New Roman" w:hAnsi="Times New Roman"/>
          <w:sz w:val="24"/>
          <w:szCs w:val="24"/>
        </w:rPr>
      </w:pPr>
      <w:r w:rsidRPr="0064727B">
        <w:rPr>
          <w:rFonts w:ascii="Arial" w:hAnsi="Arial" w:cs="Arial"/>
          <w:color w:val="967F69"/>
          <w:sz w:val="27"/>
          <w:szCs w:val="27"/>
        </w:rPr>
        <w:t>B.</w:t>
      </w:r>
      <w:r w:rsidRPr="0064727B">
        <w:rPr>
          <w:rFonts w:ascii="Arial" w:hAnsi="Arial" w:cs="Arial"/>
          <w:color w:val="967F69"/>
          <w:sz w:val="27"/>
          <w:szCs w:val="27"/>
        </w:rPr>
        <w:t> </w:t>
      </w:r>
      <w:r w:rsidRPr="0064727B">
        <w:rPr>
          <w:rFonts w:ascii="Times New Roman" w:hAnsi="Times New Roman"/>
          <w:sz w:val="24"/>
          <w:szCs w:val="24"/>
        </w:rPr>
        <w:tab/>
      </w:r>
      <w:r w:rsidR="002F0E8E" w:rsidRPr="0064727B">
        <w:rPr>
          <w:rFonts w:ascii="Arial" w:hAnsi="Arial" w:cs="Arial"/>
          <w:color w:val="967F69"/>
          <w:sz w:val="27"/>
          <w:szCs w:val="27"/>
        </w:rPr>
        <w:t xml:space="preserve">Risk altındaki çocuklara yönelik suçların önlenmesi için farkındalık yaratılması, bilgilendirme ve eğitim </w:t>
      </w:r>
    </w:p>
    <w:p w:rsidR="009C05FF" w:rsidRPr="0064727B" w:rsidRDefault="009C05FF">
      <w:pPr>
        <w:widowControl w:val="0"/>
        <w:autoSpaceDE w:val="0"/>
        <w:autoSpaceDN w:val="0"/>
        <w:adjustRightInd w:val="0"/>
        <w:spacing w:after="0" w:line="158" w:lineRule="exact"/>
        <w:rPr>
          <w:rFonts w:ascii="Times New Roman" w:hAnsi="Times New Roman"/>
          <w:sz w:val="24"/>
          <w:szCs w:val="24"/>
        </w:rPr>
      </w:pPr>
    </w:p>
    <w:p w:rsidR="009C05FF" w:rsidRPr="0064727B" w:rsidRDefault="00E24B62">
      <w:pPr>
        <w:widowControl w:val="0"/>
        <w:overflowPunct w:val="0"/>
        <w:autoSpaceDE w:val="0"/>
        <w:autoSpaceDN w:val="0"/>
        <w:adjustRightInd w:val="0"/>
        <w:spacing w:after="0" w:line="269" w:lineRule="auto"/>
        <w:jc w:val="both"/>
        <w:rPr>
          <w:rFonts w:ascii="Times New Roman" w:hAnsi="Times New Roman"/>
          <w:sz w:val="24"/>
          <w:szCs w:val="24"/>
        </w:rPr>
      </w:pPr>
      <w:r w:rsidRPr="0064727B">
        <w:rPr>
          <w:rFonts w:ascii="Times New Roman" w:hAnsi="Times New Roman"/>
          <w:sz w:val="20"/>
          <w:szCs w:val="20"/>
        </w:rPr>
        <w:t xml:space="preserve">Suçun önlenmesine yönelik genel politikaların ve özel olarak çocuk mağdurların yeni mağduriyetlerine meydan vermemeyi amaçlayan politikaların ötesinde önleme amaçlı olarak farkındalık yaratma, bilgilendirme ve eğitim programlarına da başvurulabilir. Bu tür programlar, çocukları etkileyen belirli suç biçimleriyle ilgili olarak farklı devletlerde uygulanmaktadır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38" w:lineRule="exact"/>
        <w:rPr>
          <w:rFonts w:ascii="Times New Roman" w:hAnsi="Times New Roman"/>
          <w:sz w:val="24"/>
          <w:szCs w:val="24"/>
        </w:rPr>
      </w:pPr>
    </w:p>
    <w:p w:rsidR="009C05FF" w:rsidRPr="0064727B" w:rsidRDefault="00E24B62">
      <w:pPr>
        <w:widowControl w:val="0"/>
        <w:overflowPunct w:val="0"/>
        <w:autoSpaceDE w:val="0"/>
        <w:autoSpaceDN w:val="0"/>
        <w:adjustRightInd w:val="0"/>
        <w:spacing w:after="0" w:line="267" w:lineRule="auto"/>
        <w:jc w:val="both"/>
        <w:rPr>
          <w:rFonts w:ascii="Times New Roman" w:hAnsi="Times New Roman"/>
          <w:sz w:val="24"/>
          <w:szCs w:val="24"/>
        </w:rPr>
      </w:pPr>
      <w:r w:rsidRPr="0064727B">
        <w:rPr>
          <w:rFonts w:ascii="Times New Roman" w:hAnsi="Times New Roman"/>
          <w:sz w:val="20"/>
          <w:szCs w:val="20"/>
        </w:rPr>
        <w:t xml:space="preserve">Farklı çözümleri bir araya getirdiğinden ve suçun temeldeki nedenleriyle ilgili farklı yönlere karşı mücadele ettiğinden çok disiplinli yaklaşımlar suçun önlenmesinde özellikle yararlı olabilir. Örneğin </w:t>
      </w:r>
      <w:r w:rsidR="008E210B" w:rsidRPr="0064727B">
        <w:rPr>
          <w:rFonts w:ascii="Times New Roman" w:hAnsi="Times New Roman"/>
          <w:sz w:val="20"/>
          <w:szCs w:val="20"/>
        </w:rPr>
        <w:t>Kamboçya</w:t>
      </w:r>
      <w:r w:rsidRPr="0064727B">
        <w:rPr>
          <w:rFonts w:ascii="Times New Roman" w:hAnsi="Times New Roman"/>
          <w:sz w:val="20"/>
          <w:szCs w:val="20"/>
        </w:rPr>
        <w:t xml:space="preserve">’da cinsel istismarın önlenmesi ve çocuk mağdurların toplumla yeniden bütünleşmeleri için bir topluluk programı geliştirilmiştir. </w:t>
      </w:r>
      <w:proofErr w:type="gramStart"/>
      <w:r w:rsidRPr="0064727B">
        <w:rPr>
          <w:rFonts w:ascii="Times New Roman" w:hAnsi="Times New Roman"/>
          <w:sz w:val="20"/>
          <w:szCs w:val="20"/>
        </w:rPr>
        <w:t xml:space="preserve">Amaçlanan, topluluğun çocuk haklarıyla ilgili olarak harekete geçirilmesi, ilgili tüm kuruluşlar arasında çocukları korumak üzere bir ağ oluşturulması, turistlerin yöneldikleri, çocukların fuhuş ve cinsel istismar amaçlı kullanılabilecekleri yoksul yörelere </w:t>
      </w:r>
      <w:r w:rsidR="00404738" w:rsidRPr="0064727B">
        <w:rPr>
          <w:rFonts w:ascii="Times New Roman" w:hAnsi="Times New Roman"/>
          <w:sz w:val="20"/>
          <w:szCs w:val="20"/>
        </w:rPr>
        <w:t xml:space="preserve">yardım için </w:t>
      </w:r>
      <w:r w:rsidR="00EA584D" w:rsidRPr="0064727B">
        <w:rPr>
          <w:rFonts w:ascii="Times New Roman" w:hAnsi="Times New Roman"/>
          <w:sz w:val="20"/>
          <w:szCs w:val="20"/>
        </w:rPr>
        <w:t>gönüllüler</w:t>
      </w:r>
      <w:r w:rsidR="00404738" w:rsidRPr="0064727B">
        <w:rPr>
          <w:rFonts w:ascii="Times New Roman" w:hAnsi="Times New Roman"/>
          <w:sz w:val="20"/>
          <w:szCs w:val="20"/>
        </w:rPr>
        <w:t xml:space="preserve"> gönderilmesidir</w:t>
      </w:r>
      <w:r w:rsidR="00A269DF" w:rsidRPr="0064727B">
        <w:rPr>
          <w:rFonts w:ascii="Times New Roman" w:hAnsi="Times New Roman"/>
          <w:sz w:val="20"/>
          <w:szCs w:val="20"/>
        </w:rPr>
        <w:t>.</w:t>
      </w:r>
      <w:r w:rsidR="00EA584D" w:rsidRPr="0064727B">
        <w:rPr>
          <w:rFonts w:ascii="Times New Roman" w:hAnsi="Times New Roman"/>
          <w:sz w:val="23"/>
          <w:szCs w:val="23"/>
          <w:vertAlign w:val="superscript"/>
        </w:rPr>
        <w:t>256</w:t>
      </w:r>
      <w:r w:rsidR="00EA584D" w:rsidRPr="0064727B">
        <w:rPr>
          <w:rFonts w:ascii="Times New Roman" w:hAnsi="Times New Roman"/>
          <w:sz w:val="20"/>
          <w:szCs w:val="20"/>
        </w:rPr>
        <w:t xml:space="preserve"> Yoksulluğun</w:t>
      </w:r>
      <w:r w:rsidR="00B50952" w:rsidRPr="0064727B">
        <w:rPr>
          <w:rFonts w:ascii="Times New Roman" w:hAnsi="Times New Roman"/>
          <w:sz w:val="20"/>
          <w:szCs w:val="20"/>
        </w:rPr>
        <w:t xml:space="preserve">, eğitimsizliğin ve kamuoyunda farkındalık olmayışının mağduriyete yol açan nedenler arasında taşıdığı önemin kabul edilmesi sorunun uzun dönemde ele alınışı açısından kritiktir. </w:t>
      </w:r>
      <w:proofErr w:type="gramEnd"/>
      <w:r w:rsidR="00B50952" w:rsidRPr="0064727B">
        <w:rPr>
          <w:rFonts w:ascii="Times New Roman" w:hAnsi="Times New Roman"/>
          <w:sz w:val="20"/>
          <w:szCs w:val="20"/>
        </w:rPr>
        <w:t xml:space="preserve">Kamboçya, üç yıllık bir projenin parçası olarak hangi uygulamaların ve önlemlerin en fazla etki yarattığını değerlendirerek programı buna göre şekillendirecektir. </w:t>
      </w:r>
    </w:p>
    <w:p w:rsidR="009C05FF" w:rsidRPr="0064727B" w:rsidRDefault="009C05FF">
      <w:pPr>
        <w:widowControl w:val="0"/>
        <w:autoSpaceDE w:val="0"/>
        <w:autoSpaceDN w:val="0"/>
        <w:adjustRightInd w:val="0"/>
        <w:spacing w:after="0" w:line="298" w:lineRule="exact"/>
        <w:rPr>
          <w:rFonts w:ascii="Times New Roman" w:hAnsi="Times New Roman"/>
          <w:sz w:val="24"/>
          <w:szCs w:val="24"/>
        </w:rPr>
      </w:pPr>
    </w:p>
    <w:p w:rsidR="009C05FF" w:rsidRPr="0064727B" w:rsidRDefault="00B50952">
      <w:pPr>
        <w:widowControl w:val="0"/>
        <w:overflowPunct w:val="0"/>
        <w:autoSpaceDE w:val="0"/>
        <w:autoSpaceDN w:val="0"/>
        <w:adjustRightInd w:val="0"/>
        <w:spacing w:after="0" w:line="268" w:lineRule="auto"/>
        <w:jc w:val="both"/>
        <w:rPr>
          <w:rFonts w:ascii="Times New Roman" w:hAnsi="Times New Roman"/>
          <w:sz w:val="24"/>
          <w:szCs w:val="24"/>
        </w:rPr>
      </w:pPr>
      <w:r w:rsidRPr="0064727B">
        <w:rPr>
          <w:rFonts w:ascii="Times New Roman" w:hAnsi="Times New Roman"/>
          <w:sz w:val="20"/>
          <w:szCs w:val="20"/>
        </w:rPr>
        <w:t xml:space="preserve">Risk altındaki nüfus kesimlerini etkileyen suç olgusunun önlenmesine yönelik çok disiplinli ve geniş kapsamlı yaklaşımın bir başka örneği </w:t>
      </w:r>
      <w:r w:rsidR="00104704" w:rsidRPr="0064727B">
        <w:rPr>
          <w:rFonts w:ascii="Times New Roman" w:hAnsi="Times New Roman"/>
          <w:sz w:val="20"/>
          <w:szCs w:val="20"/>
        </w:rPr>
        <w:t>Rusya Federasyonu</w:t>
      </w:r>
      <w:r w:rsidRPr="0064727B">
        <w:rPr>
          <w:rFonts w:ascii="Times New Roman" w:hAnsi="Times New Roman"/>
          <w:sz w:val="20"/>
          <w:szCs w:val="20"/>
        </w:rPr>
        <w:t xml:space="preserve">’nda bulunabilir. Burada söz konusu olan insan ticareti-kaçakçılığıdır </w:t>
      </w:r>
      <w:r w:rsidR="009C404B" w:rsidRPr="0064727B">
        <w:rPr>
          <w:rFonts w:ascii="Times New Roman" w:hAnsi="Times New Roman"/>
          <w:sz w:val="20"/>
          <w:szCs w:val="20"/>
        </w:rPr>
        <w:t>(bakınız, kutu)</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068" w:left="900" w:header="708" w:footer="708" w:gutter="0"/>
          <w:cols w:num="2" w:space="220" w:equalWidth="0">
            <w:col w:w="2620" w:space="220"/>
            <w:col w:w="692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10" w:name="page112"/>
      <w:bookmarkEnd w:id="110"/>
      <w:r w:rsidRPr="0064727B">
        <w:rPr>
          <w:noProof/>
        </w:rPr>
        <w:lastRenderedPageBreak/>
        <w:pict>
          <v:shape id="_x0000_s1471" type="#_x0000_t75" style="position:absolute;margin-left:0;margin-top:27.85pt;width:595.3pt;height:24.9pt;z-index:-34;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104</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line id="_x0000_s1472" style="position:absolute;z-index:-33;mso-position-horizontal-relative:text;mso-position-vertical-relative:text" from="49.35pt,67.1pt" to="49.35pt,660.25pt" o:allowincell="f" strokecolor="#967f69" strokeweight="1pt"/>
        </w:pict>
      </w:r>
      <w:r w:rsidRPr="0064727B">
        <w:rPr>
          <w:noProof/>
        </w:rPr>
        <w:pict>
          <v:line id="_x0000_s1473" style="position:absolute;z-index:-32;mso-position-horizontal-relative:text;mso-position-vertical-relative:text" from="395.15pt,67.1pt" to="395.15pt,660.25pt" o:allowincell="f" strokecolor="#967f69" strokeweight="1pt"/>
        </w:pict>
      </w:r>
      <w:r w:rsidRPr="0064727B">
        <w:rPr>
          <w:noProof/>
        </w:rPr>
        <w:pict>
          <v:line id="_x0000_s1474" style="position:absolute;z-index:-31;mso-position-horizontal-relative:text;mso-position-vertical-relative:text" from="48.85pt,67.6pt" to="395.65pt,67.6pt" o:allowincell="f" strokecolor="#967f69" strokeweight="1pt"/>
        </w:pict>
      </w:r>
      <w:r w:rsidRPr="0064727B">
        <w:rPr>
          <w:noProof/>
        </w:rPr>
        <w:pict>
          <v:line id="_x0000_s1475" style="position:absolute;z-index:-30;mso-position-horizontal-relative:text;mso-position-vertical-relative:text" from="48.85pt,659.75pt" to="395.65pt,659.75pt" o:allowincell="f" strokecolor="#967f69" strokeweight="1pt"/>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8" w:lineRule="exact"/>
        <w:rPr>
          <w:rFonts w:ascii="Times New Roman" w:hAnsi="Times New Roman"/>
          <w:sz w:val="24"/>
          <w:szCs w:val="24"/>
        </w:rPr>
      </w:pPr>
    </w:p>
    <w:p w:rsidR="009C05FF" w:rsidRPr="0064727B" w:rsidRDefault="00104704">
      <w:pPr>
        <w:widowControl w:val="0"/>
        <w:overflowPunct w:val="0"/>
        <w:autoSpaceDE w:val="0"/>
        <w:autoSpaceDN w:val="0"/>
        <w:adjustRightInd w:val="0"/>
        <w:spacing w:after="0" w:line="271" w:lineRule="auto"/>
        <w:ind w:left="1220" w:right="240"/>
        <w:jc w:val="both"/>
        <w:rPr>
          <w:rFonts w:ascii="Times New Roman" w:hAnsi="Times New Roman"/>
          <w:sz w:val="24"/>
          <w:szCs w:val="24"/>
        </w:rPr>
      </w:pPr>
      <w:r w:rsidRPr="0064727B">
        <w:rPr>
          <w:rFonts w:ascii="Arial" w:hAnsi="Arial" w:cs="Arial"/>
          <w:sz w:val="20"/>
          <w:szCs w:val="20"/>
        </w:rPr>
        <w:t>Rusya Federasyonu</w:t>
      </w:r>
      <w:r w:rsidR="00A269DF" w:rsidRPr="0064727B">
        <w:rPr>
          <w:rFonts w:ascii="Arial" w:hAnsi="Arial" w:cs="Arial"/>
          <w:sz w:val="20"/>
          <w:szCs w:val="20"/>
        </w:rPr>
        <w:t xml:space="preserve">, </w:t>
      </w:r>
      <w:r w:rsidR="001E3DA2" w:rsidRPr="0064727B">
        <w:rPr>
          <w:rFonts w:ascii="Arial" w:hAnsi="Arial" w:cs="Arial"/>
          <w:sz w:val="20"/>
          <w:szCs w:val="20"/>
        </w:rPr>
        <w:t>İnsan ka</w:t>
      </w:r>
      <w:r w:rsidR="00D966F0" w:rsidRPr="0064727B">
        <w:rPr>
          <w:rFonts w:ascii="Arial" w:hAnsi="Arial" w:cs="Arial"/>
          <w:sz w:val="20"/>
          <w:szCs w:val="20"/>
        </w:rPr>
        <w:t>çakçılığıyla mücadele federal yasa tasarısı</w:t>
      </w:r>
      <w:r w:rsidR="00A269DF" w:rsidRPr="0064727B">
        <w:rPr>
          <w:rFonts w:ascii="Arial" w:hAnsi="Arial" w:cs="Arial"/>
          <w:sz w:val="20"/>
          <w:szCs w:val="20"/>
        </w:rPr>
        <w:t xml:space="preserve">, 2003, </w:t>
      </w:r>
      <w:r w:rsidR="00C70D24" w:rsidRPr="0064727B">
        <w:rPr>
          <w:rFonts w:ascii="Arial" w:hAnsi="Arial" w:cs="Arial"/>
          <w:sz w:val="20"/>
          <w:szCs w:val="20"/>
        </w:rPr>
        <w:t>madde</w:t>
      </w:r>
      <w:r w:rsidR="00A269DF" w:rsidRPr="0064727B">
        <w:rPr>
          <w:rFonts w:ascii="Arial" w:hAnsi="Arial" w:cs="Arial"/>
          <w:sz w:val="20"/>
          <w:szCs w:val="20"/>
        </w:rPr>
        <w:t xml:space="preserve"> 21, </w:t>
      </w:r>
      <w:r w:rsidR="00AD7818" w:rsidRPr="0064727B">
        <w:rPr>
          <w:rFonts w:ascii="Arial" w:hAnsi="Arial" w:cs="Arial"/>
          <w:sz w:val="20"/>
          <w:szCs w:val="20"/>
        </w:rPr>
        <w:t>İnsan Kaçakçılığını Önleme Örgütü</w:t>
      </w:r>
      <w:r w:rsidR="00A269DF" w:rsidRPr="0064727B">
        <w:rPr>
          <w:rFonts w:ascii="Arial" w:hAnsi="Arial" w:cs="Arial"/>
          <w:sz w:val="20"/>
          <w:szCs w:val="20"/>
        </w:rPr>
        <w:t>:</w:t>
      </w:r>
    </w:p>
    <w:p w:rsidR="009C05FF" w:rsidRPr="0064727B" w:rsidRDefault="009C05FF">
      <w:pPr>
        <w:widowControl w:val="0"/>
        <w:autoSpaceDE w:val="0"/>
        <w:autoSpaceDN w:val="0"/>
        <w:adjustRightInd w:val="0"/>
        <w:spacing w:after="0" w:line="36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1220" w:right="240"/>
        <w:jc w:val="both"/>
        <w:rPr>
          <w:rFonts w:ascii="Times New Roman" w:hAnsi="Times New Roman"/>
          <w:sz w:val="24"/>
          <w:szCs w:val="24"/>
        </w:rPr>
      </w:pPr>
      <w:r w:rsidRPr="0064727B">
        <w:rPr>
          <w:rFonts w:ascii="Arial" w:hAnsi="Arial" w:cs="Arial"/>
          <w:sz w:val="18"/>
          <w:szCs w:val="18"/>
        </w:rPr>
        <w:t>1.</w:t>
      </w:r>
      <w:r w:rsidRPr="0064727B">
        <w:rPr>
          <w:rFonts w:ascii="Arial" w:hAnsi="Arial" w:cs="Arial"/>
          <w:sz w:val="18"/>
          <w:szCs w:val="18"/>
        </w:rPr>
        <w:t> </w:t>
      </w:r>
      <w:r w:rsidRPr="0064727B">
        <w:rPr>
          <w:rFonts w:ascii="Arial" w:hAnsi="Arial" w:cs="Arial"/>
          <w:sz w:val="18"/>
          <w:szCs w:val="18"/>
        </w:rPr>
        <w:t xml:space="preserve">  </w:t>
      </w:r>
      <w:r w:rsidR="00B50952" w:rsidRPr="0064727B">
        <w:rPr>
          <w:rFonts w:ascii="Arial" w:hAnsi="Arial" w:cs="Arial"/>
          <w:sz w:val="18"/>
          <w:szCs w:val="18"/>
        </w:rPr>
        <w:t xml:space="preserve">İnsan ticaretinin önlenmesine yönelik çalışmalar, </w:t>
      </w:r>
      <w:r w:rsidR="00104704" w:rsidRPr="0064727B">
        <w:rPr>
          <w:rFonts w:ascii="Arial" w:hAnsi="Arial" w:cs="Arial"/>
          <w:sz w:val="18"/>
          <w:szCs w:val="18"/>
        </w:rPr>
        <w:t>Rusya Federasyonu</w:t>
      </w:r>
      <w:r w:rsidR="00B50952" w:rsidRPr="0064727B">
        <w:rPr>
          <w:rFonts w:ascii="Arial" w:hAnsi="Arial" w:cs="Arial"/>
          <w:sz w:val="18"/>
          <w:szCs w:val="18"/>
        </w:rPr>
        <w:t xml:space="preserve"> Hükümeti tarafından onaylanan federal programa uygun olarak bir Federal Komisyon tarafından düzenlenecek ve koordine edilecektir. </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220"/>
        <w:rPr>
          <w:rFonts w:ascii="Times New Roman" w:hAnsi="Times New Roman"/>
          <w:sz w:val="24"/>
          <w:szCs w:val="24"/>
        </w:rPr>
      </w:pPr>
      <w:r w:rsidRPr="0064727B">
        <w:rPr>
          <w:rFonts w:ascii="Arial" w:hAnsi="Arial" w:cs="Arial"/>
          <w:sz w:val="17"/>
          <w:szCs w:val="17"/>
        </w:rPr>
        <w:t>2.</w:t>
      </w:r>
      <w:r w:rsidRPr="0064727B">
        <w:rPr>
          <w:rFonts w:ascii="Arial" w:hAnsi="Arial" w:cs="Arial"/>
          <w:sz w:val="17"/>
          <w:szCs w:val="17"/>
        </w:rPr>
        <w:t> </w:t>
      </w:r>
      <w:r w:rsidRPr="0064727B">
        <w:rPr>
          <w:rFonts w:ascii="Arial" w:hAnsi="Arial" w:cs="Arial"/>
          <w:sz w:val="17"/>
          <w:szCs w:val="17"/>
        </w:rPr>
        <w:t xml:space="preserve"> </w:t>
      </w:r>
      <w:r w:rsidR="00AD7818" w:rsidRPr="0064727B">
        <w:rPr>
          <w:rFonts w:ascii="Arial" w:hAnsi="Arial" w:cs="Arial"/>
          <w:sz w:val="17"/>
          <w:szCs w:val="17"/>
        </w:rPr>
        <w:t xml:space="preserve">İnsan kaçakçılığının engellenmesine yönelik önlemler sistemi şunları içerir: </w:t>
      </w:r>
    </w:p>
    <w:p w:rsidR="009C05FF" w:rsidRPr="0064727B" w:rsidRDefault="009C05FF">
      <w:pPr>
        <w:widowControl w:val="0"/>
        <w:autoSpaceDE w:val="0"/>
        <w:autoSpaceDN w:val="0"/>
        <w:adjustRightInd w:val="0"/>
        <w:spacing w:after="0" w:line="29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1620" w:right="240"/>
        <w:jc w:val="both"/>
        <w:rPr>
          <w:rFonts w:ascii="Times New Roman" w:hAnsi="Times New Roman"/>
          <w:sz w:val="24"/>
          <w:szCs w:val="24"/>
        </w:rPr>
      </w:pPr>
      <w:r w:rsidRPr="0064727B">
        <w:rPr>
          <w:rFonts w:ascii="Arial" w:hAnsi="Arial" w:cs="Arial"/>
          <w:i/>
          <w:iCs/>
          <w:sz w:val="18"/>
          <w:szCs w:val="18"/>
        </w:rPr>
        <w:t xml:space="preserve">(a)  </w:t>
      </w:r>
      <w:r w:rsidR="00B50952" w:rsidRPr="0064727B">
        <w:rPr>
          <w:rFonts w:ascii="Arial" w:hAnsi="Arial" w:cs="Arial"/>
          <w:sz w:val="18"/>
          <w:szCs w:val="18"/>
        </w:rPr>
        <w:t xml:space="preserve">risk gruplarıyla ilgili olarak bu kesimlere eşitlikçi toplumsal ve ekonomik koşullar sağlayacak girişimler geliştirilmesi ve önlemler alınması; bu bağlamda risk grubuna mensup ya da risk </w:t>
      </w:r>
      <w:r w:rsidR="00EA584D" w:rsidRPr="0064727B">
        <w:rPr>
          <w:rFonts w:ascii="Arial" w:hAnsi="Arial" w:cs="Arial"/>
          <w:sz w:val="18"/>
          <w:szCs w:val="18"/>
        </w:rPr>
        <w:t>grubunda</w:t>
      </w:r>
      <w:r w:rsidR="00B50952" w:rsidRPr="0064727B">
        <w:rPr>
          <w:rFonts w:ascii="Arial" w:hAnsi="Arial" w:cs="Arial"/>
          <w:sz w:val="18"/>
          <w:szCs w:val="18"/>
        </w:rPr>
        <w:t xml:space="preserve"> sayılan </w:t>
      </w:r>
      <w:r w:rsidR="00EA584D" w:rsidRPr="0064727B">
        <w:rPr>
          <w:rFonts w:ascii="Arial" w:hAnsi="Arial" w:cs="Arial"/>
          <w:sz w:val="18"/>
          <w:szCs w:val="18"/>
        </w:rPr>
        <w:t>yörelerde</w:t>
      </w:r>
      <w:r w:rsidR="00B50952" w:rsidRPr="0064727B">
        <w:rPr>
          <w:rFonts w:ascii="Arial" w:hAnsi="Arial" w:cs="Arial"/>
          <w:sz w:val="18"/>
          <w:szCs w:val="18"/>
        </w:rPr>
        <w:t xml:space="preserve"> yaşayan insanların piyasa </w:t>
      </w:r>
      <w:proofErr w:type="gramStart"/>
      <w:r w:rsidR="00B50952" w:rsidRPr="0064727B">
        <w:rPr>
          <w:rFonts w:ascii="Arial" w:hAnsi="Arial" w:cs="Arial"/>
          <w:sz w:val="18"/>
          <w:szCs w:val="18"/>
        </w:rPr>
        <w:t>entegrasyonunu</w:t>
      </w:r>
      <w:proofErr w:type="gramEnd"/>
      <w:r w:rsidR="00B50952" w:rsidRPr="0064727B">
        <w:rPr>
          <w:rFonts w:ascii="Arial" w:hAnsi="Arial" w:cs="Arial"/>
          <w:sz w:val="18"/>
          <w:szCs w:val="18"/>
        </w:rPr>
        <w:t xml:space="preserve"> sağlayacak koşullar oluşturulması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231"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620"/>
        <w:rPr>
          <w:rFonts w:ascii="Times New Roman" w:hAnsi="Times New Roman"/>
          <w:sz w:val="24"/>
          <w:szCs w:val="24"/>
        </w:rPr>
      </w:pPr>
      <w:r w:rsidRPr="0064727B">
        <w:rPr>
          <w:rFonts w:ascii="Arial" w:hAnsi="Arial" w:cs="Arial"/>
          <w:i/>
          <w:iCs/>
          <w:sz w:val="18"/>
          <w:szCs w:val="18"/>
        </w:rPr>
        <w:t xml:space="preserve">(b)   </w:t>
      </w:r>
      <w:r w:rsidR="00AD7818" w:rsidRPr="0064727B">
        <w:rPr>
          <w:rFonts w:ascii="Arial" w:hAnsi="Arial" w:cs="Arial"/>
          <w:sz w:val="18"/>
          <w:szCs w:val="18"/>
        </w:rPr>
        <w:t>kaçakçılıkla mücadele konularında araştırmalar yapılması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28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1620" w:right="240"/>
        <w:jc w:val="both"/>
        <w:rPr>
          <w:rFonts w:ascii="Times New Roman" w:hAnsi="Times New Roman"/>
          <w:sz w:val="24"/>
          <w:szCs w:val="24"/>
        </w:rPr>
      </w:pPr>
      <w:r w:rsidRPr="0064727B">
        <w:rPr>
          <w:rFonts w:ascii="Arial" w:hAnsi="Arial" w:cs="Arial"/>
          <w:i/>
          <w:iCs/>
          <w:sz w:val="18"/>
          <w:szCs w:val="18"/>
        </w:rPr>
        <w:t xml:space="preserve">(c)  </w:t>
      </w:r>
      <w:r w:rsidR="00B50952" w:rsidRPr="0064727B">
        <w:rPr>
          <w:rFonts w:ascii="Arial" w:hAnsi="Arial" w:cs="Arial"/>
          <w:iCs/>
          <w:sz w:val="18"/>
          <w:szCs w:val="18"/>
        </w:rPr>
        <w:t>insan ticareti</w:t>
      </w:r>
      <w:r w:rsidR="00B50952" w:rsidRPr="0064727B">
        <w:rPr>
          <w:rFonts w:ascii="Arial" w:hAnsi="Arial" w:cs="Arial"/>
          <w:sz w:val="18"/>
          <w:szCs w:val="18"/>
        </w:rPr>
        <w:t xml:space="preserve">ne </w:t>
      </w:r>
      <w:r w:rsidR="00EA584D" w:rsidRPr="0064727B">
        <w:rPr>
          <w:rFonts w:ascii="Arial" w:hAnsi="Arial" w:cs="Arial"/>
          <w:sz w:val="18"/>
          <w:szCs w:val="18"/>
        </w:rPr>
        <w:t>karşı</w:t>
      </w:r>
      <w:r w:rsidR="00B50952" w:rsidRPr="0064727B">
        <w:rPr>
          <w:rFonts w:ascii="Arial" w:hAnsi="Arial" w:cs="Arial"/>
          <w:sz w:val="18"/>
          <w:szCs w:val="18"/>
        </w:rPr>
        <w:t xml:space="preserve"> mücadele ile ilgili çalışmaların izlenmesi</w:t>
      </w:r>
      <w:r w:rsidRPr="0064727B">
        <w:rPr>
          <w:rFonts w:ascii="Arial" w:hAnsi="Arial" w:cs="Arial"/>
          <w:sz w:val="18"/>
          <w:szCs w:val="18"/>
        </w:rPr>
        <w:t>;</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1620" w:right="240"/>
        <w:jc w:val="both"/>
        <w:rPr>
          <w:rFonts w:ascii="Times New Roman" w:hAnsi="Times New Roman"/>
          <w:sz w:val="24"/>
          <w:szCs w:val="24"/>
        </w:rPr>
      </w:pPr>
      <w:r w:rsidRPr="0064727B">
        <w:rPr>
          <w:rFonts w:ascii="Arial" w:hAnsi="Arial" w:cs="Arial"/>
          <w:i/>
          <w:iCs/>
          <w:sz w:val="18"/>
          <w:szCs w:val="18"/>
        </w:rPr>
        <w:t xml:space="preserve">(d) </w:t>
      </w:r>
      <w:r w:rsidR="00B50952" w:rsidRPr="0064727B">
        <w:rPr>
          <w:rFonts w:ascii="Arial" w:hAnsi="Arial" w:cs="Arial"/>
          <w:iCs/>
          <w:sz w:val="18"/>
          <w:szCs w:val="18"/>
        </w:rPr>
        <w:t>işverenlerin risk grubuna mensup insanları işte tutmaya özendirecek programlar geliştirilmesi</w:t>
      </w:r>
      <w:r w:rsidRPr="0064727B">
        <w:rPr>
          <w:rFonts w:ascii="Arial" w:hAnsi="Arial" w:cs="Arial"/>
          <w:sz w:val="18"/>
          <w:szCs w:val="18"/>
        </w:rPr>
        <w:t>;</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1620" w:right="240"/>
        <w:jc w:val="both"/>
        <w:rPr>
          <w:rFonts w:ascii="Times New Roman" w:hAnsi="Times New Roman"/>
          <w:sz w:val="24"/>
          <w:szCs w:val="24"/>
        </w:rPr>
      </w:pPr>
      <w:r w:rsidRPr="0064727B">
        <w:rPr>
          <w:rFonts w:ascii="Arial" w:hAnsi="Arial" w:cs="Arial"/>
          <w:i/>
          <w:iCs/>
          <w:sz w:val="18"/>
          <w:szCs w:val="18"/>
        </w:rPr>
        <w:t xml:space="preserve">(e) </w:t>
      </w:r>
      <w:r w:rsidR="00553768" w:rsidRPr="0064727B">
        <w:rPr>
          <w:rFonts w:ascii="Arial" w:hAnsi="Arial" w:cs="Arial"/>
          <w:sz w:val="18"/>
          <w:szCs w:val="18"/>
        </w:rPr>
        <w:t>insan tacirlerine alan açan koşullar yaratan özel toplumsal sorunların çözümünü amaçlayan programlar hazırlanması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236"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0" w:lineRule="auto"/>
        <w:ind w:left="1620" w:right="240"/>
        <w:jc w:val="both"/>
        <w:rPr>
          <w:rFonts w:ascii="Times New Roman" w:hAnsi="Times New Roman"/>
          <w:sz w:val="24"/>
          <w:szCs w:val="24"/>
        </w:rPr>
      </w:pPr>
      <w:r w:rsidRPr="0064727B">
        <w:rPr>
          <w:rFonts w:ascii="Arial" w:hAnsi="Arial" w:cs="Arial"/>
          <w:i/>
          <w:iCs/>
          <w:sz w:val="18"/>
          <w:szCs w:val="18"/>
        </w:rPr>
        <w:t xml:space="preserve">(f)  </w:t>
      </w:r>
      <w:r w:rsidR="00553768" w:rsidRPr="0064727B">
        <w:rPr>
          <w:rFonts w:ascii="Arial" w:hAnsi="Arial" w:cs="Arial"/>
          <w:sz w:val="18"/>
          <w:szCs w:val="18"/>
        </w:rPr>
        <w:t xml:space="preserve">insan ticaretinin potansiyel mağdurlarının maruz kalabilecekleri tehlikeli durumlar, devletin ve özel kurumların sunduğu koruma önlemleri, insan kaçakçılığına karşı mücadelede cezai ve idari </w:t>
      </w:r>
      <w:r w:rsidR="00EA584D" w:rsidRPr="0064727B">
        <w:rPr>
          <w:rFonts w:ascii="Arial" w:hAnsi="Arial" w:cs="Arial"/>
          <w:sz w:val="18"/>
          <w:szCs w:val="18"/>
        </w:rPr>
        <w:t>ıslah</w:t>
      </w:r>
      <w:r w:rsidR="00553768" w:rsidRPr="0064727B">
        <w:rPr>
          <w:rFonts w:ascii="Arial" w:hAnsi="Arial" w:cs="Arial"/>
          <w:sz w:val="18"/>
          <w:szCs w:val="18"/>
        </w:rPr>
        <w:t xml:space="preserve"> amaçlı önlemler hakkında kamuoyunda farkındalık yaratılması</w:t>
      </w:r>
      <w:r w:rsidRPr="0064727B">
        <w:rPr>
          <w:rFonts w:ascii="Arial" w:hAnsi="Arial" w:cs="Arial"/>
          <w:sz w:val="18"/>
          <w:szCs w:val="18"/>
        </w:rPr>
        <w:t>;</w:t>
      </w:r>
    </w:p>
    <w:p w:rsidR="009C05FF" w:rsidRPr="0064727B" w:rsidRDefault="009C05FF">
      <w:pPr>
        <w:widowControl w:val="0"/>
        <w:autoSpaceDE w:val="0"/>
        <w:autoSpaceDN w:val="0"/>
        <w:adjustRightInd w:val="0"/>
        <w:spacing w:after="0" w:line="23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2" w:lineRule="auto"/>
        <w:ind w:left="1620" w:right="240"/>
        <w:jc w:val="both"/>
        <w:rPr>
          <w:rFonts w:ascii="Times New Roman" w:hAnsi="Times New Roman"/>
          <w:sz w:val="24"/>
          <w:szCs w:val="24"/>
        </w:rPr>
      </w:pPr>
      <w:r w:rsidRPr="0064727B">
        <w:rPr>
          <w:rFonts w:ascii="Arial" w:hAnsi="Arial" w:cs="Arial"/>
          <w:i/>
          <w:iCs/>
          <w:sz w:val="17"/>
          <w:szCs w:val="17"/>
        </w:rPr>
        <w:t xml:space="preserve">(g)  </w:t>
      </w:r>
      <w:r w:rsidR="00553768" w:rsidRPr="0064727B">
        <w:rPr>
          <w:rFonts w:ascii="Arial" w:hAnsi="Arial" w:cs="Arial"/>
          <w:sz w:val="17"/>
          <w:szCs w:val="17"/>
        </w:rPr>
        <w:t>eğitimcileri ve eğitim kurumları öğrencilerini, kimsesiz çocukların yerleştirildikleri kurumları, öğrencilerin ebeveynlerini, işsiz ve yarı okuryazar olanları, risk gruplarından kişileri, riskli bölgelerde yaşayanları ve insan ticareti mağdurlarını hedef alan eğitim programları hazırlanması ve uygulanması</w:t>
      </w:r>
      <w:r w:rsidRPr="0064727B">
        <w:rPr>
          <w:rFonts w:ascii="Arial" w:hAnsi="Arial" w:cs="Arial"/>
          <w:sz w:val="17"/>
          <w:szCs w:val="17"/>
        </w:rPr>
        <w:t>;</w:t>
      </w:r>
    </w:p>
    <w:p w:rsidR="009C05FF" w:rsidRPr="0064727B" w:rsidRDefault="009C05FF">
      <w:pPr>
        <w:widowControl w:val="0"/>
        <w:autoSpaceDE w:val="0"/>
        <w:autoSpaceDN w:val="0"/>
        <w:adjustRightInd w:val="0"/>
        <w:spacing w:after="0" w:line="217"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0" w:lineRule="auto"/>
        <w:ind w:left="1620" w:right="240"/>
        <w:jc w:val="both"/>
        <w:rPr>
          <w:rFonts w:ascii="Times New Roman" w:hAnsi="Times New Roman"/>
          <w:sz w:val="24"/>
          <w:szCs w:val="24"/>
        </w:rPr>
      </w:pPr>
      <w:r w:rsidRPr="0064727B">
        <w:rPr>
          <w:rFonts w:ascii="Arial" w:hAnsi="Arial" w:cs="Arial"/>
          <w:i/>
          <w:iCs/>
          <w:sz w:val="17"/>
          <w:szCs w:val="17"/>
        </w:rPr>
        <w:t xml:space="preserve">(h)  </w:t>
      </w:r>
      <w:r w:rsidR="00553768" w:rsidRPr="0064727B">
        <w:rPr>
          <w:rFonts w:ascii="Arial" w:hAnsi="Arial" w:cs="Arial"/>
          <w:sz w:val="17"/>
          <w:szCs w:val="17"/>
        </w:rPr>
        <w:t>insan ticaretine karşı mücadele alanında görev yapan federal kurumların ve bölgesel kuruluşların görevlilerinin eğitimi sağlayacak önlemler alınması. Eğitimde şu konuların ele alınması: insan kaçakçılığını önleme yöntemleri, insan kaçakçılığı işine karışan kişilerin cezai kovuşturması, insan kaçakçılığı mağdurlarının ve tanıklarının korunması ile ilgili konular, insan haklarına saygı ve bu hakların korunması</w:t>
      </w:r>
      <w:r w:rsidR="00390D7E" w:rsidRPr="0064727B">
        <w:rPr>
          <w:rFonts w:ascii="Arial" w:hAnsi="Arial" w:cs="Arial"/>
          <w:sz w:val="17"/>
          <w:szCs w:val="17"/>
        </w:rPr>
        <w:t>,</w:t>
      </w:r>
      <w:r w:rsidRPr="0064727B">
        <w:rPr>
          <w:rFonts w:ascii="Arial" w:hAnsi="Arial" w:cs="Arial"/>
          <w:sz w:val="17"/>
          <w:szCs w:val="17"/>
        </w:rPr>
        <w:t xml:space="preserve"> </w:t>
      </w:r>
      <w:r w:rsidR="00553768" w:rsidRPr="0064727B">
        <w:rPr>
          <w:rFonts w:ascii="Arial" w:hAnsi="Arial" w:cs="Arial"/>
          <w:sz w:val="17"/>
          <w:szCs w:val="17"/>
        </w:rPr>
        <w:t>toplumsal cinsiyet açısından duyarlılık taşıyan konular</w:t>
      </w:r>
      <w:r w:rsidRPr="0064727B">
        <w:rPr>
          <w:rFonts w:ascii="Arial" w:hAnsi="Arial" w:cs="Arial"/>
          <w:sz w:val="17"/>
          <w:szCs w:val="17"/>
        </w:rPr>
        <w:t xml:space="preserve">, </w:t>
      </w:r>
      <w:r w:rsidR="00325366" w:rsidRPr="0064727B">
        <w:rPr>
          <w:rFonts w:ascii="Arial" w:hAnsi="Arial" w:cs="Arial"/>
          <w:sz w:val="17"/>
          <w:szCs w:val="17"/>
        </w:rPr>
        <w:t>hükümet dışı</w:t>
      </w:r>
      <w:r w:rsidR="00553768" w:rsidRPr="0064727B">
        <w:rPr>
          <w:rFonts w:ascii="Arial" w:hAnsi="Arial" w:cs="Arial"/>
          <w:sz w:val="17"/>
          <w:szCs w:val="17"/>
        </w:rPr>
        <w:t xml:space="preserve"> kuruluşlar</w:t>
      </w:r>
      <w:r w:rsidR="005E7741" w:rsidRPr="0064727B">
        <w:rPr>
          <w:rFonts w:ascii="Arial" w:hAnsi="Arial" w:cs="Arial"/>
          <w:sz w:val="17"/>
          <w:szCs w:val="17"/>
        </w:rPr>
        <w:t>, bilim ve araştırma kurumlarıyla</w:t>
      </w:r>
      <w:r w:rsidR="00553768" w:rsidRPr="0064727B">
        <w:rPr>
          <w:rFonts w:ascii="Arial" w:hAnsi="Arial" w:cs="Arial"/>
          <w:sz w:val="17"/>
          <w:szCs w:val="17"/>
        </w:rPr>
        <w:t xml:space="preserve"> işbirliği</w:t>
      </w:r>
      <w:r w:rsidRPr="0064727B">
        <w:rPr>
          <w:rFonts w:ascii="Arial" w:hAnsi="Arial" w:cs="Arial"/>
          <w:sz w:val="17"/>
          <w:szCs w:val="17"/>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40" w:bottom="1440" w:left="260" w:header="708" w:footer="708" w:gutter="0"/>
          <w:cols w:space="708" w:equalWidth="0">
            <w:col w:w="7900"/>
          </w:cols>
          <w:noEndnote/>
        </w:sectPr>
      </w:pPr>
    </w:p>
    <w:p w:rsidR="009C05FF" w:rsidRPr="0064727B" w:rsidRDefault="0064727B">
      <w:pPr>
        <w:widowControl w:val="0"/>
        <w:tabs>
          <w:tab w:val="left" w:pos="2580"/>
          <w:tab w:val="left" w:pos="10020"/>
        </w:tabs>
        <w:autoSpaceDE w:val="0"/>
        <w:autoSpaceDN w:val="0"/>
        <w:adjustRightInd w:val="0"/>
        <w:spacing w:after="0" w:line="240" w:lineRule="auto"/>
        <w:rPr>
          <w:rFonts w:ascii="Times New Roman" w:hAnsi="Times New Roman"/>
          <w:sz w:val="24"/>
          <w:szCs w:val="24"/>
        </w:rPr>
      </w:pPr>
      <w:bookmarkStart w:id="111" w:name="page113"/>
      <w:bookmarkEnd w:id="111"/>
      <w:r w:rsidRPr="0064727B">
        <w:rPr>
          <w:noProof/>
        </w:rPr>
        <w:lastRenderedPageBreak/>
        <w:pict>
          <v:shape id="_x0000_s1476" type="#_x0000_t75" style="position:absolute;margin-left:0;margin-top:27.85pt;width:595.3pt;height:24.9pt;z-index:-29;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11</w:t>
      </w:r>
      <w:r w:rsidR="00A269DF" w:rsidRPr="0064727B">
        <w:rPr>
          <w:rFonts w:ascii="Times New Roman" w:hAnsi="Times New Roman"/>
          <w:sz w:val="24"/>
          <w:szCs w:val="24"/>
        </w:rPr>
        <w:tab/>
      </w:r>
      <w:r w:rsidR="002B3D29" w:rsidRPr="0064727B">
        <w:rPr>
          <w:rFonts w:ascii="Arial" w:hAnsi="Arial" w:cs="Arial"/>
          <w:color w:val="967F69"/>
          <w:sz w:val="16"/>
          <w:szCs w:val="16"/>
        </w:rPr>
        <w:t>hakkı</w:t>
      </w:r>
      <w:r w:rsidR="00A269DF" w:rsidRPr="0064727B">
        <w:rPr>
          <w:rFonts w:ascii="Arial" w:hAnsi="Arial" w:cs="Arial"/>
          <w:color w:val="967F69"/>
          <w:sz w:val="16"/>
          <w:szCs w:val="16"/>
        </w:rPr>
        <w:t>special preventive measures</w:t>
      </w:r>
      <w:r w:rsidR="00A269DF" w:rsidRPr="0064727B">
        <w:rPr>
          <w:rFonts w:ascii="Times New Roman" w:hAnsi="Times New Roman"/>
          <w:sz w:val="24"/>
          <w:szCs w:val="24"/>
        </w:rPr>
        <w:tab/>
      </w:r>
      <w:r w:rsidR="00A269DF" w:rsidRPr="0064727B">
        <w:rPr>
          <w:rFonts w:ascii="Arial" w:hAnsi="Arial" w:cs="Arial"/>
          <w:sz w:val="16"/>
          <w:szCs w:val="16"/>
        </w:rPr>
        <w:t>105</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61" w:lineRule="exact"/>
        <w:rPr>
          <w:rFonts w:ascii="Times New Roman" w:hAnsi="Times New Roman"/>
          <w:sz w:val="24"/>
          <w:szCs w:val="24"/>
        </w:rPr>
      </w:pPr>
    </w:p>
    <w:p w:rsidR="009C05FF" w:rsidRPr="0064727B" w:rsidRDefault="0064727B">
      <w:pPr>
        <w:widowControl w:val="0"/>
        <w:overflowPunct w:val="0"/>
        <w:autoSpaceDE w:val="0"/>
        <w:autoSpaceDN w:val="0"/>
        <w:adjustRightInd w:val="0"/>
        <w:spacing w:after="0" w:line="247" w:lineRule="auto"/>
        <w:ind w:left="2960" w:right="1160"/>
        <w:jc w:val="both"/>
        <w:rPr>
          <w:rFonts w:ascii="Times New Roman" w:hAnsi="Times New Roman"/>
          <w:sz w:val="24"/>
          <w:szCs w:val="24"/>
        </w:rPr>
      </w:pPr>
      <w:r w:rsidRPr="0064727B">
        <w:rPr>
          <w:noProof/>
        </w:rPr>
        <w:pict>
          <v:shape id="_x0000_s1477" type="#_x0000_t75" style="position:absolute;left:0;text-align:left;margin-left:161.15pt;margin-top:19.85pt;width:352.3pt;height:673.35pt;z-index:-28;mso-position-horizontal-relative:text;mso-position-vertical-relative:text" o:allowincell="f">
            <v:imagedata r:id="rId41" o:title=""/>
          </v:shape>
        </w:pict>
      </w:r>
      <w:r w:rsidR="00AF0252" w:rsidRPr="0064727B">
        <w:rPr>
          <w:rFonts w:ascii="Arial" w:hAnsi="Arial" w:cs="Arial"/>
          <w:color w:val="B80037"/>
        </w:rPr>
        <w:t>Uygulama kontrol listesi</w:t>
      </w:r>
      <w:r w:rsidR="00A269DF" w:rsidRPr="0064727B">
        <w:rPr>
          <w:rFonts w:ascii="Arial" w:hAnsi="Arial" w:cs="Arial"/>
          <w:color w:val="B80037"/>
        </w:rPr>
        <w:t xml:space="preserve"> 11: </w:t>
      </w:r>
      <w:r w:rsidR="004F4C4B" w:rsidRPr="0064727B">
        <w:rPr>
          <w:rFonts w:ascii="Arial" w:hAnsi="Arial" w:cs="Arial"/>
          <w:color w:val="B80037"/>
        </w:rPr>
        <w:t xml:space="preserve">Özel önlemlerden yararlanma hakkı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34" w:lineRule="exact"/>
        <w:rPr>
          <w:rFonts w:ascii="Times New Roman" w:hAnsi="Times New Roman"/>
          <w:sz w:val="24"/>
          <w:szCs w:val="24"/>
        </w:rPr>
      </w:pPr>
    </w:p>
    <w:p w:rsidR="00266D57" w:rsidRPr="0064727B" w:rsidRDefault="00266D57">
      <w:pPr>
        <w:widowControl w:val="0"/>
        <w:overflowPunct w:val="0"/>
        <w:autoSpaceDE w:val="0"/>
        <w:autoSpaceDN w:val="0"/>
        <w:adjustRightInd w:val="0"/>
        <w:spacing w:after="0" w:line="300" w:lineRule="auto"/>
        <w:ind w:left="2960" w:right="1160"/>
        <w:jc w:val="both"/>
        <w:rPr>
          <w:rFonts w:ascii="Arial" w:hAnsi="Arial" w:cs="Arial"/>
          <w:sz w:val="18"/>
          <w:szCs w:val="18"/>
        </w:rPr>
      </w:pPr>
    </w:p>
    <w:p w:rsidR="00266D57" w:rsidRPr="0064727B" w:rsidRDefault="00266D57">
      <w:pPr>
        <w:widowControl w:val="0"/>
        <w:overflowPunct w:val="0"/>
        <w:autoSpaceDE w:val="0"/>
        <w:autoSpaceDN w:val="0"/>
        <w:adjustRightInd w:val="0"/>
        <w:spacing w:after="0" w:line="300" w:lineRule="auto"/>
        <w:ind w:left="2960" w:right="1160"/>
        <w:jc w:val="both"/>
        <w:rPr>
          <w:rFonts w:ascii="Arial" w:hAnsi="Arial" w:cs="Arial"/>
          <w:sz w:val="18"/>
          <w:szCs w:val="18"/>
        </w:rPr>
      </w:pPr>
    </w:p>
    <w:p w:rsidR="00766869" w:rsidRPr="0064727B" w:rsidRDefault="00766869" w:rsidP="005E7741">
      <w:pPr>
        <w:widowControl w:val="0"/>
        <w:overflowPunct w:val="0"/>
        <w:autoSpaceDE w:val="0"/>
        <w:autoSpaceDN w:val="0"/>
        <w:adjustRightInd w:val="0"/>
        <w:spacing w:after="0" w:line="300" w:lineRule="auto"/>
        <w:ind w:left="3240" w:right="1140"/>
        <w:jc w:val="both"/>
        <w:rPr>
          <w:rFonts w:ascii="Times New Roman" w:hAnsi="Times New Roman"/>
          <w:sz w:val="24"/>
          <w:szCs w:val="24"/>
        </w:rPr>
      </w:pPr>
      <w:r w:rsidRPr="0064727B">
        <w:rPr>
          <w:rFonts w:ascii="Arial" w:hAnsi="Arial" w:cs="Arial"/>
          <w:sz w:val="18"/>
          <w:szCs w:val="18"/>
        </w:rPr>
        <w:t>Suç Mağduru ve Tanığı Çocuklarla ilgili Meselelerde Adalet Kılavuzu’nun uygulanması, özellikle çocuğun özel koruyucu önlemlerden yararlanma hakkının yaşama geçirilmesi açısından ilgili aktörlerin dikkate alması gerekenler:</w:t>
      </w:r>
    </w:p>
    <w:p w:rsidR="009C05FF" w:rsidRPr="0064727B" w:rsidRDefault="009C05FF">
      <w:pPr>
        <w:widowControl w:val="0"/>
        <w:autoSpaceDE w:val="0"/>
        <w:autoSpaceDN w:val="0"/>
        <w:adjustRightInd w:val="0"/>
        <w:spacing w:after="0" w:line="193"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240"/>
        <w:rPr>
          <w:rFonts w:ascii="Times New Roman" w:hAnsi="Times New Roman"/>
          <w:sz w:val="24"/>
          <w:szCs w:val="24"/>
        </w:rPr>
      </w:pPr>
      <w:r w:rsidRPr="0064727B">
        <w:rPr>
          <w:rFonts w:ascii="Arial" w:hAnsi="Arial" w:cs="Arial"/>
          <w:i/>
          <w:iCs/>
          <w:sz w:val="18"/>
          <w:szCs w:val="18"/>
        </w:rPr>
        <w:t xml:space="preserve">(a)   </w:t>
      </w:r>
      <w:r w:rsidR="00AD7818" w:rsidRPr="0064727B">
        <w:rPr>
          <w:rFonts w:ascii="Arial" w:hAnsi="Arial" w:cs="Arial"/>
          <w:sz w:val="18"/>
          <w:szCs w:val="18"/>
        </w:rPr>
        <w:t xml:space="preserve">Sağlıkçılar, öğretmenler, sosyal çalışmacılar ve topluluk çalışanları: </w:t>
      </w:r>
    </w:p>
    <w:p w:rsidR="009C05FF" w:rsidRPr="0064727B" w:rsidRDefault="009C05FF">
      <w:pPr>
        <w:widowControl w:val="0"/>
        <w:autoSpaceDE w:val="0"/>
        <w:autoSpaceDN w:val="0"/>
        <w:adjustRightInd w:val="0"/>
        <w:spacing w:after="0" w:line="168" w:lineRule="exact"/>
        <w:rPr>
          <w:rFonts w:ascii="Times New Roman" w:hAnsi="Times New Roman"/>
          <w:sz w:val="24"/>
          <w:szCs w:val="24"/>
        </w:rPr>
      </w:pPr>
    </w:p>
    <w:p w:rsidR="009C05FF" w:rsidRPr="0064727B" w:rsidRDefault="00467B67">
      <w:pPr>
        <w:widowControl w:val="0"/>
        <w:overflowPunct w:val="0"/>
        <w:autoSpaceDE w:val="0"/>
        <w:autoSpaceDN w:val="0"/>
        <w:adjustRightInd w:val="0"/>
        <w:spacing w:after="0" w:line="321" w:lineRule="auto"/>
        <w:ind w:left="3980" w:right="1160" w:hanging="350"/>
        <w:jc w:val="both"/>
        <w:rPr>
          <w:rFonts w:ascii="Times New Roman" w:hAnsi="Times New Roman"/>
          <w:sz w:val="24"/>
          <w:szCs w:val="24"/>
        </w:rPr>
      </w:pPr>
      <w:r w:rsidRPr="0064727B">
        <w:rPr>
          <w:rFonts w:ascii="Arial" w:hAnsi="Arial" w:cs="Arial"/>
          <w:sz w:val="18"/>
          <w:szCs w:val="18"/>
        </w:rPr>
        <w:t>(i)  Yeniden mağdur olma riskiyle ilgili olarak farkındalık yaratacak, bilgi verecek ve çocukları eğitecek programlar hazırlanması</w:t>
      </w:r>
      <w:r w:rsidR="00A269DF" w:rsidRPr="0064727B">
        <w:rPr>
          <w:rFonts w:ascii="Arial" w:hAnsi="Arial" w:cs="Arial"/>
          <w:sz w:val="18"/>
          <w:szCs w:val="18"/>
        </w:rPr>
        <w:t>;</w:t>
      </w:r>
    </w:p>
    <w:p w:rsidR="009C05FF" w:rsidRPr="0064727B" w:rsidRDefault="009C05FF">
      <w:pPr>
        <w:widowControl w:val="0"/>
        <w:autoSpaceDE w:val="0"/>
        <w:autoSpaceDN w:val="0"/>
        <w:adjustRightInd w:val="0"/>
        <w:spacing w:after="0" w:line="33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1" w:lineRule="auto"/>
        <w:ind w:left="4040" w:right="1160" w:hanging="400"/>
        <w:jc w:val="both"/>
        <w:rPr>
          <w:rFonts w:ascii="Times New Roman" w:hAnsi="Times New Roman"/>
          <w:sz w:val="24"/>
          <w:szCs w:val="24"/>
        </w:rPr>
      </w:pPr>
      <w:r w:rsidRPr="0064727B">
        <w:rPr>
          <w:rFonts w:ascii="Arial" w:hAnsi="Arial" w:cs="Arial"/>
          <w:sz w:val="18"/>
          <w:szCs w:val="18"/>
        </w:rPr>
        <w:t xml:space="preserve">(ii)  </w:t>
      </w:r>
      <w:r w:rsidR="002B3456" w:rsidRPr="0064727B">
        <w:rPr>
          <w:rFonts w:ascii="Arial" w:hAnsi="Arial" w:cs="Arial"/>
          <w:sz w:val="18"/>
          <w:szCs w:val="18"/>
        </w:rPr>
        <w:t xml:space="preserve">Çocuk istismarı durumlarını tespit etme ve bu tür durumlara müdahale için gerekli </w:t>
      </w:r>
      <w:proofErr w:type="gramStart"/>
      <w:r w:rsidR="002B3456" w:rsidRPr="0064727B">
        <w:rPr>
          <w:rFonts w:ascii="Arial" w:hAnsi="Arial" w:cs="Arial"/>
          <w:sz w:val="18"/>
          <w:szCs w:val="18"/>
        </w:rPr>
        <w:t>motivasyon</w:t>
      </w:r>
      <w:proofErr w:type="gramEnd"/>
      <w:r w:rsidR="002B3456" w:rsidRPr="0064727B">
        <w:rPr>
          <w:rFonts w:ascii="Arial" w:hAnsi="Arial" w:cs="Arial"/>
          <w:sz w:val="18"/>
          <w:szCs w:val="18"/>
        </w:rPr>
        <w:t>, beceri ve yetkilerle donatmak üzere sağlıkçılar, öğretmenler, sosyal çalışmacılar ve çocuklarla etkileşim içindeki diğerleri için sürekli eğitim</w:t>
      </w:r>
      <w:r w:rsidRPr="0064727B">
        <w:rPr>
          <w:rFonts w:ascii="Arial" w:hAnsi="Arial" w:cs="Arial"/>
          <w:sz w:val="18"/>
          <w:szCs w:val="18"/>
        </w:rPr>
        <w:t>.</w:t>
      </w:r>
    </w:p>
    <w:p w:rsidR="009C05FF" w:rsidRPr="0064727B" w:rsidRDefault="009C05FF">
      <w:pPr>
        <w:widowControl w:val="0"/>
        <w:autoSpaceDE w:val="0"/>
        <w:autoSpaceDN w:val="0"/>
        <w:adjustRightInd w:val="0"/>
        <w:spacing w:after="0" w:line="13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4" w:lineRule="auto"/>
        <w:ind w:left="3240" w:right="1160"/>
        <w:jc w:val="both"/>
        <w:rPr>
          <w:rFonts w:ascii="Times New Roman" w:hAnsi="Times New Roman"/>
          <w:sz w:val="24"/>
          <w:szCs w:val="24"/>
        </w:rPr>
      </w:pPr>
      <w:r w:rsidRPr="0064727B">
        <w:rPr>
          <w:rFonts w:ascii="Arial" w:hAnsi="Arial" w:cs="Arial"/>
          <w:i/>
          <w:iCs/>
          <w:sz w:val="18"/>
          <w:szCs w:val="18"/>
        </w:rPr>
        <w:t xml:space="preserve">(b)  </w:t>
      </w:r>
      <w:r w:rsidR="00AF0252" w:rsidRPr="0064727B">
        <w:rPr>
          <w:rFonts w:ascii="Arial" w:hAnsi="Arial" w:cs="Arial"/>
          <w:sz w:val="18"/>
          <w:szCs w:val="18"/>
        </w:rPr>
        <w:t>Yargıçlar:</w:t>
      </w:r>
      <w:r w:rsidR="002B3456" w:rsidRPr="0064727B">
        <w:rPr>
          <w:rFonts w:ascii="Arial" w:hAnsi="Arial" w:cs="Arial"/>
          <w:sz w:val="18"/>
          <w:szCs w:val="18"/>
        </w:rPr>
        <w:t xml:space="preserve"> gerektiğinde, çocuklara karşı işlenen suçların ortaya çıkması üzerine, alternatif aile bakımı </w:t>
      </w:r>
      <w:r w:rsidR="00CB5D32" w:rsidRPr="0064727B">
        <w:rPr>
          <w:rFonts w:ascii="Arial" w:hAnsi="Arial" w:cs="Arial"/>
          <w:sz w:val="18"/>
          <w:szCs w:val="18"/>
        </w:rPr>
        <w:t>dâhil</w:t>
      </w:r>
      <w:r w:rsidR="002B3456" w:rsidRPr="0064727B">
        <w:rPr>
          <w:rFonts w:ascii="Arial" w:hAnsi="Arial" w:cs="Arial"/>
          <w:sz w:val="18"/>
          <w:szCs w:val="18"/>
        </w:rPr>
        <w:t xml:space="preserve"> olmak üzere çocukların korunmasına yönelik önlemler için emir çıkarma. Çocuğun kendi evinden başka bir yere yerleştirilmesi emrine her zaman en son çare olarak başvurulmalıdır: kurumsal bakımdan kaçınılmalı, aile bakımı tercih edilmelidir. </w:t>
      </w:r>
    </w:p>
    <w:p w:rsidR="009C05FF" w:rsidRPr="0064727B" w:rsidRDefault="009C05FF">
      <w:pPr>
        <w:widowControl w:val="0"/>
        <w:autoSpaceDE w:val="0"/>
        <w:autoSpaceDN w:val="0"/>
        <w:adjustRightInd w:val="0"/>
        <w:spacing w:after="0" w:line="172"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240"/>
        <w:rPr>
          <w:rFonts w:ascii="Times New Roman" w:hAnsi="Times New Roman"/>
          <w:sz w:val="24"/>
          <w:szCs w:val="24"/>
        </w:rPr>
      </w:pPr>
      <w:r w:rsidRPr="0064727B">
        <w:rPr>
          <w:rFonts w:ascii="Arial" w:hAnsi="Arial" w:cs="Arial"/>
          <w:i/>
          <w:iCs/>
          <w:sz w:val="18"/>
          <w:szCs w:val="18"/>
        </w:rPr>
        <w:t xml:space="preserve">(c)   </w:t>
      </w:r>
      <w:r w:rsidR="00F700C0" w:rsidRPr="0064727B">
        <w:rPr>
          <w:rFonts w:ascii="Arial" w:hAnsi="Arial" w:cs="Arial"/>
          <w:sz w:val="18"/>
          <w:szCs w:val="18"/>
        </w:rPr>
        <w:t>Yasaları uygulamakla görevli olanlar</w:t>
      </w:r>
      <w:r w:rsidRPr="0064727B">
        <w:rPr>
          <w:rFonts w:ascii="Arial" w:hAnsi="Arial" w:cs="Arial"/>
          <w:sz w:val="18"/>
          <w:szCs w:val="18"/>
        </w:rPr>
        <w:t>:</w:t>
      </w:r>
    </w:p>
    <w:p w:rsidR="009C05FF" w:rsidRPr="0064727B" w:rsidRDefault="009C05FF">
      <w:pPr>
        <w:widowControl w:val="0"/>
        <w:autoSpaceDE w:val="0"/>
        <w:autoSpaceDN w:val="0"/>
        <w:adjustRightInd w:val="0"/>
        <w:spacing w:after="0" w:line="167" w:lineRule="exact"/>
        <w:rPr>
          <w:rFonts w:ascii="Times New Roman" w:hAnsi="Times New Roman"/>
          <w:sz w:val="24"/>
          <w:szCs w:val="24"/>
        </w:rPr>
      </w:pPr>
    </w:p>
    <w:p w:rsidR="009C05FF" w:rsidRPr="0064727B" w:rsidRDefault="00467B67">
      <w:pPr>
        <w:widowControl w:val="0"/>
        <w:numPr>
          <w:ilvl w:val="0"/>
          <w:numId w:val="42"/>
        </w:numPr>
        <w:tabs>
          <w:tab w:val="clear" w:pos="720"/>
          <w:tab w:val="num" w:pos="4080"/>
        </w:tabs>
        <w:overflowPunct w:val="0"/>
        <w:autoSpaceDE w:val="0"/>
        <w:autoSpaceDN w:val="0"/>
        <w:adjustRightInd w:val="0"/>
        <w:spacing w:after="0" w:line="300" w:lineRule="auto"/>
        <w:ind w:left="4080" w:right="1160" w:hanging="448"/>
        <w:jc w:val="both"/>
        <w:rPr>
          <w:rFonts w:ascii="Arial" w:hAnsi="Arial" w:cs="Arial"/>
          <w:sz w:val="18"/>
          <w:szCs w:val="18"/>
        </w:rPr>
      </w:pPr>
      <w:r w:rsidRPr="0064727B">
        <w:rPr>
          <w:rFonts w:ascii="Arial" w:hAnsi="Arial" w:cs="Arial"/>
          <w:sz w:val="18"/>
          <w:szCs w:val="18"/>
        </w:rPr>
        <w:t>Çocuklarla ilgili suçlara müdahale edecek özel polis birimleri oluşturulması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467B67">
      <w:pPr>
        <w:widowControl w:val="0"/>
        <w:numPr>
          <w:ilvl w:val="0"/>
          <w:numId w:val="42"/>
        </w:numPr>
        <w:tabs>
          <w:tab w:val="clear" w:pos="720"/>
          <w:tab w:val="num" w:pos="4080"/>
        </w:tabs>
        <w:overflowPunct w:val="0"/>
        <w:autoSpaceDE w:val="0"/>
        <w:autoSpaceDN w:val="0"/>
        <w:adjustRightInd w:val="0"/>
        <w:spacing w:after="0" w:line="300" w:lineRule="auto"/>
        <w:ind w:left="4080" w:right="1160" w:hanging="448"/>
        <w:jc w:val="both"/>
        <w:rPr>
          <w:rFonts w:ascii="Arial" w:hAnsi="Arial" w:cs="Arial"/>
          <w:sz w:val="18"/>
          <w:szCs w:val="18"/>
        </w:rPr>
      </w:pPr>
      <w:r w:rsidRPr="0064727B">
        <w:rPr>
          <w:rFonts w:ascii="Arial" w:hAnsi="Arial" w:cs="Arial"/>
          <w:sz w:val="18"/>
          <w:szCs w:val="18"/>
        </w:rPr>
        <w:t>Çocuklara karşı işlenen suçlara ilişkin haber alındığında hemen çocuk dostu bir tarzda müdahale edilmesi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2B3456">
      <w:pPr>
        <w:widowControl w:val="0"/>
        <w:numPr>
          <w:ilvl w:val="0"/>
          <w:numId w:val="42"/>
        </w:numPr>
        <w:tabs>
          <w:tab w:val="clear" w:pos="720"/>
          <w:tab w:val="num" w:pos="4080"/>
        </w:tabs>
        <w:overflowPunct w:val="0"/>
        <w:autoSpaceDE w:val="0"/>
        <w:autoSpaceDN w:val="0"/>
        <w:adjustRightInd w:val="0"/>
        <w:spacing w:after="0" w:line="300" w:lineRule="auto"/>
        <w:ind w:left="4080" w:right="1160" w:hanging="448"/>
        <w:jc w:val="both"/>
        <w:rPr>
          <w:rFonts w:ascii="Arial" w:hAnsi="Arial" w:cs="Arial"/>
          <w:sz w:val="18"/>
          <w:szCs w:val="18"/>
        </w:rPr>
      </w:pPr>
      <w:r w:rsidRPr="0064727B">
        <w:rPr>
          <w:rFonts w:ascii="Arial" w:hAnsi="Arial" w:cs="Arial"/>
          <w:sz w:val="18"/>
          <w:szCs w:val="18"/>
        </w:rPr>
        <w:t xml:space="preserve">İnfaz görevlilerinin çocuk istismarı durumlarını tespit etme ve bu tür durumlara müdahale için gerekli </w:t>
      </w:r>
      <w:proofErr w:type="gramStart"/>
      <w:r w:rsidRPr="0064727B">
        <w:rPr>
          <w:rFonts w:ascii="Arial" w:hAnsi="Arial" w:cs="Arial"/>
          <w:sz w:val="18"/>
          <w:szCs w:val="18"/>
        </w:rPr>
        <w:t>motivasyon</w:t>
      </w:r>
      <w:proofErr w:type="gramEnd"/>
      <w:r w:rsidRPr="0064727B">
        <w:rPr>
          <w:rFonts w:ascii="Arial" w:hAnsi="Arial" w:cs="Arial"/>
          <w:sz w:val="18"/>
          <w:szCs w:val="18"/>
        </w:rPr>
        <w:t>, beceri ve yetkilerle donanmasını sağlayacak sürekli eğitim</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240"/>
        <w:rPr>
          <w:rFonts w:ascii="Times New Roman" w:hAnsi="Times New Roman"/>
          <w:sz w:val="24"/>
          <w:szCs w:val="24"/>
        </w:rPr>
      </w:pPr>
      <w:r w:rsidRPr="0064727B">
        <w:rPr>
          <w:rFonts w:ascii="Arial" w:hAnsi="Arial" w:cs="Arial"/>
          <w:i/>
          <w:iCs/>
          <w:sz w:val="18"/>
          <w:szCs w:val="18"/>
        </w:rPr>
        <w:t xml:space="preserve">(d)   </w:t>
      </w:r>
      <w:r w:rsidR="00F700C0" w:rsidRPr="0064727B">
        <w:rPr>
          <w:rFonts w:ascii="Arial" w:hAnsi="Arial" w:cs="Arial"/>
          <w:sz w:val="18"/>
          <w:szCs w:val="18"/>
        </w:rPr>
        <w:t>Yasamacılar/politikaları belirleyenler</w:t>
      </w:r>
      <w:r w:rsidRPr="0064727B">
        <w:rPr>
          <w:rFonts w:ascii="Arial" w:hAnsi="Arial" w:cs="Arial"/>
          <w:sz w:val="18"/>
          <w:szCs w:val="18"/>
        </w:rPr>
        <w:t>:</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2B3456">
      <w:pPr>
        <w:widowControl w:val="0"/>
        <w:numPr>
          <w:ilvl w:val="0"/>
          <w:numId w:val="43"/>
        </w:numPr>
        <w:tabs>
          <w:tab w:val="clear" w:pos="720"/>
          <w:tab w:val="num" w:pos="4080"/>
        </w:tabs>
        <w:overflowPunct w:val="0"/>
        <w:autoSpaceDE w:val="0"/>
        <w:autoSpaceDN w:val="0"/>
        <w:adjustRightInd w:val="0"/>
        <w:spacing w:after="0" w:line="301" w:lineRule="auto"/>
        <w:ind w:left="4080" w:right="1160" w:hanging="448"/>
        <w:jc w:val="both"/>
        <w:rPr>
          <w:rFonts w:ascii="Arial" w:hAnsi="Arial" w:cs="Arial"/>
          <w:sz w:val="18"/>
          <w:szCs w:val="18"/>
        </w:rPr>
      </w:pPr>
      <w:r w:rsidRPr="0064727B">
        <w:rPr>
          <w:rFonts w:ascii="Arial" w:hAnsi="Arial" w:cs="Arial"/>
          <w:sz w:val="18"/>
          <w:szCs w:val="18"/>
        </w:rPr>
        <w:t xml:space="preserve">Çocuk mağdurların saygı görüp tanınmaları için gerekli önlemlerin alınması; mağdurlarla temas eden personel ve kuruluşların suçun çocuklar üzerindeki olumsuz etkilerini kavramalarını sağlama;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2B3456">
      <w:pPr>
        <w:widowControl w:val="0"/>
        <w:numPr>
          <w:ilvl w:val="0"/>
          <w:numId w:val="43"/>
        </w:numPr>
        <w:tabs>
          <w:tab w:val="clear" w:pos="720"/>
          <w:tab w:val="num" w:pos="4080"/>
        </w:tabs>
        <w:overflowPunct w:val="0"/>
        <w:autoSpaceDE w:val="0"/>
        <w:autoSpaceDN w:val="0"/>
        <w:adjustRightInd w:val="0"/>
        <w:spacing w:after="0" w:line="300" w:lineRule="auto"/>
        <w:ind w:left="4080" w:right="1160" w:hanging="448"/>
        <w:jc w:val="both"/>
        <w:rPr>
          <w:rFonts w:ascii="Arial" w:hAnsi="Arial" w:cs="Arial"/>
          <w:sz w:val="18"/>
          <w:szCs w:val="18"/>
        </w:rPr>
      </w:pPr>
      <w:r w:rsidRPr="0064727B">
        <w:rPr>
          <w:rFonts w:ascii="Arial" w:hAnsi="Arial" w:cs="Arial"/>
          <w:sz w:val="18"/>
          <w:szCs w:val="18"/>
        </w:rPr>
        <w:t>Suç mağduru çocukların durumunu ele alan mevzuat hükümleri getirilmesi ve çocukların güvenli ortamlarda yaşama haklarını gözeten önlemler alınması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6D00E3">
      <w:pPr>
        <w:widowControl w:val="0"/>
        <w:numPr>
          <w:ilvl w:val="0"/>
          <w:numId w:val="43"/>
        </w:numPr>
        <w:tabs>
          <w:tab w:val="clear" w:pos="720"/>
          <w:tab w:val="num" w:pos="4080"/>
        </w:tabs>
        <w:overflowPunct w:val="0"/>
        <w:autoSpaceDE w:val="0"/>
        <w:autoSpaceDN w:val="0"/>
        <w:adjustRightInd w:val="0"/>
        <w:spacing w:after="0" w:line="301" w:lineRule="auto"/>
        <w:ind w:left="4080" w:right="1160" w:hanging="448"/>
        <w:jc w:val="both"/>
        <w:rPr>
          <w:rFonts w:ascii="Arial" w:hAnsi="Arial" w:cs="Arial"/>
          <w:sz w:val="18"/>
          <w:szCs w:val="18"/>
        </w:rPr>
      </w:pPr>
      <w:r w:rsidRPr="0064727B">
        <w:rPr>
          <w:rFonts w:ascii="Arial" w:hAnsi="Arial" w:cs="Arial"/>
          <w:sz w:val="18"/>
          <w:szCs w:val="18"/>
        </w:rPr>
        <w:t xml:space="preserve">Çocuklara yönelik suçların işlendiği ya da bu yönde iddialara konu olan yerlere arama izni olmadan girebilme gibi istisnai araştırma ve müdahale yetkileri olan, çocuklarla ilgili suçlarda </w:t>
      </w:r>
      <w:r w:rsidRPr="0064727B">
        <w:rPr>
          <w:rFonts w:ascii="Arial" w:hAnsi="Arial" w:cs="Arial"/>
          <w:sz w:val="18"/>
          <w:szCs w:val="18"/>
        </w:rPr>
        <w:lastRenderedPageBreak/>
        <w:t>uzmanlaşmış polis birimleri oluşturulması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440" w:left="1140" w:header="708" w:footer="708" w:gutter="0"/>
          <w:cols w:space="708" w:equalWidth="0">
            <w:col w:w="10320"/>
          </w:cols>
          <w:noEndnote/>
        </w:sectPr>
      </w:pPr>
    </w:p>
    <w:p w:rsidR="009C05FF" w:rsidRPr="0064727B" w:rsidRDefault="0064727B">
      <w:pPr>
        <w:widowControl w:val="0"/>
        <w:numPr>
          <w:ilvl w:val="0"/>
          <w:numId w:val="44"/>
        </w:numPr>
        <w:tabs>
          <w:tab w:val="clear" w:pos="720"/>
          <w:tab w:val="num" w:pos="621"/>
        </w:tabs>
        <w:overflowPunct w:val="0"/>
        <w:autoSpaceDE w:val="0"/>
        <w:autoSpaceDN w:val="0"/>
        <w:adjustRightInd w:val="0"/>
        <w:spacing w:after="0" w:line="240" w:lineRule="auto"/>
        <w:ind w:left="621" w:hanging="621"/>
        <w:jc w:val="both"/>
        <w:rPr>
          <w:rFonts w:ascii="Arial" w:hAnsi="Arial" w:cs="Arial"/>
          <w:sz w:val="16"/>
          <w:szCs w:val="16"/>
        </w:rPr>
      </w:pPr>
      <w:bookmarkStart w:id="112" w:name="page114"/>
      <w:bookmarkEnd w:id="112"/>
      <w:r w:rsidRPr="0064727B">
        <w:rPr>
          <w:noProof/>
        </w:rPr>
        <w:lastRenderedPageBreak/>
        <w:pict>
          <v:shape id="_x0000_s1478" type="#_x0000_t75" style="position:absolute;left:0;text-align:left;margin-left:0;margin-top:27.1pt;width:595.3pt;height:708.75pt;z-index:-27;mso-position-horizontal-relative:page;mso-position-vertical-relative:page" o:allowincell="f">
            <v:imagedata r:id="rId42" o:title="" chromakey="white"/>
            <w10:wrap anchorx="page" anchory="page"/>
          </v:shape>
        </w:pict>
      </w:r>
      <w:r w:rsidRPr="0064727B">
        <w:rPr>
          <w:rFonts w:ascii="Arial" w:hAnsi="Arial" w:cs="Arial"/>
          <w:color w:val="967F69"/>
          <w:sz w:val="16"/>
          <w:szCs w:val="16"/>
        </w:rPr>
        <w:t>SUÇ OLUŞTURAN FİİLLERİN ÇOCUK MAĞDURLARI VE TANIKLARI İLE İLGİLİ KONULARDA ADALET</w:t>
      </w:r>
      <w:r w:rsidR="00A269DF" w:rsidRPr="0064727B">
        <w:rPr>
          <w:rFonts w:ascii="Arial" w:hAnsi="Arial" w:cs="Arial"/>
          <w:color w:val="967F69"/>
          <w:sz w:val="16"/>
          <w:szCs w:val="16"/>
        </w:rPr>
        <w:t xml:space="preserve"> </w:t>
      </w:r>
    </w:p>
    <w:p w:rsidR="009C05FF" w:rsidRPr="0064727B" w:rsidRDefault="009C05FF">
      <w:pPr>
        <w:widowControl w:val="0"/>
        <w:autoSpaceDE w:val="0"/>
        <w:autoSpaceDN w:val="0"/>
        <w:adjustRightInd w:val="0"/>
        <w:spacing w:after="0" w:line="200" w:lineRule="exact"/>
        <w:rPr>
          <w:rFonts w:ascii="Arial" w:hAnsi="Arial" w:cs="Arial"/>
          <w:sz w:val="16"/>
          <w:szCs w:val="16"/>
        </w:rPr>
      </w:pPr>
    </w:p>
    <w:p w:rsidR="009C05FF" w:rsidRPr="0064727B" w:rsidRDefault="009C05FF">
      <w:pPr>
        <w:widowControl w:val="0"/>
        <w:autoSpaceDE w:val="0"/>
        <w:autoSpaceDN w:val="0"/>
        <w:adjustRightInd w:val="0"/>
        <w:spacing w:after="0" w:line="200" w:lineRule="exact"/>
        <w:rPr>
          <w:rFonts w:ascii="Arial" w:hAnsi="Arial" w:cs="Arial"/>
          <w:sz w:val="16"/>
          <w:szCs w:val="16"/>
        </w:rPr>
      </w:pPr>
    </w:p>
    <w:p w:rsidR="009C05FF" w:rsidRPr="0064727B" w:rsidRDefault="009C05FF">
      <w:pPr>
        <w:widowControl w:val="0"/>
        <w:autoSpaceDE w:val="0"/>
        <w:autoSpaceDN w:val="0"/>
        <w:adjustRightInd w:val="0"/>
        <w:spacing w:after="0" w:line="200" w:lineRule="exact"/>
        <w:rPr>
          <w:rFonts w:ascii="Arial" w:hAnsi="Arial" w:cs="Arial"/>
          <w:sz w:val="16"/>
          <w:szCs w:val="16"/>
        </w:rPr>
      </w:pPr>
    </w:p>
    <w:p w:rsidR="009C05FF" w:rsidRPr="0064727B" w:rsidRDefault="009C05FF">
      <w:pPr>
        <w:widowControl w:val="0"/>
        <w:autoSpaceDE w:val="0"/>
        <w:autoSpaceDN w:val="0"/>
        <w:adjustRightInd w:val="0"/>
        <w:spacing w:after="0" w:line="200" w:lineRule="exact"/>
        <w:rPr>
          <w:rFonts w:ascii="Arial" w:hAnsi="Arial" w:cs="Arial"/>
          <w:sz w:val="16"/>
          <w:szCs w:val="16"/>
        </w:rPr>
      </w:pPr>
    </w:p>
    <w:p w:rsidR="009C05FF" w:rsidRPr="0064727B" w:rsidRDefault="009C05FF">
      <w:pPr>
        <w:widowControl w:val="0"/>
        <w:autoSpaceDE w:val="0"/>
        <w:autoSpaceDN w:val="0"/>
        <w:adjustRightInd w:val="0"/>
        <w:spacing w:after="0" w:line="200" w:lineRule="exact"/>
        <w:rPr>
          <w:rFonts w:ascii="Arial" w:hAnsi="Arial" w:cs="Arial"/>
          <w:sz w:val="16"/>
          <w:szCs w:val="16"/>
        </w:rPr>
      </w:pPr>
    </w:p>
    <w:p w:rsidR="009C05FF" w:rsidRPr="0064727B" w:rsidRDefault="009C05FF">
      <w:pPr>
        <w:widowControl w:val="0"/>
        <w:autoSpaceDE w:val="0"/>
        <w:autoSpaceDN w:val="0"/>
        <w:adjustRightInd w:val="0"/>
        <w:spacing w:after="0" w:line="200" w:lineRule="exact"/>
        <w:rPr>
          <w:rFonts w:ascii="Arial" w:hAnsi="Arial" w:cs="Arial"/>
          <w:sz w:val="16"/>
          <w:szCs w:val="16"/>
        </w:rPr>
      </w:pPr>
    </w:p>
    <w:p w:rsidR="009C05FF" w:rsidRPr="0064727B" w:rsidRDefault="009C05FF">
      <w:pPr>
        <w:widowControl w:val="0"/>
        <w:autoSpaceDE w:val="0"/>
        <w:autoSpaceDN w:val="0"/>
        <w:adjustRightInd w:val="0"/>
        <w:spacing w:after="0" w:line="220" w:lineRule="exact"/>
        <w:rPr>
          <w:rFonts w:ascii="Arial" w:hAnsi="Arial" w:cs="Arial"/>
          <w:sz w:val="16"/>
          <w:szCs w:val="16"/>
        </w:rPr>
      </w:pPr>
    </w:p>
    <w:p w:rsidR="009C05FF" w:rsidRPr="0064727B" w:rsidRDefault="006D00E3">
      <w:pPr>
        <w:widowControl w:val="0"/>
        <w:numPr>
          <w:ilvl w:val="1"/>
          <w:numId w:val="44"/>
        </w:numPr>
        <w:tabs>
          <w:tab w:val="clear" w:pos="1440"/>
          <w:tab w:val="num" w:pos="2461"/>
        </w:tabs>
        <w:overflowPunct w:val="0"/>
        <w:autoSpaceDE w:val="0"/>
        <w:autoSpaceDN w:val="0"/>
        <w:adjustRightInd w:val="0"/>
        <w:spacing w:after="0" w:line="300" w:lineRule="auto"/>
        <w:ind w:left="2461" w:right="340" w:hanging="445"/>
        <w:jc w:val="both"/>
        <w:rPr>
          <w:rFonts w:ascii="Arial" w:hAnsi="Arial" w:cs="Arial"/>
          <w:sz w:val="18"/>
          <w:szCs w:val="18"/>
        </w:rPr>
      </w:pPr>
      <w:r w:rsidRPr="0064727B">
        <w:rPr>
          <w:rFonts w:ascii="Arial" w:hAnsi="Arial" w:cs="Arial"/>
          <w:sz w:val="18"/>
          <w:szCs w:val="18"/>
        </w:rPr>
        <w:t xml:space="preserve"> Çocukları şiddet, istismar, </w:t>
      </w:r>
      <w:r w:rsidR="00EA584D" w:rsidRPr="0064727B">
        <w:rPr>
          <w:rFonts w:ascii="Arial" w:hAnsi="Arial" w:cs="Arial"/>
          <w:sz w:val="18"/>
          <w:szCs w:val="18"/>
        </w:rPr>
        <w:t>sömürü</w:t>
      </w:r>
      <w:r w:rsidRPr="0064727B">
        <w:rPr>
          <w:rFonts w:ascii="Arial" w:hAnsi="Arial" w:cs="Arial"/>
          <w:sz w:val="18"/>
          <w:szCs w:val="18"/>
        </w:rPr>
        <w:t xml:space="preserve"> ve insan ticaretinden korumak üzere, uluslararası hukuk standartlarına uygun yasal düzenlemeler gerçekleştirilmesi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6D00E3">
      <w:pPr>
        <w:widowControl w:val="0"/>
        <w:numPr>
          <w:ilvl w:val="1"/>
          <w:numId w:val="44"/>
        </w:numPr>
        <w:tabs>
          <w:tab w:val="clear" w:pos="1440"/>
          <w:tab w:val="num" w:pos="2461"/>
        </w:tabs>
        <w:overflowPunct w:val="0"/>
        <w:autoSpaceDE w:val="0"/>
        <w:autoSpaceDN w:val="0"/>
        <w:adjustRightInd w:val="0"/>
        <w:spacing w:after="0" w:line="303" w:lineRule="auto"/>
        <w:ind w:left="2461" w:right="340" w:hanging="445"/>
        <w:jc w:val="both"/>
        <w:rPr>
          <w:rFonts w:ascii="Arial" w:hAnsi="Arial" w:cs="Arial"/>
          <w:sz w:val="18"/>
          <w:szCs w:val="18"/>
        </w:rPr>
      </w:pPr>
      <w:r w:rsidRPr="0064727B">
        <w:rPr>
          <w:rFonts w:ascii="Arial" w:hAnsi="Arial" w:cs="Arial"/>
          <w:sz w:val="18"/>
          <w:szCs w:val="18"/>
        </w:rPr>
        <w:t xml:space="preserve">Gerektiğinde, çocuklara karşı işlenen suçların tespiti halinde çocukların korunmalarına yönelik gerekli önlemlerin alınmasına </w:t>
      </w:r>
      <w:r w:rsidR="00EA584D" w:rsidRPr="0064727B">
        <w:rPr>
          <w:rFonts w:ascii="Arial" w:hAnsi="Arial" w:cs="Arial"/>
          <w:sz w:val="18"/>
          <w:szCs w:val="18"/>
        </w:rPr>
        <w:t>imkân</w:t>
      </w:r>
      <w:r w:rsidRPr="0064727B">
        <w:rPr>
          <w:rFonts w:ascii="Arial" w:hAnsi="Arial" w:cs="Arial"/>
          <w:sz w:val="18"/>
          <w:szCs w:val="18"/>
        </w:rPr>
        <w:t xml:space="preserve"> tanıyan yasa hükümleri getirilmesi. Çocuğun kendi evinden başka bir yere yerleştirilmesi emrine her zaman en son çare olarak başvurulmalıdır: kurumsal bakımdan kaçınılmalı, aile bakımı tercih edilmelidir </w:t>
      </w:r>
    </w:p>
    <w:p w:rsidR="009C05FF" w:rsidRPr="0064727B" w:rsidRDefault="009C05FF">
      <w:pPr>
        <w:widowControl w:val="0"/>
        <w:autoSpaceDE w:val="0"/>
        <w:autoSpaceDN w:val="0"/>
        <w:adjustRightInd w:val="0"/>
        <w:spacing w:after="0" w:line="366" w:lineRule="exact"/>
        <w:rPr>
          <w:rFonts w:ascii="Arial" w:hAnsi="Arial" w:cs="Arial"/>
          <w:sz w:val="18"/>
          <w:szCs w:val="18"/>
        </w:rPr>
      </w:pPr>
    </w:p>
    <w:p w:rsidR="009C05FF" w:rsidRPr="0064727B" w:rsidRDefault="006D00E3">
      <w:pPr>
        <w:widowControl w:val="0"/>
        <w:numPr>
          <w:ilvl w:val="1"/>
          <w:numId w:val="44"/>
        </w:numPr>
        <w:tabs>
          <w:tab w:val="clear" w:pos="1440"/>
          <w:tab w:val="num" w:pos="2461"/>
        </w:tabs>
        <w:overflowPunct w:val="0"/>
        <w:autoSpaceDE w:val="0"/>
        <w:autoSpaceDN w:val="0"/>
        <w:adjustRightInd w:val="0"/>
        <w:spacing w:after="0" w:line="301" w:lineRule="auto"/>
        <w:ind w:left="2461" w:right="340" w:hanging="445"/>
        <w:jc w:val="both"/>
        <w:rPr>
          <w:rFonts w:ascii="Arial" w:hAnsi="Arial" w:cs="Arial"/>
          <w:sz w:val="18"/>
          <w:szCs w:val="18"/>
        </w:rPr>
      </w:pPr>
      <w:r w:rsidRPr="0064727B">
        <w:rPr>
          <w:rFonts w:ascii="Arial" w:hAnsi="Arial" w:cs="Arial"/>
          <w:sz w:val="18"/>
          <w:szCs w:val="18"/>
        </w:rPr>
        <w:t>Özellikle çocuklara karşı işlenen suçlar bağlamında, ceza sicili olan kişilere ilişkin bilgilerin bir merkezde toplanması gençlerle ilgili çalışmalar yapacak olanları istihdam edeceklere iş için başvuranların bu anlamdaki sicillerini inceleme fırsatı tanınması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6D00E3">
      <w:pPr>
        <w:widowControl w:val="0"/>
        <w:numPr>
          <w:ilvl w:val="1"/>
          <w:numId w:val="44"/>
        </w:numPr>
        <w:tabs>
          <w:tab w:val="clear" w:pos="1440"/>
          <w:tab w:val="num" w:pos="2461"/>
        </w:tabs>
        <w:overflowPunct w:val="0"/>
        <w:autoSpaceDE w:val="0"/>
        <w:autoSpaceDN w:val="0"/>
        <w:adjustRightInd w:val="0"/>
        <w:spacing w:after="0" w:line="300" w:lineRule="auto"/>
        <w:ind w:left="2461" w:right="340" w:hanging="445"/>
        <w:jc w:val="both"/>
        <w:rPr>
          <w:rFonts w:ascii="Arial" w:hAnsi="Arial" w:cs="Arial"/>
          <w:sz w:val="18"/>
          <w:szCs w:val="18"/>
        </w:rPr>
      </w:pPr>
      <w:r w:rsidRPr="0064727B">
        <w:rPr>
          <w:rFonts w:ascii="Arial" w:hAnsi="Arial" w:cs="Arial"/>
          <w:sz w:val="18"/>
          <w:szCs w:val="18"/>
        </w:rPr>
        <w:t>Yeniden mağdur olma risklerine dikkat çekmek üzere, çocukları ve infaz görevlilerini hedef alan farkındalık yaratma, bilgilendirme ve eğitim programlarını yaygınlaştırma</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621"/>
        <w:rPr>
          <w:rFonts w:ascii="Times New Roman" w:hAnsi="Times New Roman"/>
          <w:sz w:val="24"/>
          <w:szCs w:val="24"/>
        </w:rPr>
      </w:pPr>
      <w:r w:rsidRPr="0064727B">
        <w:rPr>
          <w:rFonts w:ascii="Arial" w:hAnsi="Arial" w:cs="Arial"/>
          <w:i/>
          <w:iCs/>
          <w:sz w:val="18"/>
          <w:szCs w:val="18"/>
        </w:rPr>
        <w:t xml:space="preserve">(e)   </w:t>
      </w:r>
      <w:r w:rsidR="00931DD9" w:rsidRPr="0064727B">
        <w:rPr>
          <w:rFonts w:ascii="Arial" w:hAnsi="Arial" w:cs="Arial"/>
          <w:sz w:val="18"/>
          <w:szCs w:val="18"/>
        </w:rPr>
        <w:t>Hükümet dışı kuruluşlar:</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C34162">
      <w:pPr>
        <w:widowControl w:val="0"/>
        <w:numPr>
          <w:ilvl w:val="0"/>
          <w:numId w:val="45"/>
        </w:numPr>
        <w:tabs>
          <w:tab w:val="clear" w:pos="720"/>
          <w:tab w:val="num" w:pos="2461"/>
        </w:tabs>
        <w:overflowPunct w:val="0"/>
        <w:autoSpaceDE w:val="0"/>
        <w:autoSpaceDN w:val="0"/>
        <w:adjustRightInd w:val="0"/>
        <w:spacing w:after="0" w:line="300" w:lineRule="auto"/>
        <w:ind w:left="2461" w:right="340" w:hanging="445"/>
        <w:jc w:val="both"/>
        <w:rPr>
          <w:rFonts w:ascii="Arial" w:hAnsi="Arial" w:cs="Arial"/>
          <w:sz w:val="18"/>
          <w:szCs w:val="18"/>
        </w:rPr>
      </w:pPr>
      <w:r w:rsidRPr="0064727B">
        <w:rPr>
          <w:rFonts w:ascii="Arial" w:hAnsi="Arial" w:cs="Arial"/>
          <w:sz w:val="18"/>
          <w:szCs w:val="18"/>
        </w:rPr>
        <w:t>Sömürü ve istismara karşı korunma bağlamında çocukların yaşam becerilerini, bilgilerini ve katılımlarını artıracak programlar hazırlanması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6" w:lineRule="exact"/>
        <w:rPr>
          <w:rFonts w:ascii="Arial" w:hAnsi="Arial" w:cs="Arial"/>
          <w:sz w:val="18"/>
          <w:szCs w:val="18"/>
        </w:rPr>
      </w:pPr>
    </w:p>
    <w:p w:rsidR="009C05FF" w:rsidRPr="0064727B" w:rsidRDefault="00C34162">
      <w:pPr>
        <w:widowControl w:val="0"/>
        <w:numPr>
          <w:ilvl w:val="0"/>
          <w:numId w:val="45"/>
        </w:numPr>
        <w:tabs>
          <w:tab w:val="clear" w:pos="720"/>
          <w:tab w:val="num" w:pos="2461"/>
        </w:tabs>
        <w:overflowPunct w:val="0"/>
        <w:autoSpaceDE w:val="0"/>
        <w:autoSpaceDN w:val="0"/>
        <w:adjustRightInd w:val="0"/>
        <w:spacing w:after="0" w:line="301" w:lineRule="auto"/>
        <w:ind w:left="2461" w:right="340" w:hanging="445"/>
        <w:jc w:val="both"/>
        <w:rPr>
          <w:rFonts w:ascii="Arial" w:hAnsi="Arial" w:cs="Arial"/>
          <w:sz w:val="18"/>
          <w:szCs w:val="18"/>
        </w:rPr>
      </w:pPr>
      <w:r w:rsidRPr="0064727B">
        <w:rPr>
          <w:rFonts w:ascii="Arial" w:hAnsi="Arial" w:cs="Arial"/>
          <w:sz w:val="18"/>
          <w:szCs w:val="18"/>
        </w:rPr>
        <w:t xml:space="preserve">Özellikle cinsel istismar durumlarına ilişkin olarak çocuk mağdurların </w:t>
      </w:r>
      <w:proofErr w:type="gramStart"/>
      <w:r w:rsidRPr="0064727B">
        <w:rPr>
          <w:rFonts w:ascii="Arial" w:hAnsi="Arial" w:cs="Arial"/>
          <w:sz w:val="18"/>
          <w:szCs w:val="18"/>
        </w:rPr>
        <w:t>rehabilitasyonuna</w:t>
      </w:r>
      <w:proofErr w:type="gramEnd"/>
      <w:r w:rsidRPr="0064727B">
        <w:rPr>
          <w:rFonts w:ascii="Arial" w:hAnsi="Arial" w:cs="Arial"/>
          <w:sz w:val="18"/>
          <w:szCs w:val="18"/>
        </w:rPr>
        <w:t xml:space="preserve"> yönelik programlar geliştirilmesi. Hizmetler, çocuğun sağlığını, öz saygısını ve saygınlığını gözeten ortamlarda verilmelidir</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C34162">
      <w:pPr>
        <w:widowControl w:val="0"/>
        <w:numPr>
          <w:ilvl w:val="0"/>
          <w:numId w:val="45"/>
        </w:numPr>
        <w:tabs>
          <w:tab w:val="clear" w:pos="720"/>
          <w:tab w:val="num" w:pos="2461"/>
        </w:tabs>
        <w:overflowPunct w:val="0"/>
        <w:autoSpaceDE w:val="0"/>
        <w:autoSpaceDN w:val="0"/>
        <w:adjustRightInd w:val="0"/>
        <w:spacing w:after="0" w:line="301" w:lineRule="auto"/>
        <w:ind w:left="2461" w:right="340" w:hanging="445"/>
        <w:jc w:val="both"/>
        <w:rPr>
          <w:rFonts w:ascii="Arial" w:hAnsi="Arial" w:cs="Arial"/>
          <w:sz w:val="18"/>
          <w:szCs w:val="18"/>
        </w:rPr>
      </w:pPr>
      <w:r w:rsidRPr="0064727B">
        <w:rPr>
          <w:rFonts w:ascii="Arial" w:hAnsi="Arial" w:cs="Arial"/>
          <w:sz w:val="18"/>
          <w:szCs w:val="18"/>
        </w:rPr>
        <w:t>Çocukların şiddet, istismar, sömürü ve insan ticareti mağduru olma risklerini azaltmak üzere koruyucu ortamlar sunacak önleyici programlar geliştirilmesi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4" w:lineRule="exact"/>
        <w:rPr>
          <w:rFonts w:ascii="Arial" w:hAnsi="Arial" w:cs="Arial"/>
          <w:sz w:val="18"/>
          <w:szCs w:val="18"/>
        </w:rPr>
      </w:pPr>
    </w:p>
    <w:p w:rsidR="009C05FF" w:rsidRPr="0064727B" w:rsidRDefault="00EA584D">
      <w:pPr>
        <w:widowControl w:val="0"/>
        <w:numPr>
          <w:ilvl w:val="0"/>
          <w:numId w:val="45"/>
        </w:numPr>
        <w:tabs>
          <w:tab w:val="clear" w:pos="720"/>
          <w:tab w:val="num" w:pos="2461"/>
        </w:tabs>
        <w:overflowPunct w:val="0"/>
        <w:autoSpaceDE w:val="0"/>
        <w:autoSpaceDN w:val="0"/>
        <w:adjustRightInd w:val="0"/>
        <w:spacing w:after="0" w:line="301" w:lineRule="auto"/>
        <w:ind w:left="2461" w:right="340" w:hanging="445"/>
        <w:jc w:val="both"/>
        <w:rPr>
          <w:rFonts w:ascii="Arial" w:hAnsi="Arial" w:cs="Arial"/>
          <w:sz w:val="18"/>
          <w:szCs w:val="18"/>
        </w:rPr>
      </w:pPr>
      <w:r w:rsidRPr="0064727B">
        <w:rPr>
          <w:rFonts w:ascii="Arial" w:hAnsi="Arial" w:cs="Arial"/>
          <w:sz w:val="18"/>
          <w:szCs w:val="18"/>
        </w:rPr>
        <w:t>Çocuk</w:t>
      </w:r>
      <w:r w:rsidR="00C34162" w:rsidRPr="0064727B">
        <w:rPr>
          <w:rFonts w:ascii="Arial" w:hAnsi="Arial" w:cs="Arial"/>
          <w:sz w:val="18"/>
          <w:szCs w:val="18"/>
        </w:rPr>
        <w:t xml:space="preserve"> koruma alanındaki istismar vakalarının sıklığını ve mahiyetini kaydetmek, bilgi temelinde ve stratejik bir karşı çıkış için zemin hazırlamak üzere katılımcı, yerel tabanlı bir izleme ve bildirim sistemi geliştirilmesi</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34"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1621"/>
        <w:rPr>
          <w:rFonts w:ascii="Times New Roman" w:hAnsi="Times New Roman"/>
          <w:sz w:val="24"/>
          <w:szCs w:val="24"/>
        </w:rPr>
      </w:pPr>
      <w:r w:rsidRPr="0064727B">
        <w:rPr>
          <w:rFonts w:ascii="Arial" w:hAnsi="Arial" w:cs="Arial"/>
          <w:i/>
          <w:iCs/>
          <w:sz w:val="18"/>
          <w:szCs w:val="18"/>
        </w:rPr>
        <w:t xml:space="preserve">(f)   </w:t>
      </w:r>
      <w:r w:rsidR="00AF0252" w:rsidRPr="0064727B">
        <w:rPr>
          <w:rFonts w:ascii="Arial" w:hAnsi="Arial" w:cs="Arial"/>
          <w:sz w:val="18"/>
          <w:szCs w:val="18"/>
        </w:rPr>
        <w:t>Savcılar:</w:t>
      </w: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467B67">
      <w:pPr>
        <w:widowControl w:val="0"/>
        <w:numPr>
          <w:ilvl w:val="0"/>
          <w:numId w:val="46"/>
        </w:numPr>
        <w:tabs>
          <w:tab w:val="clear" w:pos="720"/>
          <w:tab w:val="num" w:pos="2461"/>
        </w:tabs>
        <w:overflowPunct w:val="0"/>
        <w:autoSpaceDE w:val="0"/>
        <w:autoSpaceDN w:val="0"/>
        <w:adjustRightInd w:val="0"/>
        <w:spacing w:after="0" w:line="300" w:lineRule="auto"/>
        <w:ind w:left="2461" w:right="340" w:hanging="445"/>
        <w:jc w:val="both"/>
        <w:rPr>
          <w:rFonts w:ascii="Arial" w:hAnsi="Arial" w:cs="Arial"/>
          <w:sz w:val="18"/>
          <w:szCs w:val="18"/>
        </w:rPr>
      </w:pPr>
      <w:r w:rsidRPr="0064727B">
        <w:rPr>
          <w:rFonts w:ascii="Arial" w:hAnsi="Arial" w:cs="Arial"/>
          <w:sz w:val="18"/>
          <w:szCs w:val="18"/>
        </w:rPr>
        <w:t>Çocuklara karşı işlenen suçların araştırılmasına ve kovuşturulmasına öncelik tanınması</w:t>
      </w:r>
      <w:r w:rsidR="00A269DF" w:rsidRPr="0064727B">
        <w:rPr>
          <w:rFonts w:ascii="Arial" w:hAnsi="Arial" w:cs="Arial"/>
          <w:sz w:val="18"/>
          <w:szCs w:val="18"/>
        </w:rPr>
        <w:t xml:space="preserve">; </w:t>
      </w:r>
    </w:p>
    <w:p w:rsidR="009C05FF" w:rsidRPr="0064727B" w:rsidRDefault="009C05FF">
      <w:pPr>
        <w:widowControl w:val="0"/>
        <w:autoSpaceDE w:val="0"/>
        <w:autoSpaceDN w:val="0"/>
        <w:adjustRightInd w:val="0"/>
        <w:spacing w:after="0" w:line="115" w:lineRule="exact"/>
        <w:rPr>
          <w:rFonts w:ascii="Arial" w:hAnsi="Arial" w:cs="Arial"/>
          <w:sz w:val="18"/>
          <w:szCs w:val="18"/>
        </w:rPr>
      </w:pPr>
    </w:p>
    <w:p w:rsidR="009C05FF" w:rsidRPr="0064727B" w:rsidRDefault="00C34162">
      <w:pPr>
        <w:widowControl w:val="0"/>
        <w:numPr>
          <w:ilvl w:val="0"/>
          <w:numId w:val="46"/>
        </w:numPr>
        <w:tabs>
          <w:tab w:val="clear" w:pos="720"/>
          <w:tab w:val="num" w:pos="2461"/>
        </w:tabs>
        <w:overflowPunct w:val="0"/>
        <w:autoSpaceDE w:val="0"/>
        <w:autoSpaceDN w:val="0"/>
        <w:adjustRightInd w:val="0"/>
        <w:spacing w:after="0" w:line="301" w:lineRule="auto"/>
        <w:ind w:left="2461" w:right="340" w:hanging="445"/>
        <w:jc w:val="both"/>
        <w:rPr>
          <w:rFonts w:ascii="Arial" w:hAnsi="Arial" w:cs="Arial"/>
          <w:sz w:val="18"/>
          <w:szCs w:val="18"/>
        </w:rPr>
      </w:pPr>
      <w:r w:rsidRPr="0064727B">
        <w:rPr>
          <w:rFonts w:ascii="Arial" w:hAnsi="Arial" w:cs="Arial"/>
          <w:sz w:val="18"/>
          <w:szCs w:val="18"/>
        </w:rPr>
        <w:t xml:space="preserve">Gerektiğinde, çocuğa yönelik bir suçun tespit edildiği durumlarda, çocuğun korunması için uygun önlemlere başvurulması. Bu önlemler arasında, çocuğun yararı gerektiriyorsa alternatif aile bakımına başvurulması da yer alabilir. Bu tür yer değiştirmeler gerekli görüldüğünde ve talep edildiğinde uygulamada büyük titizlik gösterilmelidir.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4" w:right="3740" w:bottom="1440" w:left="259" w:header="708" w:footer="708" w:gutter="0"/>
          <w:cols w:space="708" w:equalWidth="0">
            <w:col w:w="7901"/>
          </w:cols>
          <w:noEndnote/>
        </w:sectPr>
      </w:pP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bookmarkStart w:id="113" w:name="page115"/>
      <w:bookmarkEnd w:id="113"/>
      <w:r w:rsidRPr="0064727B">
        <w:rPr>
          <w:noProof/>
        </w:rPr>
        <w:lastRenderedPageBreak/>
        <w:pict>
          <v:shape id="_x0000_s1479" type="#_x0000_t75" style="position:absolute;margin-left:0;margin-top:0;width:595.3pt;height:281.8pt;z-index:-26;mso-position-horizontal-relative:page;mso-position-vertical-relative:page" o:allowincell="f">
            <v:imagedata r:id="rId12"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b/>
          <w:bCs/>
          <w:color w:val="967F69"/>
          <w:sz w:val="35"/>
          <w:szCs w:val="35"/>
        </w:rPr>
        <w:t>XII.</w:t>
      </w:r>
      <w:r w:rsidRPr="0064727B">
        <w:rPr>
          <w:rFonts w:ascii="Arial" w:hAnsi="Arial" w:cs="Arial"/>
          <w:b/>
          <w:bCs/>
          <w:color w:val="967F69"/>
          <w:sz w:val="35"/>
          <w:szCs w:val="35"/>
        </w:rPr>
        <w:t> </w:t>
      </w:r>
      <w:r w:rsidRPr="0064727B">
        <w:rPr>
          <w:rFonts w:ascii="Arial" w:hAnsi="Arial" w:cs="Arial"/>
          <w:b/>
          <w:bCs/>
          <w:color w:val="967F69"/>
          <w:sz w:val="35"/>
          <w:szCs w:val="35"/>
        </w:rPr>
        <w:t xml:space="preserve">  </w:t>
      </w:r>
      <w:r w:rsidR="00B54A43" w:rsidRPr="0064727B">
        <w:rPr>
          <w:rFonts w:ascii="Arial" w:hAnsi="Arial" w:cs="Arial"/>
          <w:b/>
          <w:bCs/>
          <w:color w:val="967F69"/>
          <w:sz w:val="35"/>
          <w:szCs w:val="35"/>
        </w:rPr>
        <w:t>Kılavuzların</w:t>
      </w:r>
      <w:r w:rsidR="00766869" w:rsidRPr="0064727B">
        <w:rPr>
          <w:rFonts w:ascii="Arial" w:hAnsi="Arial" w:cs="Arial"/>
          <w:b/>
          <w:bCs/>
          <w:color w:val="967F69"/>
          <w:sz w:val="35"/>
          <w:szCs w:val="35"/>
        </w:rPr>
        <w:t xml:space="preserve"> uygulanması</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480" style="position:absolute;margin-left:.05pt;margin-top:37.85pt;width:344.85pt;height:372.3pt;z-index:-25;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3" w:lineRule="exact"/>
        <w:rPr>
          <w:rFonts w:ascii="Times New Roman" w:hAnsi="Times New Roman"/>
          <w:sz w:val="24"/>
          <w:szCs w:val="24"/>
        </w:rPr>
      </w:pPr>
    </w:p>
    <w:p w:rsidR="009C05FF" w:rsidRPr="0064727B" w:rsidRDefault="00B54A43">
      <w:pPr>
        <w:widowControl w:val="0"/>
        <w:overflowPunct w:val="0"/>
        <w:autoSpaceDE w:val="0"/>
        <w:autoSpaceDN w:val="0"/>
        <w:adjustRightInd w:val="0"/>
        <w:spacing w:after="0" w:line="272" w:lineRule="auto"/>
        <w:ind w:left="220"/>
        <w:jc w:val="both"/>
        <w:rPr>
          <w:rFonts w:ascii="Times New Roman" w:hAnsi="Times New Roman"/>
          <w:sz w:val="24"/>
          <w:szCs w:val="24"/>
        </w:rPr>
      </w:pPr>
      <w:r w:rsidRPr="0064727B">
        <w:rPr>
          <w:rFonts w:ascii="Arial" w:hAnsi="Arial" w:cs="Arial"/>
          <w:sz w:val="20"/>
          <w:szCs w:val="20"/>
        </w:rPr>
        <w:t xml:space="preserve">Suç Mağduru ve </w:t>
      </w:r>
      <w:r w:rsidR="00A214D5" w:rsidRPr="0064727B">
        <w:rPr>
          <w:rFonts w:ascii="Arial" w:hAnsi="Arial" w:cs="Arial"/>
          <w:sz w:val="20"/>
          <w:szCs w:val="20"/>
        </w:rPr>
        <w:t>Tanığı</w:t>
      </w:r>
      <w:r w:rsidRPr="0064727B">
        <w:rPr>
          <w:rFonts w:ascii="Arial" w:hAnsi="Arial" w:cs="Arial"/>
          <w:sz w:val="20"/>
          <w:szCs w:val="20"/>
        </w:rPr>
        <w:t xml:space="preserve"> Çocuklarla ilgili Meselelerde Adalet Kılavuzu</w:t>
      </w:r>
      <w:r w:rsidR="00A269DF" w:rsidRPr="0064727B">
        <w:rPr>
          <w:rFonts w:ascii="Arial" w:hAnsi="Arial" w:cs="Arial"/>
          <w:sz w:val="20"/>
          <w:szCs w:val="20"/>
        </w:rPr>
        <w:t xml:space="preserve">, </w:t>
      </w:r>
      <w:r w:rsidRPr="0064727B">
        <w:rPr>
          <w:rFonts w:ascii="Arial" w:hAnsi="Arial" w:cs="Arial"/>
          <w:sz w:val="20"/>
          <w:szCs w:val="20"/>
        </w:rPr>
        <w:t>bölüm</w:t>
      </w:r>
      <w:r w:rsidR="00A269DF" w:rsidRPr="0064727B">
        <w:rPr>
          <w:rFonts w:ascii="Arial" w:hAnsi="Arial" w:cs="Arial"/>
          <w:sz w:val="20"/>
          <w:szCs w:val="20"/>
        </w:rPr>
        <w:t xml:space="preserve"> XV, </w:t>
      </w:r>
      <w:r w:rsidR="00D966F0" w:rsidRPr="0064727B">
        <w:rPr>
          <w:rFonts w:ascii="Arial" w:hAnsi="Arial" w:cs="Arial"/>
          <w:sz w:val="20"/>
          <w:szCs w:val="20"/>
        </w:rPr>
        <w:t xml:space="preserve">Uygulama </w:t>
      </w:r>
      <w:r w:rsidR="00AE7061" w:rsidRPr="0064727B">
        <w:rPr>
          <w:rFonts w:ascii="Arial" w:hAnsi="Arial" w:cs="Arial"/>
          <w:sz w:val="20"/>
          <w:szCs w:val="20"/>
        </w:rPr>
        <w:t xml:space="preserve"> </w:t>
      </w:r>
    </w:p>
    <w:p w:rsidR="009C05FF" w:rsidRPr="0064727B" w:rsidRDefault="009C05FF">
      <w:pPr>
        <w:widowControl w:val="0"/>
        <w:autoSpaceDE w:val="0"/>
        <w:autoSpaceDN w:val="0"/>
        <w:adjustRightInd w:val="0"/>
        <w:spacing w:after="0" w:line="24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220"/>
        <w:jc w:val="both"/>
        <w:rPr>
          <w:rFonts w:ascii="Times New Roman" w:hAnsi="Times New Roman"/>
          <w:sz w:val="24"/>
          <w:szCs w:val="24"/>
        </w:rPr>
      </w:pPr>
      <w:r w:rsidRPr="0064727B">
        <w:rPr>
          <w:rFonts w:ascii="Arial" w:hAnsi="Arial" w:cs="Arial"/>
          <w:sz w:val="18"/>
          <w:szCs w:val="18"/>
        </w:rPr>
        <w:t>40.</w:t>
      </w:r>
      <w:r w:rsidRPr="0064727B">
        <w:rPr>
          <w:rFonts w:ascii="Arial" w:hAnsi="Arial" w:cs="Arial"/>
          <w:sz w:val="18"/>
          <w:szCs w:val="18"/>
        </w:rPr>
        <w:t> </w:t>
      </w:r>
      <w:r w:rsidRPr="0064727B">
        <w:rPr>
          <w:rFonts w:ascii="Arial" w:hAnsi="Arial" w:cs="Arial"/>
          <w:sz w:val="18"/>
          <w:szCs w:val="18"/>
        </w:rPr>
        <w:t xml:space="preserve"> </w:t>
      </w:r>
      <w:r w:rsidR="005D3F0F" w:rsidRPr="0064727B">
        <w:rPr>
          <w:rFonts w:ascii="Arial" w:hAnsi="Arial" w:cs="Arial"/>
          <w:sz w:val="18"/>
          <w:szCs w:val="18"/>
        </w:rPr>
        <w:t xml:space="preserve">Çocuk mağdurlar ve tanıklarla çalışan profesyoneller için yeterli eğitim ve bilgilendirme sağlanmalıdır. Bu bağlamda, çocuk mağdurlar ve tanıklarla etkili biçimde ilgilenilmesi, çocukların korunması için uzmanlaşmış </w:t>
      </w:r>
      <w:r w:rsidR="00EA584D" w:rsidRPr="0064727B">
        <w:rPr>
          <w:rFonts w:ascii="Arial" w:hAnsi="Arial" w:cs="Arial"/>
          <w:sz w:val="18"/>
          <w:szCs w:val="18"/>
        </w:rPr>
        <w:t>yöntemler</w:t>
      </w:r>
      <w:r w:rsidR="005D3F0F" w:rsidRPr="0064727B">
        <w:rPr>
          <w:rFonts w:ascii="Arial" w:hAnsi="Arial" w:cs="Arial"/>
          <w:sz w:val="18"/>
          <w:szCs w:val="18"/>
        </w:rPr>
        <w:t xml:space="preserve">, yaklaşımlar ve tutumlar geliştirilmeli ve bunlara süreklilik kazandırılmalıdır. </w:t>
      </w:r>
    </w:p>
    <w:p w:rsidR="009C05FF" w:rsidRPr="0064727B" w:rsidRDefault="009C05FF">
      <w:pPr>
        <w:widowControl w:val="0"/>
        <w:autoSpaceDE w:val="0"/>
        <w:autoSpaceDN w:val="0"/>
        <w:adjustRightInd w:val="0"/>
        <w:spacing w:after="0" w:line="23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5" w:lineRule="auto"/>
        <w:ind w:left="220"/>
        <w:jc w:val="both"/>
        <w:rPr>
          <w:rFonts w:ascii="Times New Roman" w:hAnsi="Times New Roman"/>
          <w:sz w:val="24"/>
          <w:szCs w:val="24"/>
        </w:rPr>
      </w:pPr>
      <w:r w:rsidRPr="0064727B">
        <w:rPr>
          <w:rFonts w:ascii="Arial" w:hAnsi="Arial" w:cs="Arial"/>
          <w:sz w:val="18"/>
          <w:szCs w:val="18"/>
        </w:rPr>
        <w:t>41.</w:t>
      </w:r>
      <w:r w:rsidRPr="0064727B">
        <w:rPr>
          <w:rFonts w:ascii="Arial" w:hAnsi="Arial" w:cs="Arial"/>
          <w:sz w:val="18"/>
          <w:szCs w:val="18"/>
        </w:rPr>
        <w:t> </w:t>
      </w:r>
      <w:r w:rsidRPr="0064727B">
        <w:rPr>
          <w:rFonts w:ascii="Arial" w:hAnsi="Arial" w:cs="Arial"/>
          <w:sz w:val="18"/>
          <w:szCs w:val="18"/>
        </w:rPr>
        <w:t xml:space="preserve"> </w:t>
      </w:r>
      <w:r w:rsidR="005D3F0F" w:rsidRPr="0064727B">
        <w:rPr>
          <w:rFonts w:ascii="Arial" w:hAnsi="Arial" w:cs="Arial"/>
          <w:sz w:val="18"/>
          <w:szCs w:val="18"/>
        </w:rPr>
        <w:t xml:space="preserve">Uzmanlaşmış birimler ve hizmetler </w:t>
      </w:r>
      <w:r w:rsidR="00CB5D32" w:rsidRPr="0064727B">
        <w:rPr>
          <w:rFonts w:ascii="Arial" w:hAnsi="Arial" w:cs="Arial"/>
          <w:sz w:val="18"/>
          <w:szCs w:val="18"/>
        </w:rPr>
        <w:t>dâhil</w:t>
      </w:r>
      <w:r w:rsidR="005D3F0F" w:rsidRPr="0064727B">
        <w:rPr>
          <w:rFonts w:ascii="Arial" w:hAnsi="Arial" w:cs="Arial"/>
          <w:sz w:val="18"/>
          <w:szCs w:val="18"/>
        </w:rPr>
        <w:t xml:space="preserve"> olmak üzere p</w:t>
      </w:r>
      <w:r w:rsidR="00E41521" w:rsidRPr="0064727B">
        <w:rPr>
          <w:rFonts w:ascii="Arial" w:hAnsi="Arial" w:cs="Arial"/>
          <w:sz w:val="18"/>
          <w:szCs w:val="18"/>
        </w:rPr>
        <w:t>rofesyoneller</w:t>
      </w:r>
      <w:r w:rsidRPr="0064727B">
        <w:rPr>
          <w:rFonts w:ascii="Arial" w:hAnsi="Arial" w:cs="Arial"/>
          <w:sz w:val="18"/>
          <w:szCs w:val="18"/>
        </w:rPr>
        <w:t xml:space="preserve"> </w:t>
      </w:r>
      <w:r w:rsidR="00E41521" w:rsidRPr="0064727B">
        <w:rPr>
          <w:rFonts w:ascii="Arial" w:hAnsi="Arial" w:cs="Arial"/>
          <w:sz w:val="18"/>
          <w:szCs w:val="18"/>
        </w:rPr>
        <w:t>çocuk mağdurlar ve tanıklar</w:t>
      </w:r>
      <w:r w:rsidR="005D3F0F" w:rsidRPr="0064727B">
        <w:rPr>
          <w:rFonts w:ascii="Arial" w:hAnsi="Arial" w:cs="Arial"/>
          <w:sz w:val="18"/>
          <w:szCs w:val="18"/>
        </w:rPr>
        <w:t xml:space="preserve">ı korumak, ihtiyaçlarını karşılamak üzere eğitim almalıdır. </w:t>
      </w:r>
    </w:p>
    <w:p w:rsidR="009C05FF" w:rsidRPr="0064727B" w:rsidRDefault="009C05FF">
      <w:pPr>
        <w:widowControl w:val="0"/>
        <w:autoSpaceDE w:val="0"/>
        <w:autoSpaceDN w:val="0"/>
        <w:adjustRightInd w:val="0"/>
        <w:spacing w:after="0" w:line="23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220"/>
        <w:rPr>
          <w:rFonts w:ascii="Times New Roman" w:hAnsi="Times New Roman"/>
          <w:sz w:val="24"/>
          <w:szCs w:val="24"/>
        </w:rPr>
      </w:pPr>
      <w:r w:rsidRPr="0064727B">
        <w:rPr>
          <w:rFonts w:ascii="Arial" w:hAnsi="Arial" w:cs="Arial"/>
          <w:sz w:val="18"/>
          <w:szCs w:val="18"/>
        </w:rPr>
        <w:t>42.</w:t>
      </w:r>
      <w:r w:rsidRPr="0064727B">
        <w:rPr>
          <w:rFonts w:ascii="Arial" w:hAnsi="Arial" w:cs="Arial"/>
          <w:sz w:val="18"/>
          <w:szCs w:val="18"/>
        </w:rPr>
        <w:t> </w:t>
      </w:r>
      <w:r w:rsidRPr="0064727B">
        <w:rPr>
          <w:rFonts w:ascii="Arial" w:hAnsi="Arial" w:cs="Arial"/>
          <w:sz w:val="18"/>
          <w:szCs w:val="18"/>
        </w:rPr>
        <w:t xml:space="preserve"> </w:t>
      </w:r>
      <w:r w:rsidR="005D3F0F" w:rsidRPr="0064727B">
        <w:rPr>
          <w:rFonts w:ascii="Arial" w:hAnsi="Arial" w:cs="Arial"/>
          <w:sz w:val="18"/>
          <w:szCs w:val="18"/>
        </w:rPr>
        <w:t xml:space="preserve">Bu eğitim aşağıdaki konuları kapsamalıdır: </w:t>
      </w:r>
    </w:p>
    <w:p w:rsidR="009C05FF" w:rsidRPr="0064727B" w:rsidRDefault="009C05FF">
      <w:pPr>
        <w:widowControl w:val="0"/>
        <w:autoSpaceDE w:val="0"/>
        <w:autoSpaceDN w:val="0"/>
        <w:adjustRightInd w:val="0"/>
        <w:spacing w:after="0" w:line="28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620"/>
        <w:rPr>
          <w:rFonts w:ascii="Times New Roman" w:hAnsi="Times New Roman"/>
          <w:sz w:val="24"/>
          <w:szCs w:val="24"/>
        </w:rPr>
      </w:pPr>
      <w:r w:rsidRPr="0064727B">
        <w:rPr>
          <w:rFonts w:ascii="Arial" w:hAnsi="Arial" w:cs="Arial"/>
          <w:i/>
          <w:iCs/>
          <w:sz w:val="18"/>
          <w:szCs w:val="18"/>
        </w:rPr>
        <w:t xml:space="preserve">(a)  </w:t>
      </w:r>
      <w:r w:rsidR="005D3F0F" w:rsidRPr="0064727B">
        <w:rPr>
          <w:rFonts w:ascii="Arial" w:hAnsi="Arial" w:cs="Arial"/>
          <w:iCs/>
          <w:sz w:val="18"/>
          <w:szCs w:val="18"/>
        </w:rPr>
        <w:t xml:space="preserve">Çocuk hakları </w:t>
      </w:r>
      <w:r w:rsidR="00CB5D32" w:rsidRPr="0064727B">
        <w:rPr>
          <w:rFonts w:ascii="Arial" w:hAnsi="Arial" w:cs="Arial"/>
          <w:iCs/>
          <w:sz w:val="18"/>
          <w:szCs w:val="18"/>
        </w:rPr>
        <w:t>dâhil</w:t>
      </w:r>
      <w:r w:rsidR="005D3F0F" w:rsidRPr="0064727B">
        <w:rPr>
          <w:rFonts w:ascii="Arial" w:hAnsi="Arial" w:cs="Arial"/>
          <w:iCs/>
          <w:sz w:val="18"/>
          <w:szCs w:val="18"/>
        </w:rPr>
        <w:t>, ilgili insan hakları normları, standartları ve ilkeleri</w:t>
      </w:r>
      <w:r w:rsidRPr="0064727B">
        <w:rPr>
          <w:rFonts w:ascii="Arial" w:hAnsi="Arial" w:cs="Arial"/>
          <w:sz w:val="18"/>
          <w:szCs w:val="18"/>
        </w:rPr>
        <w:t>;</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620"/>
        <w:rPr>
          <w:rFonts w:ascii="Times New Roman" w:hAnsi="Times New Roman"/>
          <w:sz w:val="24"/>
          <w:szCs w:val="24"/>
        </w:rPr>
      </w:pPr>
      <w:r w:rsidRPr="0064727B">
        <w:rPr>
          <w:rFonts w:ascii="Arial" w:hAnsi="Arial" w:cs="Arial"/>
          <w:i/>
          <w:iCs/>
          <w:sz w:val="18"/>
          <w:szCs w:val="18"/>
        </w:rPr>
        <w:t xml:space="preserve">(b)   </w:t>
      </w:r>
      <w:r w:rsidR="005D3F0F" w:rsidRPr="0064727B">
        <w:rPr>
          <w:rFonts w:ascii="Arial" w:hAnsi="Arial" w:cs="Arial"/>
          <w:iCs/>
          <w:sz w:val="18"/>
          <w:szCs w:val="18"/>
        </w:rPr>
        <w:t xml:space="preserve">Çalıştıkları yerlerin ilkeleri ve etik </w:t>
      </w:r>
      <w:r w:rsidR="00EA584D" w:rsidRPr="0064727B">
        <w:rPr>
          <w:rFonts w:ascii="Arial" w:hAnsi="Arial" w:cs="Arial"/>
          <w:iCs/>
          <w:sz w:val="18"/>
          <w:szCs w:val="18"/>
        </w:rPr>
        <w:t>görevleri</w:t>
      </w:r>
      <w:r w:rsidRPr="0064727B">
        <w:rPr>
          <w:rFonts w:ascii="Arial" w:hAnsi="Arial" w:cs="Arial"/>
          <w:sz w:val="18"/>
          <w:szCs w:val="18"/>
        </w:rPr>
        <w:t>;</w:t>
      </w:r>
    </w:p>
    <w:p w:rsidR="009C05FF" w:rsidRPr="0064727B" w:rsidRDefault="009C05FF">
      <w:pPr>
        <w:widowControl w:val="0"/>
        <w:autoSpaceDE w:val="0"/>
        <w:autoSpaceDN w:val="0"/>
        <w:adjustRightInd w:val="0"/>
        <w:spacing w:after="0" w:line="16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620"/>
        <w:rPr>
          <w:rFonts w:ascii="Times New Roman" w:hAnsi="Times New Roman"/>
          <w:sz w:val="24"/>
          <w:szCs w:val="24"/>
        </w:rPr>
      </w:pPr>
      <w:r w:rsidRPr="0064727B">
        <w:rPr>
          <w:rFonts w:ascii="Arial" w:hAnsi="Arial" w:cs="Arial"/>
          <w:i/>
          <w:iCs/>
          <w:sz w:val="18"/>
          <w:szCs w:val="18"/>
        </w:rPr>
        <w:t xml:space="preserve">(c)   </w:t>
      </w:r>
      <w:r w:rsidR="005D3F0F" w:rsidRPr="0064727B">
        <w:rPr>
          <w:rFonts w:ascii="Arial" w:hAnsi="Arial" w:cs="Arial"/>
          <w:sz w:val="18"/>
          <w:szCs w:val="18"/>
        </w:rPr>
        <w:t xml:space="preserve">Çocuklara yönelik suçları gösteren işaretler ve </w:t>
      </w:r>
      <w:proofErr w:type="gramStart"/>
      <w:r w:rsidR="005D3F0F" w:rsidRPr="0064727B">
        <w:rPr>
          <w:rFonts w:ascii="Arial" w:hAnsi="Arial" w:cs="Arial"/>
          <w:sz w:val="18"/>
          <w:szCs w:val="18"/>
        </w:rPr>
        <w:t>semptomlar</w:t>
      </w:r>
      <w:proofErr w:type="gramEnd"/>
      <w:r w:rsidRPr="0064727B">
        <w:rPr>
          <w:rFonts w:ascii="Arial" w:hAnsi="Arial" w:cs="Arial"/>
          <w:sz w:val="18"/>
          <w:szCs w:val="18"/>
        </w:rPr>
        <w:t>;</w:t>
      </w:r>
    </w:p>
    <w:p w:rsidR="009C05FF" w:rsidRPr="0064727B" w:rsidRDefault="009C05FF">
      <w:pPr>
        <w:widowControl w:val="0"/>
        <w:autoSpaceDE w:val="0"/>
        <w:autoSpaceDN w:val="0"/>
        <w:adjustRightInd w:val="0"/>
        <w:spacing w:after="0" w:line="17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620"/>
        <w:rPr>
          <w:rFonts w:ascii="Times New Roman" w:hAnsi="Times New Roman"/>
          <w:sz w:val="24"/>
          <w:szCs w:val="24"/>
        </w:rPr>
      </w:pPr>
      <w:r w:rsidRPr="0064727B">
        <w:rPr>
          <w:rFonts w:ascii="Arial" w:hAnsi="Arial" w:cs="Arial"/>
          <w:i/>
          <w:iCs/>
          <w:sz w:val="18"/>
          <w:szCs w:val="18"/>
        </w:rPr>
        <w:t xml:space="preserve">(d)  </w:t>
      </w:r>
      <w:r w:rsidR="005D3F0F" w:rsidRPr="0064727B">
        <w:rPr>
          <w:rFonts w:ascii="Arial" w:hAnsi="Arial" w:cs="Arial"/>
          <w:sz w:val="18"/>
          <w:szCs w:val="18"/>
        </w:rPr>
        <w:t>Kriz değerlendirme becerileri ve teknikleri; özellikle mahremiyet gerekliliğine vurgu yapılarak sevk/yönlendirme işleri</w:t>
      </w:r>
      <w:r w:rsidRPr="0064727B">
        <w:rPr>
          <w:rFonts w:ascii="Arial" w:hAnsi="Arial" w:cs="Arial"/>
          <w:sz w:val="18"/>
          <w:szCs w:val="18"/>
        </w:rPr>
        <w:t>;</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620"/>
        <w:rPr>
          <w:rFonts w:ascii="Times New Roman" w:hAnsi="Times New Roman"/>
          <w:sz w:val="24"/>
          <w:szCs w:val="24"/>
        </w:rPr>
      </w:pPr>
      <w:r w:rsidRPr="0064727B">
        <w:rPr>
          <w:rFonts w:ascii="Arial" w:hAnsi="Arial" w:cs="Arial"/>
          <w:i/>
          <w:iCs/>
          <w:sz w:val="18"/>
          <w:szCs w:val="18"/>
        </w:rPr>
        <w:t xml:space="preserve">(e)  </w:t>
      </w:r>
      <w:r w:rsidR="005D3F0F" w:rsidRPr="0064727B">
        <w:rPr>
          <w:rFonts w:ascii="Arial" w:hAnsi="Arial" w:cs="Arial"/>
          <w:sz w:val="18"/>
          <w:szCs w:val="18"/>
        </w:rPr>
        <w:t xml:space="preserve">Olumsuz psikolojik ve fiziksel etkiler </w:t>
      </w:r>
      <w:r w:rsidR="00CB5D32" w:rsidRPr="0064727B">
        <w:rPr>
          <w:rFonts w:ascii="Arial" w:hAnsi="Arial" w:cs="Arial"/>
          <w:sz w:val="18"/>
          <w:szCs w:val="18"/>
        </w:rPr>
        <w:t>dâhil</w:t>
      </w:r>
      <w:r w:rsidR="005D3F0F" w:rsidRPr="0064727B">
        <w:rPr>
          <w:rFonts w:ascii="Arial" w:hAnsi="Arial" w:cs="Arial"/>
          <w:sz w:val="18"/>
          <w:szCs w:val="18"/>
        </w:rPr>
        <w:t xml:space="preserve">, çocuklara karşı işlenen suçların etkisi, sonuçları ve yarattığı </w:t>
      </w:r>
      <w:proofErr w:type="gramStart"/>
      <w:r w:rsidR="005D3F0F" w:rsidRPr="0064727B">
        <w:rPr>
          <w:rFonts w:ascii="Arial" w:hAnsi="Arial" w:cs="Arial"/>
          <w:sz w:val="18"/>
          <w:szCs w:val="18"/>
        </w:rPr>
        <w:t>travma</w:t>
      </w:r>
      <w:proofErr w:type="gramEnd"/>
      <w:r w:rsidRPr="0064727B">
        <w:rPr>
          <w:rFonts w:ascii="Arial" w:hAnsi="Arial" w:cs="Arial"/>
          <w:sz w:val="18"/>
          <w:szCs w:val="18"/>
        </w:rPr>
        <w:t>;</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620"/>
        <w:rPr>
          <w:rFonts w:ascii="Times New Roman" w:hAnsi="Times New Roman"/>
          <w:sz w:val="24"/>
          <w:szCs w:val="24"/>
        </w:rPr>
      </w:pPr>
      <w:r w:rsidRPr="0064727B">
        <w:rPr>
          <w:rFonts w:ascii="Arial" w:hAnsi="Arial" w:cs="Arial"/>
          <w:i/>
          <w:iCs/>
          <w:sz w:val="18"/>
          <w:szCs w:val="18"/>
        </w:rPr>
        <w:t xml:space="preserve">(f)  </w:t>
      </w:r>
      <w:r w:rsidR="005D3F0F" w:rsidRPr="0064727B">
        <w:rPr>
          <w:rFonts w:ascii="Arial" w:hAnsi="Arial" w:cs="Arial"/>
          <w:sz w:val="18"/>
          <w:szCs w:val="18"/>
        </w:rPr>
        <w:t xml:space="preserve">Yargı sürecinde </w:t>
      </w:r>
      <w:r w:rsidR="00C61516" w:rsidRPr="0064727B">
        <w:rPr>
          <w:rFonts w:ascii="Arial" w:hAnsi="Arial" w:cs="Arial"/>
          <w:sz w:val="18"/>
          <w:szCs w:val="18"/>
        </w:rPr>
        <w:t>çocuk mağdurlar ve tanıklar</w:t>
      </w:r>
      <w:r w:rsidR="005D3F0F" w:rsidRPr="0064727B">
        <w:rPr>
          <w:rFonts w:ascii="Arial" w:hAnsi="Arial" w:cs="Arial"/>
          <w:sz w:val="18"/>
          <w:szCs w:val="18"/>
        </w:rPr>
        <w:t>a yardımcı olacak özel önlemler ve teknikler</w:t>
      </w:r>
      <w:r w:rsidRPr="0064727B">
        <w:rPr>
          <w:rFonts w:ascii="Arial" w:hAnsi="Arial" w:cs="Arial"/>
          <w:sz w:val="18"/>
          <w:szCs w:val="18"/>
        </w:rPr>
        <w:t>;</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620"/>
        <w:rPr>
          <w:rFonts w:ascii="Times New Roman" w:hAnsi="Times New Roman"/>
          <w:sz w:val="24"/>
          <w:szCs w:val="24"/>
        </w:rPr>
      </w:pPr>
      <w:r w:rsidRPr="0064727B">
        <w:rPr>
          <w:rFonts w:ascii="Arial" w:hAnsi="Arial" w:cs="Arial"/>
          <w:i/>
          <w:iCs/>
          <w:sz w:val="18"/>
          <w:szCs w:val="18"/>
        </w:rPr>
        <w:t xml:space="preserve">(g)  </w:t>
      </w:r>
      <w:r w:rsidR="005D3F0F" w:rsidRPr="0064727B">
        <w:rPr>
          <w:rFonts w:ascii="Arial" w:hAnsi="Arial" w:cs="Arial"/>
          <w:sz w:val="18"/>
          <w:szCs w:val="18"/>
        </w:rPr>
        <w:t>Kültürler arası ve yaşla ilgili dilsel, dinsel, toplumsal ve toplumsal cinsiyet bağlantılı konular</w:t>
      </w:r>
      <w:r w:rsidRPr="0064727B">
        <w:rPr>
          <w:rFonts w:ascii="Arial" w:hAnsi="Arial" w:cs="Arial"/>
          <w:sz w:val="18"/>
          <w:szCs w:val="18"/>
        </w:rPr>
        <w:t>;</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460" w:bottom="424" w:left="3760" w:header="708" w:footer="708" w:gutter="0"/>
          <w:cols w:space="708" w:equalWidth="0">
            <w:col w:w="668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7"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5"/>
          <w:szCs w:val="15"/>
        </w:rPr>
        <w:t>107</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560" w:bottom="424" w:left="7080" w:header="708" w:footer="708" w:gutter="0"/>
          <w:cols w:space="708" w:equalWidth="0">
            <w:col w:w="26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14" w:name="page116"/>
      <w:bookmarkEnd w:id="114"/>
      <w:r w:rsidRPr="0064727B">
        <w:rPr>
          <w:noProof/>
        </w:rPr>
        <w:lastRenderedPageBreak/>
        <w:pict>
          <v:shape id="_x0000_s1481" type="#_x0000_t75" style="position:absolute;margin-left:0;margin-top:27.85pt;width:595.3pt;height:24.9pt;z-index:-24;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108</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r w:rsidRPr="0064727B">
        <w:rPr>
          <w:noProof/>
        </w:rPr>
        <w:pict>
          <v:rect id="_x0000_s1482" style="position:absolute;margin-left:49.35pt;margin-top:67.1pt;width:345.85pt;height:414.6pt;z-index:-23;mso-position-horizontal-relative:text;mso-position-vertical-relative:text" o:allowincell="f" fillcolor="#bcac9a" stroked="f"/>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41" w:lineRule="exact"/>
        <w:rPr>
          <w:rFonts w:ascii="Times New Roman" w:hAnsi="Times New Roman"/>
          <w:sz w:val="24"/>
          <w:szCs w:val="24"/>
        </w:rPr>
      </w:pPr>
    </w:p>
    <w:p w:rsidR="009C05FF" w:rsidRPr="0064727B" w:rsidRDefault="00EA584D">
      <w:pPr>
        <w:widowControl w:val="0"/>
        <w:autoSpaceDE w:val="0"/>
        <w:autoSpaceDN w:val="0"/>
        <w:adjustRightInd w:val="0"/>
        <w:spacing w:after="0" w:line="239" w:lineRule="auto"/>
        <w:ind w:left="1620"/>
        <w:rPr>
          <w:rFonts w:ascii="Times New Roman" w:hAnsi="Times New Roman"/>
          <w:sz w:val="24"/>
          <w:szCs w:val="24"/>
        </w:rPr>
      </w:pPr>
      <w:r w:rsidRPr="0064727B">
        <w:rPr>
          <w:rFonts w:ascii="Arial" w:hAnsi="Arial" w:cs="Arial"/>
          <w:i/>
          <w:iCs/>
          <w:sz w:val="18"/>
          <w:szCs w:val="18"/>
        </w:rPr>
        <w:t xml:space="preserve">(h)  </w:t>
      </w:r>
      <w:r w:rsidRPr="0064727B">
        <w:rPr>
          <w:rFonts w:ascii="Arial" w:hAnsi="Arial" w:cs="Arial"/>
          <w:sz w:val="18"/>
          <w:szCs w:val="18"/>
        </w:rPr>
        <w:t>Gerekli yetişkin-çocuk iletişimi becerileri;</w:t>
      </w:r>
    </w:p>
    <w:p w:rsidR="009C05FF" w:rsidRPr="0064727B" w:rsidRDefault="009C05FF">
      <w:pPr>
        <w:widowControl w:val="0"/>
        <w:autoSpaceDE w:val="0"/>
        <w:autoSpaceDN w:val="0"/>
        <w:adjustRightInd w:val="0"/>
        <w:spacing w:after="0" w:line="17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1620" w:right="240"/>
        <w:rPr>
          <w:rFonts w:ascii="Times New Roman" w:hAnsi="Times New Roman"/>
          <w:sz w:val="24"/>
          <w:szCs w:val="24"/>
        </w:rPr>
      </w:pPr>
      <w:r w:rsidRPr="0064727B">
        <w:rPr>
          <w:rFonts w:ascii="Arial" w:hAnsi="Arial" w:cs="Arial"/>
          <w:i/>
          <w:iCs/>
          <w:sz w:val="18"/>
          <w:szCs w:val="18"/>
        </w:rPr>
        <w:t xml:space="preserve">(i)  </w:t>
      </w:r>
      <w:r w:rsidR="007A553B" w:rsidRPr="0064727B">
        <w:rPr>
          <w:rFonts w:ascii="Arial" w:hAnsi="Arial" w:cs="Arial"/>
          <w:sz w:val="18"/>
          <w:szCs w:val="18"/>
        </w:rPr>
        <w:t xml:space="preserve">alınan bilgi kalitesini azamiye çıkarırken çocukta </w:t>
      </w:r>
      <w:proofErr w:type="gramStart"/>
      <w:r w:rsidR="007A553B" w:rsidRPr="0064727B">
        <w:rPr>
          <w:rFonts w:ascii="Arial" w:hAnsi="Arial" w:cs="Arial"/>
          <w:sz w:val="18"/>
          <w:szCs w:val="18"/>
        </w:rPr>
        <w:t>travma</w:t>
      </w:r>
      <w:proofErr w:type="gramEnd"/>
      <w:r w:rsidR="007A553B" w:rsidRPr="0064727B">
        <w:rPr>
          <w:rFonts w:ascii="Arial" w:hAnsi="Arial" w:cs="Arial"/>
          <w:sz w:val="18"/>
          <w:szCs w:val="18"/>
        </w:rPr>
        <w:t xml:space="preserve"> riskini asgaride tutacak görüşme ve değerlendirme teknikleri</w:t>
      </w:r>
      <w:r w:rsidRPr="0064727B">
        <w:rPr>
          <w:rFonts w:ascii="Arial" w:hAnsi="Arial" w:cs="Arial"/>
          <w:sz w:val="18"/>
          <w:szCs w:val="18"/>
        </w:rPr>
        <w:t>;</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1620" w:right="240"/>
        <w:rPr>
          <w:rFonts w:ascii="Times New Roman" w:hAnsi="Times New Roman"/>
          <w:sz w:val="24"/>
          <w:szCs w:val="24"/>
        </w:rPr>
      </w:pPr>
      <w:r w:rsidRPr="0064727B">
        <w:rPr>
          <w:rFonts w:ascii="Arial" w:hAnsi="Arial" w:cs="Arial"/>
          <w:i/>
          <w:iCs/>
          <w:sz w:val="18"/>
          <w:szCs w:val="18"/>
        </w:rPr>
        <w:t xml:space="preserve">(j)  </w:t>
      </w:r>
      <w:r w:rsidR="007A553B" w:rsidRPr="0064727B">
        <w:rPr>
          <w:rFonts w:ascii="Arial" w:hAnsi="Arial" w:cs="Arial"/>
          <w:sz w:val="18"/>
          <w:szCs w:val="18"/>
        </w:rPr>
        <w:t>Ç</w:t>
      </w:r>
      <w:r w:rsidR="00C61516" w:rsidRPr="0064727B">
        <w:rPr>
          <w:rFonts w:ascii="Arial" w:hAnsi="Arial" w:cs="Arial"/>
          <w:sz w:val="18"/>
          <w:szCs w:val="18"/>
        </w:rPr>
        <w:t>ocuk mağdurlar ve tanıklar</w:t>
      </w:r>
      <w:r w:rsidR="007A553B" w:rsidRPr="0064727B">
        <w:rPr>
          <w:rFonts w:ascii="Arial" w:hAnsi="Arial" w:cs="Arial"/>
          <w:sz w:val="18"/>
          <w:szCs w:val="18"/>
        </w:rPr>
        <w:t>la duyarlı, anlayışla, yapıcı ve güven verici tarzda ilgilenme becerileri</w:t>
      </w:r>
      <w:r w:rsidRPr="0064727B">
        <w:rPr>
          <w:rFonts w:ascii="Arial" w:hAnsi="Arial" w:cs="Arial"/>
          <w:sz w:val="18"/>
          <w:szCs w:val="18"/>
        </w:rPr>
        <w:t>;</w:t>
      </w:r>
    </w:p>
    <w:p w:rsidR="009C05FF" w:rsidRPr="0064727B" w:rsidRDefault="009C05FF">
      <w:pPr>
        <w:widowControl w:val="0"/>
        <w:autoSpaceDE w:val="0"/>
        <w:autoSpaceDN w:val="0"/>
        <w:adjustRightInd w:val="0"/>
        <w:spacing w:after="0" w:line="119"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1620"/>
        <w:rPr>
          <w:rFonts w:ascii="Times New Roman" w:hAnsi="Times New Roman"/>
          <w:sz w:val="24"/>
          <w:szCs w:val="24"/>
        </w:rPr>
      </w:pPr>
      <w:r w:rsidRPr="0064727B">
        <w:rPr>
          <w:rFonts w:ascii="Arial" w:hAnsi="Arial" w:cs="Arial"/>
          <w:i/>
          <w:iCs/>
          <w:sz w:val="18"/>
          <w:szCs w:val="18"/>
        </w:rPr>
        <w:t xml:space="preserve">(k)  </w:t>
      </w:r>
      <w:r w:rsidR="007A553B" w:rsidRPr="0064727B">
        <w:rPr>
          <w:rFonts w:ascii="Arial" w:hAnsi="Arial" w:cs="Arial"/>
          <w:iCs/>
          <w:sz w:val="18"/>
          <w:szCs w:val="18"/>
        </w:rPr>
        <w:t>Kanıtları koruma ve sunma, çocuklara soru sorma yöntemleri</w:t>
      </w:r>
      <w:r w:rsidRPr="0064727B">
        <w:rPr>
          <w:rFonts w:ascii="Arial" w:hAnsi="Arial" w:cs="Arial"/>
          <w:sz w:val="18"/>
          <w:szCs w:val="18"/>
        </w:rPr>
        <w:t>;</w:t>
      </w:r>
    </w:p>
    <w:p w:rsidR="009C05FF" w:rsidRPr="0064727B" w:rsidRDefault="009C05FF">
      <w:pPr>
        <w:widowControl w:val="0"/>
        <w:autoSpaceDE w:val="0"/>
        <w:autoSpaceDN w:val="0"/>
        <w:adjustRightInd w:val="0"/>
        <w:spacing w:after="0" w:line="17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6" w:lineRule="auto"/>
        <w:ind w:left="1620" w:right="240"/>
        <w:rPr>
          <w:rFonts w:ascii="Times New Roman" w:hAnsi="Times New Roman"/>
          <w:sz w:val="24"/>
          <w:szCs w:val="24"/>
        </w:rPr>
      </w:pPr>
      <w:r w:rsidRPr="0064727B">
        <w:rPr>
          <w:rFonts w:ascii="Arial" w:hAnsi="Arial" w:cs="Arial"/>
          <w:i/>
          <w:iCs/>
          <w:sz w:val="18"/>
          <w:szCs w:val="18"/>
        </w:rPr>
        <w:t xml:space="preserve">(l)  </w:t>
      </w:r>
      <w:r w:rsidR="007A553B" w:rsidRPr="0064727B">
        <w:rPr>
          <w:rFonts w:ascii="Arial" w:hAnsi="Arial" w:cs="Arial"/>
          <w:sz w:val="18"/>
          <w:szCs w:val="18"/>
        </w:rPr>
        <w:t>Ç</w:t>
      </w:r>
      <w:r w:rsidR="00E41521" w:rsidRPr="0064727B">
        <w:rPr>
          <w:rFonts w:ascii="Arial" w:hAnsi="Arial" w:cs="Arial"/>
          <w:sz w:val="18"/>
          <w:szCs w:val="18"/>
        </w:rPr>
        <w:t>ocuk mağdurlar ve tanıklar</w:t>
      </w:r>
      <w:r w:rsidR="007A553B" w:rsidRPr="0064727B">
        <w:rPr>
          <w:rFonts w:ascii="Arial" w:hAnsi="Arial" w:cs="Arial"/>
          <w:sz w:val="18"/>
          <w:szCs w:val="18"/>
        </w:rPr>
        <w:t>la çalışan profesyonellerin rolleri, kullandıkları yöntemler</w:t>
      </w:r>
      <w:r w:rsidRPr="0064727B">
        <w:rPr>
          <w:rFonts w:ascii="Arial" w:hAnsi="Arial" w:cs="Arial"/>
          <w:sz w:val="18"/>
          <w:szCs w:val="18"/>
        </w:rPr>
        <w:t>.</w:t>
      </w:r>
    </w:p>
    <w:p w:rsidR="009C05FF" w:rsidRPr="0064727B" w:rsidRDefault="009C05FF">
      <w:pPr>
        <w:widowControl w:val="0"/>
        <w:autoSpaceDE w:val="0"/>
        <w:autoSpaceDN w:val="0"/>
        <w:adjustRightInd w:val="0"/>
        <w:spacing w:after="0" w:line="12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0" w:lineRule="auto"/>
        <w:ind w:left="1220" w:right="240"/>
        <w:jc w:val="both"/>
        <w:rPr>
          <w:rFonts w:ascii="Times New Roman" w:hAnsi="Times New Roman"/>
          <w:sz w:val="24"/>
          <w:szCs w:val="24"/>
        </w:rPr>
      </w:pPr>
      <w:r w:rsidRPr="0064727B">
        <w:rPr>
          <w:rFonts w:ascii="Arial" w:hAnsi="Arial" w:cs="Arial"/>
          <w:sz w:val="17"/>
          <w:szCs w:val="17"/>
        </w:rPr>
        <w:t>43.</w:t>
      </w:r>
      <w:r w:rsidRPr="0064727B">
        <w:rPr>
          <w:rFonts w:ascii="Arial" w:hAnsi="Arial" w:cs="Arial"/>
          <w:sz w:val="17"/>
          <w:szCs w:val="17"/>
        </w:rPr>
        <w:t> </w:t>
      </w:r>
      <w:r w:rsidRPr="0064727B">
        <w:rPr>
          <w:rFonts w:ascii="Arial" w:hAnsi="Arial" w:cs="Arial"/>
          <w:sz w:val="17"/>
          <w:szCs w:val="17"/>
        </w:rPr>
        <w:t xml:space="preserve"> </w:t>
      </w:r>
      <w:r w:rsidR="00E41521" w:rsidRPr="0064727B">
        <w:rPr>
          <w:rFonts w:ascii="Arial" w:hAnsi="Arial" w:cs="Arial"/>
          <w:sz w:val="17"/>
          <w:szCs w:val="17"/>
        </w:rPr>
        <w:t>Profesyoneller</w:t>
      </w:r>
      <w:r w:rsidR="007A553B" w:rsidRPr="0064727B">
        <w:rPr>
          <w:rFonts w:ascii="Arial" w:hAnsi="Arial" w:cs="Arial"/>
          <w:sz w:val="17"/>
          <w:szCs w:val="17"/>
        </w:rPr>
        <w:t>, çocuklara yardımcı olurken disiplinler arası ve işbirliğine dayalı bir yaklaşım benimsemek için her tür çabayı göstermelidir. Bunun için de mevcut hizmetlere aşina olmalıdırlar: mağdura destek, tanıtım-savunu, danışmanlık, eğitim, sağlık, hukuk hizmetleri ve sosyal hizmetler. Bu yaklaşım kapsamında çocuk mağdurlar ve tanıklara hizmet sunan birimler arasında işbirliğini özendirmek için yargı sürecinin fark</w:t>
      </w:r>
      <w:r w:rsidR="00E945E3" w:rsidRPr="0064727B">
        <w:rPr>
          <w:rFonts w:ascii="Arial" w:hAnsi="Arial" w:cs="Arial"/>
          <w:sz w:val="17"/>
          <w:szCs w:val="17"/>
        </w:rPr>
        <w:t>lı aşamalarında protokoller imz</w:t>
      </w:r>
      <w:r w:rsidR="007A553B" w:rsidRPr="0064727B">
        <w:rPr>
          <w:rFonts w:ascii="Arial" w:hAnsi="Arial" w:cs="Arial"/>
          <w:sz w:val="17"/>
          <w:szCs w:val="17"/>
        </w:rPr>
        <w:t>alanabilir.</w:t>
      </w:r>
      <w:r w:rsidRPr="0064727B">
        <w:rPr>
          <w:rFonts w:ascii="Arial" w:hAnsi="Arial" w:cs="Arial"/>
          <w:sz w:val="17"/>
          <w:szCs w:val="17"/>
        </w:rPr>
        <w:t xml:space="preserve"> </w:t>
      </w:r>
      <w:r w:rsidR="007770CF" w:rsidRPr="0064727B">
        <w:rPr>
          <w:rFonts w:ascii="Arial" w:hAnsi="Arial" w:cs="Arial"/>
          <w:sz w:val="17"/>
          <w:szCs w:val="17"/>
        </w:rPr>
        <w:t xml:space="preserve">Bu arada, çok disiplinli çalışmanın diğer biçimleri aynı yörede görev yapan polis, savcı, tıp hizmetleri, sosyal </w:t>
      </w:r>
      <w:r w:rsidR="00EA584D" w:rsidRPr="0064727B">
        <w:rPr>
          <w:rFonts w:ascii="Arial" w:hAnsi="Arial" w:cs="Arial"/>
          <w:sz w:val="17"/>
          <w:szCs w:val="17"/>
        </w:rPr>
        <w:t>hizmetler</w:t>
      </w:r>
      <w:r w:rsidR="007770CF" w:rsidRPr="0064727B">
        <w:rPr>
          <w:rFonts w:ascii="Arial" w:hAnsi="Arial" w:cs="Arial"/>
          <w:sz w:val="17"/>
          <w:szCs w:val="17"/>
        </w:rPr>
        <w:t xml:space="preserve"> ve psikolojik yardım personeli gibi farklı kesimleri de kapsayabilir. </w:t>
      </w:r>
    </w:p>
    <w:p w:rsidR="009C05FF" w:rsidRPr="0064727B" w:rsidRDefault="009C05FF">
      <w:pPr>
        <w:widowControl w:val="0"/>
        <w:autoSpaceDE w:val="0"/>
        <w:autoSpaceDN w:val="0"/>
        <w:adjustRightInd w:val="0"/>
        <w:spacing w:after="0" w:line="10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9" w:lineRule="auto"/>
        <w:ind w:left="1220" w:right="240"/>
        <w:jc w:val="both"/>
        <w:rPr>
          <w:rFonts w:ascii="Times New Roman" w:hAnsi="Times New Roman"/>
          <w:sz w:val="24"/>
          <w:szCs w:val="24"/>
        </w:rPr>
      </w:pPr>
      <w:r w:rsidRPr="0064727B">
        <w:rPr>
          <w:rFonts w:ascii="Arial" w:hAnsi="Arial" w:cs="Arial"/>
          <w:sz w:val="18"/>
          <w:szCs w:val="18"/>
        </w:rPr>
        <w:t>44.</w:t>
      </w:r>
      <w:r w:rsidRPr="0064727B">
        <w:rPr>
          <w:rFonts w:ascii="Arial" w:hAnsi="Arial" w:cs="Arial"/>
          <w:sz w:val="18"/>
          <w:szCs w:val="18"/>
        </w:rPr>
        <w:t> </w:t>
      </w:r>
      <w:r w:rsidRPr="0064727B">
        <w:rPr>
          <w:rFonts w:ascii="Arial" w:hAnsi="Arial" w:cs="Arial"/>
          <w:sz w:val="18"/>
          <w:szCs w:val="18"/>
        </w:rPr>
        <w:t xml:space="preserve"> </w:t>
      </w:r>
      <w:r w:rsidR="008514B5" w:rsidRPr="0064727B">
        <w:rPr>
          <w:rFonts w:ascii="Arial" w:hAnsi="Arial" w:cs="Arial"/>
          <w:sz w:val="18"/>
          <w:szCs w:val="18"/>
        </w:rPr>
        <w:t xml:space="preserve">Devletler ve toplumun tüm kesimleri arasında uluslararası işbirliği her düzeyde güçlendirilmelidir. Bu kapsamda, çocuk mağdurların ve tanıkların yer aldıkları ulus ötesi suçlarla ilgili bilgi toplama ve araştırmalarda, soruşturma ve kovuşturmalarda karşılıklı yardımlaşma yoluna gidilmelidir. </w:t>
      </w:r>
    </w:p>
    <w:p w:rsidR="009C05FF" w:rsidRPr="0064727B" w:rsidRDefault="009C05FF">
      <w:pPr>
        <w:widowControl w:val="0"/>
        <w:autoSpaceDE w:val="0"/>
        <w:autoSpaceDN w:val="0"/>
        <w:adjustRightInd w:val="0"/>
        <w:spacing w:after="0" w:line="12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8" w:lineRule="auto"/>
        <w:ind w:left="1220" w:right="240"/>
        <w:jc w:val="both"/>
        <w:rPr>
          <w:rFonts w:ascii="Times New Roman" w:hAnsi="Times New Roman"/>
          <w:sz w:val="24"/>
          <w:szCs w:val="24"/>
        </w:rPr>
      </w:pPr>
      <w:r w:rsidRPr="0064727B">
        <w:rPr>
          <w:rFonts w:ascii="Arial" w:hAnsi="Arial" w:cs="Arial"/>
          <w:sz w:val="18"/>
          <w:szCs w:val="18"/>
        </w:rPr>
        <w:t>45.</w:t>
      </w:r>
      <w:r w:rsidRPr="0064727B">
        <w:rPr>
          <w:rFonts w:ascii="Arial" w:hAnsi="Arial" w:cs="Arial"/>
          <w:sz w:val="18"/>
          <w:szCs w:val="18"/>
        </w:rPr>
        <w:t> </w:t>
      </w:r>
      <w:r w:rsidRPr="0064727B">
        <w:rPr>
          <w:rFonts w:ascii="Arial" w:hAnsi="Arial" w:cs="Arial"/>
          <w:sz w:val="18"/>
          <w:szCs w:val="18"/>
        </w:rPr>
        <w:t xml:space="preserve"> </w:t>
      </w:r>
      <w:r w:rsidR="00E41521" w:rsidRPr="0064727B">
        <w:rPr>
          <w:rFonts w:ascii="Arial" w:hAnsi="Arial" w:cs="Arial"/>
          <w:sz w:val="18"/>
          <w:szCs w:val="18"/>
        </w:rPr>
        <w:t>Profesyoneller</w:t>
      </w:r>
      <w:r w:rsidR="008514B5" w:rsidRPr="0064727B">
        <w:rPr>
          <w:rFonts w:ascii="Arial" w:hAnsi="Arial" w:cs="Arial"/>
          <w:sz w:val="18"/>
          <w:szCs w:val="18"/>
        </w:rPr>
        <w:t>,</w:t>
      </w:r>
      <w:r w:rsidRPr="0064727B">
        <w:rPr>
          <w:rFonts w:ascii="Arial" w:hAnsi="Arial" w:cs="Arial"/>
          <w:sz w:val="18"/>
          <w:szCs w:val="18"/>
        </w:rPr>
        <w:t xml:space="preserve"> </w:t>
      </w:r>
      <w:r w:rsidR="008514B5" w:rsidRPr="0064727B">
        <w:rPr>
          <w:rFonts w:ascii="Arial" w:hAnsi="Arial" w:cs="Arial"/>
          <w:sz w:val="18"/>
          <w:szCs w:val="18"/>
        </w:rPr>
        <w:t xml:space="preserve">bu </w:t>
      </w:r>
      <w:r w:rsidR="00155ABF" w:rsidRPr="0064727B">
        <w:rPr>
          <w:rFonts w:ascii="Arial" w:hAnsi="Arial" w:cs="Arial"/>
          <w:sz w:val="18"/>
          <w:szCs w:val="18"/>
        </w:rPr>
        <w:t>Kılavuzları</w:t>
      </w:r>
      <w:r w:rsidR="008514B5" w:rsidRPr="0064727B">
        <w:rPr>
          <w:rFonts w:ascii="Arial" w:hAnsi="Arial" w:cs="Arial"/>
          <w:sz w:val="18"/>
          <w:szCs w:val="18"/>
        </w:rPr>
        <w:t xml:space="preserve">, yargı sürecinde yer alan çocuk mağdurlara ve tanıklara yardım amaçlı yasaları ve yazılı politikaları, standartları ve protokolleri hazırlamada bir temel olarak </w:t>
      </w:r>
      <w:r w:rsidR="00EA584D" w:rsidRPr="0064727B">
        <w:rPr>
          <w:rFonts w:ascii="Arial" w:hAnsi="Arial" w:cs="Arial"/>
          <w:sz w:val="18"/>
          <w:szCs w:val="18"/>
        </w:rPr>
        <w:t>kullanma</w:t>
      </w:r>
      <w:r w:rsidR="008514B5" w:rsidRPr="0064727B">
        <w:rPr>
          <w:rFonts w:ascii="Arial" w:hAnsi="Arial" w:cs="Arial"/>
          <w:sz w:val="18"/>
          <w:szCs w:val="18"/>
        </w:rPr>
        <w:t xml:space="preserve"> konusunu düşünmelidir. </w:t>
      </w:r>
    </w:p>
    <w:p w:rsidR="009C05FF" w:rsidRPr="0064727B" w:rsidRDefault="009C05FF">
      <w:pPr>
        <w:widowControl w:val="0"/>
        <w:autoSpaceDE w:val="0"/>
        <w:autoSpaceDN w:val="0"/>
        <w:adjustRightInd w:val="0"/>
        <w:spacing w:after="0" w:line="12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3" w:lineRule="auto"/>
        <w:ind w:left="1220" w:right="240"/>
        <w:jc w:val="both"/>
        <w:rPr>
          <w:rFonts w:ascii="Times New Roman" w:hAnsi="Times New Roman"/>
          <w:sz w:val="24"/>
          <w:szCs w:val="24"/>
        </w:rPr>
      </w:pPr>
      <w:r w:rsidRPr="0064727B">
        <w:rPr>
          <w:rFonts w:ascii="Arial" w:hAnsi="Arial" w:cs="Arial"/>
          <w:sz w:val="17"/>
          <w:szCs w:val="17"/>
        </w:rPr>
        <w:t>46.</w:t>
      </w:r>
      <w:r w:rsidRPr="0064727B">
        <w:rPr>
          <w:rFonts w:ascii="Arial" w:hAnsi="Arial" w:cs="Arial"/>
          <w:sz w:val="17"/>
          <w:szCs w:val="17"/>
        </w:rPr>
        <w:t> </w:t>
      </w:r>
      <w:r w:rsidRPr="0064727B">
        <w:rPr>
          <w:rFonts w:ascii="Arial" w:hAnsi="Arial" w:cs="Arial"/>
          <w:sz w:val="17"/>
          <w:szCs w:val="17"/>
        </w:rPr>
        <w:t xml:space="preserve"> </w:t>
      </w:r>
      <w:r w:rsidR="00E41521" w:rsidRPr="0064727B">
        <w:rPr>
          <w:rFonts w:ascii="Arial" w:hAnsi="Arial" w:cs="Arial"/>
          <w:sz w:val="17"/>
          <w:szCs w:val="17"/>
        </w:rPr>
        <w:t>Profesyoneller</w:t>
      </w:r>
      <w:r w:rsidR="008514B5" w:rsidRPr="0064727B">
        <w:rPr>
          <w:rFonts w:ascii="Arial" w:hAnsi="Arial" w:cs="Arial"/>
          <w:sz w:val="17"/>
          <w:szCs w:val="17"/>
        </w:rPr>
        <w:t xml:space="preserve">, yargı sürecindeki diğer aktörlerle birlikte, çocuğun haklarının korunmasında ve bu Kılavuzların etkili biçimde uygulanmasında oynadıkları rolleri düzenli olarak gözden geçirip değerlendirebilmelidir. </w:t>
      </w:r>
    </w:p>
    <w:p w:rsidR="009C05FF" w:rsidRPr="0064727B" w:rsidRDefault="009C05FF">
      <w:pPr>
        <w:widowControl w:val="0"/>
        <w:autoSpaceDE w:val="0"/>
        <w:autoSpaceDN w:val="0"/>
        <w:adjustRightInd w:val="0"/>
        <w:spacing w:after="0" w:line="379" w:lineRule="exact"/>
        <w:rPr>
          <w:rFonts w:ascii="Times New Roman" w:hAnsi="Times New Roman"/>
          <w:sz w:val="24"/>
          <w:szCs w:val="24"/>
        </w:rPr>
      </w:pPr>
    </w:p>
    <w:p w:rsidR="008514B5" w:rsidRPr="0064727B" w:rsidRDefault="008514B5">
      <w:pPr>
        <w:widowControl w:val="0"/>
        <w:overflowPunct w:val="0"/>
        <w:autoSpaceDE w:val="0"/>
        <w:autoSpaceDN w:val="0"/>
        <w:adjustRightInd w:val="0"/>
        <w:spacing w:after="0" w:line="270" w:lineRule="auto"/>
        <w:ind w:left="980"/>
        <w:jc w:val="both"/>
        <w:rPr>
          <w:rFonts w:ascii="Times New Roman" w:hAnsi="Times New Roman"/>
          <w:sz w:val="20"/>
          <w:szCs w:val="20"/>
          <w:highlight w:val="yellow"/>
        </w:rPr>
      </w:pPr>
    </w:p>
    <w:p w:rsidR="009C05FF" w:rsidRPr="0064727B" w:rsidRDefault="00B54A43">
      <w:pPr>
        <w:widowControl w:val="0"/>
        <w:overflowPunct w:val="0"/>
        <w:autoSpaceDE w:val="0"/>
        <w:autoSpaceDN w:val="0"/>
        <w:adjustRightInd w:val="0"/>
        <w:spacing w:after="0" w:line="270" w:lineRule="auto"/>
        <w:ind w:left="980"/>
        <w:jc w:val="both"/>
        <w:rPr>
          <w:rFonts w:ascii="Times New Roman" w:hAnsi="Times New Roman"/>
          <w:sz w:val="24"/>
          <w:szCs w:val="24"/>
        </w:rPr>
      </w:pPr>
      <w:r w:rsidRPr="0064727B">
        <w:rPr>
          <w:rFonts w:ascii="Times New Roman" w:hAnsi="Times New Roman"/>
          <w:sz w:val="20"/>
          <w:szCs w:val="20"/>
        </w:rPr>
        <w:t xml:space="preserve">Suç Mağduru ve </w:t>
      </w:r>
      <w:r w:rsidR="00A214D5" w:rsidRPr="0064727B">
        <w:rPr>
          <w:rFonts w:ascii="Times New Roman" w:hAnsi="Times New Roman"/>
          <w:sz w:val="20"/>
          <w:szCs w:val="20"/>
        </w:rPr>
        <w:t>Tanığı</w:t>
      </w:r>
      <w:r w:rsidRPr="0064727B">
        <w:rPr>
          <w:rFonts w:ascii="Times New Roman" w:hAnsi="Times New Roman"/>
          <w:sz w:val="20"/>
          <w:szCs w:val="20"/>
        </w:rPr>
        <w:t xml:space="preserve"> Çocuklarla ilgili Meselelerde Adalet Kılavuzu</w:t>
      </w:r>
      <w:r w:rsidR="00DD24FF" w:rsidRPr="0064727B">
        <w:rPr>
          <w:rFonts w:ascii="Times New Roman" w:hAnsi="Times New Roman"/>
          <w:sz w:val="20"/>
          <w:szCs w:val="20"/>
        </w:rPr>
        <w:t xml:space="preserve">’nun son bölümü, daha önceki bölümlerde yer alan tavsiyelerin yaşama geçirilmesi için bir dizi önlem önermektedir. </w:t>
      </w:r>
      <w:proofErr w:type="gramStart"/>
      <w:r w:rsidR="008514B5" w:rsidRPr="0064727B">
        <w:rPr>
          <w:rFonts w:ascii="Times New Roman" w:hAnsi="Times New Roman"/>
          <w:sz w:val="20"/>
          <w:szCs w:val="20"/>
        </w:rPr>
        <w:t xml:space="preserve">Kılavuzlarda tek tek her Kılavuz için çeşitli uygulama önlemleri ele alınmış olmakla birlikte son bölümde </w:t>
      </w:r>
      <w:r w:rsidR="00A269DF" w:rsidRPr="0064727B">
        <w:rPr>
          <w:rFonts w:ascii="Times New Roman" w:hAnsi="Times New Roman"/>
          <w:sz w:val="20"/>
          <w:szCs w:val="20"/>
        </w:rPr>
        <w:t>(</w:t>
      </w:r>
      <w:r w:rsidR="00350ABF" w:rsidRPr="0064727B">
        <w:rPr>
          <w:rFonts w:ascii="Times New Roman" w:hAnsi="Times New Roman"/>
          <w:sz w:val="20"/>
          <w:szCs w:val="20"/>
        </w:rPr>
        <w:t>bölüm</w:t>
      </w:r>
      <w:r w:rsidR="008514B5" w:rsidRPr="0064727B">
        <w:rPr>
          <w:rFonts w:ascii="Times New Roman" w:hAnsi="Times New Roman"/>
          <w:sz w:val="20"/>
          <w:szCs w:val="20"/>
        </w:rPr>
        <w:t xml:space="preserve"> XV) iki konu daha etraflı biçimde ele alınmaktadır:  bunlardan birincisi çocuk mağdurlar ve tanıklarla birlikte çalışan profesyonellerin eğitimi </w:t>
      </w:r>
      <w:r w:rsidR="00A269DF" w:rsidRPr="0064727B">
        <w:rPr>
          <w:rFonts w:ascii="Times New Roman" w:hAnsi="Times New Roman"/>
          <w:sz w:val="20"/>
          <w:szCs w:val="20"/>
        </w:rPr>
        <w:t>(</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40-42)</w:t>
      </w:r>
      <w:r w:rsidR="008514B5" w:rsidRPr="0064727B">
        <w:rPr>
          <w:rFonts w:ascii="Times New Roman" w:hAnsi="Times New Roman"/>
          <w:sz w:val="20"/>
          <w:szCs w:val="20"/>
        </w:rPr>
        <w:t xml:space="preserve">, ikincisi de gerek ulusal gerekse uluslararası düzeylerde olmak üzere yargıyla ilgili işlemlerde yer alan tüm aktörler arasında işbirliğidir </w:t>
      </w:r>
      <w:r w:rsidR="00A269DF" w:rsidRPr="0064727B">
        <w:rPr>
          <w:rFonts w:ascii="Times New Roman" w:hAnsi="Times New Roman"/>
          <w:sz w:val="20"/>
          <w:szCs w:val="20"/>
        </w:rPr>
        <w:t>(</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43-46).</w:t>
      </w:r>
      <w:proofErr w:type="gramEnd"/>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86" w:lineRule="exact"/>
        <w:rPr>
          <w:rFonts w:ascii="Times New Roman" w:hAnsi="Times New Roman"/>
          <w:sz w:val="24"/>
          <w:szCs w:val="24"/>
        </w:rPr>
      </w:pPr>
    </w:p>
    <w:p w:rsidR="009C05FF" w:rsidRPr="0064727B" w:rsidRDefault="00A269DF">
      <w:pPr>
        <w:widowControl w:val="0"/>
        <w:tabs>
          <w:tab w:val="left" w:pos="1520"/>
        </w:tabs>
        <w:overflowPunct w:val="0"/>
        <w:autoSpaceDE w:val="0"/>
        <w:autoSpaceDN w:val="0"/>
        <w:adjustRightInd w:val="0"/>
        <w:spacing w:after="0" w:line="251" w:lineRule="auto"/>
        <w:ind w:left="1540" w:right="20" w:hanging="560"/>
        <w:jc w:val="both"/>
        <w:rPr>
          <w:rFonts w:ascii="Times New Roman" w:hAnsi="Times New Roman"/>
          <w:sz w:val="24"/>
          <w:szCs w:val="24"/>
        </w:rPr>
      </w:pPr>
      <w:r w:rsidRPr="0064727B">
        <w:rPr>
          <w:rFonts w:ascii="Arial" w:hAnsi="Arial" w:cs="Arial"/>
          <w:color w:val="967F69"/>
          <w:sz w:val="28"/>
          <w:szCs w:val="28"/>
        </w:rPr>
        <w:t>A.</w:t>
      </w:r>
      <w:r w:rsidRPr="0064727B">
        <w:rPr>
          <w:rFonts w:ascii="Arial" w:hAnsi="Arial" w:cs="Arial"/>
          <w:color w:val="967F69"/>
          <w:sz w:val="28"/>
          <w:szCs w:val="28"/>
        </w:rPr>
        <w:t> </w:t>
      </w:r>
      <w:r w:rsidRPr="0064727B">
        <w:rPr>
          <w:rFonts w:ascii="Times New Roman" w:hAnsi="Times New Roman"/>
          <w:sz w:val="24"/>
          <w:szCs w:val="24"/>
        </w:rPr>
        <w:tab/>
      </w:r>
      <w:r w:rsidRPr="0064727B">
        <w:rPr>
          <w:rFonts w:ascii="Arial" w:hAnsi="Arial" w:cs="Arial"/>
          <w:color w:val="967F69"/>
          <w:sz w:val="28"/>
          <w:szCs w:val="28"/>
        </w:rPr>
        <w:t xml:space="preserve"> </w:t>
      </w:r>
      <w:r w:rsidR="004F4C4B" w:rsidRPr="0064727B">
        <w:rPr>
          <w:rFonts w:ascii="Arial" w:hAnsi="Arial" w:cs="Arial"/>
          <w:color w:val="967F69"/>
          <w:sz w:val="28"/>
          <w:szCs w:val="28"/>
        </w:rPr>
        <w:t xml:space="preserve">Suç mağduru çocuk ve tanıklarla çalışan profesyonellerin eğitimi </w:t>
      </w: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E41521">
      <w:pPr>
        <w:widowControl w:val="0"/>
        <w:overflowPunct w:val="0"/>
        <w:autoSpaceDE w:val="0"/>
        <w:autoSpaceDN w:val="0"/>
        <w:adjustRightInd w:val="0"/>
        <w:spacing w:after="0" w:line="272" w:lineRule="auto"/>
        <w:ind w:left="980" w:right="20"/>
        <w:jc w:val="both"/>
        <w:rPr>
          <w:rFonts w:ascii="Times New Roman" w:hAnsi="Times New Roman"/>
          <w:sz w:val="24"/>
          <w:szCs w:val="24"/>
        </w:rPr>
      </w:pPr>
      <w:r w:rsidRPr="0064727B">
        <w:rPr>
          <w:rFonts w:ascii="Times New Roman" w:hAnsi="Times New Roman"/>
          <w:sz w:val="20"/>
          <w:szCs w:val="20"/>
        </w:rPr>
        <w:t>Profesyoneller</w:t>
      </w:r>
      <w:r w:rsidR="00E945E3" w:rsidRPr="0064727B">
        <w:rPr>
          <w:rFonts w:ascii="Times New Roman" w:hAnsi="Times New Roman"/>
          <w:sz w:val="20"/>
          <w:szCs w:val="20"/>
        </w:rPr>
        <w:t xml:space="preserve">, bakım, yardım, </w:t>
      </w:r>
      <w:proofErr w:type="gramStart"/>
      <w:r w:rsidR="00E945E3" w:rsidRPr="0064727B">
        <w:rPr>
          <w:rFonts w:ascii="Times New Roman" w:hAnsi="Times New Roman"/>
          <w:sz w:val="20"/>
          <w:szCs w:val="20"/>
        </w:rPr>
        <w:t>empati</w:t>
      </w:r>
      <w:proofErr w:type="gramEnd"/>
      <w:r w:rsidR="00E945E3" w:rsidRPr="0064727B">
        <w:rPr>
          <w:rFonts w:ascii="Times New Roman" w:hAnsi="Times New Roman"/>
          <w:sz w:val="20"/>
          <w:szCs w:val="20"/>
        </w:rPr>
        <w:t xml:space="preserve"> ve özen bakımından çocukların özel ihtiyaçlarını dikkate alacak, çocuk mağdurlar ve tanıkların yararını gözetecek şekilde eğitilmelidir.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440" w:left="260" w:header="708" w:footer="708" w:gutter="0"/>
          <w:cols w:space="708" w:equalWidth="0">
            <w:col w:w="7920"/>
          </w:cols>
          <w:noEndnote/>
        </w:sectPr>
      </w:pPr>
    </w:p>
    <w:p w:rsidR="009C05FF" w:rsidRPr="0064727B" w:rsidRDefault="0064727B">
      <w:pPr>
        <w:widowControl w:val="0"/>
        <w:tabs>
          <w:tab w:val="left" w:pos="2580"/>
          <w:tab w:val="left" w:pos="10020"/>
        </w:tabs>
        <w:autoSpaceDE w:val="0"/>
        <w:autoSpaceDN w:val="0"/>
        <w:adjustRightInd w:val="0"/>
        <w:spacing w:after="0" w:line="240" w:lineRule="auto"/>
        <w:rPr>
          <w:rFonts w:ascii="Times New Roman" w:hAnsi="Times New Roman"/>
          <w:sz w:val="24"/>
          <w:szCs w:val="24"/>
        </w:rPr>
      </w:pPr>
      <w:bookmarkStart w:id="115" w:name="page117"/>
      <w:bookmarkEnd w:id="115"/>
      <w:r w:rsidRPr="0064727B">
        <w:rPr>
          <w:noProof/>
        </w:rPr>
        <w:lastRenderedPageBreak/>
        <w:pict>
          <v:shape id="_x0000_s1483" type="#_x0000_t75" style="position:absolute;margin-left:0;margin-top:27.85pt;width:595.3pt;height:24.9pt;z-index:-22;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12</w:t>
      </w:r>
      <w:r w:rsidR="00A269DF" w:rsidRPr="0064727B">
        <w:rPr>
          <w:rFonts w:ascii="Times New Roman" w:hAnsi="Times New Roman"/>
          <w:sz w:val="24"/>
          <w:szCs w:val="24"/>
        </w:rPr>
        <w:tab/>
      </w:r>
      <w:r w:rsidR="00A269DF" w:rsidRPr="0064727B">
        <w:rPr>
          <w:rFonts w:ascii="Arial" w:hAnsi="Arial" w:cs="Arial"/>
          <w:color w:val="967F69"/>
          <w:sz w:val="16"/>
          <w:szCs w:val="16"/>
        </w:rPr>
        <w:t xml:space="preserve">implementation </w:t>
      </w:r>
      <w:proofErr w:type="gramStart"/>
      <w:r w:rsidR="00A269DF" w:rsidRPr="0064727B">
        <w:rPr>
          <w:rFonts w:ascii="Arial" w:hAnsi="Arial" w:cs="Arial"/>
          <w:color w:val="967F69"/>
          <w:sz w:val="16"/>
          <w:szCs w:val="16"/>
        </w:rPr>
        <w:t>of  guidelines</w:t>
      </w:r>
      <w:proofErr w:type="gramEnd"/>
      <w:r w:rsidR="00A269DF" w:rsidRPr="0064727B">
        <w:rPr>
          <w:rFonts w:ascii="Times New Roman" w:hAnsi="Times New Roman"/>
          <w:sz w:val="24"/>
          <w:szCs w:val="24"/>
        </w:rPr>
        <w:tab/>
      </w:r>
      <w:r w:rsidR="00A269DF" w:rsidRPr="0064727B">
        <w:rPr>
          <w:rFonts w:ascii="Arial" w:hAnsi="Arial" w:cs="Arial"/>
          <w:sz w:val="16"/>
          <w:szCs w:val="16"/>
        </w:rPr>
        <w:t>109</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111" w:left="1140" w:header="708" w:footer="708" w:gutter="0"/>
          <w:cols w:space="708" w:equalWidth="0">
            <w:col w:w="1032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0" w:lineRule="exact"/>
        <w:rPr>
          <w:rFonts w:ascii="Times New Roman" w:hAnsi="Times New Roman"/>
          <w:sz w:val="24"/>
          <w:szCs w:val="24"/>
        </w:rPr>
      </w:pPr>
    </w:p>
    <w:p w:rsidR="009C05FF" w:rsidRPr="0064727B" w:rsidRDefault="00B54A43">
      <w:pPr>
        <w:widowControl w:val="0"/>
        <w:autoSpaceDE w:val="0"/>
        <w:autoSpaceDN w:val="0"/>
        <w:adjustRightInd w:val="0"/>
        <w:spacing w:after="0" w:line="240" w:lineRule="auto"/>
        <w:ind w:left="1000"/>
        <w:rPr>
          <w:rFonts w:ascii="Times New Roman" w:hAnsi="Times New Roman"/>
          <w:sz w:val="24"/>
          <w:szCs w:val="24"/>
        </w:rPr>
      </w:pPr>
      <w:r w:rsidRPr="0064727B">
        <w:rPr>
          <w:rFonts w:ascii="Arial" w:hAnsi="Arial" w:cs="Arial"/>
          <w:color w:val="B80037"/>
          <w:sz w:val="16"/>
          <w:szCs w:val="16"/>
        </w:rPr>
        <w:t>Uluslararası uygulama</w:t>
      </w:r>
    </w:p>
    <w:p w:rsidR="009C05FF" w:rsidRPr="0064727B" w:rsidRDefault="009C05FF">
      <w:pPr>
        <w:widowControl w:val="0"/>
        <w:autoSpaceDE w:val="0"/>
        <w:autoSpaceDN w:val="0"/>
        <w:adjustRightInd w:val="0"/>
        <w:spacing w:after="0" w:line="154" w:lineRule="exact"/>
        <w:rPr>
          <w:rFonts w:ascii="Times New Roman" w:hAnsi="Times New Roman"/>
          <w:sz w:val="24"/>
          <w:szCs w:val="24"/>
        </w:rPr>
      </w:pPr>
    </w:p>
    <w:p w:rsidR="009C05FF" w:rsidRPr="0064727B" w:rsidRDefault="004F4C4B">
      <w:pPr>
        <w:widowControl w:val="0"/>
        <w:overflowPunct w:val="0"/>
        <w:autoSpaceDE w:val="0"/>
        <w:autoSpaceDN w:val="0"/>
        <w:adjustRightInd w:val="0"/>
        <w:spacing w:after="0" w:line="286" w:lineRule="auto"/>
        <w:jc w:val="right"/>
        <w:rPr>
          <w:rFonts w:ascii="Times New Roman" w:hAnsi="Times New Roman"/>
          <w:sz w:val="24"/>
          <w:szCs w:val="24"/>
        </w:rPr>
      </w:pPr>
      <w:r w:rsidRPr="0064727B">
        <w:rPr>
          <w:rFonts w:ascii="Arial" w:hAnsi="Arial" w:cs="Arial"/>
          <w:color w:val="B80037"/>
          <w:sz w:val="16"/>
          <w:szCs w:val="16"/>
        </w:rPr>
        <w:t xml:space="preserve">Daha önceki uluslararası mahkemeler özellikle kendi mağdur ve tanık birimlerinden uzman personelin hazır bulunmasını isterken, ilk kez </w:t>
      </w:r>
      <w:r w:rsidR="00300198" w:rsidRPr="0064727B">
        <w:rPr>
          <w:rFonts w:ascii="Arial" w:hAnsi="Arial" w:cs="Arial"/>
          <w:color w:val="B80037"/>
          <w:sz w:val="16"/>
          <w:szCs w:val="16"/>
        </w:rPr>
        <w:t>Uluslararası Ceza Mahkemesi</w:t>
      </w:r>
      <w:r w:rsidR="00A269DF" w:rsidRPr="0064727B">
        <w:rPr>
          <w:rFonts w:ascii="Arial" w:hAnsi="Arial" w:cs="Arial"/>
          <w:color w:val="B80037"/>
          <w:sz w:val="16"/>
          <w:szCs w:val="16"/>
        </w:rPr>
        <w:t xml:space="preserve"> </w:t>
      </w:r>
      <w:proofErr w:type="gramStart"/>
      <w:r w:rsidRPr="0064727B">
        <w:rPr>
          <w:rFonts w:ascii="Arial" w:hAnsi="Arial" w:cs="Arial"/>
          <w:color w:val="B80037"/>
          <w:sz w:val="16"/>
          <w:szCs w:val="16"/>
        </w:rPr>
        <w:t>travma</w:t>
      </w:r>
      <w:proofErr w:type="gramEnd"/>
      <w:r w:rsidRPr="0064727B">
        <w:rPr>
          <w:rFonts w:ascii="Arial" w:hAnsi="Arial" w:cs="Arial"/>
          <w:color w:val="B80037"/>
          <w:sz w:val="16"/>
          <w:szCs w:val="16"/>
        </w:rPr>
        <w:t xml:space="preserve">, cinsel şiddet, güvenlik ve gizlilik gibi konularda eğitimi Mahkeme ve taraflar için bir zorunluluk saymıştır. Eğitim, </w:t>
      </w:r>
      <w:r w:rsidR="00A269DF" w:rsidRPr="0064727B">
        <w:rPr>
          <w:rFonts w:ascii="Arial" w:hAnsi="Arial" w:cs="Arial"/>
          <w:color w:val="B80037"/>
          <w:sz w:val="16"/>
          <w:szCs w:val="16"/>
        </w:rPr>
        <w:t xml:space="preserve">e </w:t>
      </w:r>
      <w:r w:rsidR="00FE7D7D" w:rsidRPr="0064727B">
        <w:rPr>
          <w:rFonts w:ascii="Arial" w:hAnsi="Arial" w:cs="Arial"/>
          <w:color w:val="B80037"/>
          <w:sz w:val="16"/>
          <w:szCs w:val="16"/>
        </w:rPr>
        <w:t>Mağdurlar</w:t>
      </w:r>
      <w:r w:rsidRPr="0064727B">
        <w:rPr>
          <w:rFonts w:ascii="Arial" w:hAnsi="Arial" w:cs="Arial"/>
          <w:color w:val="B80037"/>
          <w:sz w:val="16"/>
          <w:szCs w:val="16"/>
        </w:rPr>
        <w:t xml:space="preserve"> ve Tanıklar Birimi tarafından verilmektedir </w:t>
      </w:r>
      <w:r w:rsidR="00A269DF" w:rsidRPr="0064727B">
        <w:rPr>
          <w:rFonts w:ascii="Arial" w:hAnsi="Arial" w:cs="Arial"/>
          <w:color w:val="B80037"/>
          <w:sz w:val="16"/>
          <w:szCs w:val="16"/>
        </w:rPr>
        <w:t>(</w:t>
      </w:r>
      <w:r w:rsidR="00300198" w:rsidRPr="0064727B">
        <w:rPr>
          <w:rFonts w:ascii="Arial" w:hAnsi="Arial" w:cs="Arial"/>
          <w:color w:val="B80037"/>
          <w:sz w:val="16"/>
          <w:szCs w:val="16"/>
        </w:rPr>
        <w:t>Uluslararası Ceza Mahkemesi</w:t>
      </w:r>
      <w:r w:rsidR="00A269DF" w:rsidRPr="0064727B">
        <w:rPr>
          <w:rFonts w:ascii="Arial" w:hAnsi="Arial" w:cs="Arial"/>
          <w:color w:val="B80037"/>
          <w:sz w:val="16"/>
          <w:szCs w:val="16"/>
        </w:rPr>
        <w:t xml:space="preserve">, </w:t>
      </w:r>
      <w:r w:rsidR="00AB7663" w:rsidRPr="0064727B">
        <w:rPr>
          <w:rFonts w:ascii="Arial" w:hAnsi="Arial" w:cs="Arial"/>
          <w:color w:val="B80037"/>
          <w:sz w:val="16"/>
          <w:szCs w:val="16"/>
        </w:rPr>
        <w:t>Usul ve Kanıtlarla ilgili Kurallar</w:t>
      </w:r>
      <w:r w:rsidR="00A269DF" w:rsidRPr="0064727B">
        <w:rPr>
          <w:rFonts w:ascii="Arial" w:hAnsi="Arial" w:cs="Arial"/>
          <w:color w:val="B80037"/>
          <w:sz w:val="16"/>
          <w:szCs w:val="16"/>
        </w:rPr>
        <w:t xml:space="preserve">, </w:t>
      </w:r>
      <w:r w:rsidR="00F6190B" w:rsidRPr="0064727B">
        <w:rPr>
          <w:rFonts w:ascii="Arial" w:hAnsi="Arial" w:cs="Arial"/>
          <w:color w:val="B80037"/>
          <w:sz w:val="16"/>
          <w:szCs w:val="16"/>
        </w:rPr>
        <w:t>kurallar</w:t>
      </w:r>
      <w:r w:rsidR="00A269DF" w:rsidRPr="0064727B">
        <w:rPr>
          <w:rFonts w:ascii="Arial" w:hAnsi="Arial" w:cs="Arial"/>
          <w:color w:val="B80037"/>
          <w:sz w:val="16"/>
          <w:szCs w:val="16"/>
        </w:rPr>
        <w:t xml:space="preserve"> 17 (2) </w:t>
      </w:r>
      <w:r w:rsidR="00A269DF" w:rsidRPr="0064727B">
        <w:rPr>
          <w:rFonts w:ascii="Arial" w:hAnsi="Arial" w:cs="Arial"/>
          <w:i/>
          <w:iCs/>
          <w:color w:val="B80037"/>
          <w:sz w:val="16"/>
          <w:szCs w:val="16"/>
        </w:rPr>
        <w:t>(a)</w:t>
      </w:r>
      <w:r w:rsidR="00A269DF" w:rsidRPr="0064727B">
        <w:rPr>
          <w:rFonts w:ascii="Arial" w:hAnsi="Arial" w:cs="Arial"/>
          <w:color w:val="B80037"/>
          <w:sz w:val="16"/>
          <w:szCs w:val="16"/>
        </w:rPr>
        <w:t xml:space="preserve"> (iv), 18 </w:t>
      </w:r>
      <w:r w:rsidR="00A269DF" w:rsidRPr="0064727B">
        <w:rPr>
          <w:rFonts w:ascii="Arial" w:hAnsi="Arial" w:cs="Arial"/>
          <w:i/>
          <w:iCs/>
          <w:color w:val="B80037"/>
          <w:sz w:val="16"/>
          <w:szCs w:val="16"/>
        </w:rPr>
        <w:t>(d)</w:t>
      </w:r>
      <w:r w:rsidRPr="0064727B">
        <w:rPr>
          <w:rFonts w:ascii="Arial" w:hAnsi="Arial" w:cs="Arial"/>
          <w:color w:val="B80037"/>
          <w:sz w:val="16"/>
          <w:szCs w:val="16"/>
        </w:rPr>
        <w:t xml:space="preserve"> ve</w:t>
      </w:r>
      <w:r w:rsidR="00A269DF" w:rsidRPr="0064727B">
        <w:rPr>
          <w:rFonts w:ascii="Arial" w:hAnsi="Arial" w:cs="Arial"/>
          <w:color w:val="B80037"/>
          <w:sz w:val="16"/>
          <w:szCs w:val="16"/>
        </w:rPr>
        <w:t xml:space="preserve"> 19).</w:t>
      </w:r>
    </w:p>
    <w:p w:rsidR="009C05FF" w:rsidRPr="0064727B" w:rsidRDefault="00A269DF">
      <w:pPr>
        <w:widowControl w:val="0"/>
        <w:autoSpaceDE w:val="0"/>
        <w:autoSpaceDN w:val="0"/>
        <w:adjustRightInd w:val="0"/>
        <w:spacing w:after="0" w:line="200"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E945E3">
      <w:pPr>
        <w:widowControl w:val="0"/>
        <w:overflowPunct w:val="0"/>
        <w:autoSpaceDE w:val="0"/>
        <w:autoSpaceDN w:val="0"/>
        <w:adjustRightInd w:val="0"/>
        <w:spacing w:after="0" w:line="270" w:lineRule="auto"/>
        <w:jc w:val="both"/>
        <w:rPr>
          <w:rFonts w:ascii="Times New Roman" w:hAnsi="Times New Roman"/>
          <w:sz w:val="24"/>
          <w:szCs w:val="24"/>
        </w:rPr>
      </w:pPr>
      <w:r w:rsidRPr="0064727B">
        <w:rPr>
          <w:rFonts w:ascii="Times New Roman" w:hAnsi="Times New Roman"/>
          <w:sz w:val="20"/>
          <w:szCs w:val="20"/>
        </w:rPr>
        <w:t xml:space="preserve">Kendi iç hukuk ve ceza usul sistemine göre, suç mağduru ve tanığı çocuklarla birlikte çalışacak profesyonellerin eğitimine yönelik programların hazırlanması ve bu profesyonellere bölgesel düzeyde düzenlenen uluslararası eğitimlere katılma fırsatları verilmesi her Devletin kendi yetki alanındaki işlerdir. Bu eğitimler, sağlıkçılar, yargıçlar, infaz görevlileri, avukatlar, savcılar ve sosyal çalışmacılar gibi farklı alanlardaki profesyonelleri kapsamalıdır. </w:t>
      </w:r>
    </w:p>
    <w:p w:rsidR="009C05FF" w:rsidRPr="0064727B" w:rsidRDefault="009C05FF">
      <w:pPr>
        <w:widowControl w:val="0"/>
        <w:autoSpaceDE w:val="0"/>
        <w:autoSpaceDN w:val="0"/>
        <w:adjustRightInd w:val="0"/>
        <w:spacing w:after="0" w:line="179" w:lineRule="exact"/>
        <w:rPr>
          <w:rFonts w:ascii="Times New Roman" w:hAnsi="Times New Roman"/>
          <w:sz w:val="24"/>
          <w:szCs w:val="24"/>
        </w:rPr>
      </w:pPr>
    </w:p>
    <w:p w:rsidR="009C05FF" w:rsidRPr="0064727B" w:rsidRDefault="00DD24FF">
      <w:pPr>
        <w:widowControl w:val="0"/>
        <w:overflowPunct w:val="0"/>
        <w:autoSpaceDE w:val="0"/>
        <w:autoSpaceDN w:val="0"/>
        <w:adjustRightInd w:val="0"/>
        <w:spacing w:after="0" w:line="266" w:lineRule="auto"/>
        <w:jc w:val="both"/>
        <w:rPr>
          <w:rFonts w:ascii="Times New Roman" w:hAnsi="Times New Roman"/>
          <w:sz w:val="24"/>
          <w:szCs w:val="24"/>
        </w:rPr>
      </w:pPr>
      <w:proofErr w:type="gramStart"/>
      <w:r w:rsidRPr="0064727B">
        <w:rPr>
          <w:rFonts w:ascii="Times New Roman" w:hAnsi="Times New Roman"/>
          <w:sz w:val="20"/>
          <w:szCs w:val="20"/>
        </w:rPr>
        <w:t xml:space="preserve">Örneğin </w:t>
      </w:r>
      <w:r w:rsidR="009C4E9C" w:rsidRPr="0064727B">
        <w:rPr>
          <w:rFonts w:ascii="Times New Roman" w:hAnsi="Times New Roman"/>
          <w:sz w:val="20"/>
          <w:szCs w:val="20"/>
        </w:rPr>
        <w:t>Bolivya</w:t>
      </w:r>
      <w:r w:rsidR="00A269DF" w:rsidRPr="0064727B">
        <w:rPr>
          <w:rFonts w:ascii="Times New Roman" w:hAnsi="Times New Roman"/>
          <w:sz w:val="20"/>
          <w:szCs w:val="20"/>
        </w:rPr>
        <w:t xml:space="preserve"> (</w:t>
      </w:r>
      <w:r w:rsidR="009C4E9C" w:rsidRPr="0064727B">
        <w:rPr>
          <w:rFonts w:ascii="Times New Roman" w:hAnsi="Times New Roman"/>
          <w:sz w:val="20"/>
          <w:szCs w:val="20"/>
        </w:rPr>
        <w:t>Çok Uluslu Devleti)</w:t>
      </w:r>
      <w:r w:rsidRPr="0064727B">
        <w:rPr>
          <w:rFonts w:ascii="Times New Roman" w:hAnsi="Times New Roman"/>
          <w:sz w:val="20"/>
          <w:szCs w:val="20"/>
        </w:rPr>
        <w:t xml:space="preserve"> ve </w:t>
      </w:r>
      <w:r w:rsidR="002A66DC" w:rsidRPr="0064727B">
        <w:rPr>
          <w:rFonts w:ascii="Times New Roman" w:hAnsi="Times New Roman"/>
          <w:sz w:val="20"/>
          <w:szCs w:val="20"/>
        </w:rPr>
        <w:t>Bulgaristan</w:t>
      </w:r>
      <w:r w:rsidR="00E945E3" w:rsidRPr="0064727B">
        <w:rPr>
          <w:rFonts w:ascii="Times New Roman" w:hAnsi="Times New Roman"/>
          <w:sz w:val="20"/>
          <w:szCs w:val="20"/>
        </w:rPr>
        <w:t>’da</w:t>
      </w:r>
      <w:r w:rsidR="00A269DF" w:rsidRPr="0064727B">
        <w:rPr>
          <w:rFonts w:ascii="Times New Roman" w:hAnsi="Times New Roman"/>
          <w:sz w:val="20"/>
          <w:szCs w:val="20"/>
        </w:rPr>
        <w:t xml:space="preserve">, </w:t>
      </w:r>
      <w:r w:rsidR="00A75F10" w:rsidRPr="0064727B">
        <w:rPr>
          <w:rFonts w:ascii="Times New Roman" w:hAnsi="Times New Roman"/>
          <w:sz w:val="20"/>
          <w:szCs w:val="20"/>
        </w:rPr>
        <w:t>çocuk mağdurlar ya da tanıklar</w:t>
      </w:r>
      <w:r w:rsidRPr="0064727B">
        <w:rPr>
          <w:rFonts w:ascii="Times New Roman" w:hAnsi="Times New Roman"/>
          <w:sz w:val="20"/>
          <w:szCs w:val="20"/>
        </w:rPr>
        <w:t>la temas eden infaz görevlilerinin eğitim almaları bir zorunluluktur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257,258</w:t>
      </w:r>
      <w:r w:rsidR="00A269DF" w:rsidRPr="0064727B">
        <w:rPr>
          <w:rFonts w:ascii="Times New Roman" w:hAnsi="Times New Roman"/>
          <w:sz w:val="20"/>
          <w:szCs w:val="20"/>
        </w:rPr>
        <w:t xml:space="preserve"> </w:t>
      </w:r>
      <w:r w:rsidR="00E945E3" w:rsidRPr="0064727B">
        <w:rPr>
          <w:rFonts w:ascii="Times New Roman" w:hAnsi="Times New Roman"/>
          <w:sz w:val="20"/>
          <w:szCs w:val="20"/>
        </w:rPr>
        <w:t xml:space="preserve">İdeal olanı, </w:t>
      </w:r>
      <w:r w:rsidR="006721B7" w:rsidRPr="0064727B">
        <w:rPr>
          <w:rFonts w:ascii="Times New Roman" w:hAnsi="Times New Roman"/>
          <w:sz w:val="20"/>
          <w:szCs w:val="20"/>
        </w:rPr>
        <w:t>suç mağduru ve tanığı çocuklar</w:t>
      </w:r>
      <w:r w:rsidR="00E945E3" w:rsidRPr="0064727B">
        <w:rPr>
          <w:rFonts w:ascii="Times New Roman" w:hAnsi="Times New Roman"/>
          <w:sz w:val="20"/>
          <w:szCs w:val="20"/>
        </w:rPr>
        <w:t xml:space="preserve">la ilgili işler yapan kişilere yönelik eğitim kurslarının herkes için zorunlu, ortak ve çok disiplinli bir bileşen ve bunun her mesleğin kendi özel ihtiyaçlarıyla kaynaştırılmasıdır.  </w:t>
      </w:r>
      <w:proofErr w:type="gramEnd"/>
      <w:r w:rsidR="001D3FF1" w:rsidRPr="0064727B">
        <w:rPr>
          <w:rFonts w:ascii="Times New Roman" w:hAnsi="Times New Roman"/>
          <w:sz w:val="20"/>
          <w:szCs w:val="20"/>
        </w:rPr>
        <w:t>Örneğin,</w:t>
      </w:r>
      <w:r w:rsidR="00A269DF" w:rsidRPr="0064727B">
        <w:rPr>
          <w:rFonts w:ascii="Times New Roman" w:hAnsi="Times New Roman"/>
          <w:sz w:val="20"/>
          <w:szCs w:val="20"/>
        </w:rPr>
        <w:t xml:space="preserve"> </w:t>
      </w:r>
      <w:r w:rsidR="00E945E3" w:rsidRPr="0064727B">
        <w:rPr>
          <w:rFonts w:ascii="Times New Roman" w:hAnsi="Times New Roman"/>
          <w:sz w:val="20"/>
          <w:szCs w:val="20"/>
        </w:rPr>
        <w:t xml:space="preserve">yargıçlara ve savcılara yönelik eğitim temelde mevzuata ve özel usullere odaklanırken infaz görevlileri için psikolojik ve davranışsal konular </w:t>
      </w:r>
      <w:r w:rsidR="00CB5D32" w:rsidRPr="0064727B">
        <w:rPr>
          <w:rFonts w:ascii="Times New Roman" w:hAnsi="Times New Roman"/>
          <w:sz w:val="20"/>
          <w:szCs w:val="20"/>
        </w:rPr>
        <w:t>dâhil</w:t>
      </w:r>
      <w:r w:rsidR="00E945E3" w:rsidRPr="0064727B">
        <w:rPr>
          <w:rFonts w:ascii="Times New Roman" w:hAnsi="Times New Roman"/>
          <w:sz w:val="20"/>
          <w:szCs w:val="20"/>
        </w:rPr>
        <w:t xml:space="preserve"> </w:t>
      </w:r>
      <w:r w:rsidR="006D0024" w:rsidRPr="0064727B">
        <w:rPr>
          <w:rFonts w:ascii="Times New Roman" w:hAnsi="Times New Roman"/>
          <w:sz w:val="20"/>
          <w:szCs w:val="20"/>
        </w:rPr>
        <w:t xml:space="preserve">daha kapsamlı bir eğitim gerekebilir. </w:t>
      </w:r>
      <w:r w:rsidR="00793AD8" w:rsidRPr="0064727B">
        <w:rPr>
          <w:rFonts w:ascii="Times New Roman" w:hAnsi="Times New Roman"/>
          <w:sz w:val="20"/>
          <w:szCs w:val="20"/>
        </w:rPr>
        <w:t xml:space="preserve">Bu arada, sosyal çalışmacıların eğitimi daha çok yardımlara odaklanırken, tıp personelinin eğitiminde sağlam kanıtlara zemin oluşturmak üzere adli tıp tekniklerine ağırlık tanınması yerinde olur.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111" w:left="900" w:header="708" w:footer="708" w:gutter="0"/>
          <w:cols w:num="2" w:space="220" w:equalWidth="0">
            <w:col w:w="2620" w:space="220"/>
            <w:col w:w="6920"/>
          </w:cols>
          <w:noEndnote/>
        </w:sectPr>
      </w:pPr>
    </w:p>
    <w:p w:rsidR="009C05FF" w:rsidRPr="0064727B" w:rsidRDefault="009C05FF">
      <w:pPr>
        <w:widowControl w:val="0"/>
        <w:autoSpaceDE w:val="0"/>
        <w:autoSpaceDN w:val="0"/>
        <w:adjustRightInd w:val="0"/>
        <w:spacing w:after="0" w:line="202" w:lineRule="exact"/>
        <w:rPr>
          <w:rFonts w:ascii="Times New Roman" w:hAnsi="Times New Roman"/>
          <w:sz w:val="24"/>
          <w:szCs w:val="24"/>
        </w:rPr>
      </w:pPr>
    </w:p>
    <w:p w:rsidR="009C05FF" w:rsidRPr="0064727B" w:rsidRDefault="00490A63" w:rsidP="00766869">
      <w:pPr>
        <w:widowControl w:val="0"/>
        <w:autoSpaceDE w:val="0"/>
        <w:autoSpaceDN w:val="0"/>
        <w:adjustRightInd w:val="0"/>
        <w:spacing w:after="0" w:line="240" w:lineRule="auto"/>
        <w:ind w:left="200"/>
        <w:rPr>
          <w:rFonts w:ascii="Times New Roman" w:hAnsi="Times New Roman"/>
          <w:sz w:val="24"/>
          <w:szCs w:val="24"/>
        </w:rPr>
      </w:pPr>
      <w:r w:rsidRPr="0064727B">
        <w:rPr>
          <w:rFonts w:ascii="Arial" w:hAnsi="Arial" w:cs="Arial"/>
          <w:color w:val="B80037"/>
          <w:sz w:val="16"/>
          <w:szCs w:val="16"/>
        </w:rPr>
        <w:t>Hindistan</w:t>
      </w:r>
      <w:r w:rsidR="00A269DF" w:rsidRPr="0064727B">
        <w:rPr>
          <w:rFonts w:ascii="Arial" w:hAnsi="Arial" w:cs="Arial"/>
          <w:color w:val="B80037"/>
          <w:sz w:val="16"/>
          <w:szCs w:val="16"/>
        </w:rPr>
        <w:t xml:space="preserve">, </w:t>
      </w:r>
      <w:r w:rsidR="00A56562" w:rsidRPr="0064727B">
        <w:rPr>
          <w:rFonts w:ascii="Arial" w:hAnsi="Arial" w:cs="Arial"/>
          <w:color w:val="B80037"/>
          <w:sz w:val="16"/>
          <w:szCs w:val="16"/>
        </w:rPr>
        <w:t>Çocuk Adaleti</w:t>
      </w:r>
      <w:r w:rsidR="00766869" w:rsidRPr="0064727B">
        <w:rPr>
          <w:rFonts w:ascii="Arial" w:hAnsi="Arial" w:cs="Arial"/>
          <w:color w:val="B80037"/>
          <w:sz w:val="16"/>
          <w:szCs w:val="16"/>
        </w:rPr>
        <w:t xml:space="preserve"> (Bakım ve</w:t>
      </w:r>
      <w:r w:rsidR="00766869" w:rsidRPr="0064727B">
        <w:rPr>
          <w:rFonts w:ascii="Times New Roman" w:hAnsi="Times New Roman"/>
          <w:sz w:val="24"/>
          <w:szCs w:val="24"/>
        </w:rPr>
        <w:t xml:space="preserve"> </w:t>
      </w:r>
      <w:r w:rsidR="001D2B3A" w:rsidRPr="0064727B">
        <w:rPr>
          <w:rFonts w:ascii="Arial" w:hAnsi="Arial" w:cs="Arial"/>
          <w:color w:val="B80037"/>
          <w:sz w:val="16"/>
          <w:szCs w:val="16"/>
        </w:rPr>
        <w:t>Çocuk Koruma</w:t>
      </w:r>
      <w:r w:rsidR="00A269DF" w:rsidRPr="0064727B">
        <w:rPr>
          <w:rFonts w:ascii="Arial" w:hAnsi="Arial" w:cs="Arial"/>
          <w:color w:val="B80037"/>
          <w:sz w:val="16"/>
          <w:szCs w:val="16"/>
        </w:rPr>
        <w:t xml:space="preserve">) </w:t>
      </w:r>
      <w:r w:rsidR="00913B4C" w:rsidRPr="0064727B">
        <w:rPr>
          <w:rFonts w:ascii="Arial" w:hAnsi="Arial" w:cs="Arial"/>
          <w:color w:val="B80037"/>
          <w:sz w:val="16"/>
          <w:szCs w:val="16"/>
        </w:rPr>
        <w:t>Yasası,</w:t>
      </w:r>
      <w:r w:rsidR="00A269DF" w:rsidRPr="0064727B">
        <w:rPr>
          <w:rFonts w:ascii="Arial" w:hAnsi="Arial" w:cs="Arial"/>
          <w:color w:val="B80037"/>
          <w:sz w:val="16"/>
          <w:szCs w:val="16"/>
        </w:rPr>
        <w:t xml:space="preserve"> 2000</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766869">
      <w:pPr>
        <w:widowControl w:val="0"/>
        <w:overflowPunct w:val="0"/>
        <w:autoSpaceDE w:val="0"/>
        <w:autoSpaceDN w:val="0"/>
        <w:adjustRightInd w:val="0"/>
        <w:spacing w:after="0" w:line="240" w:lineRule="auto"/>
        <w:jc w:val="right"/>
        <w:rPr>
          <w:rFonts w:ascii="Times New Roman" w:hAnsi="Times New Roman"/>
          <w:sz w:val="24"/>
          <w:szCs w:val="24"/>
        </w:rPr>
      </w:pPr>
      <w:r w:rsidRPr="0064727B">
        <w:rPr>
          <w:rFonts w:ascii="Arial" w:hAnsi="Arial" w:cs="Arial"/>
          <w:color w:val="B80037"/>
          <w:sz w:val="16"/>
          <w:szCs w:val="16"/>
        </w:rPr>
        <w:t xml:space="preserve">(No. 56, </w:t>
      </w:r>
      <w:r w:rsidR="00A269DF" w:rsidRPr="0064727B">
        <w:rPr>
          <w:rFonts w:ascii="Arial" w:hAnsi="Arial" w:cs="Arial"/>
          <w:color w:val="B80037"/>
          <w:sz w:val="16"/>
          <w:szCs w:val="16"/>
        </w:rPr>
        <w:t xml:space="preserve">2000), </w:t>
      </w:r>
      <w:r w:rsidR="00C70D24" w:rsidRPr="0064727B">
        <w:rPr>
          <w:rFonts w:ascii="Arial" w:hAnsi="Arial" w:cs="Arial"/>
          <w:color w:val="B80037"/>
          <w:sz w:val="16"/>
          <w:szCs w:val="16"/>
        </w:rPr>
        <w:t>madde</w:t>
      </w:r>
      <w:r w:rsidR="00A269DF" w:rsidRPr="0064727B">
        <w:rPr>
          <w:rFonts w:ascii="Arial" w:hAnsi="Arial" w:cs="Arial"/>
          <w:color w:val="B80037"/>
          <w:sz w:val="16"/>
          <w:szCs w:val="16"/>
        </w:rPr>
        <w:t xml:space="preserve"> 63,</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766869">
      <w:pPr>
        <w:widowControl w:val="0"/>
        <w:overflowPunct w:val="0"/>
        <w:autoSpaceDE w:val="0"/>
        <w:autoSpaceDN w:val="0"/>
        <w:adjustRightInd w:val="0"/>
        <w:spacing w:after="0" w:line="240" w:lineRule="auto"/>
        <w:jc w:val="right"/>
        <w:rPr>
          <w:rFonts w:ascii="Times New Roman" w:hAnsi="Times New Roman"/>
          <w:sz w:val="24"/>
          <w:szCs w:val="24"/>
        </w:rPr>
      </w:pPr>
      <w:r w:rsidRPr="0064727B">
        <w:rPr>
          <w:rFonts w:ascii="Arial" w:hAnsi="Arial" w:cs="Arial"/>
          <w:color w:val="B80037"/>
          <w:sz w:val="16"/>
          <w:szCs w:val="16"/>
        </w:rPr>
        <w:t>Özel çocuk polis birimi</w:t>
      </w:r>
      <w:r w:rsidR="00A269DF" w:rsidRPr="0064727B">
        <w:rPr>
          <w:rFonts w:ascii="Arial" w:hAnsi="Arial" w:cs="Arial"/>
          <w:color w:val="B80037"/>
          <w:sz w:val="16"/>
          <w:szCs w:val="16"/>
        </w:rPr>
        <w:t>:</w:t>
      </w:r>
    </w:p>
    <w:p w:rsidR="009C05FF" w:rsidRPr="0064727B" w:rsidRDefault="009C05FF">
      <w:pPr>
        <w:widowControl w:val="0"/>
        <w:autoSpaceDE w:val="0"/>
        <w:autoSpaceDN w:val="0"/>
        <w:adjustRightInd w:val="0"/>
        <w:spacing w:after="0" w:line="15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7" w:lineRule="auto"/>
        <w:ind w:left="60"/>
        <w:jc w:val="right"/>
        <w:rPr>
          <w:rFonts w:ascii="Times New Roman" w:hAnsi="Times New Roman"/>
          <w:sz w:val="24"/>
          <w:szCs w:val="24"/>
        </w:rPr>
      </w:pPr>
      <w:r w:rsidRPr="0064727B">
        <w:rPr>
          <w:rFonts w:ascii="Arial" w:hAnsi="Arial" w:cs="Arial"/>
          <w:color w:val="B80037"/>
          <w:sz w:val="15"/>
          <w:szCs w:val="15"/>
        </w:rPr>
        <w:t xml:space="preserve">“(1)   </w:t>
      </w:r>
      <w:r w:rsidR="00766869" w:rsidRPr="0064727B">
        <w:rPr>
          <w:rFonts w:ascii="Arial" w:hAnsi="Arial" w:cs="Arial"/>
          <w:color w:val="B80037"/>
          <w:sz w:val="15"/>
          <w:szCs w:val="15"/>
        </w:rPr>
        <w:t xml:space="preserve">Sık sık ya da yalnızca çocuklarla ilgili konularda görevlendirilen ya da başlıca görevleri çocukların suç işlemesini önlemek olan veya </w:t>
      </w:r>
      <w:r w:rsidR="00B53F02" w:rsidRPr="0064727B">
        <w:rPr>
          <w:rFonts w:ascii="Arial" w:hAnsi="Arial" w:cs="Arial"/>
          <w:color w:val="B80037"/>
          <w:sz w:val="15"/>
          <w:szCs w:val="15"/>
        </w:rPr>
        <w:t>bu yasa çerçevesinde çocuklarla ilgilenen emniyet görevlilerinin işlerini daha etkili biçimde yapabilmeleri için bu görevliler özel olarak eğitilecek ve yönlendirilecektir.</w:t>
      </w:r>
    </w:p>
    <w:p w:rsidR="009C05FF" w:rsidRPr="0064727B" w:rsidRDefault="009C05FF">
      <w:pPr>
        <w:widowControl w:val="0"/>
        <w:autoSpaceDE w:val="0"/>
        <w:autoSpaceDN w:val="0"/>
        <w:adjustRightInd w:val="0"/>
        <w:spacing w:after="0" w:line="10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7" w:lineRule="auto"/>
        <w:ind w:left="100"/>
        <w:jc w:val="right"/>
        <w:rPr>
          <w:rFonts w:ascii="Times New Roman" w:hAnsi="Times New Roman"/>
          <w:sz w:val="24"/>
          <w:szCs w:val="24"/>
        </w:rPr>
      </w:pPr>
      <w:r w:rsidRPr="0064727B">
        <w:rPr>
          <w:rFonts w:ascii="Arial" w:hAnsi="Arial" w:cs="Arial"/>
          <w:color w:val="B80037"/>
          <w:sz w:val="15"/>
          <w:szCs w:val="15"/>
        </w:rPr>
        <w:t xml:space="preserve">(2)   </w:t>
      </w:r>
      <w:r w:rsidR="00B53F02" w:rsidRPr="0064727B">
        <w:rPr>
          <w:rFonts w:ascii="Arial" w:hAnsi="Arial" w:cs="Arial"/>
          <w:color w:val="B80037"/>
          <w:sz w:val="15"/>
          <w:szCs w:val="15"/>
        </w:rPr>
        <w:t xml:space="preserve">Her polis </w:t>
      </w:r>
      <w:r w:rsidR="00EA584D" w:rsidRPr="0064727B">
        <w:rPr>
          <w:rFonts w:ascii="Arial" w:hAnsi="Arial" w:cs="Arial"/>
          <w:color w:val="B80037"/>
          <w:sz w:val="15"/>
          <w:szCs w:val="15"/>
        </w:rPr>
        <w:t>karakolunda</w:t>
      </w:r>
      <w:r w:rsidR="00B53F02" w:rsidRPr="0064727B">
        <w:rPr>
          <w:rFonts w:ascii="Arial" w:hAnsi="Arial" w:cs="Arial"/>
          <w:color w:val="B80037"/>
          <w:sz w:val="15"/>
          <w:szCs w:val="15"/>
        </w:rPr>
        <w:t xml:space="preserve">, gerekli özelliklere, eğitime ve </w:t>
      </w:r>
      <w:proofErr w:type="gramStart"/>
      <w:r w:rsidR="00B53F02" w:rsidRPr="0064727B">
        <w:rPr>
          <w:rFonts w:ascii="Arial" w:hAnsi="Arial" w:cs="Arial"/>
          <w:color w:val="B80037"/>
          <w:sz w:val="15"/>
          <w:szCs w:val="15"/>
        </w:rPr>
        <w:t>oryantasyona</w:t>
      </w:r>
      <w:proofErr w:type="gramEnd"/>
      <w:r w:rsidR="00B53F02" w:rsidRPr="0064727B">
        <w:rPr>
          <w:rFonts w:ascii="Arial" w:hAnsi="Arial" w:cs="Arial"/>
          <w:color w:val="B80037"/>
          <w:sz w:val="15"/>
          <w:szCs w:val="15"/>
        </w:rPr>
        <w:t xml:space="preserve"> sahip en az bir görevli ‘çocuk refahı’ görevlisi olarak belirlenebilir ve bu kişi çocuklarla ilgili meseleleri polisle eşgüdüm içinde ele alabilir. </w:t>
      </w:r>
    </w:p>
    <w:p w:rsidR="009C05FF" w:rsidRPr="0064727B" w:rsidRDefault="009C05FF">
      <w:pPr>
        <w:widowControl w:val="0"/>
        <w:autoSpaceDE w:val="0"/>
        <w:autoSpaceDN w:val="0"/>
        <w:adjustRightInd w:val="0"/>
        <w:spacing w:after="0" w:line="109" w:lineRule="exact"/>
        <w:rPr>
          <w:rFonts w:ascii="Times New Roman" w:hAnsi="Times New Roman"/>
          <w:sz w:val="24"/>
          <w:szCs w:val="24"/>
        </w:rPr>
      </w:pPr>
    </w:p>
    <w:p w:rsidR="009C05FF" w:rsidRPr="0064727B" w:rsidRDefault="00B53F02">
      <w:pPr>
        <w:widowControl w:val="0"/>
        <w:overflowPunct w:val="0"/>
        <w:autoSpaceDE w:val="0"/>
        <w:autoSpaceDN w:val="0"/>
        <w:adjustRightInd w:val="0"/>
        <w:spacing w:after="0" w:line="307" w:lineRule="auto"/>
        <w:jc w:val="right"/>
        <w:rPr>
          <w:rFonts w:ascii="Times New Roman" w:hAnsi="Times New Roman"/>
          <w:sz w:val="24"/>
          <w:szCs w:val="24"/>
        </w:rPr>
      </w:pPr>
      <w:r w:rsidRPr="0064727B">
        <w:rPr>
          <w:rFonts w:ascii="Arial" w:hAnsi="Arial" w:cs="Arial"/>
          <w:color w:val="B80037"/>
          <w:sz w:val="15"/>
          <w:szCs w:val="15"/>
        </w:rPr>
        <w:t xml:space="preserve">(3)   Yukarıda belirtildiği gibi çocuklarla ilgili meselelerde görev yapmak üzere belirlenen özel çocuk polisi birimleri, güvenlik görevlilerinin çocuklarla ilgili işlemlerini koordine etmek ve iyileştirmek üzere her idari birimde oluşturulabilir.” </w:t>
      </w:r>
    </w:p>
    <w:p w:rsidR="009C05FF" w:rsidRPr="0064727B" w:rsidRDefault="00A269DF">
      <w:pPr>
        <w:widowControl w:val="0"/>
        <w:autoSpaceDE w:val="0"/>
        <w:autoSpaceDN w:val="0"/>
        <w:adjustRightInd w:val="0"/>
        <w:spacing w:after="0" w:line="188" w:lineRule="exact"/>
        <w:rPr>
          <w:rFonts w:ascii="Times New Roman" w:hAnsi="Times New Roman"/>
          <w:sz w:val="24"/>
          <w:szCs w:val="24"/>
        </w:rPr>
      </w:pPr>
      <w:r w:rsidRPr="0064727B">
        <w:rPr>
          <w:rFonts w:ascii="Times New Roman" w:hAnsi="Times New Roman"/>
          <w:sz w:val="24"/>
          <w:szCs w:val="24"/>
        </w:rPr>
        <w:br w:type="column"/>
      </w:r>
    </w:p>
    <w:p w:rsidR="009C05FF" w:rsidRPr="0064727B" w:rsidRDefault="00793AD8" w:rsidP="000162E9">
      <w:pPr>
        <w:widowControl w:val="0"/>
        <w:overflowPunct w:val="0"/>
        <w:autoSpaceDE w:val="0"/>
        <w:autoSpaceDN w:val="0"/>
        <w:adjustRightInd w:val="0"/>
        <w:spacing w:after="0" w:line="270" w:lineRule="auto"/>
        <w:jc w:val="both"/>
        <w:rPr>
          <w:rFonts w:ascii="Times New Roman" w:hAnsi="Times New Roman"/>
          <w:sz w:val="20"/>
          <w:szCs w:val="20"/>
        </w:rPr>
      </w:pPr>
      <w:r w:rsidRPr="0064727B">
        <w:rPr>
          <w:rFonts w:ascii="Times New Roman" w:hAnsi="Times New Roman"/>
          <w:sz w:val="20"/>
          <w:szCs w:val="20"/>
        </w:rPr>
        <w:t xml:space="preserve">Birçok ülkede, suç oluşturan fiillerin </w:t>
      </w:r>
      <w:r w:rsidR="00EA584D" w:rsidRPr="0064727B">
        <w:rPr>
          <w:rFonts w:ascii="Times New Roman" w:hAnsi="Times New Roman"/>
          <w:sz w:val="20"/>
          <w:szCs w:val="20"/>
        </w:rPr>
        <w:t>bildirildiği</w:t>
      </w:r>
      <w:r w:rsidRPr="0064727B">
        <w:rPr>
          <w:rFonts w:ascii="Times New Roman" w:hAnsi="Times New Roman"/>
          <w:sz w:val="20"/>
          <w:szCs w:val="20"/>
        </w:rPr>
        <w:t xml:space="preserve"> ve bu fiilleri araştırmakla görevli kişiler onlar olduklarından infaz görevlileri suç mağdurları ve tanıklarıyla ilk temasa geçen kişilerdir. Dolayısıyla, bu profesyonellerin </w:t>
      </w:r>
      <w:r w:rsidR="00C61516" w:rsidRPr="0064727B">
        <w:rPr>
          <w:rFonts w:ascii="Times New Roman" w:hAnsi="Times New Roman"/>
          <w:sz w:val="20"/>
          <w:szCs w:val="20"/>
        </w:rPr>
        <w:t>çocuk mağdurlar ve tanıklar</w:t>
      </w:r>
      <w:r w:rsidRPr="0064727B">
        <w:rPr>
          <w:rFonts w:ascii="Times New Roman" w:hAnsi="Times New Roman"/>
          <w:sz w:val="20"/>
          <w:szCs w:val="20"/>
        </w:rPr>
        <w:t xml:space="preserve">la ailelerine yardım konusunda özel ve uygun bir eğitimden geçmeleri gerekir. İnfaz görevlilerinin yeterli eğitimi almalarının bir yandan gerekli araştırmaların yapılmasını sağlarken diğer yandan zararı asgaride tutacak önem taşıdığının bilinmesi gerekir. </w:t>
      </w:r>
      <w:proofErr w:type="gramStart"/>
      <w:r w:rsidRPr="0064727B">
        <w:rPr>
          <w:rFonts w:ascii="Times New Roman" w:hAnsi="Times New Roman"/>
          <w:sz w:val="20"/>
          <w:szCs w:val="20"/>
        </w:rPr>
        <w:t>Bu eğitim sonucunda infaz görevlileri şunları karşılayabilecek duruma gelmelidir</w:t>
      </w:r>
      <w:r w:rsidR="00A269DF" w:rsidRPr="0064727B">
        <w:rPr>
          <w:rFonts w:ascii="Times New Roman" w:hAnsi="Times New Roman"/>
          <w:sz w:val="20"/>
          <w:szCs w:val="20"/>
        </w:rPr>
        <w:t xml:space="preserve">: </w:t>
      </w:r>
      <w:r w:rsidR="00A269DF" w:rsidRPr="0064727B">
        <w:rPr>
          <w:rFonts w:ascii="Arial" w:hAnsi="Arial" w:cs="Arial"/>
          <w:i/>
          <w:iCs/>
          <w:sz w:val="20"/>
          <w:szCs w:val="20"/>
        </w:rPr>
        <w:t>(a)</w:t>
      </w:r>
      <w:r w:rsidR="00A269DF" w:rsidRPr="0064727B">
        <w:rPr>
          <w:rFonts w:ascii="Times New Roman" w:hAnsi="Times New Roman"/>
          <w:sz w:val="20"/>
          <w:szCs w:val="20"/>
        </w:rPr>
        <w:t xml:space="preserve"> </w:t>
      </w:r>
      <w:r w:rsidR="000162E9" w:rsidRPr="0064727B">
        <w:rPr>
          <w:rFonts w:ascii="Times New Roman" w:hAnsi="Times New Roman"/>
          <w:sz w:val="20"/>
          <w:szCs w:val="20"/>
        </w:rPr>
        <w:t>s</w:t>
      </w:r>
      <w:r w:rsidR="006721B7" w:rsidRPr="0064727B">
        <w:rPr>
          <w:rFonts w:ascii="Times New Roman" w:hAnsi="Times New Roman"/>
          <w:sz w:val="20"/>
          <w:szCs w:val="20"/>
        </w:rPr>
        <w:t>uç mağduru ve tanığı çocuklar</w:t>
      </w:r>
      <w:r w:rsidR="000162E9" w:rsidRPr="0064727B">
        <w:rPr>
          <w:rFonts w:ascii="Times New Roman" w:hAnsi="Times New Roman"/>
          <w:sz w:val="20"/>
          <w:szCs w:val="20"/>
        </w:rPr>
        <w:t>la ilgili yasal düzenlemelerin ve politikaların öngördüklerini kavrama ve uygulama</w:t>
      </w:r>
      <w:r w:rsidR="00A269DF" w:rsidRPr="0064727B">
        <w:rPr>
          <w:rFonts w:ascii="Times New Roman" w:hAnsi="Times New Roman"/>
          <w:sz w:val="20"/>
          <w:szCs w:val="20"/>
        </w:rPr>
        <w:t xml:space="preserve">, </w:t>
      </w:r>
      <w:r w:rsidR="00A269DF" w:rsidRPr="0064727B">
        <w:rPr>
          <w:rFonts w:ascii="Arial" w:hAnsi="Arial" w:cs="Arial"/>
          <w:i/>
          <w:iCs/>
          <w:sz w:val="20"/>
          <w:szCs w:val="20"/>
        </w:rPr>
        <w:t>(b)</w:t>
      </w:r>
      <w:r w:rsidR="00A269DF" w:rsidRPr="0064727B">
        <w:rPr>
          <w:rFonts w:ascii="Times New Roman" w:hAnsi="Times New Roman"/>
          <w:sz w:val="20"/>
          <w:szCs w:val="20"/>
        </w:rPr>
        <w:t xml:space="preserve"> </w:t>
      </w:r>
      <w:r w:rsidR="000162E9" w:rsidRPr="0064727B">
        <w:rPr>
          <w:rFonts w:ascii="Times New Roman" w:hAnsi="Times New Roman"/>
          <w:sz w:val="20"/>
          <w:szCs w:val="20"/>
        </w:rPr>
        <w:t xml:space="preserve">Kılavuzlarda, ilgili bölgesel ve uluslararası belgelerde yer alan konularda farkındalık yaratma ve </w:t>
      </w:r>
      <w:r w:rsidR="00A269DF" w:rsidRPr="0064727B">
        <w:rPr>
          <w:rFonts w:ascii="Times New Roman" w:hAnsi="Times New Roman"/>
          <w:sz w:val="20"/>
          <w:szCs w:val="20"/>
        </w:rPr>
        <w:t xml:space="preserve"> </w:t>
      </w:r>
      <w:r w:rsidR="00A269DF" w:rsidRPr="0064727B">
        <w:rPr>
          <w:rFonts w:ascii="Arial" w:hAnsi="Arial" w:cs="Arial"/>
          <w:i/>
          <w:iCs/>
          <w:sz w:val="20"/>
          <w:szCs w:val="20"/>
        </w:rPr>
        <w:t>(c)</w:t>
      </w:r>
      <w:r w:rsidR="000162E9" w:rsidRPr="0064727B">
        <w:rPr>
          <w:rFonts w:ascii="Times New Roman" w:hAnsi="Times New Roman"/>
          <w:sz w:val="20"/>
          <w:szCs w:val="20"/>
        </w:rPr>
        <w:t xml:space="preserve"> özellikle mağdur çocukla ilk temas sırasında, mağdur ya da tanık çocukla yapılacak ilk görüşmede, bir suçun araştırılmasında, bu alandaki denetçilerin üstlendikleri rollerde ve mağdura verilecek destekte özel müdahale protokollerini bilme. </w:t>
      </w:r>
      <w:proofErr w:type="gramEnd"/>
    </w:p>
    <w:p w:rsidR="009C05FF" w:rsidRPr="0064727B" w:rsidRDefault="009C05FF">
      <w:pPr>
        <w:widowControl w:val="0"/>
        <w:autoSpaceDE w:val="0"/>
        <w:autoSpaceDN w:val="0"/>
        <w:adjustRightInd w:val="0"/>
        <w:spacing w:after="0" w:line="246" w:lineRule="exact"/>
        <w:rPr>
          <w:rFonts w:ascii="Times New Roman" w:hAnsi="Times New Roman"/>
          <w:sz w:val="24"/>
          <w:szCs w:val="24"/>
        </w:rPr>
      </w:pPr>
    </w:p>
    <w:p w:rsidR="009C05FF" w:rsidRPr="0064727B" w:rsidRDefault="00566B75">
      <w:pPr>
        <w:widowControl w:val="0"/>
        <w:overflowPunct w:val="0"/>
        <w:autoSpaceDE w:val="0"/>
        <w:autoSpaceDN w:val="0"/>
        <w:adjustRightInd w:val="0"/>
        <w:spacing w:after="0" w:line="266" w:lineRule="auto"/>
        <w:jc w:val="both"/>
        <w:rPr>
          <w:rFonts w:ascii="Times New Roman" w:hAnsi="Times New Roman"/>
          <w:sz w:val="24"/>
          <w:szCs w:val="24"/>
        </w:rPr>
      </w:pPr>
      <w:r w:rsidRPr="0064727B">
        <w:rPr>
          <w:rFonts w:ascii="Times New Roman" w:hAnsi="Times New Roman"/>
          <w:sz w:val="20"/>
          <w:szCs w:val="20"/>
        </w:rPr>
        <w:t xml:space="preserve">Eğitim konuları arasında şunlar da yer alabilir: mağdur ve tanık tespiti ve görüşmeleri, kanıt derleme, sanığın sorgulanması, araştırma usulleri, vaka yönetimi, infaz sırasındaki araştırmalarla mahkeme usullerinin birleştirilmesi ve mahkemede kanıt sunulması.  Çocuklarla ilgili konularda uzmanlaşmış bir infaz görevlisi aynı zamanda mağdurlarla tanıkların mevcut destek gruplarına nasıl yönlendirilebileceği konusunda da eğitim alması gerekir. </w:t>
      </w:r>
      <w:r w:rsidR="00DD24FF" w:rsidRPr="0064727B">
        <w:rPr>
          <w:rFonts w:ascii="Times New Roman" w:hAnsi="Times New Roman"/>
          <w:sz w:val="20"/>
          <w:szCs w:val="20"/>
        </w:rPr>
        <w:t xml:space="preserve">Hindistan, polis birimlerine yönelik özel </w:t>
      </w:r>
      <w:proofErr w:type="gramStart"/>
      <w:r w:rsidR="00DD24FF" w:rsidRPr="0064727B">
        <w:rPr>
          <w:rFonts w:ascii="Times New Roman" w:hAnsi="Times New Roman"/>
          <w:sz w:val="20"/>
          <w:szCs w:val="20"/>
        </w:rPr>
        <w:t>eğitimi  öngören</w:t>
      </w:r>
      <w:proofErr w:type="gramEnd"/>
      <w:r w:rsidR="00DD24FF" w:rsidRPr="0064727B">
        <w:rPr>
          <w:rFonts w:ascii="Times New Roman" w:hAnsi="Times New Roman"/>
          <w:sz w:val="20"/>
          <w:szCs w:val="20"/>
        </w:rPr>
        <w:t xml:space="preserve"> mevzuat için iyi bir örnek oluşturmaktadır </w:t>
      </w:r>
      <w:r w:rsidR="00643CC2" w:rsidRPr="0064727B">
        <w:rPr>
          <w:rFonts w:ascii="Times New Roman" w:hAnsi="Times New Roman"/>
          <w:sz w:val="20"/>
          <w:szCs w:val="20"/>
        </w:rPr>
        <w:t>(bakınız, yandaki metin)</w:t>
      </w:r>
      <w:r w:rsidR="00A269DF" w:rsidRPr="0064727B">
        <w:rPr>
          <w:rFonts w:ascii="Times New Roman" w:hAnsi="Times New Roman"/>
          <w:sz w:val="20"/>
          <w:szCs w:val="20"/>
        </w:rPr>
        <w:t xml:space="preserve">. </w:t>
      </w:r>
      <w:r w:rsidR="00DD24FF" w:rsidRPr="0064727B">
        <w:rPr>
          <w:rFonts w:ascii="Times New Roman" w:hAnsi="Times New Roman"/>
          <w:sz w:val="20"/>
          <w:szCs w:val="20"/>
        </w:rPr>
        <w:t xml:space="preserve">Benzer girişimler </w:t>
      </w:r>
      <w:r w:rsidR="00913B4C" w:rsidRPr="0064727B">
        <w:rPr>
          <w:rFonts w:ascii="Times New Roman" w:hAnsi="Times New Roman"/>
          <w:sz w:val="20"/>
          <w:szCs w:val="20"/>
        </w:rPr>
        <w:t>Fas</w:t>
      </w:r>
      <w:r w:rsidR="00A269DF" w:rsidRPr="0064727B">
        <w:rPr>
          <w:rFonts w:ascii="Times New Roman" w:hAnsi="Times New Roman"/>
          <w:sz w:val="20"/>
          <w:szCs w:val="20"/>
        </w:rPr>
        <w:t xml:space="preserve"> and Peru</w:t>
      </w:r>
      <w:r w:rsidR="00DD24FF" w:rsidRPr="0064727B">
        <w:rPr>
          <w:rFonts w:ascii="Times New Roman" w:hAnsi="Times New Roman"/>
          <w:sz w:val="20"/>
          <w:szCs w:val="20"/>
        </w:rPr>
        <w:t xml:space="preserve"> gibi ülkelerde de görülmektedir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 xml:space="preserve">259, </w:t>
      </w:r>
      <w:proofErr w:type="gramStart"/>
      <w:r w:rsidR="00A269DF" w:rsidRPr="0064727B">
        <w:rPr>
          <w:rFonts w:ascii="Times New Roman" w:hAnsi="Times New Roman"/>
          <w:sz w:val="23"/>
          <w:szCs w:val="23"/>
          <w:vertAlign w:val="superscript"/>
        </w:rPr>
        <w:t>260</w:t>
      </w:r>
      <w:r w:rsidR="00A269DF" w:rsidRPr="0064727B">
        <w:rPr>
          <w:rFonts w:ascii="Times New Roman" w:hAnsi="Times New Roman"/>
          <w:sz w:val="20"/>
          <w:szCs w:val="20"/>
        </w:rPr>
        <w:t xml:space="preserve">  </w:t>
      </w:r>
      <w:r w:rsidRPr="0064727B">
        <w:rPr>
          <w:rFonts w:ascii="Times New Roman" w:hAnsi="Times New Roman"/>
          <w:sz w:val="20"/>
          <w:szCs w:val="20"/>
        </w:rPr>
        <w:t>Ayrıca</w:t>
      </w:r>
      <w:proofErr w:type="gramEnd"/>
      <w:r w:rsidRPr="0064727B">
        <w:rPr>
          <w:rFonts w:ascii="Times New Roman" w:hAnsi="Times New Roman"/>
          <w:sz w:val="20"/>
          <w:szCs w:val="20"/>
        </w:rPr>
        <w:t xml:space="preserve">, </w:t>
      </w:r>
      <w:r w:rsidR="00C61516" w:rsidRPr="0064727B">
        <w:rPr>
          <w:rFonts w:ascii="Times New Roman" w:hAnsi="Times New Roman"/>
          <w:sz w:val="20"/>
          <w:szCs w:val="20"/>
        </w:rPr>
        <w:t>çocuk mağdurlar ve tanıklar</w:t>
      </w:r>
      <w:r w:rsidRPr="0064727B">
        <w:rPr>
          <w:rFonts w:ascii="Times New Roman" w:hAnsi="Times New Roman"/>
          <w:sz w:val="20"/>
          <w:szCs w:val="20"/>
        </w:rPr>
        <w:t xml:space="preserve"> konusunu polis açısından ele alan kılavuzların hazırlanıp dağıtılması da özendirilmelidir. </w:t>
      </w:r>
    </w:p>
    <w:p w:rsidR="009C05FF" w:rsidRPr="0064727B" w:rsidRDefault="009C05FF">
      <w:pPr>
        <w:widowControl w:val="0"/>
        <w:autoSpaceDE w:val="0"/>
        <w:autoSpaceDN w:val="0"/>
        <w:adjustRightInd w:val="0"/>
        <w:spacing w:after="0" w:line="245" w:lineRule="exact"/>
        <w:rPr>
          <w:rFonts w:ascii="Times New Roman" w:hAnsi="Times New Roman"/>
          <w:sz w:val="24"/>
          <w:szCs w:val="24"/>
        </w:rPr>
      </w:pPr>
    </w:p>
    <w:p w:rsidR="009C05FF" w:rsidRPr="0064727B" w:rsidRDefault="00566B75">
      <w:pPr>
        <w:widowControl w:val="0"/>
        <w:overflowPunct w:val="0"/>
        <w:autoSpaceDE w:val="0"/>
        <w:autoSpaceDN w:val="0"/>
        <w:adjustRightInd w:val="0"/>
        <w:spacing w:after="0" w:line="268" w:lineRule="auto"/>
        <w:jc w:val="both"/>
        <w:rPr>
          <w:rFonts w:ascii="Times New Roman" w:hAnsi="Times New Roman"/>
          <w:sz w:val="24"/>
          <w:szCs w:val="24"/>
        </w:rPr>
      </w:pPr>
      <w:r w:rsidRPr="0064727B">
        <w:rPr>
          <w:rFonts w:ascii="Times New Roman" w:hAnsi="Times New Roman"/>
          <w:sz w:val="20"/>
          <w:szCs w:val="20"/>
        </w:rPr>
        <w:t xml:space="preserve">İlk temasa geçenler ve hatta bir çocuğun suça maruz kaldığını ilk </w:t>
      </w:r>
      <w:r w:rsidR="00EA584D" w:rsidRPr="0064727B">
        <w:rPr>
          <w:rFonts w:ascii="Times New Roman" w:hAnsi="Times New Roman"/>
          <w:sz w:val="20"/>
          <w:szCs w:val="20"/>
        </w:rPr>
        <w:t>tespit</w:t>
      </w:r>
      <w:r w:rsidRPr="0064727B">
        <w:rPr>
          <w:rFonts w:ascii="Times New Roman" w:hAnsi="Times New Roman"/>
          <w:sz w:val="20"/>
          <w:szCs w:val="20"/>
        </w:rPr>
        <w:t xml:space="preserve"> eden kişiler olabileceklerinden sağlıkçılar da </w:t>
      </w:r>
      <w:r w:rsidR="006721B7" w:rsidRPr="0064727B">
        <w:rPr>
          <w:rFonts w:ascii="Times New Roman" w:hAnsi="Times New Roman"/>
          <w:sz w:val="20"/>
          <w:szCs w:val="20"/>
        </w:rPr>
        <w:t>suç mağduru ve tanığı çocuklar</w:t>
      </w:r>
      <w:r w:rsidRPr="0064727B">
        <w:rPr>
          <w:rFonts w:ascii="Times New Roman" w:hAnsi="Times New Roman"/>
          <w:sz w:val="20"/>
          <w:szCs w:val="20"/>
        </w:rPr>
        <w:t xml:space="preserve">a yardım açısından ön planda yer alabilirler.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111" w:left="940" w:header="708" w:footer="708" w:gutter="0"/>
          <w:cols w:num="2" w:space="220" w:equalWidth="0">
            <w:col w:w="2580" w:space="220"/>
            <w:col w:w="692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16" w:name="page118"/>
      <w:bookmarkEnd w:id="116"/>
      <w:r w:rsidRPr="0064727B">
        <w:rPr>
          <w:noProof/>
        </w:rPr>
        <w:lastRenderedPageBreak/>
        <w:pict>
          <v:shape id="_x0000_s1484" type="#_x0000_t75" style="position:absolute;margin-left:0;margin-top:27.85pt;width:595.3pt;height:24.9pt;z-index:-21;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110</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566B75">
      <w:pPr>
        <w:widowControl w:val="0"/>
        <w:overflowPunct w:val="0"/>
        <w:autoSpaceDE w:val="0"/>
        <w:autoSpaceDN w:val="0"/>
        <w:adjustRightInd w:val="0"/>
        <w:spacing w:after="0" w:line="269" w:lineRule="auto"/>
        <w:ind w:left="980" w:right="20"/>
        <w:jc w:val="both"/>
        <w:rPr>
          <w:rFonts w:ascii="Times New Roman" w:hAnsi="Times New Roman"/>
          <w:sz w:val="24"/>
          <w:szCs w:val="24"/>
        </w:rPr>
      </w:pPr>
      <w:r w:rsidRPr="0064727B">
        <w:rPr>
          <w:rFonts w:ascii="Times New Roman" w:hAnsi="Times New Roman"/>
          <w:sz w:val="20"/>
          <w:szCs w:val="20"/>
        </w:rPr>
        <w:t xml:space="preserve">İlgili hastane personeli için, tıbbi ve psikolojik destek, mağdura duyarlı etik kurallar </w:t>
      </w:r>
      <w:r w:rsidR="00CB5D32" w:rsidRPr="0064727B">
        <w:rPr>
          <w:rFonts w:ascii="Times New Roman" w:hAnsi="Times New Roman"/>
          <w:sz w:val="20"/>
          <w:szCs w:val="20"/>
        </w:rPr>
        <w:t>dâhil</w:t>
      </w:r>
      <w:r w:rsidRPr="0064727B">
        <w:rPr>
          <w:rFonts w:ascii="Times New Roman" w:hAnsi="Times New Roman"/>
          <w:sz w:val="20"/>
          <w:szCs w:val="20"/>
        </w:rPr>
        <w:t xml:space="preserve"> olmak üzere, çocuk mağdurlar ve tanıkların hakları ve ihtiyaçları konusunda eğitim programları hazırlanmalı ve bu alanda protokoller gerçekleştirilmelidir. </w:t>
      </w:r>
      <w:proofErr w:type="gramStart"/>
      <w:r w:rsidR="0089222A" w:rsidRPr="0064727B">
        <w:rPr>
          <w:rFonts w:ascii="Times New Roman" w:hAnsi="Times New Roman"/>
          <w:sz w:val="20"/>
          <w:szCs w:val="20"/>
        </w:rPr>
        <w:t xml:space="preserve">Sağlık alanındaki profesyonellere yönelik bu tür bir eğitim programının iyi bir örneğini Beyrut’taki Saint Joseph Üniversitesi Sosyal Hizmetler Okulu tarafından uygulanan istismar ve kötü muamele mağduru çocukların korunmasına ilişkin </w:t>
      </w:r>
      <w:r w:rsidR="00EA584D" w:rsidRPr="0064727B">
        <w:rPr>
          <w:rFonts w:ascii="Times New Roman" w:hAnsi="Times New Roman"/>
          <w:sz w:val="20"/>
          <w:szCs w:val="20"/>
        </w:rPr>
        <w:t>sertifika</w:t>
      </w:r>
      <w:r w:rsidR="0089222A" w:rsidRPr="0064727B">
        <w:rPr>
          <w:rFonts w:ascii="Times New Roman" w:hAnsi="Times New Roman"/>
          <w:sz w:val="20"/>
          <w:szCs w:val="20"/>
        </w:rPr>
        <w:t xml:space="preserve"> programıdır.</w:t>
      </w:r>
      <w:r w:rsidR="00A269DF" w:rsidRPr="0064727B">
        <w:rPr>
          <w:rFonts w:ascii="Times New Roman" w:hAnsi="Times New Roman"/>
          <w:sz w:val="23"/>
          <w:szCs w:val="23"/>
          <w:vertAlign w:val="superscript"/>
        </w:rPr>
        <w:t>261</w:t>
      </w:r>
      <w:r w:rsidR="0089222A" w:rsidRPr="0064727B">
        <w:rPr>
          <w:rFonts w:ascii="Times New Roman" w:hAnsi="Times New Roman"/>
          <w:sz w:val="20"/>
          <w:szCs w:val="20"/>
        </w:rPr>
        <w:t xml:space="preserve"> </w:t>
      </w:r>
      <w:r w:rsidR="00104704" w:rsidRPr="0064727B">
        <w:rPr>
          <w:rFonts w:ascii="Times New Roman" w:hAnsi="Times New Roman"/>
          <w:sz w:val="20"/>
          <w:szCs w:val="20"/>
        </w:rPr>
        <w:t>Belçika</w:t>
      </w:r>
      <w:r w:rsidR="0089222A" w:rsidRPr="0064727B">
        <w:rPr>
          <w:rFonts w:ascii="Times New Roman" w:hAnsi="Times New Roman"/>
          <w:sz w:val="20"/>
          <w:szCs w:val="20"/>
        </w:rPr>
        <w:t xml:space="preserve">’da ise mevzuat, her sosyo-medikal yardım merkezinde en az bir kişinin çocuk mağdurlarla ilgili konularda eğitim almış olmasını öngörmektedir. </w:t>
      </w:r>
      <w:proofErr w:type="gramEnd"/>
      <w:r w:rsidR="00A269DF" w:rsidRPr="0064727B">
        <w:rPr>
          <w:rFonts w:ascii="Times New Roman" w:hAnsi="Times New Roman"/>
          <w:sz w:val="23"/>
          <w:szCs w:val="23"/>
          <w:vertAlign w:val="superscript"/>
        </w:rPr>
        <w:t>262</w:t>
      </w:r>
    </w:p>
    <w:p w:rsidR="009C05FF" w:rsidRPr="0064727B" w:rsidRDefault="009C05FF">
      <w:pPr>
        <w:widowControl w:val="0"/>
        <w:autoSpaceDE w:val="0"/>
        <w:autoSpaceDN w:val="0"/>
        <w:adjustRightInd w:val="0"/>
        <w:spacing w:after="0" w:line="227" w:lineRule="exact"/>
        <w:rPr>
          <w:rFonts w:ascii="Times New Roman" w:hAnsi="Times New Roman"/>
          <w:sz w:val="24"/>
          <w:szCs w:val="24"/>
        </w:rPr>
      </w:pPr>
    </w:p>
    <w:p w:rsidR="009C05FF" w:rsidRPr="0064727B" w:rsidRDefault="0089222A" w:rsidP="00FC68B9">
      <w:pPr>
        <w:widowControl w:val="0"/>
        <w:overflowPunct w:val="0"/>
        <w:autoSpaceDE w:val="0"/>
        <w:autoSpaceDN w:val="0"/>
        <w:adjustRightInd w:val="0"/>
        <w:spacing w:after="0" w:line="259" w:lineRule="auto"/>
        <w:ind w:left="980" w:right="20"/>
        <w:jc w:val="both"/>
        <w:rPr>
          <w:rFonts w:ascii="Times New Roman" w:hAnsi="Times New Roman"/>
          <w:sz w:val="24"/>
          <w:szCs w:val="24"/>
        </w:rPr>
      </w:pPr>
      <w:r w:rsidRPr="0064727B">
        <w:rPr>
          <w:rFonts w:ascii="Times New Roman" w:hAnsi="Times New Roman"/>
          <w:sz w:val="20"/>
          <w:szCs w:val="20"/>
        </w:rPr>
        <w:t>İşlevleri, çocuğun yararı adına müdahalede bulunabilecek özel konumları nedeniyle s</w:t>
      </w:r>
      <w:r w:rsidR="00325366" w:rsidRPr="0064727B">
        <w:rPr>
          <w:rFonts w:ascii="Times New Roman" w:hAnsi="Times New Roman"/>
          <w:sz w:val="20"/>
          <w:szCs w:val="20"/>
        </w:rPr>
        <w:t>osyal çalışmacılar</w:t>
      </w:r>
      <w:r w:rsidR="00A269DF" w:rsidRPr="0064727B">
        <w:rPr>
          <w:rFonts w:ascii="Times New Roman" w:hAnsi="Times New Roman"/>
          <w:sz w:val="20"/>
          <w:szCs w:val="20"/>
        </w:rPr>
        <w:t xml:space="preserve"> </w:t>
      </w:r>
      <w:r w:rsidRPr="0064727B">
        <w:rPr>
          <w:rFonts w:ascii="Times New Roman" w:hAnsi="Times New Roman"/>
          <w:sz w:val="20"/>
          <w:szCs w:val="20"/>
        </w:rPr>
        <w:t xml:space="preserve">da </w:t>
      </w:r>
      <w:r w:rsidR="00C61516" w:rsidRPr="0064727B">
        <w:rPr>
          <w:rFonts w:ascii="Times New Roman" w:hAnsi="Times New Roman"/>
          <w:sz w:val="20"/>
          <w:szCs w:val="20"/>
        </w:rPr>
        <w:t>çocuk mağdurlar</w:t>
      </w:r>
      <w:r w:rsidRPr="0064727B">
        <w:rPr>
          <w:rFonts w:ascii="Times New Roman" w:hAnsi="Times New Roman"/>
          <w:sz w:val="20"/>
          <w:szCs w:val="20"/>
        </w:rPr>
        <w:t>a</w:t>
      </w:r>
      <w:r w:rsidR="00C61516" w:rsidRPr="0064727B">
        <w:rPr>
          <w:rFonts w:ascii="Times New Roman" w:hAnsi="Times New Roman"/>
          <w:sz w:val="20"/>
          <w:szCs w:val="20"/>
        </w:rPr>
        <w:t xml:space="preserve"> ve tanıklar</w:t>
      </w:r>
      <w:r w:rsidRPr="0064727B">
        <w:rPr>
          <w:rFonts w:ascii="Times New Roman" w:hAnsi="Times New Roman"/>
          <w:sz w:val="20"/>
          <w:szCs w:val="20"/>
        </w:rPr>
        <w:t xml:space="preserve">a gerekli yardımların sağlanmasında önemli bir role sahiptirler. Sosyal çalışmacıların bu alandaki farkındalıkları özel eğitimler ve çalıştaylarla artırılabilir. Bu bağlamda örneğin İran İslam Cumhuriyeti’nde her ilden bir uzman seçilerek çocuklarla ilgili konularda eğitilmekte, sosyal çalışmacılar için </w:t>
      </w:r>
      <w:r w:rsidR="00EB59C7" w:rsidRPr="0064727B">
        <w:rPr>
          <w:rFonts w:ascii="Times New Roman" w:hAnsi="Times New Roman"/>
          <w:sz w:val="20"/>
          <w:szCs w:val="20"/>
        </w:rPr>
        <w:t xml:space="preserve">çocuk hakları konusunda çalıştaylar düzenlenmektedir. </w:t>
      </w:r>
      <w:r w:rsidR="00A269DF" w:rsidRPr="0064727B">
        <w:rPr>
          <w:rFonts w:ascii="Times New Roman" w:hAnsi="Times New Roman"/>
          <w:sz w:val="23"/>
          <w:szCs w:val="23"/>
          <w:vertAlign w:val="superscript"/>
        </w:rPr>
        <w:t>263</w:t>
      </w:r>
      <w:r w:rsidR="00EB59C7" w:rsidRPr="0064727B">
        <w:rPr>
          <w:rFonts w:ascii="Times New Roman" w:hAnsi="Times New Roman"/>
          <w:sz w:val="20"/>
          <w:szCs w:val="20"/>
        </w:rPr>
        <w:t xml:space="preserve"> Sosyal çalışmacıların eğitimine ve eşgüdümüne yönelik kapsamlı bir program Ukrayna’da da başlatılmıştır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264</w:t>
      </w:r>
      <w:r w:rsidR="00A269DF" w:rsidRPr="0064727B">
        <w:rPr>
          <w:rFonts w:ascii="Times New Roman" w:hAnsi="Times New Roman"/>
          <w:sz w:val="20"/>
          <w:szCs w:val="20"/>
        </w:rPr>
        <w:t xml:space="preserve"> </w:t>
      </w:r>
      <w:r w:rsidR="00FC68B9" w:rsidRPr="0064727B">
        <w:rPr>
          <w:rFonts w:ascii="Times New Roman" w:hAnsi="Times New Roman"/>
          <w:sz w:val="20"/>
          <w:szCs w:val="20"/>
        </w:rPr>
        <w:t xml:space="preserve">Çeşitli ülkelerde, bu kategoride yer alan profesyonellerde farkındalık yaratmaya yönelik broşür ve el ilanlarının dağıtımı yapılmıştır. </w:t>
      </w:r>
      <w:r w:rsidR="00A269DF" w:rsidRPr="0064727B">
        <w:rPr>
          <w:rFonts w:ascii="Times New Roman" w:hAnsi="Times New Roman"/>
          <w:sz w:val="23"/>
          <w:szCs w:val="23"/>
          <w:vertAlign w:val="superscript"/>
        </w:rPr>
        <w:t>265</w:t>
      </w:r>
      <w:r w:rsidR="00FC68B9" w:rsidRPr="0064727B">
        <w:rPr>
          <w:rFonts w:ascii="Times New Roman" w:hAnsi="Times New Roman"/>
          <w:sz w:val="20"/>
          <w:szCs w:val="20"/>
        </w:rPr>
        <w:t xml:space="preserve"> Uygun olduğu yerlerde benzer eğitimler mağdur hizmetlerinde yardımcılık yapan gönüllülere de uygulanmalıdır. </w:t>
      </w:r>
    </w:p>
    <w:p w:rsidR="009C05FF" w:rsidRPr="0064727B" w:rsidRDefault="009C05FF">
      <w:pPr>
        <w:widowControl w:val="0"/>
        <w:autoSpaceDE w:val="0"/>
        <w:autoSpaceDN w:val="0"/>
        <w:adjustRightInd w:val="0"/>
        <w:spacing w:after="0" w:line="305" w:lineRule="exact"/>
        <w:rPr>
          <w:rFonts w:ascii="Times New Roman" w:hAnsi="Times New Roman"/>
          <w:sz w:val="24"/>
          <w:szCs w:val="24"/>
        </w:rPr>
      </w:pPr>
    </w:p>
    <w:p w:rsidR="009C05FF" w:rsidRPr="0064727B" w:rsidRDefault="00FC68B9">
      <w:pPr>
        <w:widowControl w:val="0"/>
        <w:overflowPunct w:val="0"/>
        <w:autoSpaceDE w:val="0"/>
        <w:autoSpaceDN w:val="0"/>
        <w:adjustRightInd w:val="0"/>
        <w:spacing w:after="0" w:line="270" w:lineRule="auto"/>
        <w:ind w:left="980"/>
        <w:jc w:val="both"/>
        <w:rPr>
          <w:rFonts w:ascii="Times New Roman" w:hAnsi="Times New Roman"/>
          <w:sz w:val="24"/>
          <w:szCs w:val="24"/>
        </w:rPr>
      </w:pPr>
      <w:r w:rsidRPr="0064727B">
        <w:rPr>
          <w:rFonts w:ascii="Times New Roman" w:hAnsi="Times New Roman"/>
          <w:sz w:val="20"/>
          <w:szCs w:val="20"/>
        </w:rPr>
        <w:t>A</w:t>
      </w:r>
      <w:r w:rsidR="00CA2361" w:rsidRPr="0064727B">
        <w:rPr>
          <w:rFonts w:ascii="Times New Roman" w:hAnsi="Times New Roman"/>
          <w:sz w:val="20"/>
          <w:szCs w:val="20"/>
        </w:rPr>
        <w:t>det hukuku</w:t>
      </w:r>
      <w:r w:rsidR="00A269DF" w:rsidRPr="0064727B">
        <w:rPr>
          <w:rFonts w:ascii="Times New Roman" w:hAnsi="Times New Roman"/>
          <w:sz w:val="20"/>
          <w:szCs w:val="20"/>
        </w:rPr>
        <w:t xml:space="preserve"> </w:t>
      </w:r>
      <w:r w:rsidRPr="0064727B">
        <w:rPr>
          <w:rFonts w:ascii="Times New Roman" w:hAnsi="Times New Roman"/>
          <w:sz w:val="20"/>
          <w:szCs w:val="20"/>
        </w:rPr>
        <w:t xml:space="preserve">ülkelerinde savcıların çocuk dostu </w:t>
      </w:r>
      <w:r w:rsidR="00EA584D" w:rsidRPr="0064727B">
        <w:rPr>
          <w:rFonts w:ascii="Times New Roman" w:hAnsi="Times New Roman"/>
          <w:sz w:val="20"/>
          <w:szCs w:val="20"/>
        </w:rPr>
        <w:t>usuller</w:t>
      </w:r>
      <w:r w:rsidRPr="0064727B">
        <w:rPr>
          <w:rFonts w:ascii="Times New Roman" w:hAnsi="Times New Roman"/>
          <w:sz w:val="20"/>
          <w:szCs w:val="20"/>
        </w:rPr>
        <w:t xml:space="preserve"> konusunda eğitimi savcıların, dava hazırlarken ve mahkemeye sunarken suç mağduru ve tanığı çocukların özel ihtiyaçlarını gözetmelerine yardımcı olabilir. Soruşturma yaparken ve iddianame hazırlarken savcıların </w:t>
      </w:r>
      <w:r w:rsidR="00C61516" w:rsidRPr="0064727B">
        <w:rPr>
          <w:rFonts w:ascii="Times New Roman" w:hAnsi="Times New Roman"/>
          <w:sz w:val="20"/>
          <w:szCs w:val="20"/>
        </w:rPr>
        <w:t>çocuk mağdurlar ve tanıklar</w:t>
      </w:r>
      <w:r w:rsidRPr="0064727B">
        <w:rPr>
          <w:rFonts w:ascii="Times New Roman" w:hAnsi="Times New Roman"/>
          <w:sz w:val="20"/>
          <w:szCs w:val="20"/>
        </w:rPr>
        <w:t xml:space="preserve">ın haklarına saygı gösterilmesini sağlama </w:t>
      </w:r>
      <w:r w:rsidR="00EA584D" w:rsidRPr="0064727B">
        <w:rPr>
          <w:rFonts w:ascii="Times New Roman" w:hAnsi="Times New Roman"/>
          <w:sz w:val="20"/>
          <w:szCs w:val="20"/>
        </w:rPr>
        <w:t>yükümlülükleri</w:t>
      </w:r>
      <w:r w:rsidRPr="0064727B">
        <w:rPr>
          <w:rFonts w:ascii="Times New Roman" w:hAnsi="Times New Roman"/>
          <w:sz w:val="20"/>
          <w:szCs w:val="20"/>
        </w:rPr>
        <w:t xml:space="preserve"> vardır. Savcılar çocuğu sürekli bilgilendirmeli, yargı </w:t>
      </w:r>
      <w:r w:rsidR="00EA584D" w:rsidRPr="0064727B">
        <w:rPr>
          <w:rFonts w:ascii="Times New Roman" w:hAnsi="Times New Roman"/>
          <w:sz w:val="20"/>
          <w:szCs w:val="20"/>
        </w:rPr>
        <w:t>süreçlerine</w:t>
      </w:r>
      <w:r w:rsidRPr="0064727B">
        <w:rPr>
          <w:rFonts w:ascii="Times New Roman" w:hAnsi="Times New Roman"/>
          <w:sz w:val="20"/>
          <w:szCs w:val="20"/>
        </w:rPr>
        <w:t xml:space="preserve"> ve duruşmalarına katılımını kolaylaştırmalı, duruşma öncesi ve mahkeme ortamlarının uygun olmasını sağlamalı ve sevk işlemlerini takip etmelidir. Savcıların eğitilmesi, çocuk mağdurlara ve tanıklara temel düzeyde yardım etmelerini ve bilgi vermelerini sağlayabilir. Örneğin savcılar davanın ne durumda olduğuna ilişkin bilgi verebilirler ve çocuk mağdurlar ve tanıklar ve aileleri için bekleme yerleri gibi özel önlemler aldırabilirler </w:t>
      </w:r>
      <w:r w:rsidR="00482EC8" w:rsidRPr="0064727B">
        <w:rPr>
          <w:rFonts w:ascii="Times New Roman" w:hAnsi="Times New Roman"/>
          <w:sz w:val="20"/>
          <w:szCs w:val="20"/>
        </w:rPr>
        <w:t>(bakınız,</w:t>
      </w:r>
      <w:r w:rsidR="00A269DF" w:rsidRPr="0064727B">
        <w:rPr>
          <w:rFonts w:ascii="Times New Roman" w:hAnsi="Times New Roman"/>
          <w:sz w:val="20"/>
          <w:szCs w:val="20"/>
        </w:rPr>
        <w:t xml:space="preserve"> </w:t>
      </w:r>
      <w:r w:rsidR="00DD24FF" w:rsidRPr="0064727B">
        <w:rPr>
          <w:rFonts w:ascii="Times New Roman" w:hAnsi="Times New Roman"/>
          <w:sz w:val="20"/>
          <w:szCs w:val="20"/>
        </w:rPr>
        <w:t xml:space="preserve">yargı sürecinde güçlüklere karşı korunma hakkıyla ilgili </w:t>
      </w:r>
      <w:r w:rsidR="00B54A43" w:rsidRPr="0064727B">
        <w:rPr>
          <w:rFonts w:ascii="Times New Roman" w:hAnsi="Times New Roman"/>
          <w:sz w:val="20"/>
          <w:szCs w:val="20"/>
        </w:rPr>
        <w:t>bölüm</w:t>
      </w:r>
      <w:r w:rsidR="00A269DF" w:rsidRPr="0064727B">
        <w:rPr>
          <w:rFonts w:ascii="Times New Roman" w:hAnsi="Times New Roman"/>
          <w:sz w:val="20"/>
          <w:szCs w:val="20"/>
        </w:rPr>
        <w:t xml:space="preserve"> VIII).</w:t>
      </w:r>
    </w:p>
    <w:p w:rsidR="009C05FF" w:rsidRPr="0064727B" w:rsidRDefault="009C05FF">
      <w:pPr>
        <w:widowControl w:val="0"/>
        <w:autoSpaceDE w:val="0"/>
        <w:autoSpaceDN w:val="0"/>
        <w:adjustRightInd w:val="0"/>
        <w:spacing w:after="0" w:line="300" w:lineRule="exact"/>
        <w:rPr>
          <w:rFonts w:ascii="Times New Roman" w:hAnsi="Times New Roman"/>
          <w:sz w:val="24"/>
          <w:szCs w:val="24"/>
        </w:rPr>
      </w:pPr>
    </w:p>
    <w:p w:rsidR="009C05FF" w:rsidRPr="0064727B" w:rsidRDefault="003A1B34">
      <w:pPr>
        <w:widowControl w:val="0"/>
        <w:overflowPunct w:val="0"/>
        <w:autoSpaceDE w:val="0"/>
        <w:autoSpaceDN w:val="0"/>
        <w:adjustRightInd w:val="0"/>
        <w:spacing w:after="0" w:line="270" w:lineRule="auto"/>
        <w:ind w:left="980"/>
        <w:jc w:val="both"/>
        <w:rPr>
          <w:rFonts w:ascii="Times New Roman" w:hAnsi="Times New Roman"/>
          <w:sz w:val="24"/>
          <w:szCs w:val="24"/>
        </w:rPr>
      </w:pPr>
      <w:r w:rsidRPr="0064727B">
        <w:rPr>
          <w:rFonts w:ascii="Times New Roman" w:hAnsi="Times New Roman"/>
          <w:sz w:val="20"/>
          <w:szCs w:val="20"/>
        </w:rPr>
        <w:t>Savcılar</w:t>
      </w:r>
      <w:r w:rsidR="001D15F2" w:rsidRPr="0064727B">
        <w:rPr>
          <w:rFonts w:ascii="Times New Roman" w:hAnsi="Times New Roman"/>
          <w:sz w:val="20"/>
          <w:szCs w:val="20"/>
        </w:rPr>
        <w:t xml:space="preserve">, ayrıca, dava tamamlanıp suçlunun </w:t>
      </w:r>
      <w:r w:rsidR="00EA584D" w:rsidRPr="0064727B">
        <w:rPr>
          <w:rFonts w:ascii="Times New Roman" w:hAnsi="Times New Roman"/>
          <w:sz w:val="20"/>
          <w:szCs w:val="20"/>
        </w:rPr>
        <w:t>mahkûmiyetinden</w:t>
      </w:r>
      <w:r w:rsidR="001D15F2" w:rsidRPr="0064727B">
        <w:rPr>
          <w:rFonts w:ascii="Times New Roman" w:hAnsi="Times New Roman"/>
          <w:sz w:val="20"/>
          <w:szCs w:val="20"/>
        </w:rPr>
        <w:t xml:space="preserve"> sonra da çocuklara temel hizmetlerin sunulması için hükümet dışı kuruluşlarla anlaşmalar yapmaya özendirilebilir. </w:t>
      </w:r>
      <w:r w:rsidR="003C4E1A" w:rsidRPr="0064727B">
        <w:rPr>
          <w:rFonts w:ascii="Times New Roman" w:hAnsi="Times New Roman"/>
          <w:sz w:val="20"/>
          <w:szCs w:val="20"/>
        </w:rPr>
        <w:t xml:space="preserve">Birleşik </w:t>
      </w:r>
      <w:r w:rsidR="00BE181D" w:rsidRPr="0064727B">
        <w:rPr>
          <w:rFonts w:ascii="Times New Roman" w:hAnsi="Times New Roman"/>
          <w:sz w:val="20"/>
          <w:szCs w:val="20"/>
        </w:rPr>
        <w:t>Krallıkta</w:t>
      </w:r>
      <w:r w:rsidR="001D15F2" w:rsidRPr="0064727B">
        <w:rPr>
          <w:rFonts w:ascii="Times New Roman" w:hAnsi="Times New Roman"/>
          <w:sz w:val="20"/>
          <w:szCs w:val="20"/>
        </w:rPr>
        <w:t xml:space="preserve"> Yargı Araştırmaları Kurulu, 1998 İnsan Hakları Yasasına odaklanmak üzere savcılar ve avukatlar için bir çocuk tanık eğitim programı geliştirmiştir. Kendi kendine </w:t>
      </w:r>
      <w:r w:rsidR="00EA584D" w:rsidRPr="0064727B">
        <w:rPr>
          <w:rFonts w:ascii="Times New Roman" w:hAnsi="Times New Roman"/>
          <w:sz w:val="20"/>
          <w:szCs w:val="20"/>
        </w:rPr>
        <w:t>öğrenme</w:t>
      </w:r>
      <w:r w:rsidR="001D15F2" w:rsidRPr="0064727B">
        <w:rPr>
          <w:rFonts w:ascii="Times New Roman" w:hAnsi="Times New Roman"/>
          <w:sz w:val="20"/>
          <w:szCs w:val="20"/>
        </w:rPr>
        <w:t xml:space="preserve"> temelindeki bu eğitimi bir günlük bir eğitim programı izlemektedir. Ayrıca Mahkeme Komiteleri tarafından yayınlanan bir mağdur-tanık eğitimi paketi, potansiyel olarak güç </w:t>
      </w:r>
      <w:r w:rsidR="00EA584D" w:rsidRPr="0064727B">
        <w:rPr>
          <w:rFonts w:ascii="Times New Roman" w:hAnsi="Times New Roman"/>
          <w:sz w:val="20"/>
          <w:szCs w:val="20"/>
        </w:rPr>
        <w:t>durumdaki</w:t>
      </w:r>
      <w:r w:rsidR="001D15F2" w:rsidRPr="0064727B">
        <w:rPr>
          <w:rFonts w:ascii="Times New Roman" w:hAnsi="Times New Roman"/>
          <w:sz w:val="20"/>
          <w:szCs w:val="20"/>
        </w:rPr>
        <w:t xml:space="preserve"> ve korkutulmuş tanıkların belirlenmesi konusunda ayrıntılı bilgiler içermektedir. Katılımcılara bir mağdurun yaşadığı deneyimleri gösteren bir video izlettirilmekte, ardından kendilerine mağduriyet ve kırılganlıkla ilgili kendi deneyimleri üzerinde çalışmaları istenmektedir. Son olarak,</w:t>
      </w:r>
      <w:r w:rsidR="00A269DF" w:rsidRPr="0064727B">
        <w:rPr>
          <w:rFonts w:ascii="Times New Roman" w:hAnsi="Times New Roman"/>
          <w:sz w:val="20"/>
          <w:szCs w:val="20"/>
        </w:rPr>
        <w:t xml:space="preserve">  </w:t>
      </w:r>
      <w:r w:rsidR="000F01E0" w:rsidRPr="0064727B">
        <w:rPr>
          <w:rFonts w:ascii="Times New Roman" w:hAnsi="Times New Roman"/>
          <w:sz w:val="20"/>
          <w:szCs w:val="20"/>
        </w:rPr>
        <w:t>Birleşik Krallık</w:t>
      </w:r>
      <w:r w:rsidR="00A269DF" w:rsidRPr="0064727B">
        <w:rPr>
          <w:rFonts w:ascii="Times New Roman" w:hAnsi="Times New Roman"/>
          <w:sz w:val="20"/>
          <w:szCs w:val="20"/>
        </w:rPr>
        <w:t xml:space="preserve"> </w:t>
      </w:r>
      <w:r w:rsidR="001D15F2" w:rsidRPr="0064727B">
        <w:rPr>
          <w:rFonts w:ascii="Times New Roman" w:hAnsi="Times New Roman"/>
          <w:sz w:val="20"/>
          <w:szCs w:val="20"/>
        </w:rPr>
        <w:t xml:space="preserve">Kraliyet adli takibat hizmeti mağdur ve tanık eğitimi alanında dört kademeli bir program hazırlamıştır. Bu programın odaklandığı başlıklar şunlardır: </w:t>
      </w:r>
      <w:r w:rsidR="00A269DF" w:rsidRPr="0064727B">
        <w:rPr>
          <w:rFonts w:ascii="Times New Roman" w:hAnsi="Times New Roman"/>
          <w:i/>
          <w:iCs/>
          <w:sz w:val="20"/>
          <w:szCs w:val="20"/>
        </w:rPr>
        <w:t>(a)</w:t>
      </w:r>
      <w:r w:rsidR="00A269DF" w:rsidRPr="0064727B">
        <w:rPr>
          <w:rFonts w:ascii="Times New Roman" w:hAnsi="Times New Roman"/>
          <w:sz w:val="20"/>
          <w:szCs w:val="20"/>
        </w:rPr>
        <w:t xml:space="preserve"> </w:t>
      </w:r>
      <w:r w:rsidR="007974DF" w:rsidRPr="0064727B">
        <w:rPr>
          <w:rFonts w:ascii="Times New Roman" w:hAnsi="Times New Roman"/>
          <w:sz w:val="20"/>
          <w:szCs w:val="20"/>
        </w:rPr>
        <w:t xml:space="preserve">Kraliyet adli takibat hizmet personelinde </w:t>
      </w:r>
      <w:r w:rsidR="00EC3403" w:rsidRPr="0064727B">
        <w:rPr>
          <w:rFonts w:ascii="Times New Roman" w:hAnsi="Times New Roman"/>
          <w:sz w:val="20"/>
          <w:szCs w:val="20"/>
        </w:rPr>
        <w:t>mağdurlar ve tanıklar</w:t>
      </w:r>
      <w:r w:rsidR="007974DF" w:rsidRPr="0064727B">
        <w:rPr>
          <w:rFonts w:ascii="Times New Roman" w:hAnsi="Times New Roman"/>
          <w:sz w:val="20"/>
          <w:szCs w:val="20"/>
        </w:rPr>
        <w:t xml:space="preserve">, bu bağlamda kendi rolleri ve sorumlulukları konusunda farkındalık yaratılması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118" w:left="260" w:header="708" w:footer="708" w:gutter="0"/>
          <w:cols w:space="708" w:equalWidth="0">
            <w:col w:w="7920"/>
          </w:cols>
          <w:noEndnote/>
        </w:sectPr>
      </w:pPr>
    </w:p>
    <w:p w:rsidR="009C05FF" w:rsidRPr="0064727B" w:rsidRDefault="0064727B">
      <w:pPr>
        <w:widowControl w:val="0"/>
        <w:tabs>
          <w:tab w:val="left" w:pos="2580"/>
          <w:tab w:val="left" w:pos="10020"/>
        </w:tabs>
        <w:autoSpaceDE w:val="0"/>
        <w:autoSpaceDN w:val="0"/>
        <w:adjustRightInd w:val="0"/>
        <w:spacing w:after="0" w:line="240" w:lineRule="auto"/>
        <w:rPr>
          <w:rFonts w:ascii="Times New Roman" w:hAnsi="Times New Roman"/>
          <w:sz w:val="24"/>
          <w:szCs w:val="24"/>
        </w:rPr>
      </w:pPr>
      <w:bookmarkStart w:id="117" w:name="page119"/>
      <w:bookmarkEnd w:id="117"/>
      <w:r w:rsidRPr="0064727B">
        <w:rPr>
          <w:noProof/>
        </w:rPr>
        <w:lastRenderedPageBreak/>
        <w:pict>
          <v:shape id="_x0000_s1485" type="#_x0000_t75" style="position:absolute;margin-left:0;margin-top:27.85pt;width:595.3pt;height:24.9pt;z-index:-20;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12</w:t>
      </w:r>
      <w:r w:rsidR="00A269DF" w:rsidRPr="0064727B">
        <w:rPr>
          <w:rFonts w:ascii="Times New Roman" w:hAnsi="Times New Roman"/>
          <w:sz w:val="24"/>
          <w:szCs w:val="24"/>
        </w:rPr>
        <w:tab/>
      </w:r>
      <w:r w:rsidR="00A269DF" w:rsidRPr="0064727B">
        <w:rPr>
          <w:rFonts w:ascii="Arial" w:hAnsi="Arial" w:cs="Arial"/>
          <w:color w:val="967F69"/>
          <w:sz w:val="16"/>
          <w:szCs w:val="16"/>
        </w:rPr>
        <w:t xml:space="preserve">implementation </w:t>
      </w:r>
      <w:proofErr w:type="gramStart"/>
      <w:r w:rsidR="00A269DF" w:rsidRPr="0064727B">
        <w:rPr>
          <w:rFonts w:ascii="Arial" w:hAnsi="Arial" w:cs="Arial"/>
          <w:color w:val="967F69"/>
          <w:sz w:val="16"/>
          <w:szCs w:val="16"/>
        </w:rPr>
        <w:t>of  guidelines</w:t>
      </w:r>
      <w:proofErr w:type="gramEnd"/>
      <w:r w:rsidR="00A269DF" w:rsidRPr="0064727B">
        <w:rPr>
          <w:rFonts w:ascii="Times New Roman" w:hAnsi="Times New Roman"/>
          <w:sz w:val="24"/>
          <w:szCs w:val="24"/>
        </w:rPr>
        <w:tab/>
      </w:r>
      <w:r w:rsidR="00A269DF" w:rsidRPr="0064727B">
        <w:rPr>
          <w:rFonts w:ascii="Arial" w:hAnsi="Arial" w:cs="Arial"/>
          <w:sz w:val="16"/>
          <w:szCs w:val="16"/>
        </w:rPr>
        <w:t>111</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8" w:lineRule="exact"/>
        <w:rPr>
          <w:rFonts w:ascii="Times New Roman" w:hAnsi="Times New Roman"/>
          <w:sz w:val="24"/>
          <w:szCs w:val="24"/>
        </w:rPr>
      </w:pPr>
    </w:p>
    <w:p w:rsidR="009C05FF" w:rsidRPr="0064727B" w:rsidRDefault="00A269DF" w:rsidP="007974DF">
      <w:pPr>
        <w:widowControl w:val="0"/>
        <w:overflowPunct w:val="0"/>
        <w:autoSpaceDE w:val="0"/>
        <w:autoSpaceDN w:val="0"/>
        <w:adjustRightInd w:val="0"/>
        <w:spacing w:after="0" w:line="268" w:lineRule="auto"/>
        <w:ind w:left="2600" w:right="800"/>
        <w:jc w:val="both"/>
        <w:rPr>
          <w:rFonts w:ascii="Times New Roman" w:hAnsi="Times New Roman"/>
          <w:sz w:val="20"/>
          <w:szCs w:val="20"/>
        </w:rPr>
      </w:pPr>
      <w:r w:rsidRPr="0064727B">
        <w:rPr>
          <w:rFonts w:ascii="Times New Roman" w:hAnsi="Times New Roman"/>
          <w:sz w:val="20"/>
          <w:szCs w:val="20"/>
        </w:rPr>
        <w:t xml:space="preserve">; </w:t>
      </w:r>
      <w:r w:rsidRPr="0064727B">
        <w:rPr>
          <w:rFonts w:ascii="Times New Roman" w:hAnsi="Times New Roman"/>
          <w:i/>
          <w:iCs/>
          <w:sz w:val="20"/>
          <w:szCs w:val="20"/>
        </w:rPr>
        <w:t>(b)</w:t>
      </w:r>
      <w:r w:rsidR="007974DF" w:rsidRPr="0064727B">
        <w:rPr>
          <w:rFonts w:ascii="Times New Roman" w:hAnsi="Times New Roman"/>
          <w:sz w:val="20"/>
          <w:szCs w:val="20"/>
        </w:rPr>
        <w:t xml:space="preserve"> güç durumdaki ya da korkutulmuş tanıkların ve bu kişilerin özel önlemlerden yararlanabilme durumlarının belirlenmesi</w:t>
      </w:r>
      <w:r w:rsidRPr="0064727B">
        <w:rPr>
          <w:rFonts w:ascii="Times New Roman" w:hAnsi="Times New Roman"/>
          <w:sz w:val="20"/>
          <w:szCs w:val="20"/>
        </w:rPr>
        <w:t xml:space="preserve">; </w:t>
      </w:r>
      <w:r w:rsidRPr="0064727B">
        <w:rPr>
          <w:rFonts w:ascii="Times New Roman" w:hAnsi="Times New Roman"/>
          <w:i/>
          <w:iCs/>
          <w:sz w:val="20"/>
          <w:szCs w:val="20"/>
        </w:rPr>
        <w:t>(c)</w:t>
      </w:r>
      <w:r w:rsidR="007974DF" w:rsidRPr="0064727B">
        <w:rPr>
          <w:rFonts w:ascii="Times New Roman" w:hAnsi="Times New Roman"/>
          <w:sz w:val="20"/>
          <w:szCs w:val="20"/>
        </w:rPr>
        <w:t xml:space="preserve"> tanıkların ve vaka yönetiminin etkili biçimde desteklenmesi ve </w:t>
      </w:r>
      <w:r w:rsidRPr="0064727B">
        <w:rPr>
          <w:rFonts w:ascii="Times New Roman" w:hAnsi="Times New Roman"/>
          <w:i/>
          <w:iCs/>
          <w:sz w:val="20"/>
          <w:szCs w:val="20"/>
        </w:rPr>
        <w:t>(d)</w:t>
      </w:r>
      <w:r w:rsidR="007974DF" w:rsidRPr="0064727B">
        <w:rPr>
          <w:rFonts w:ascii="Times New Roman" w:hAnsi="Times New Roman"/>
          <w:sz w:val="20"/>
          <w:szCs w:val="20"/>
        </w:rPr>
        <w:t xml:space="preserve"> savcılık kararlarıyla ilgili olanlar </w:t>
      </w:r>
      <w:r w:rsidR="00CB5D32" w:rsidRPr="0064727B">
        <w:rPr>
          <w:rFonts w:ascii="Times New Roman" w:hAnsi="Times New Roman"/>
          <w:sz w:val="20"/>
          <w:szCs w:val="20"/>
        </w:rPr>
        <w:t>dâhil</w:t>
      </w:r>
      <w:r w:rsidR="007974DF" w:rsidRPr="0064727B">
        <w:rPr>
          <w:rFonts w:ascii="Times New Roman" w:hAnsi="Times New Roman"/>
          <w:sz w:val="20"/>
          <w:szCs w:val="20"/>
        </w:rPr>
        <w:t xml:space="preserve"> etkili bir iletişim sağlanması. </w:t>
      </w:r>
    </w:p>
    <w:p w:rsidR="009C05FF" w:rsidRPr="0064727B" w:rsidRDefault="009C05FF">
      <w:pPr>
        <w:widowControl w:val="0"/>
        <w:autoSpaceDE w:val="0"/>
        <w:autoSpaceDN w:val="0"/>
        <w:adjustRightInd w:val="0"/>
        <w:spacing w:after="0" w:line="239" w:lineRule="exact"/>
        <w:rPr>
          <w:rFonts w:ascii="Times New Roman" w:hAnsi="Times New Roman"/>
          <w:sz w:val="24"/>
          <w:szCs w:val="24"/>
        </w:rPr>
      </w:pPr>
    </w:p>
    <w:p w:rsidR="009C05FF" w:rsidRPr="0064727B" w:rsidRDefault="007974DF">
      <w:pPr>
        <w:widowControl w:val="0"/>
        <w:overflowPunct w:val="0"/>
        <w:autoSpaceDE w:val="0"/>
        <w:autoSpaceDN w:val="0"/>
        <w:adjustRightInd w:val="0"/>
        <w:spacing w:after="0" w:line="259" w:lineRule="auto"/>
        <w:ind w:left="2600" w:right="800"/>
        <w:jc w:val="both"/>
        <w:rPr>
          <w:rFonts w:ascii="Times New Roman" w:hAnsi="Times New Roman"/>
          <w:sz w:val="24"/>
          <w:szCs w:val="24"/>
        </w:rPr>
      </w:pPr>
      <w:r w:rsidRPr="0064727B">
        <w:rPr>
          <w:rFonts w:ascii="Times New Roman" w:hAnsi="Times New Roman"/>
          <w:sz w:val="20"/>
          <w:szCs w:val="20"/>
        </w:rPr>
        <w:t>Bir başka örnek de Meksika’dan verilebilir. Bu ülkede savcılık hizmetleri suç mağdurları için bir farkındalık ve destek programı hazırlamıştır ve bu program başka hususların yanı sıra mağdurların eğitilmesini ve desteklenmesini de içermektedir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266</w:t>
      </w:r>
      <w:r w:rsidR="00A269DF" w:rsidRPr="0064727B">
        <w:rPr>
          <w:rFonts w:ascii="Times New Roman" w:hAnsi="Times New Roman"/>
          <w:sz w:val="20"/>
          <w:szCs w:val="20"/>
        </w:rPr>
        <w:t xml:space="preserve"> </w:t>
      </w:r>
      <w:r w:rsidR="00965426" w:rsidRPr="0064727B">
        <w:rPr>
          <w:rFonts w:ascii="Times New Roman" w:hAnsi="Times New Roman"/>
          <w:sz w:val="20"/>
          <w:szCs w:val="20"/>
        </w:rPr>
        <w:t xml:space="preserve">Örneğin Kanada Kraliyet Savcıları için Kılavuzlar </w:t>
      </w:r>
      <w:r w:rsidR="00A269DF" w:rsidRPr="0064727B">
        <w:rPr>
          <w:rFonts w:ascii="Times New Roman" w:hAnsi="Times New Roman"/>
          <w:sz w:val="23"/>
          <w:szCs w:val="23"/>
          <w:vertAlign w:val="superscript"/>
        </w:rPr>
        <w:t>267</w:t>
      </w:r>
      <w:r w:rsidR="00965426" w:rsidRPr="0064727B">
        <w:rPr>
          <w:rFonts w:ascii="Times New Roman" w:hAnsi="Times New Roman"/>
          <w:sz w:val="20"/>
          <w:szCs w:val="20"/>
        </w:rPr>
        <w:t xml:space="preserve"> gibi, çocuk mağdurlar ve tanıklar konusunu savcılar açısından ele alan iç hukuk kılavuzlarının hazırlanması özendirilmelidir. </w:t>
      </w:r>
      <w:r w:rsidR="002E5DE0" w:rsidRPr="0064727B">
        <w:rPr>
          <w:rFonts w:ascii="Times New Roman" w:hAnsi="Times New Roman"/>
          <w:sz w:val="20"/>
          <w:szCs w:val="20"/>
        </w:rPr>
        <w:t>Güney Afrika</w:t>
      </w:r>
      <w:r w:rsidR="00965426" w:rsidRPr="0064727B">
        <w:rPr>
          <w:rFonts w:ascii="Times New Roman" w:hAnsi="Times New Roman"/>
          <w:sz w:val="20"/>
          <w:szCs w:val="20"/>
        </w:rPr>
        <w:t xml:space="preserve"> Başsavcılığı </w:t>
      </w:r>
      <w:r w:rsidR="00965426" w:rsidRPr="0064727B">
        <w:rPr>
          <w:rFonts w:ascii="Times New Roman" w:hAnsi="Times New Roman"/>
          <w:i/>
          <w:iCs/>
          <w:sz w:val="20"/>
          <w:szCs w:val="20"/>
        </w:rPr>
        <w:t xml:space="preserve">Savcılar için Çocuk Yasası Elkitabı </w:t>
      </w:r>
      <w:r w:rsidR="00A269DF" w:rsidRPr="0064727B">
        <w:rPr>
          <w:rFonts w:ascii="Times New Roman" w:hAnsi="Times New Roman"/>
          <w:sz w:val="20"/>
          <w:szCs w:val="20"/>
        </w:rPr>
        <w:t>(Pretoria, 2001)</w:t>
      </w:r>
      <w:r w:rsidR="00965426" w:rsidRPr="0064727B">
        <w:rPr>
          <w:rFonts w:ascii="Times New Roman" w:hAnsi="Times New Roman"/>
          <w:sz w:val="20"/>
          <w:szCs w:val="20"/>
        </w:rPr>
        <w:t xml:space="preserve"> hazırlamıştır </w:t>
      </w:r>
      <w:r w:rsidR="00EA584D" w:rsidRPr="0064727B">
        <w:rPr>
          <w:rFonts w:ascii="Times New Roman" w:hAnsi="Times New Roman"/>
          <w:sz w:val="20"/>
          <w:szCs w:val="20"/>
        </w:rPr>
        <w:t>ve</w:t>
      </w:r>
      <w:r w:rsidR="00965426" w:rsidRPr="0064727B">
        <w:rPr>
          <w:rFonts w:ascii="Times New Roman" w:hAnsi="Times New Roman"/>
          <w:sz w:val="20"/>
          <w:szCs w:val="20"/>
        </w:rPr>
        <w:t xml:space="preserve"> bu elkitabı ülkedeki savcıların eğitilmelerinde kullanılmaktadır. </w:t>
      </w:r>
    </w:p>
    <w:p w:rsidR="009C05FF" w:rsidRPr="0064727B" w:rsidRDefault="009C05FF">
      <w:pPr>
        <w:widowControl w:val="0"/>
        <w:autoSpaceDE w:val="0"/>
        <w:autoSpaceDN w:val="0"/>
        <w:adjustRightInd w:val="0"/>
        <w:spacing w:after="0" w:line="245" w:lineRule="exact"/>
        <w:rPr>
          <w:rFonts w:ascii="Times New Roman" w:hAnsi="Times New Roman"/>
          <w:sz w:val="24"/>
          <w:szCs w:val="24"/>
        </w:rPr>
      </w:pPr>
    </w:p>
    <w:p w:rsidR="009C05FF" w:rsidRPr="0064727B" w:rsidRDefault="007974DF">
      <w:pPr>
        <w:widowControl w:val="0"/>
        <w:overflowPunct w:val="0"/>
        <w:autoSpaceDE w:val="0"/>
        <w:autoSpaceDN w:val="0"/>
        <w:adjustRightInd w:val="0"/>
        <w:spacing w:after="0" w:line="274" w:lineRule="auto"/>
        <w:ind w:left="2600" w:right="800"/>
        <w:jc w:val="both"/>
        <w:rPr>
          <w:rFonts w:ascii="Times New Roman" w:hAnsi="Times New Roman"/>
          <w:sz w:val="24"/>
          <w:szCs w:val="24"/>
        </w:rPr>
      </w:pPr>
      <w:r w:rsidRPr="0064727B">
        <w:rPr>
          <w:rFonts w:ascii="Times New Roman" w:hAnsi="Times New Roman"/>
          <w:sz w:val="20"/>
          <w:szCs w:val="20"/>
        </w:rPr>
        <w:t xml:space="preserve">Mevzuatta mağdurlara kendileri için atanmış bir avukatın yardımcı olmasının öngörüldüğü </w:t>
      </w:r>
      <w:r w:rsidR="00CA2361" w:rsidRPr="0064727B">
        <w:rPr>
          <w:rFonts w:ascii="Times New Roman" w:hAnsi="Times New Roman"/>
          <w:sz w:val="20"/>
          <w:szCs w:val="20"/>
        </w:rPr>
        <w:t>medeni hukuk ülkeleri</w:t>
      </w:r>
      <w:r w:rsidRPr="0064727B">
        <w:rPr>
          <w:rFonts w:ascii="Times New Roman" w:hAnsi="Times New Roman"/>
          <w:sz w:val="20"/>
          <w:szCs w:val="20"/>
        </w:rPr>
        <w:t>nde yukarıdakine benzer bir eğitim mağdurları temsil eden avukatlara verilmelidir.</w:t>
      </w:r>
      <w:r w:rsidR="00A269DF" w:rsidRPr="0064727B">
        <w:rPr>
          <w:rFonts w:ascii="Times New Roman" w:hAnsi="Times New Roman"/>
          <w:sz w:val="20"/>
          <w:szCs w:val="20"/>
        </w:rPr>
        <w:t xml:space="preserve"> </w:t>
      </w:r>
      <w:r w:rsidRPr="0064727B">
        <w:rPr>
          <w:rFonts w:ascii="Times New Roman" w:hAnsi="Times New Roman"/>
          <w:sz w:val="20"/>
          <w:szCs w:val="20"/>
        </w:rPr>
        <w:t xml:space="preserve">Mağdur çocuğun, açıkça kendi haklarını korumak için tayin edilmiş avukatıyla özel ilişkileri nedeniyle, o avukat çocuğun mümkün olan her tür yardımı ve özeni görmesini sağlama açısından en iyi konumda olan kişidir. </w:t>
      </w:r>
      <w:r w:rsidR="00965426" w:rsidRPr="0064727B">
        <w:rPr>
          <w:rFonts w:ascii="Times New Roman" w:hAnsi="Times New Roman"/>
          <w:sz w:val="20"/>
          <w:szCs w:val="20"/>
        </w:rPr>
        <w:t xml:space="preserve">Fransa’da kimi barolar uzman avukatlardan </w:t>
      </w:r>
      <w:r w:rsidR="00EA584D" w:rsidRPr="0064727B">
        <w:rPr>
          <w:rFonts w:ascii="Times New Roman" w:hAnsi="Times New Roman"/>
          <w:sz w:val="20"/>
          <w:szCs w:val="20"/>
        </w:rPr>
        <w:t>oluşan</w:t>
      </w:r>
      <w:r w:rsidR="00965426" w:rsidRPr="0064727B">
        <w:rPr>
          <w:rFonts w:ascii="Times New Roman" w:hAnsi="Times New Roman"/>
          <w:sz w:val="20"/>
          <w:szCs w:val="20"/>
        </w:rPr>
        <w:t xml:space="preserve"> gruplar kurmuştur. Bu avukatlara </w:t>
      </w:r>
      <w:r w:rsidR="00EA584D" w:rsidRPr="0064727B">
        <w:rPr>
          <w:rFonts w:ascii="Times New Roman" w:hAnsi="Times New Roman"/>
          <w:sz w:val="20"/>
          <w:szCs w:val="20"/>
        </w:rPr>
        <w:t>çocuklarla</w:t>
      </w:r>
      <w:r w:rsidR="00965426" w:rsidRPr="0064727B">
        <w:rPr>
          <w:rFonts w:ascii="Times New Roman" w:hAnsi="Times New Roman"/>
          <w:sz w:val="20"/>
          <w:szCs w:val="20"/>
        </w:rPr>
        <w:t xml:space="preserve"> ilgili konularda sürekli eğitim verilmektedir. Eğitimlerde hukuk alanındaki güncellemelerle birlikte psikologlar, sosyal çalışmacılar ve yargıçlar </w:t>
      </w:r>
      <w:r w:rsidR="00CB5D32" w:rsidRPr="0064727B">
        <w:rPr>
          <w:rFonts w:ascii="Times New Roman" w:hAnsi="Times New Roman"/>
          <w:sz w:val="20"/>
          <w:szCs w:val="20"/>
        </w:rPr>
        <w:t>dâhil</w:t>
      </w:r>
      <w:r w:rsidR="00965426" w:rsidRPr="0064727B">
        <w:rPr>
          <w:rFonts w:ascii="Times New Roman" w:hAnsi="Times New Roman"/>
          <w:sz w:val="20"/>
          <w:szCs w:val="20"/>
        </w:rPr>
        <w:t xml:space="preserve"> olmak üzere ilgili diğer profesyonellerin uzmanlıkları aktarılmaktadır. </w:t>
      </w:r>
      <w:r w:rsidR="00A269DF" w:rsidRPr="0064727B">
        <w:rPr>
          <w:rFonts w:ascii="Times New Roman" w:hAnsi="Times New Roman"/>
          <w:sz w:val="23"/>
          <w:szCs w:val="23"/>
          <w:vertAlign w:val="superscript"/>
        </w:rPr>
        <w:t>268</w:t>
      </w:r>
    </w:p>
    <w:p w:rsidR="009C05FF" w:rsidRPr="0064727B" w:rsidRDefault="009C05FF">
      <w:pPr>
        <w:widowControl w:val="0"/>
        <w:autoSpaceDE w:val="0"/>
        <w:autoSpaceDN w:val="0"/>
        <w:adjustRightInd w:val="0"/>
        <w:spacing w:after="0" w:line="162" w:lineRule="exact"/>
        <w:rPr>
          <w:rFonts w:ascii="Times New Roman" w:hAnsi="Times New Roman"/>
          <w:sz w:val="24"/>
          <w:szCs w:val="24"/>
        </w:rPr>
      </w:pPr>
    </w:p>
    <w:p w:rsidR="009C05FF" w:rsidRPr="0064727B" w:rsidRDefault="00DD24FF">
      <w:pPr>
        <w:widowControl w:val="0"/>
        <w:overflowPunct w:val="0"/>
        <w:autoSpaceDE w:val="0"/>
        <w:autoSpaceDN w:val="0"/>
        <w:adjustRightInd w:val="0"/>
        <w:spacing w:after="0"/>
        <w:ind w:left="2600" w:right="800"/>
        <w:jc w:val="both"/>
        <w:rPr>
          <w:rFonts w:ascii="Times New Roman" w:hAnsi="Times New Roman"/>
          <w:sz w:val="24"/>
          <w:szCs w:val="24"/>
        </w:rPr>
      </w:pPr>
      <w:r w:rsidRPr="0064727B">
        <w:rPr>
          <w:rFonts w:ascii="Times New Roman" w:hAnsi="Times New Roman"/>
          <w:sz w:val="20"/>
          <w:szCs w:val="20"/>
        </w:rPr>
        <w:t xml:space="preserve">Benzer biçimde, tüm yargıçların çocuk hakları ve çocuklarla ilgili meselelerde eğitim almış olmaları büyük önem taşır. </w:t>
      </w:r>
      <w:r w:rsidR="007974DF" w:rsidRPr="0064727B">
        <w:rPr>
          <w:rFonts w:ascii="Times New Roman" w:hAnsi="Times New Roman"/>
          <w:sz w:val="20"/>
          <w:szCs w:val="20"/>
        </w:rPr>
        <w:t>Ülkelerin çoğunda çocuklarla ilgili konulara</w:t>
      </w:r>
      <w:r w:rsidR="00830A77" w:rsidRPr="0064727B">
        <w:rPr>
          <w:rFonts w:ascii="Times New Roman" w:hAnsi="Times New Roman"/>
          <w:sz w:val="20"/>
          <w:szCs w:val="20"/>
        </w:rPr>
        <w:t>,</w:t>
      </w:r>
      <w:r w:rsidR="007974DF" w:rsidRPr="0064727B">
        <w:rPr>
          <w:rFonts w:ascii="Times New Roman" w:hAnsi="Times New Roman"/>
          <w:sz w:val="20"/>
          <w:szCs w:val="20"/>
        </w:rPr>
        <w:t xml:space="preserve"> daha önce </w:t>
      </w:r>
      <w:r w:rsidR="00830A77" w:rsidRPr="0064727B">
        <w:rPr>
          <w:rFonts w:ascii="Times New Roman" w:hAnsi="Times New Roman"/>
          <w:sz w:val="20"/>
          <w:szCs w:val="20"/>
        </w:rPr>
        <w:t xml:space="preserve">kendilerini bu konuda uzman yapan </w:t>
      </w:r>
      <w:r w:rsidR="007974DF" w:rsidRPr="0064727B">
        <w:rPr>
          <w:rFonts w:ascii="Times New Roman" w:hAnsi="Times New Roman"/>
          <w:sz w:val="20"/>
          <w:szCs w:val="20"/>
        </w:rPr>
        <w:t>gerekli eğitimi almış</w:t>
      </w:r>
      <w:r w:rsidR="00830A77" w:rsidRPr="0064727B">
        <w:rPr>
          <w:rFonts w:ascii="Times New Roman" w:hAnsi="Times New Roman"/>
          <w:sz w:val="20"/>
          <w:szCs w:val="20"/>
        </w:rPr>
        <w:t xml:space="preserve"> özel bir kategorideki yargıçlar bakar.</w:t>
      </w:r>
      <w:r w:rsidR="00965426" w:rsidRPr="0064727B">
        <w:rPr>
          <w:rFonts w:ascii="Times New Roman" w:hAnsi="Times New Roman"/>
          <w:sz w:val="20"/>
          <w:szCs w:val="20"/>
        </w:rPr>
        <w:t xml:space="preserve"> Bu yargıçlar genellikle özel olarak bu konularla ilgilenirler. Konular arasında, aile hukuku ve çocuk adaleti alanına girenlerin yanı sıra çocukların korunmasına yönelik yargı kararlarının alınışı ile özel bakım ve korunma ihtiyacı olan çocuklarla ilgili önlemler de yer almaktadır. </w:t>
      </w:r>
      <w:r w:rsidR="00A269DF" w:rsidRPr="0064727B">
        <w:rPr>
          <w:rFonts w:ascii="Times New Roman" w:hAnsi="Times New Roman"/>
          <w:sz w:val="23"/>
          <w:szCs w:val="23"/>
          <w:vertAlign w:val="superscript"/>
        </w:rPr>
        <w:t>269</w:t>
      </w:r>
    </w:p>
    <w:p w:rsidR="009C05FF" w:rsidRPr="0064727B" w:rsidRDefault="009C05FF">
      <w:pPr>
        <w:widowControl w:val="0"/>
        <w:autoSpaceDE w:val="0"/>
        <w:autoSpaceDN w:val="0"/>
        <w:adjustRightInd w:val="0"/>
        <w:spacing w:after="0" w:line="156" w:lineRule="exact"/>
        <w:rPr>
          <w:rFonts w:ascii="Times New Roman" w:hAnsi="Times New Roman"/>
          <w:sz w:val="24"/>
          <w:szCs w:val="24"/>
        </w:rPr>
      </w:pPr>
    </w:p>
    <w:p w:rsidR="009C05FF" w:rsidRPr="0064727B" w:rsidRDefault="00965426">
      <w:pPr>
        <w:widowControl w:val="0"/>
        <w:overflowPunct w:val="0"/>
        <w:autoSpaceDE w:val="0"/>
        <w:autoSpaceDN w:val="0"/>
        <w:adjustRightInd w:val="0"/>
        <w:spacing w:after="0" w:line="274" w:lineRule="auto"/>
        <w:ind w:left="2600" w:right="800"/>
        <w:jc w:val="both"/>
        <w:rPr>
          <w:rFonts w:ascii="Times New Roman" w:hAnsi="Times New Roman"/>
          <w:sz w:val="24"/>
          <w:szCs w:val="24"/>
        </w:rPr>
      </w:pPr>
      <w:r w:rsidRPr="0064727B">
        <w:rPr>
          <w:rFonts w:ascii="Times New Roman" w:hAnsi="Times New Roman"/>
          <w:sz w:val="20"/>
          <w:szCs w:val="20"/>
        </w:rPr>
        <w:t>S</w:t>
      </w:r>
      <w:r w:rsidR="006721B7" w:rsidRPr="0064727B">
        <w:rPr>
          <w:rFonts w:ascii="Times New Roman" w:hAnsi="Times New Roman"/>
          <w:sz w:val="20"/>
          <w:szCs w:val="20"/>
        </w:rPr>
        <w:t>uç mağduru ve tanığı çocuklar</w:t>
      </w:r>
      <w:r w:rsidRPr="0064727B">
        <w:rPr>
          <w:rFonts w:ascii="Times New Roman" w:hAnsi="Times New Roman"/>
          <w:sz w:val="20"/>
          <w:szCs w:val="20"/>
        </w:rPr>
        <w:t xml:space="preserve">ın korunmasında ortak sorumluluğu olan tüm profesyonellerin </w:t>
      </w:r>
      <w:r w:rsidR="0044462E" w:rsidRPr="0064727B">
        <w:rPr>
          <w:rFonts w:ascii="Times New Roman" w:hAnsi="Times New Roman"/>
          <w:sz w:val="20"/>
          <w:szCs w:val="20"/>
        </w:rPr>
        <w:t xml:space="preserve">konulara ilişkin farkındalığını sağlamanın etkili bir yolu da eğitimin tüm profesyonellik kategorilerine ulaşılıp ulaşılmadığını izleyebilecek tek bir kurumda merkezileştirilmesidir. </w:t>
      </w:r>
      <w:r w:rsidR="00830A77" w:rsidRPr="0064727B">
        <w:rPr>
          <w:rFonts w:ascii="Times New Roman" w:hAnsi="Times New Roman"/>
          <w:sz w:val="20"/>
          <w:szCs w:val="20"/>
        </w:rPr>
        <w:t xml:space="preserve">Böyle bir kurumun örneği Mısır’da görülmektedir. </w:t>
      </w:r>
      <w:r w:rsidR="00EA584D" w:rsidRPr="0064727B">
        <w:rPr>
          <w:rFonts w:ascii="Times New Roman" w:hAnsi="Times New Roman"/>
          <w:sz w:val="20"/>
          <w:szCs w:val="20"/>
        </w:rPr>
        <w:t xml:space="preserve">Bu ülkede Adalet Bakanlığı Yasal Çocuk Koruma Genel İdaresi, hukuk kurumlarına üye olanların, bu konularla ilgili sosyologların ve psikologların alacakları eğitimin ve </w:t>
      </w:r>
      <w:proofErr w:type="gramStart"/>
      <w:r w:rsidR="00EA584D" w:rsidRPr="0064727B">
        <w:rPr>
          <w:rFonts w:ascii="Times New Roman" w:hAnsi="Times New Roman"/>
          <w:sz w:val="20"/>
          <w:szCs w:val="20"/>
        </w:rPr>
        <w:t>kalifikasyon</w:t>
      </w:r>
      <w:proofErr w:type="gramEnd"/>
      <w:r w:rsidR="00EA584D" w:rsidRPr="0064727B">
        <w:rPr>
          <w:rFonts w:ascii="Times New Roman" w:hAnsi="Times New Roman"/>
          <w:sz w:val="20"/>
          <w:szCs w:val="20"/>
        </w:rPr>
        <w:t xml:space="preserve"> programlarının hazırlanmasından sorumludur.</w:t>
      </w:r>
      <w:r w:rsidR="00EA584D" w:rsidRPr="0064727B">
        <w:rPr>
          <w:rFonts w:ascii="Times New Roman" w:hAnsi="Times New Roman"/>
          <w:sz w:val="23"/>
          <w:szCs w:val="23"/>
          <w:vertAlign w:val="superscript"/>
        </w:rPr>
        <w:t>270</w:t>
      </w:r>
      <w:r w:rsidR="00EA584D" w:rsidRPr="0064727B">
        <w:rPr>
          <w:rFonts w:ascii="Times New Roman" w:hAnsi="Times New Roman"/>
          <w:sz w:val="20"/>
          <w:szCs w:val="20"/>
        </w:rPr>
        <w:t xml:space="preserve"> Başka ülkelerde de benzer girişimler görülmektedir.</w:t>
      </w:r>
      <w:r w:rsidR="00EA584D" w:rsidRPr="0064727B">
        <w:rPr>
          <w:rFonts w:ascii="Times New Roman" w:hAnsi="Times New Roman"/>
          <w:sz w:val="23"/>
          <w:szCs w:val="23"/>
          <w:vertAlign w:val="superscript"/>
        </w:rPr>
        <w:t>271, 272</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33" w:lineRule="exact"/>
        <w:rPr>
          <w:rFonts w:ascii="Times New Roman" w:hAnsi="Times New Roman"/>
          <w:sz w:val="24"/>
          <w:szCs w:val="24"/>
        </w:rPr>
      </w:pPr>
    </w:p>
    <w:p w:rsidR="009C05FF" w:rsidRPr="0064727B" w:rsidRDefault="00A269DF">
      <w:pPr>
        <w:widowControl w:val="0"/>
        <w:tabs>
          <w:tab w:val="left" w:pos="3120"/>
        </w:tabs>
        <w:overflowPunct w:val="0"/>
        <w:autoSpaceDE w:val="0"/>
        <w:autoSpaceDN w:val="0"/>
        <w:adjustRightInd w:val="0"/>
        <w:spacing w:after="0" w:line="270" w:lineRule="auto"/>
        <w:ind w:left="3140" w:right="800" w:hanging="540"/>
        <w:jc w:val="both"/>
        <w:rPr>
          <w:rFonts w:ascii="Times New Roman" w:hAnsi="Times New Roman"/>
          <w:sz w:val="24"/>
          <w:szCs w:val="24"/>
        </w:rPr>
      </w:pPr>
      <w:r w:rsidRPr="0064727B">
        <w:rPr>
          <w:rFonts w:ascii="Arial" w:hAnsi="Arial" w:cs="Arial"/>
          <w:color w:val="967F69"/>
          <w:sz w:val="27"/>
          <w:szCs w:val="27"/>
        </w:rPr>
        <w:t>B.</w:t>
      </w:r>
      <w:r w:rsidRPr="0064727B">
        <w:rPr>
          <w:rFonts w:ascii="Arial" w:hAnsi="Arial" w:cs="Arial"/>
          <w:color w:val="967F69"/>
          <w:sz w:val="27"/>
          <w:szCs w:val="27"/>
        </w:rPr>
        <w:t> </w:t>
      </w:r>
      <w:r w:rsidRPr="0064727B">
        <w:rPr>
          <w:rFonts w:ascii="Times New Roman" w:hAnsi="Times New Roman"/>
          <w:sz w:val="24"/>
          <w:szCs w:val="24"/>
        </w:rPr>
        <w:tab/>
      </w:r>
      <w:r w:rsidR="004F4C4B" w:rsidRPr="0064727B">
        <w:rPr>
          <w:rFonts w:ascii="Arial" w:hAnsi="Arial" w:cs="Arial"/>
          <w:color w:val="967F69"/>
          <w:sz w:val="27"/>
          <w:szCs w:val="27"/>
        </w:rPr>
        <w:t xml:space="preserve">Çocuk mağdurlar ve tanıklara yönelik koruyucu önlemlerin uygulanmasında işbirliği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125" w:left="1140" w:header="708" w:footer="708" w:gutter="0"/>
          <w:cols w:space="708" w:equalWidth="0">
            <w:col w:w="10320"/>
          </w:cols>
          <w:noEndnote/>
        </w:sectPr>
      </w:pPr>
    </w:p>
    <w:p w:rsidR="009C05FF" w:rsidRPr="0064727B" w:rsidRDefault="009C05FF">
      <w:pPr>
        <w:widowControl w:val="0"/>
        <w:autoSpaceDE w:val="0"/>
        <w:autoSpaceDN w:val="0"/>
        <w:adjustRightInd w:val="0"/>
        <w:spacing w:after="0" w:line="204" w:lineRule="exact"/>
        <w:rPr>
          <w:rFonts w:ascii="Times New Roman" w:hAnsi="Times New Roman"/>
          <w:sz w:val="24"/>
          <w:szCs w:val="24"/>
        </w:rPr>
      </w:pPr>
    </w:p>
    <w:p w:rsidR="009C05FF" w:rsidRPr="0064727B" w:rsidRDefault="000F01E0">
      <w:pPr>
        <w:widowControl w:val="0"/>
        <w:overflowPunct w:val="0"/>
        <w:autoSpaceDE w:val="0"/>
        <w:autoSpaceDN w:val="0"/>
        <w:adjustRightInd w:val="0"/>
        <w:spacing w:after="0" w:line="268" w:lineRule="auto"/>
        <w:jc w:val="both"/>
        <w:rPr>
          <w:rFonts w:ascii="Times New Roman" w:hAnsi="Times New Roman"/>
          <w:sz w:val="24"/>
          <w:szCs w:val="24"/>
        </w:rPr>
      </w:pPr>
      <w:r w:rsidRPr="0064727B">
        <w:rPr>
          <w:rFonts w:ascii="Times New Roman" w:hAnsi="Times New Roman"/>
          <w:sz w:val="20"/>
          <w:szCs w:val="20"/>
        </w:rPr>
        <w:t>Çocuk mağdurlar ve tanıklar</w:t>
      </w:r>
      <w:r w:rsidR="00AA42DC" w:rsidRPr="0064727B">
        <w:rPr>
          <w:rFonts w:ascii="Times New Roman" w:hAnsi="Times New Roman"/>
          <w:sz w:val="20"/>
          <w:szCs w:val="20"/>
        </w:rPr>
        <w:t xml:space="preserve">, davanın olgunlaştırılmasındaki, oturumların düzenlenmesindeki uzun gecikmeler nedeniyle çoğu kez ek güçlüklerle karşılaşırlar. Ayrıca, alandaki bir dizi profesyonelin uzun sorularına da muhatap olabilirler. Bütün bunların çocuğun fiziksel ve duygusal sağlığı üzerinde olumsuz etkileri olabilir.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737" w:right="1240" w:bottom="1125" w:left="3740" w:header="708" w:footer="708" w:gutter="0"/>
          <w:cols w:space="708" w:equalWidth="0">
            <w:col w:w="692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18" w:name="page120"/>
      <w:bookmarkEnd w:id="118"/>
      <w:r w:rsidRPr="0064727B">
        <w:rPr>
          <w:noProof/>
        </w:rPr>
        <w:lastRenderedPageBreak/>
        <w:pict>
          <v:shape id="_x0000_s1486" type="#_x0000_t75" style="position:absolute;margin-left:0;margin-top:27.85pt;width:595.3pt;height:24.9pt;z-index:-19;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112</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482EC8">
      <w:pPr>
        <w:widowControl w:val="0"/>
        <w:overflowPunct w:val="0"/>
        <w:autoSpaceDE w:val="0"/>
        <w:autoSpaceDN w:val="0"/>
        <w:adjustRightInd w:val="0"/>
        <w:spacing w:after="0" w:line="269" w:lineRule="auto"/>
        <w:ind w:left="980" w:right="20"/>
        <w:jc w:val="both"/>
        <w:rPr>
          <w:rFonts w:ascii="Times New Roman" w:hAnsi="Times New Roman"/>
          <w:sz w:val="24"/>
          <w:szCs w:val="24"/>
        </w:rPr>
      </w:pPr>
      <w:r w:rsidRPr="0064727B">
        <w:rPr>
          <w:rFonts w:ascii="Times New Roman" w:hAnsi="Times New Roman"/>
          <w:sz w:val="20"/>
          <w:szCs w:val="20"/>
        </w:rPr>
        <w:t>(bakınız,</w:t>
      </w:r>
      <w:r w:rsidR="00A269DF" w:rsidRPr="0064727B">
        <w:rPr>
          <w:rFonts w:ascii="Times New Roman" w:hAnsi="Times New Roman"/>
          <w:sz w:val="20"/>
          <w:szCs w:val="20"/>
        </w:rPr>
        <w:t xml:space="preserve"> </w:t>
      </w:r>
      <w:r w:rsidR="00A43070" w:rsidRPr="0064727B">
        <w:rPr>
          <w:rFonts w:ascii="Times New Roman" w:hAnsi="Times New Roman"/>
          <w:sz w:val="20"/>
          <w:szCs w:val="20"/>
        </w:rPr>
        <w:t>yargı süreci</w:t>
      </w:r>
      <w:r w:rsidR="00AA42DC" w:rsidRPr="0064727B">
        <w:rPr>
          <w:rFonts w:ascii="Times New Roman" w:hAnsi="Times New Roman"/>
          <w:sz w:val="20"/>
          <w:szCs w:val="20"/>
        </w:rPr>
        <w:t>nde güçlüklerden korunma ile ilgili bölüm VIII</w:t>
      </w:r>
      <w:r w:rsidR="00A269DF" w:rsidRPr="0064727B">
        <w:rPr>
          <w:rFonts w:ascii="Times New Roman" w:hAnsi="Times New Roman"/>
          <w:sz w:val="20"/>
          <w:szCs w:val="20"/>
        </w:rPr>
        <w:t xml:space="preserve">). </w:t>
      </w:r>
      <w:r w:rsidR="00AA42DC" w:rsidRPr="0064727B">
        <w:rPr>
          <w:rFonts w:ascii="Times New Roman" w:hAnsi="Times New Roman"/>
          <w:sz w:val="20"/>
          <w:szCs w:val="20"/>
        </w:rPr>
        <w:t xml:space="preserve">Bu tür güçlükler, profesyonellerin kendi aralarında işbirliğine gitmeleriyle azaltılabilir. Böyle bir işbirliği, tüm personel için geçerli </w:t>
      </w:r>
      <w:r w:rsidR="00EA584D" w:rsidRPr="0064727B">
        <w:rPr>
          <w:rFonts w:ascii="Times New Roman" w:hAnsi="Times New Roman"/>
          <w:sz w:val="20"/>
          <w:szCs w:val="20"/>
        </w:rPr>
        <w:t>protokoller</w:t>
      </w:r>
      <w:r w:rsidR="00AA42DC" w:rsidRPr="0064727B">
        <w:rPr>
          <w:rFonts w:ascii="Times New Roman" w:hAnsi="Times New Roman"/>
          <w:sz w:val="20"/>
          <w:szCs w:val="20"/>
        </w:rPr>
        <w:t xml:space="preserve">, standart soru listeleri ve çeşitli profesyoneller tarafından doldurulacak formlarla sağlanabilir. </w:t>
      </w:r>
    </w:p>
    <w:p w:rsidR="009C05FF" w:rsidRPr="0064727B" w:rsidRDefault="009C05FF">
      <w:pPr>
        <w:widowControl w:val="0"/>
        <w:autoSpaceDE w:val="0"/>
        <w:autoSpaceDN w:val="0"/>
        <w:adjustRightInd w:val="0"/>
        <w:spacing w:after="0" w:line="183" w:lineRule="exact"/>
        <w:rPr>
          <w:rFonts w:ascii="Times New Roman" w:hAnsi="Times New Roman"/>
          <w:sz w:val="24"/>
          <w:szCs w:val="24"/>
        </w:rPr>
      </w:pPr>
    </w:p>
    <w:p w:rsidR="009C05FF" w:rsidRPr="0064727B" w:rsidRDefault="00AA42DC">
      <w:pPr>
        <w:widowControl w:val="0"/>
        <w:overflowPunct w:val="0"/>
        <w:autoSpaceDE w:val="0"/>
        <w:autoSpaceDN w:val="0"/>
        <w:adjustRightInd w:val="0"/>
        <w:spacing w:after="0" w:line="266" w:lineRule="auto"/>
        <w:ind w:left="980"/>
        <w:jc w:val="both"/>
        <w:rPr>
          <w:rFonts w:ascii="Times New Roman" w:hAnsi="Times New Roman"/>
          <w:sz w:val="24"/>
          <w:szCs w:val="24"/>
        </w:rPr>
      </w:pPr>
      <w:r w:rsidRPr="0064727B">
        <w:rPr>
          <w:rFonts w:ascii="Times New Roman" w:hAnsi="Times New Roman"/>
          <w:sz w:val="20"/>
          <w:szCs w:val="20"/>
        </w:rPr>
        <w:t xml:space="preserve">İşbirliğinin gerçekleşebilmesi için </w:t>
      </w:r>
      <w:r w:rsidR="00644232" w:rsidRPr="0064727B">
        <w:rPr>
          <w:rFonts w:ascii="Times New Roman" w:hAnsi="Times New Roman"/>
          <w:sz w:val="20"/>
          <w:szCs w:val="20"/>
        </w:rPr>
        <w:t>profesyoneller</w:t>
      </w:r>
      <w:r w:rsidRPr="0064727B">
        <w:rPr>
          <w:rFonts w:ascii="Times New Roman" w:hAnsi="Times New Roman"/>
          <w:sz w:val="20"/>
          <w:szCs w:val="20"/>
        </w:rPr>
        <w:t>in diğer profesyonel gruplara özgü sınırlılıkları ve becerileri hesaba katmaları, çeşitli gruplardan profesyonellerin bilgi ve çabalarının nasıl bir araya getirilebileceğini bilmeleri gerekir. Başarı kazanan çok disiplinli ekip örnekleri Peru ve</w:t>
      </w:r>
      <w:r w:rsidR="00A269DF" w:rsidRPr="0064727B">
        <w:rPr>
          <w:rFonts w:ascii="Times New Roman" w:hAnsi="Times New Roman"/>
          <w:sz w:val="20"/>
          <w:szCs w:val="20"/>
        </w:rPr>
        <w:t xml:space="preserve"> </w:t>
      </w:r>
      <w:r w:rsidR="00BE181D" w:rsidRPr="0064727B">
        <w:rPr>
          <w:rFonts w:ascii="Times New Roman" w:hAnsi="Times New Roman"/>
          <w:sz w:val="20"/>
          <w:szCs w:val="20"/>
        </w:rPr>
        <w:t>ABD’de</w:t>
      </w:r>
      <w:r w:rsidRPr="0064727B">
        <w:rPr>
          <w:rFonts w:ascii="Times New Roman" w:hAnsi="Times New Roman"/>
          <w:sz w:val="20"/>
          <w:szCs w:val="20"/>
        </w:rPr>
        <w:t xml:space="preserve"> görülmektedir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273, 274</w:t>
      </w:r>
      <w:r w:rsidR="00A269DF" w:rsidRPr="0064727B">
        <w:rPr>
          <w:rFonts w:ascii="Times New Roman" w:hAnsi="Times New Roman"/>
          <w:sz w:val="20"/>
          <w:szCs w:val="20"/>
        </w:rPr>
        <w:t xml:space="preserve"> </w:t>
      </w:r>
      <w:r w:rsidRPr="0064727B">
        <w:rPr>
          <w:rFonts w:ascii="Times New Roman" w:hAnsi="Times New Roman"/>
          <w:sz w:val="20"/>
          <w:szCs w:val="20"/>
        </w:rPr>
        <w:t xml:space="preserve">araştırmalarda çok </w:t>
      </w:r>
      <w:r w:rsidR="00EA584D" w:rsidRPr="0064727B">
        <w:rPr>
          <w:rFonts w:ascii="Times New Roman" w:hAnsi="Times New Roman"/>
          <w:sz w:val="20"/>
          <w:szCs w:val="20"/>
        </w:rPr>
        <w:t>disiplinli</w:t>
      </w:r>
      <w:r w:rsidRPr="0064727B">
        <w:rPr>
          <w:rFonts w:ascii="Times New Roman" w:hAnsi="Times New Roman"/>
          <w:sz w:val="20"/>
          <w:szCs w:val="20"/>
        </w:rPr>
        <w:t xml:space="preserve"> yaklaşıma odaklanan, süreçte yer alan çeşitli profesyonellerin uzmanlıklarını kaynaştıran çocuk savunu merkezlerinin çalışmaları sayesinde bu alanda önemli bir ilerleme kaydedilmiştir: görüşmelerin yürütülmesinde infaz görevlileri çocuk uzmanları </w:t>
      </w:r>
      <w:r w:rsidR="00C034F2" w:rsidRPr="0064727B">
        <w:rPr>
          <w:rFonts w:ascii="Times New Roman" w:hAnsi="Times New Roman"/>
          <w:sz w:val="20"/>
          <w:szCs w:val="20"/>
        </w:rPr>
        <w:t xml:space="preserve">ve zihinsel sağlık görevlileriyle ortak çalışma yapmaktadır. Bu yöntem, görüşmelerin daha eksiksiz ve sağlıklı yapılmasını sağlayarak gerek çocuğun gerekse sanığın korunmasında </w:t>
      </w:r>
      <w:r w:rsidR="00EA584D" w:rsidRPr="0064727B">
        <w:rPr>
          <w:rFonts w:ascii="Times New Roman" w:hAnsi="Times New Roman"/>
          <w:sz w:val="20"/>
          <w:szCs w:val="20"/>
        </w:rPr>
        <w:t>daha</w:t>
      </w:r>
      <w:r w:rsidR="00C034F2" w:rsidRPr="0064727B">
        <w:rPr>
          <w:rFonts w:ascii="Times New Roman" w:hAnsi="Times New Roman"/>
          <w:sz w:val="20"/>
          <w:szCs w:val="20"/>
        </w:rPr>
        <w:t xml:space="preserve"> iyi sonuçlar vermektedir. </w:t>
      </w:r>
    </w:p>
    <w:p w:rsidR="009C05FF" w:rsidRPr="0064727B" w:rsidRDefault="009C05FF">
      <w:pPr>
        <w:widowControl w:val="0"/>
        <w:autoSpaceDE w:val="0"/>
        <w:autoSpaceDN w:val="0"/>
        <w:adjustRightInd w:val="0"/>
        <w:spacing w:after="0" w:line="243" w:lineRule="exact"/>
        <w:rPr>
          <w:rFonts w:ascii="Times New Roman" w:hAnsi="Times New Roman"/>
          <w:sz w:val="24"/>
          <w:szCs w:val="24"/>
        </w:rPr>
      </w:pPr>
    </w:p>
    <w:p w:rsidR="009C05FF" w:rsidRPr="0064727B" w:rsidRDefault="00C034F2">
      <w:pPr>
        <w:widowControl w:val="0"/>
        <w:overflowPunct w:val="0"/>
        <w:autoSpaceDE w:val="0"/>
        <w:autoSpaceDN w:val="0"/>
        <w:adjustRightInd w:val="0"/>
        <w:spacing w:after="0" w:line="270" w:lineRule="auto"/>
        <w:ind w:left="980" w:right="20"/>
        <w:jc w:val="both"/>
        <w:rPr>
          <w:rFonts w:ascii="Times New Roman" w:hAnsi="Times New Roman"/>
          <w:sz w:val="24"/>
          <w:szCs w:val="24"/>
        </w:rPr>
      </w:pPr>
      <w:r w:rsidRPr="0064727B">
        <w:rPr>
          <w:rFonts w:ascii="Times New Roman" w:hAnsi="Times New Roman"/>
          <w:sz w:val="20"/>
          <w:szCs w:val="20"/>
        </w:rPr>
        <w:t xml:space="preserve">Kimi ülkelerde çocuk korumada eşgüdüm sağlanması işi bölgesel düzeyde gerçekleştirilmektedir. Örneğin </w:t>
      </w:r>
      <w:r w:rsidR="003C4E1A" w:rsidRPr="0064727B">
        <w:rPr>
          <w:rFonts w:ascii="Times New Roman" w:hAnsi="Times New Roman"/>
          <w:sz w:val="20"/>
          <w:szCs w:val="20"/>
        </w:rPr>
        <w:t xml:space="preserve">Birleşik </w:t>
      </w:r>
      <w:r w:rsidR="00BE181D" w:rsidRPr="0064727B">
        <w:rPr>
          <w:rFonts w:ascii="Times New Roman" w:hAnsi="Times New Roman"/>
          <w:sz w:val="20"/>
          <w:szCs w:val="20"/>
        </w:rPr>
        <w:t>Krallıkta</w:t>
      </w:r>
      <w:r w:rsidRPr="0064727B">
        <w:rPr>
          <w:rFonts w:ascii="Times New Roman" w:hAnsi="Times New Roman"/>
          <w:sz w:val="20"/>
          <w:szCs w:val="20"/>
        </w:rPr>
        <w:t xml:space="preserve"> Yerel Çocuk Koruma Kurulları, çocukların belirli bir yerellikle korunmasına yönelik farklı çalışmaların eşgüdümünü sağlamak için bu alandaki başlıca kuruluşların ve meslek gruplarının temsilcilerini bir araya getirmektedir. Kurullar, başka işlerin yanı sıra, kuruluşların birlikte yürütecekleri çalışmalar için yerel politikalar geliştirmekte, eğitim yoluyla çocuk korumanın kalitesini artırılmasına yardımcı olmakta ve çocuk haklarını güvence altına almanın gerekliliği konusunda toplumda farkındalık yaratmaktadır. </w:t>
      </w:r>
      <w:r w:rsidR="00A269DF" w:rsidRPr="0064727B">
        <w:rPr>
          <w:rFonts w:ascii="Times New Roman" w:hAnsi="Times New Roman"/>
          <w:sz w:val="23"/>
          <w:szCs w:val="23"/>
          <w:vertAlign w:val="superscript"/>
        </w:rPr>
        <w:t>275</w:t>
      </w:r>
      <w:r w:rsidR="00A269DF" w:rsidRPr="0064727B">
        <w:rPr>
          <w:rFonts w:ascii="Times New Roman" w:hAnsi="Times New Roman"/>
          <w:sz w:val="20"/>
          <w:szCs w:val="20"/>
        </w:rPr>
        <w:t xml:space="preserve"> </w:t>
      </w:r>
      <w:r w:rsidR="00DD24FF" w:rsidRPr="0064727B">
        <w:rPr>
          <w:rFonts w:ascii="Times New Roman" w:hAnsi="Times New Roman"/>
          <w:sz w:val="20"/>
          <w:szCs w:val="20"/>
        </w:rPr>
        <w:t xml:space="preserve">Benzer girişimler </w:t>
      </w:r>
      <w:r w:rsidR="009C4E9C" w:rsidRPr="0064727B">
        <w:rPr>
          <w:rFonts w:ascii="Times New Roman" w:hAnsi="Times New Roman"/>
          <w:sz w:val="20"/>
          <w:szCs w:val="20"/>
        </w:rPr>
        <w:t>Bolivya</w:t>
      </w:r>
      <w:r w:rsidR="00A269DF" w:rsidRPr="0064727B">
        <w:rPr>
          <w:rFonts w:ascii="Times New Roman" w:hAnsi="Times New Roman"/>
          <w:sz w:val="20"/>
          <w:szCs w:val="20"/>
        </w:rPr>
        <w:t xml:space="preserve"> (</w:t>
      </w:r>
      <w:r w:rsidR="009C4E9C" w:rsidRPr="0064727B">
        <w:rPr>
          <w:rFonts w:ascii="Times New Roman" w:hAnsi="Times New Roman"/>
          <w:sz w:val="20"/>
          <w:szCs w:val="20"/>
        </w:rPr>
        <w:t>Çok Uluslu Devleti)</w:t>
      </w:r>
      <w:r w:rsidR="00A269DF" w:rsidRPr="0064727B">
        <w:rPr>
          <w:rFonts w:ascii="Times New Roman" w:hAnsi="Times New Roman"/>
          <w:sz w:val="20"/>
          <w:szCs w:val="20"/>
        </w:rPr>
        <w:t xml:space="preserve">, </w:t>
      </w:r>
      <w:r w:rsidR="00490A63" w:rsidRPr="0064727B">
        <w:rPr>
          <w:rFonts w:ascii="Times New Roman" w:hAnsi="Times New Roman"/>
          <w:sz w:val="20"/>
          <w:szCs w:val="20"/>
        </w:rPr>
        <w:t>Hindistan</w:t>
      </w:r>
      <w:r w:rsidR="00DD24FF" w:rsidRPr="0064727B">
        <w:rPr>
          <w:rFonts w:ascii="Times New Roman" w:hAnsi="Times New Roman"/>
          <w:sz w:val="20"/>
          <w:szCs w:val="20"/>
        </w:rPr>
        <w:t xml:space="preserve"> ve</w:t>
      </w:r>
      <w:r w:rsidR="00A269DF" w:rsidRPr="0064727B">
        <w:rPr>
          <w:rFonts w:ascii="Times New Roman" w:hAnsi="Times New Roman"/>
          <w:sz w:val="20"/>
          <w:szCs w:val="20"/>
        </w:rPr>
        <w:t xml:space="preserve"> </w:t>
      </w:r>
      <w:r w:rsidR="00390D7E" w:rsidRPr="0064727B">
        <w:rPr>
          <w:rFonts w:ascii="Times New Roman" w:hAnsi="Times New Roman"/>
          <w:sz w:val="20"/>
          <w:szCs w:val="20"/>
        </w:rPr>
        <w:t>Tunus</w:t>
      </w:r>
      <w:r w:rsidR="00DD24FF" w:rsidRPr="0064727B">
        <w:rPr>
          <w:rFonts w:ascii="Times New Roman" w:hAnsi="Times New Roman"/>
          <w:sz w:val="20"/>
          <w:szCs w:val="20"/>
        </w:rPr>
        <w:t>’ta da görülmektedir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276, 277, 278</w:t>
      </w:r>
    </w:p>
    <w:p w:rsidR="009C05FF" w:rsidRPr="0064727B" w:rsidRDefault="009C05FF">
      <w:pPr>
        <w:widowControl w:val="0"/>
        <w:autoSpaceDE w:val="0"/>
        <w:autoSpaceDN w:val="0"/>
        <w:adjustRightInd w:val="0"/>
        <w:spacing w:after="0" w:line="104" w:lineRule="exact"/>
        <w:rPr>
          <w:rFonts w:ascii="Times New Roman" w:hAnsi="Times New Roman"/>
          <w:sz w:val="24"/>
          <w:szCs w:val="24"/>
        </w:rPr>
      </w:pPr>
    </w:p>
    <w:p w:rsidR="009C05FF" w:rsidRPr="0064727B" w:rsidRDefault="00104704">
      <w:pPr>
        <w:widowControl w:val="0"/>
        <w:overflowPunct w:val="0"/>
        <w:autoSpaceDE w:val="0"/>
        <w:autoSpaceDN w:val="0"/>
        <w:adjustRightInd w:val="0"/>
        <w:spacing w:after="0" w:line="266" w:lineRule="auto"/>
        <w:ind w:left="980"/>
        <w:jc w:val="both"/>
        <w:rPr>
          <w:rFonts w:ascii="Times New Roman" w:hAnsi="Times New Roman"/>
          <w:sz w:val="24"/>
          <w:szCs w:val="24"/>
        </w:rPr>
      </w:pPr>
      <w:r w:rsidRPr="0064727B">
        <w:rPr>
          <w:rFonts w:ascii="Times New Roman" w:hAnsi="Times New Roman"/>
          <w:sz w:val="20"/>
          <w:szCs w:val="20"/>
        </w:rPr>
        <w:t>Belçika</w:t>
      </w:r>
      <w:r w:rsidR="00CB5D32" w:rsidRPr="0064727B">
        <w:rPr>
          <w:rFonts w:ascii="Times New Roman" w:hAnsi="Times New Roman"/>
          <w:sz w:val="20"/>
          <w:szCs w:val="20"/>
        </w:rPr>
        <w:t>’da</w:t>
      </w:r>
      <w:r w:rsidR="00A269DF" w:rsidRPr="0064727B">
        <w:rPr>
          <w:rFonts w:ascii="Times New Roman" w:hAnsi="Times New Roman"/>
          <w:sz w:val="20"/>
          <w:szCs w:val="20"/>
        </w:rPr>
        <w:t xml:space="preserve">, </w:t>
      </w:r>
      <w:r w:rsidR="00CB5D32" w:rsidRPr="0064727B">
        <w:rPr>
          <w:rFonts w:ascii="Times New Roman" w:hAnsi="Times New Roman"/>
          <w:sz w:val="20"/>
          <w:szCs w:val="20"/>
        </w:rPr>
        <w:t xml:space="preserve">Fransızca konuşulan her yargı bölgesinde kötü muamele mağduru çocuklar için bir eşgüdüm komisyonu kurulmuştur. Bu komisyonların amacı yerel birimleri bilgilendirmek, daha etkili çalışmalarını sağlamak üzere kötü muamele mağduru çocuklara yardım çabalarını eşgüdüme kavuşturmaktır. </w:t>
      </w:r>
      <w:proofErr w:type="gramStart"/>
      <w:r w:rsidR="00CB5D32" w:rsidRPr="0064727B">
        <w:rPr>
          <w:rFonts w:ascii="Times New Roman" w:hAnsi="Times New Roman"/>
          <w:sz w:val="20"/>
          <w:szCs w:val="20"/>
        </w:rPr>
        <w:t>Komisyon üyeleri arasında siyasal partilerin temsilcileri yargıçlar, infaz görevlileri ve sosyal çalışmacılar yer almaktadır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279</w:t>
      </w:r>
      <w:r w:rsidR="00A269DF" w:rsidRPr="0064727B">
        <w:rPr>
          <w:rFonts w:ascii="Times New Roman" w:hAnsi="Times New Roman"/>
          <w:sz w:val="20"/>
          <w:szCs w:val="20"/>
        </w:rPr>
        <w:t xml:space="preserve"> </w:t>
      </w:r>
      <w:r w:rsidR="00CB5D32" w:rsidRPr="0064727B">
        <w:rPr>
          <w:rFonts w:ascii="Times New Roman" w:hAnsi="Times New Roman"/>
          <w:sz w:val="20"/>
          <w:szCs w:val="20"/>
        </w:rPr>
        <w:t xml:space="preserve">Belirli türlerdeki suçların mağduru olanlara yardım amaçlı özel eşgüdüm mekanizmalarının kurulmasını </w:t>
      </w:r>
      <w:r w:rsidR="00EA584D" w:rsidRPr="0064727B">
        <w:rPr>
          <w:rFonts w:ascii="Times New Roman" w:hAnsi="Times New Roman"/>
          <w:sz w:val="20"/>
          <w:szCs w:val="20"/>
        </w:rPr>
        <w:t>öngören</w:t>
      </w:r>
      <w:r w:rsidR="00CB5D32" w:rsidRPr="0064727B">
        <w:rPr>
          <w:rFonts w:ascii="Times New Roman" w:hAnsi="Times New Roman"/>
          <w:sz w:val="20"/>
          <w:szCs w:val="20"/>
        </w:rPr>
        <w:t xml:space="preserve"> mevzuata Bulgaristan </w:t>
      </w:r>
      <w:r w:rsidR="00A269DF" w:rsidRPr="0064727B">
        <w:rPr>
          <w:rFonts w:ascii="Times New Roman" w:hAnsi="Times New Roman"/>
          <w:sz w:val="20"/>
          <w:szCs w:val="20"/>
        </w:rPr>
        <w:t>(</w:t>
      </w:r>
      <w:r w:rsidR="00CB5D32" w:rsidRPr="0064727B">
        <w:rPr>
          <w:rFonts w:ascii="Times New Roman" w:hAnsi="Times New Roman"/>
          <w:sz w:val="20"/>
          <w:szCs w:val="20"/>
        </w:rPr>
        <w:t xml:space="preserve">insan ticareti mağdurları </w:t>
      </w:r>
      <w:r w:rsidR="00EA584D" w:rsidRPr="0064727B">
        <w:rPr>
          <w:rFonts w:ascii="Times New Roman" w:hAnsi="Times New Roman"/>
          <w:sz w:val="20"/>
          <w:szCs w:val="20"/>
        </w:rPr>
        <w:t>için</w:t>
      </w:r>
      <w:r w:rsidR="00CB5D32" w:rsidRPr="0064727B">
        <w:rPr>
          <w:rFonts w:ascii="Times New Roman" w:hAnsi="Times New Roman"/>
          <w:sz w:val="20"/>
          <w:szCs w:val="20"/>
        </w:rPr>
        <w:t xml:space="preserve">), Estonya </w:t>
      </w:r>
      <w:r w:rsidR="00A269DF" w:rsidRPr="0064727B">
        <w:rPr>
          <w:rFonts w:ascii="Times New Roman" w:hAnsi="Times New Roman"/>
          <w:sz w:val="20"/>
          <w:szCs w:val="20"/>
        </w:rPr>
        <w:t>(</w:t>
      </w:r>
      <w:r w:rsidR="00CB5D32" w:rsidRPr="0064727B">
        <w:rPr>
          <w:rFonts w:ascii="Times New Roman" w:hAnsi="Times New Roman"/>
          <w:sz w:val="20"/>
          <w:szCs w:val="20"/>
        </w:rPr>
        <w:t xml:space="preserve">ihmal, kötü muamele, </w:t>
      </w:r>
      <w:r w:rsidR="00EA584D" w:rsidRPr="0064727B">
        <w:rPr>
          <w:rFonts w:ascii="Times New Roman" w:hAnsi="Times New Roman"/>
          <w:sz w:val="20"/>
          <w:szCs w:val="20"/>
        </w:rPr>
        <w:t>fiziksel</w:t>
      </w:r>
      <w:r w:rsidR="00CB5D32" w:rsidRPr="0064727B">
        <w:rPr>
          <w:rFonts w:ascii="Times New Roman" w:hAnsi="Times New Roman"/>
          <w:sz w:val="20"/>
          <w:szCs w:val="20"/>
        </w:rPr>
        <w:t xml:space="preserve">, zihinsel ya da cinsel istismar mağdurları için) ve Filipinler’de rastlanmaktadır (çocuk fuhşu, cinsel istismar, çocuk ticareti, müstehcen yayın ve ahlaka aykırı gösteriler için). </w:t>
      </w:r>
      <w:proofErr w:type="gramEnd"/>
    </w:p>
    <w:p w:rsidR="009C05FF" w:rsidRPr="0064727B" w:rsidRDefault="009C05FF">
      <w:pPr>
        <w:widowControl w:val="0"/>
        <w:autoSpaceDE w:val="0"/>
        <w:autoSpaceDN w:val="0"/>
        <w:adjustRightInd w:val="0"/>
        <w:spacing w:after="0" w:line="305" w:lineRule="exact"/>
        <w:rPr>
          <w:rFonts w:ascii="Times New Roman" w:hAnsi="Times New Roman"/>
          <w:sz w:val="24"/>
          <w:szCs w:val="24"/>
        </w:rPr>
      </w:pPr>
    </w:p>
    <w:p w:rsidR="009C05FF" w:rsidRPr="0064727B" w:rsidRDefault="0051118F">
      <w:pPr>
        <w:widowControl w:val="0"/>
        <w:overflowPunct w:val="0"/>
        <w:autoSpaceDE w:val="0"/>
        <w:autoSpaceDN w:val="0"/>
        <w:adjustRightInd w:val="0"/>
        <w:spacing w:after="0" w:line="274" w:lineRule="auto"/>
        <w:ind w:left="980" w:right="20"/>
        <w:jc w:val="both"/>
        <w:rPr>
          <w:rFonts w:ascii="Times New Roman" w:hAnsi="Times New Roman"/>
          <w:sz w:val="24"/>
          <w:szCs w:val="24"/>
        </w:rPr>
      </w:pPr>
      <w:r w:rsidRPr="0064727B">
        <w:rPr>
          <w:rFonts w:ascii="Times New Roman" w:hAnsi="Times New Roman"/>
          <w:sz w:val="20"/>
          <w:szCs w:val="20"/>
        </w:rPr>
        <w:t xml:space="preserve">Silahlı çatışmalar ya da iç huzursuzluklar yüzünden yaygın şiddetin uzun süredir hüküm sürdüğü ülkeler, </w:t>
      </w:r>
      <w:r w:rsidR="00EA584D" w:rsidRPr="0064727B">
        <w:rPr>
          <w:rFonts w:ascii="Times New Roman" w:hAnsi="Times New Roman"/>
          <w:sz w:val="20"/>
          <w:szCs w:val="20"/>
        </w:rPr>
        <w:t>uluslararası</w:t>
      </w:r>
      <w:r w:rsidRPr="0064727B">
        <w:rPr>
          <w:rFonts w:ascii="Times New Roman" w:hAnsi="Times New Roman"/>
          <w:sz w:val="20"/>
          <w:szCs w:val="20"/>
        </w:rPr>
        <w:t xml:space="preserve"> kuruluşların da yardımıyla gelişkin mağdur destek sistemleri kurmuştur. </w:t>
      </w:r>
      <w:r w:rsidR="00CB5D32" w:rsidRPr="0064727B">
        <w:rPr>
          <w:rFonts w:ascii="Times New Roman" w:hAnsi="Times New Roman"/>
          <w:sz w:val="20"/>
          <w:szCs w:val="20"/>
        </w:rPr>
        <w:t>Örneğin</w:t>
      </w:r>
      <w:r w:rsidR="00A269DF" w:rsidRPr="0064727B">
        <w:rPr>
          <w:rFonts w:ascii="Times New Roman" w:hAnsi="Times New Roman"/>
          <w:sz w:val="20"/>
          <w:szCs w:val="20"/>
        </w:rPr>
        <w:t xml:space="preserve"> </w:t>
      </w:r>
      <w:r w:rsidR="0089505A" w:rsidRPr="0064727B">
        <w:rPr>
          <w:rFonts w:ascii="Times New Roman" w:hAnsi="Times New Roman"/>
          <w:sz w:val="20"/>
          <w:szCs w:val="20"/>
        </w:rPr>
        <w:t>Cezayir</w:t>
      </w:r>
      <w:r w:rsidR="00CB5D32" w:rsidRPr="0064727B">
        <w:rPr>
          <w:rFonts w:ascii="Times New Roman" w:hAnsi="Times New Roman"/>
          <w:sz w:val="20"/>
          <w:szCs w:val="20"/>
        </w:rPr>
        <w:t xml:space="preserve">’de Hükümet UNICEF’in desteğiyle sektörler arası bir yardım programı başlatmıştır. </w:t>
      </w:r>
      <w:r w:rsidRPr="0064727B">
        <w:rPr>
          <w:rFonts w:ascii="Times New Roman" w:hAnsi="Times New Roman"/>
          <w:sz w:val="20"/>
          <w:szCs w:val="20"/>
        </w:rPr>
        <w:t>Program kapsamında terörist saldırılardan en fazla etkilenen yörelerde mağdur çocuklara tıbbi, psikolojik ve sosyal yardımlar yapan danışma merkezleri, ebeveynlerini kaybetmiş mağdur çocuklar için ulusal merkezler, bakıcı aileler için finansal ve maddi yardımlar, çocuklarla ilgili işler yapan tüm profesyonellere yönelik farkındalık yaratma kampanyaları ve eğitimler yer almaktadır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280</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036" w:left="260" w:header="708" w:footer="708" w:gutter="0"/>
          <w:cols w:space="708" w:equalWidth="0">
            <w:col w:w="7920"/>
          </w:cols>
          <w:noEndnote/>
        </w:sectPr>
      </w:pPr>
    </w:p>
    <w:p w:rsidR="009C05FF" w:rsidRPr="0064727B" w:rsidRDefault="0064727B">
      <w:pPr>
        <w:widowControl w:val="0"/>
        <w:tabs>
          <w:tab w:val="left" w:pos="2580"/>
          <w:tab w:val="left" w:pos="10020"/>
        </w:tabs>
        <w:autoSpaceDE w:val="0"/>
        <w:autoSpaceDN w:val="0"/>
        <w:adjustRightInd w:val="0"/>
        <w:spacing w:after="0" w:line="240" w:lineRule="auto"/>
        <w:rPr>
          <w:rFonts w:ascii="Times New Roman" w:hAnsi="Times New Roman"/>
          <w:sz w:val="24"/>
          <w:szCs w:val="24"/>
        </w:rPr>
      </w:pPr>
      <w:bookmarkStart w:id="119" w:name="page121"/>
      <w:bookmarkEnd w:id="119"/>
      <w:r w:rsidRPr="0064727B">
        <w:rPr>
          <w:noProof/>
        </w:rPr>
        <w:lastRenderedPageBreak/>
        <w:pict>
          <v:shape id="_x0000_s1487" type="#_x0000_t75" style="position:absolute;margin-left:0;margin-top:27.85pt;width:595.3pt;height:24.9pt;z-index:-18;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12</w:t>
      </w:r>
      <w:r w:rsidR="00A269DF" w:rsidRPr="0064727B">
        <w:rPr>
          <w:rFonts w:ascii="Times New Roman" w:hAnsi="Times New Roman"/>
          <w:sz w:val="24"/>
          <w:szCs w:val="24"/>
        </w:rPr>
        <w:tab/>
      </w:r>
      <w:r w:rsidR="00A269DF" w:rsidRPr="0064727B">
        <w:rPr>
          <w:rFonts w:ascii="Arial" w:hAnsi="Arial" w:cs="Arial"/>
          <w:color w:val="967F69"/>
          <w:sz w:val="16"/>
          <w:szCs w:val="16"/>
        </w:rPr>
        <w:t xml:space="preserve">implementation </w:t>
      </w:r>
      <w:proofErr w:type="gramStart"/>
      <w:r w:rsidR="00A269DF" w:rsidRPr="0064727B">
        <w:rPr>
          <w:rFonts w:ascii="Arial" w:hAnsi="Arial" w:cs="Arial"/>
          <w:color w:val="967F69"/>
          <w:sz w:val="16"/>
          <w:szCs w:val="16"/>
        </w:rPr>
        <w:t>of  guidelines</w:t>
      </w:r>
      <w:proofErr w:type="gramEnd"/>
      <w:r w:rsidR="00A269DF" w:rsidRPr="0064727B">
        <w:rPr>
          <w:rFonts w:ascii="Times New Roman" w:hAnsi="Times New Roman"/>
          <w:sz w:val="24"/>
          <w:szCs w:val="24"/>
        </w:rPr>
        <w:tab/>
      </w:r>
      <w:r w:rsidR="00A269DF" w:rsidRPr="0064727B">
        <w:rPr>
          <w:rFonts w:ascii="Arial" w:hAnsi="Arial" w:cs="Arial"/>
          <w:sz w:val="16"/>
          <w:szCs w:val="16"/>
        </w:rPr>
        <w:t>113</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2A66DC">
      <w:pPr>
        <w:widowControl w:val="0"/>
        <w:overflowPunct w:val="0"/>
        <w:autoSpaceDE w:val="0"/>
        <w:autoSpaceDN w:val="0"/>
        <w:adjustRightInd w:val="0"/>
        <w:spacing w:after="0" w:line="268" w:lineRule="auto"/>
        <w:ind w:left="2600" w:right="800"/>
        <w:jc w:val="both"/>
        <w:rPr>
          <w:rFonts w:ascii="Times New Roman" w:hAnsi="Times New Roman"/>
          <w:sz w:val="24"/>
          <w:szCs w:val="24"/>
        </w:rPr>
      </w:pPr>
      <w:r w:rsidRPr="0064727B">
        <w:rPr>
          <w:rFonts w:ascii="Times New Roman" w:hAnsi="Times New Roman"/>
          <w:sz w:val="20"/>
          <w:szCs w:val="20"/>
        </w:rPr>
        <w:t>Fransa</w:t>
      </w:r>
      <w:r w:rsidR="0051118F" w:rsidRPr="0064727B">
        <w:rPr>
          <w:rFonts w:ascii="Times New Roman" w:hAnsi="Times New Roman"/>
          <w:sz w:val="20"/>
          <w:szCs w:val="20"/>
        </w:rPr>
        <w:t>’da “</w:t>
      </w:r>
      <w:r w:rsidR="00A269DF" w:rsidRPr="0064727B">
        <w:rPr>
          <w:rFonts w:ascii="Times New Roman" w:hAnsi="Times New Roman"/>
          <w:sz w:val="20"/>
          <w:szCs w:val="20"/>
        </w:rPr>
        <w:t>Institut national d’aide aux victimes et de médiation</w:t>
      </w:r>
      <w:r w:rsidR="0051118F" w:rsidRPr="0064727B">
        <w:rPr>
          <w:rFonts w:ascii="Times New Roman" w:hAnsi="Times New Roman"/>
          <w:sz w:val="20"/>
          <w:szCs w:val="20"/>
        </w:rPr>
        <w:t>” mağdurlara destek çalışmaları yapan derneklerin ulusal federasyonudur. Çalışmalarını, başlıca katkıcıları olan Adalet Bakanlığı ve ilgili diğer bakanlıklarla birlikte yürütmektedir. Enstitü, mağdurlara yönelik destek ve yardımların eşgüdümünden sorumlu olup mağdurların haklarının daha geniş biçimde tanınması için aracılık görevini yerine getirmektedir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281</w:t>
      </w:r>
      <w:r w:rsidR="00A269DF" w:rsidRPr="0064727B">
        <w:rPr>
          <w:rFonts w:ascii="Times New Roman" w:hAnsi="Times New Roman"/>
          <w:sz w:val="20"/>
          <w:szCs w:val="20"/>
        </w:rPr>
        <w:t xml:space="preserve"> </w:t>
      </w:r>
      <w:r w:rsidR="00DD24FF" w:rsidRPr="0064727B">
        <w:rPr>
          <w:rFonts w:ascii="Times New Roman" w:hAnsi="Times New Roman"/>
          <w:sz w:val="20"/>
          <w:szCs w:val="20"/>
        </w:rPr>
        <w:t xml:space="preserve">Hükümet dışı kuruluşlarla Devletin yargı mercileri arasındaki benzer başarılı etkileşim örnekleri </w:t>
      </w:r>
      <w:r w:rsidR="007D1039" w:rsidRPr="0064727B">
        <w:rPr>
          <w:rFonts w:ascii="Times New Roman" w:hAnsi="Times New Roman"/>
          <w:sz w:val="20"/>
          <w:szCs w:val="20"/>
        </w:rPr>
        <w:t>Brezilya</w:t>
      </w:r>
      <w:r w:rsidR="00DD24FF" w:rsidRPr="0064727B">
        <w:rPr>
          <w:rFonts w:ascii="Times New Roman" w:hAnsi="Times New Roman"/>
          <w:sz w:val="20"/>
          <w:szCs w:val="20"/>
        </w:rPr>
        <w:t xml:space="preserve"> ve</w:t>
      </w:r>
      <w:r w:rsidR="0051118F" w:rsidRPr="0064727B">
        <w:rPr>
          <w:rFonts w:ascii="Times New Roman" w:hAnsi="Times New Roman"/>
          <w:sz w:val="20"/>
          <w:szCs w:val="20"/>
        </w:rPr>
        <w:t xml:space="preserve"> </w:t>
      </w:r>
      <w:r w:rsidR="00BD0B53" w:rsidRPr="0064727B">
        <w:rPr>
          <w:rFonts w:ascii="Times New Roman" w:hAnsi="Times New Roman"/>
          <w:sz w:val="20"/>
          <w:szCs w:val="20"/>
        </w:rPr>
        <w:t>Çek Cumhuriyeti</w:t>
      </w:r>
      <w:r w:rsidR="00DD24FF" w:rsidRPr="0064727B">
        <w:rPr>
          <w:rFonts w:ascii="Times New Roman" w:hAnsi="Times New Roman"/>
          <w:sz w:val="20"/>
          <w:szCs w:val="20"/>
        </w:rPr>
        <w:t xml:space="preserve"> gibi ülkelerde de görülmektedir</w:t>
      </w:r>
      <w:r w:rsidR="00A269DF" w:rsidRPr="0064727B">
        <w:rPr>
          <w:rFonts w:ascii="Times New Roman" w:hAnsi="Times New Roman"/>
          <w:sz w:val="20"/>
          <w:szCs w:val="20"/>
        </w:rPr>
        <w:t>.</w:t>
      </w:r>
      <w:r w:rsidR="00A269DF" w:rsidRPr="0064727B">
        <w:rPr>
          <w:rFonts w:ascii="Times New Roman" w:hAnsi="Times New Roman"/>
          <w:sz w:val="23"/>
          <w:szCs w:val="23"/>
          <w:vertAlign w:val="superscript"/>
        </w:rPr>
        <w:t>282, 283</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7" w:lineRule="exact"/>
        <w:rPr>
          <w:rFonts w:ascii="Times New Roman" w:hAnsi="Times New Roman"/>
          <w:sz w:val="24"/>
          <w:szCs w:val="24"/>
        </w:rPr>
      </w:pPr>
    </w:p>
    <w:p w:rsidR="009C05FF" w:rsidRPr="0064727B" w:rsidRDefault="00A56562">
      <w:pPr>
        <w:widowControl w:val="0"/>
        <w:autoSpaceDE w:val="0"/>
        <w:autoSpaceDN w:val="0"/>
        <w:adjustRightInd w:val="0"/>
        <w:spacing w:after="0" w:line="240" w:lineRule="auto"/>
        <w:ind w:left="2600"/>
        <w:rPr>
          <w:rFonts w:ascii="Times New Roman" w:hAnsi="Times New Roman"/>
          <w:sz w:val="24"/>
          <w:szCs w:val="24"/>
        </w:rPr>
      </w:pPr>
      <w:r w:rsidRPr="0064727B">
        <w:rPr>
          <w:rFonts w:ascii="Arial" w:hAnsi="Arial" w:cs="Arial"/>
          <w:color w:val="967F69"/>
          <w:sz w:val="20"/>
          <w:szCs w:val="20"/>
        </w:rPr>
        <w:t>Notlar</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tbl>
      <w:tblPr>
        <w:tblW w:w="0" w:type="auto"/>
        <w:tblInd w:w="2600" w:type="dxa"/>
        <w:tblLayout w:type="fixed"/>
        <w:tblCellMar>
          <w:left w:w="0" w:type="dxa"/>
          <w:right w:w="0" w:type="dxa"/>
        </w:tblCellMar>
        <w:tblLook w:val="0000" w:firstRow="0" w:lastRow="0" w:firstColumn="0" w:lastColumn="0" w:noHBand="0" w:noVBand="0"/>
      </w:tblPr>
      <w:tblGrid>
        <w:gridCol w:w="100"/>
        <w:gridCol w:w="160"/>
        <w:gridCol w:w="120"/>
        <w:gridCol w:w="60"/>
        <w:gridCol w:w="6480"/>
      </w:tblGrid>
      <w:tr w:rsidR="009C05FF" w:rsidRPr="0064727B">
        <w:trPr>
          <w:trHeight w:val="184"/>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87"/>
                <w:sz w:val="9"/>
                <w:szCs w:val="9"/>
              </w:rPr>
              <w:t>1</w:t>
            </w:r>
          </w:p>
        </w:tc>
        <w:tc>
          <w:tcPr>
            <w:tcW w:w="6540" w:type="dxa"/>
            <w:gridSpan w:val="2"/>
            <w:tcBorders>
              <w:top w:val="nil"/>
              <w:left w:val="nil"/>
              <w:bottom w:val="nil"/>
              <w:right w:val="nil"/>
            </w:tcBorders>
            <w:vAlign w:val="bottom"/>
          </w:tcPr>
          <w:p w:rsidR="009C05FF" w:rsidRPr="0064727B" w:rsidRDefault="00386C6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Genel Kurul kararı </w:t>
            </w:r>
            <w:r w:rsidR="00A269DF" w:rsidRPr="0064727B">
              <w:rPr>
                <w:rFonts w:ascii="Times New Roman" w:hAnsi="Times New Roman"/>
                <w:sz w:val="16"/>
                <w:szCs w:val="16"/>
              </w:rPr>
              <w:t>40/33</w:t>
            </w:r>
            <w:r w:rsidRPr="0064727B">
              <w:rPr>
                <w:rFonts w:ascii="Times New Roman" w:hAnsi="Times New Roman"/>
                <w:sz w:val="16"/>
                <w:szCs w:val="16"/>
              </w:rPr>
              <w:t>, ek.</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87"/>
                <w:sz w:val="9"/>
                <w:szCs w:val="9"/>
              </w:rPr>
              <w:t>2</w:t>
            </w:r>
          </w:p>
        </w:tc>
        <w:tc>
          <w:tcPr>
            <w:tcW w:w="6540" w:type="dxa"/>
            <w:gridSpan w:val="2"/>
            <w:tcBorders>
              <w:top w:val="nil"/>
              <w:left w:val="nil"/>
              <w:bottom w:val="nil"/>
              <w:right w:val="nil"/>
            </w:tcBorders>
            <w:vAlign w:val="bottom"/>
          </w:tcPr>
          <w:p w:rsidR="009C05FF" w:rsidRPr="0064727B" w:rsidRDefault="00386C6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Genel Kurul kararı </w:t>
            </w:r>
            <w:r w:rsidR="00A269DF" w:rsidRPr="0064727B">
              <w:rPr>
                <w:rFonts w:ascii="Times New Roman" w:hAnsi="Times New Roman"/>
                <w:sz w:val="16"/>
                <w:szCs w:val="16"/>
              </w:rPr>
              <w:t>45/112</w:t>
            </w:r>
            <w:r w:rsidRPr="0064727B">
              <w:rPr>
                <w:rFonts w:ascii="Times New Roman" w:hAnsi="Times New Roman"/>
                <w:sz w:val="16"/>
                <w:szCs w:val="16"/>
              </w:rPr>
              <w:t>, ek.</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87"/>
                <w:sz w:val="9"/>
                <w:szCs w:val="9"/>
              </w:rPr>
              <w:t>3</w:t>
            </w:r>
          </w:p>
        </w:tc>
        <w:tc>
          <w:tcPr>
            <w:tcW w:w="6540" w:type="dxa"/>
            <w:gridSpan w:val="2"/>
            <w:tcBorders>
              <w:top w:val="nil"/>
              <w:left w:val="nil"/>
              <w:bottom w:val="nil"/>
              <w:right w:val="nil"/>
            </w:tcBorders>
            <w:vAlign w:val="bottom"/>
          </w:tcPr>
          <w:p w:rsidR="009C05FF" w:rsidRPr="0064727B" w:rsidRDefault="00386C6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Genel Kurul kararı </w:t>
            </w:r>
            <w:r w:rsidR="00A269DF" w:rsidRPr="0064727B">
              <w:rPr>
                <w:rFonts w:ascii="Times New Roman" w:hAnsi="Times New Roman"/>
                <w:sz w:val="16"/>
                <w:szCs w:val="16"/>
              </w:rPr>
              <w:t>45/113</w:t>
            </w:r>
            <w:r w:rsidRPr="0064727B">
              <w:rPr>
                <w:rFonts w:ascii="Times New Roman" w:hAnsi="Times New Roman"/>
                <w:sz w:val="16"/>
                <w:szCs w:val="16"/>
              </w:rPr>
              <w:t>, ek.</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87"/>
                <w:sz w:val="9"/>
                <w:szCs w:val="9"/>
              </w:rPr>
              <w:t>4</w:t>
            </w:r>
          </w:p>
        </w:tc>
        <w:tc>
          <w:tcPr>
            <w:tcW w:w="6540" w:type="dxa"/>
            <w:gridSpan w:val="2"/>
            <w:tcBorders>
              <w:top w:val="nil"/>
              <w:left w:val="nil"/>
              <w:bottom w:val="nil"/>
              <w:right w:val="nil"/>
            </w:tcBorders>
            <w:vAlign w:val="bottom"/>
          </w:tcPr>
          <w:p w:rsidR="009C05FF" w:rsidRPr="0064727B" w:rsidRDefault="00350AB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Ekonomik ve Sosyal Konsey</w:t>
            </w:r>
            <w:r w:rsidR="00A269DF" w:rsidRPr="0064727B">
              <w:rPr>
                <w:rFonts w:ascii="Times New Roman" w:hAnsi="Times New Roman"/>
                <w:sz w:val="16"/>
                <w:szCs w:val="16"/>
              </w:rPr>
              <w:t xml:space="preserve"> </w:t>
            </w:r>
            <w:r w:rsidRPr="0064727B">
              <w:rPr>
                <w:rFonts w:ascii="Times New Roman" w:hAnsi="Times New Roman"/>
                <w:sz w:val="16"/>
                <w:szCs w:val="16"/>
              </w:rPr>
              <w:t>kararı</w:t>
            </w:r>
            <w:r w:rsidR="00A269DF" w:rsidRPr="0064727B">
              <w:rPr>
                <w:rFonts w:ascii="Times New Roman" w:hAnsi="Times New Roman"/>
                <w:sz w:val="16"/>
                <w:szCs w:val="16"/>
              </w:rPr>
              <w:t xml:space="preserve"> 1997/30</w:t>
            </w:r>
            <w:r w:rsidR="00386C6F" w:rsidRPr="0064727B">
              <w:rPr>
                <w:rFonts w:ascii="Times New Roman" w:hAnsi="Times New Roman"/>
                <w:sz w:val="16"/>
                <w:szCs w:val="16"/>
              </w:rPr>
              <w:t>, ek.</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87"/>
                <w:sz w:val="9"/>
                <w:szCs w:val="9"/>
              </w:rPr>
              <w:t>5</w:t>
            </w:r>
          </w:p>
        </w:tc>
        <w:tc>
          <w:tcPr>
            <w:tcW w:w="6540" w:type="dxa"/>
            <w:gridSpan w:val="2"/>
            <w:tcBorders>
              <w:top w:val="nil"/>
              <w:left w:val="nil"/>
              <w:bottom w:val="nil"/>
              <w:right w:val="nil"/>
            </w:tcBorders>
            <w:vAlign w:val="bottom"/>
          </w:tcPr>
          <w:p w:rsidR="009C05FF" w:rsidRPr="0064727B" w:rsidRDefault="00386C6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Genel Kurul kararı </w:t>
            </w:r>
            <w:r w:rsidR="00A269DF" w:rsidRPr="0064727B">
              <w:rPr>
                <w:rFonts w:ascii="Times New Roman" w:hAnsi="Times New Roman"/>
                <w:sz w:val="16"/>
                <w:szCs w:val="16"/>
              </w:rPr>
              <w:t>40/34</w:t>
            </w:r>
            <w:r w:rsidRPr="0064727B">
              <w:rPr>
                <w:rFonts w:ascii="Times New Roman" w:hAnsi="Times New Roman"/>
                <w:sz w:val="16"/>
                <w:szCs w:val="16"/>
              </w:rPr>
              <w:t>, ek.</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87"/>
                <w:sz w:val="9"/>
                <w:szCs w:val="9"/>
              </w:rPr>
              <w:t>6</w:t>
            </w:r>
          </w:p>
        </w:tc>
        <w:tc>
          <w:tcPr>
            <w:tcW w:w="6540" w:type="dxa"/>
            <w:gridSpan w:val="2"/>
            <w:tcBorders>
              <w:top w:val="nil"/>
              <w:left w:val="nil"/>
              <w:bottom w:val="nil"/>
              <w:right w:val="nil"/>
            </w:tcBorders>
            <w:vAlign w:val="bottom"/>
          </w:tcPr>
          <w:p w:rsidR="009C05FF" w:rsidRPr="0064727B" w:rsidRDefault="00350AB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Ekonomik ve Sosyal Konsey</w:t>
            </w:r>
            <w:r w:rsidR="00A269DF" w:rsidRPr="0064727B">
              <w:rPr>
                <w:rFonts w:ascii="Times New Roman" w:hAnsi="Times New Roman"/>
                <w:sz w:val="16"/>
                <w:szCs w:val="16"/>
              </w:rPr>
              <w:t xml:space="preserve"> </w:t>
            </w:r>
            <w:r w:rsidRPr="0064727B">
              <w:rPr>
                <w:rFonts w:ascii="Times New Roman" w:hAnsi="Times New Roman"/>
                <w:sz w:val="16"/>
                <w:szCs w:val="16"/>
              </w:rPr>
              <w:t>kararı</w:t>
            </w:r>
            <w:r w:rsidR="00A269DF" w:rsidRPr="0064727B">
              <w:rPr>
                <w:rFonts w:ascii="Times New Roman" w:hAnsi="Times New Roman"/>
                <w:sz w:val="16"/>
                <w:szCs w:val="16"/>
              </w:rPr>
              <w:t xml:space="preserve"> 1998/21</w:t>
            </w:r>
            <w:r w:rsidR="00386C6F" w:rsidRPr="0064727B">
              <w:rPr>
                <w:rFonts w:ascii="Times New Roman" w:hAnsi="Times New Roman"/>
                <w:sz w:val="16"/>
                <w:szCs w:val="16"/>
              </w:rPr>
              <w:t>, ek.</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87"/>
                <w:sz w:val="9"/>
                <w:szCs w:val="9"/>
              </w:rPr>
              <w:t>7</w:t>
            </w:r>
          </w:p>
        </w:tc>
        <w:tc>
          <w:tcPr>
            <w:tcW w:w="6540" w:type="dxa"/>
            <w:gridSpan w:val="2"/>
            <w:tcBorders>
              <w:top w:val="nil"/>
              <w:left w:val="nil"/>
              <w:bottom w:val="nil"/>
              <w:right w:val="nil"/>
            </w:tcBorders>
            <w:vAlign w:val="bottom"/>
          </w:tcPr>
          <w:p w:rsidR="009C05FF" w:rsidRPr="0064727B" w:rsidRDefault="00CE094B">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Birleşmiş Milletler, Anlaşmalar Dizisi, cilt</w:t>
            </w:r>
            <w:r w:rsidR="00A56562" w:rsidRPr="0064727B">
              <w:rPr>
                <w:rFonts w:ascii="Times New Roman" w:hAnsi="Times New Roman"/>
                <w:sz w:val="16"/>
                <w:szCs w:val="16"/>
              </w:rPr>
              <w:t xml:space="preserve"> </w:t>
            </w:r>
            <w:r w:rsidR="00A269DF" w:rsidRPr="0064727B">
              <w:rPr>
                <w:rFonts w:ascii="Times New Roman" w:hAnsi="Times New Roman"/>
                <w:sz w:val="16"/>
                <w:szCs w:val="16"/>
              </w:rPr>
              <w:t>1577, No. 27531.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87"/>
                <w:sz w:val="9"/>
                <w:szCs w:val="9"/>
              </w:rPr>
              <w:t>8</w:t>
            </w:r>
          </w:p>
        </w:tc>
        <w:tc>
          <w:tcPr>
            <w:tcW w:w="654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Ibid</w:t>
            </w:r>
            <w:proofErr w:type="gramStart"/>
            <w:r w:rsidRPr="0064727B">
              <w:rPr>
                <w:rFonts w:ascii="Times New Roman" w:hAnsi="Times New Roman"/>
                <w:sz w:val="16"/>
                <w:szCs w:val="16"/>
              </w:rPr>
              <w:t>.,</w:t>
            </w:r>
            <w:proofErr w:type="gramEnd"/>
            <w:r w:rsidRPr="0064727B">
              <w:rPr>
                <w:rFonts w:ascii="Times New Roman" w:hAnsi="Times New Roman"/>
                <w:sz w:val="16"/>
                <w:szCs w:val="16"/>
              </w:rPr>
              <w:t xml:space="preserve"> </w:t>
            </w:r>
            <w:r w:rsidR="00CE094B" w:rsidRPr="0064727B">
              <w:rPr>
                <w:rFonts w:ascii="Times New Roman" w:hAnsi="Times New Roman"/>
                <w:sz w:val="16"/>
                <w:szCs w:val="16"/>
              </w:rPr>
              <w:t>maddeler</w:t>
            </w:r>
            <w:r w:rsidRPr="0064727B">
              <w:rPr>
                <w:rFonts w:ascii="Times New Roman" w:hAnsi="Times New Roman"/>
                <w:sz w:val="16"/>
                <w:szCs w:val="16"/>
              </w:rPr>
              <w:t xml:space="preserve"> 19, 39 and 40.</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87"/>
                <w:sz w:val="9"/>
                <w:szCs w:val="9"/>
              </w:rPr>
              <w:t>9</w:t>
            </w:r>
          </w:p>
        </w:tc>
        <w:tc>
          <w:tcPr>
            <w:tcW w:w="6540" w:type="dxa"/>
            <w:gridSpan w:val="2"/>
            <w:tcBorders>
              <w:top w:val="nil"/>
              <w:left w:val="nil"/>
              <w:bottom w:val="nil"/>
              <w:right w:val="nil"/>
            </w:tcBorders>
            <w:vAlign w:val="bottom"/>
          </w:tcPr>
          <w:p w:rsidR="009C05FF" w:rsidRPr="0064727B" w:rsidRDefault="00CE094B">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Birleşmiş Milletler, Anlaşmalar Dizisi, cilt</w:t>
            </w:r>
            <w:r w:rsidR="00A56562" w:rsidRPr="0064727B">
              <w:rPr>
                <w:rFonts w:ascii="Times New Roman" w:hAnsi="Times New Roman"/>
                <w:sz w:val="16"/>
                <w:szCs w:val="16"/>
              </w:rPr>
              <w:t xml:space="preserve"> </w:t>
            </w:r>
            <w:r w:rsidR="00A269DF" w:rsidRPr="0064727B">
              <w:rPr>
                <w:rFonts w:ascii="Times New Roman" w:hAnsi="Times New Roman"/>
                <w:sz w:val="16"/>
                <w:szCs w:val="16"/>
              </w:rPr>
              <w:t xml:space="preserve">2187, No. 38544, </w:t>
            </w:r>
            <w:r w:rsidRPr="0064727B">
              <w:rPr>
                <w:rFonts w:ascii="Times New Roman" w:hAnsi="Times New Roman"/>
                <w:sz w:val="16"/>
                <w:szCs w:val="16"/>
              </w:rPr>
              <w:t>maddeler</w:t>
            </w:r>
            <w:r w:rsidR="00A269DF" w:rsidRPr="0064727B">
              <w:rPr>
                <w:rFonts w:ascii="Times New Roman" w:hAnsi="Times New Roman"/>
                <w:sz w:val="16"/>
                <w:szCs w:val="16"/>
              </w:rPr>
              <w:t xml:space="preserve"> 68, 75 and 79.</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10</w:t>
            </w:r>
          </w:p>
        </w:tc>
        <w:tc>
          <w:tcPr>
            <w:tcW w:w="6480" w:type="dxa"/>
            <w:tcBorders>
              <w:top w:val="nil"/>
              <w:left w:val="nil"/>
              <w:bottom w:val="nil"/>
              <w:right w:val="nil"/>
            </w:tcBorders>
            <w:vAlign w:val="bottom"/>
          </w:tcPr>
          <w:p w:rsidR="009C05FF" w:rsidRPr="0064727B" w:rsidRDefault="00350ABF">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Birleşmiş Milletler</w:t>
            </w:r>
            <w:r w:rsidR="00A269DF" w:rsidRPr="0064727B">
              <w:rPr>
                <w:rFonts w:ascii="Times New Roman" w:hAnsi="Times New Roman"/>
                <w:sz w:val="16"/>
                <w:szCs w:val="16"/>
              </w:rPr>
              <w:t xml:space="preserve">, </w:t>
            </w:r>
            <w:r w:rsidR="00A56562" w:rsidRPr="0064727B">
              <w:rPr>
                <w:rFonts w:ascii="Arial" w:hAnsi="Arial" w:cs="Arial"/>
                <w:i/>
                <w:iCs/>
                <w:sz w:val="16"/>
                <w:szCs w:val="16"/>
              </w:rPr>
              <w:t>Anlaşmalar Dizisi</w:t>
            </w:r>
            <w:r w:rsidR="00250D2D" w:rsidRPr="0064727B">
              <w:rPr>
                <w:rFonts w:ascii="Times New Roman" w:hAnsi="Times New Roman"/>
                <w:sz w:val="16"/>
                <w:szCs w:val="16"/>
              </w:rPr>
              <w:t>, ciltler</w:t>
            </w:r>
            <w:r w:rsidR="00A269DF" w:rsidRPr="0064727B">
              <w:rPr>
                <w:rFonts w:ascii="Times New Roman" w:hAnsi="Times New Roman"/>
                <w:sz w:val="16"/>
                <w:szCs w:val="16"/>
              </w:rPr>
              <w:t xml:space="preserve"> </w:t>
            </w:r>
            <w:r w:rsidR="00250D2D" w:rsidRPr="0064727B">
              <w:rPr>
                <w:rFonts w:ascii="Times New Roman" w:hAnsi="Times New Roman"/>
                <w:sz w:val="16"/>
                <w:szCs w:val="16"/>
              </w:rPr>
              <w:t>2225, 2237, 2241 ve</w:t>
            </w:r>
            <w:r w:rsidR="00A269DF" w:rsidRPr="0064727B">
              <w:rPr>
                <w:rFonts w:ascii="Times New Roman" w:hAnsi="Times New Roman"/>
                <w:sz w:val="16"/>
                <w:szCs w:val="16"/>
              </w:rPr>
              <w:t xml:space="preserve"> 2326, No. 39574, </w:t>
            </w:r>
            <w:r w:rsidR="00CE094B" w:rsidRPr="0064727B">
              <w:rPr>
                <w:rFonts w:ascii="Times New Roman" w:hAnsi="Times New Roman"/>
                <w:sz w:val="16"/>
                <w:szCs w:val="16"/>
              </w:rPr>
              <w:t>maddeler</w:t>
            </w:r>
            <w:r w:rsidR="00A269DF" w:rsidRPr="0064727B">
              <w:rPr>
                <w:rFonts w:ascii="Times New Roman" w:hAnsi="Times New Roman"/>
                <w:sz w:val="16"/>
                <w:szCs w:val="16"/>
              </w:rPr>
              <w:t xml:space="preserve"> 6-8.</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11</w:t>
            </w:r>
          </w:p>
        </w:tc>
        <w:tc>
          <w:tcPr>
            <w:tcW w:w="6480" w:type="dxa"/>
            <w:tcBorders>
              <w:top w:val="nil"/>
              <w:left w:val="nil"/>
              <w:bottom w:val="nil"/>
              <w:right w:val="nil"/>
            </w:tcBorders>
            <w:vAlign w:val="bottom"/>
          </w:tcPr>
          <w:p w:rsidR="009C05FF" w:rsidRPr="0064727B" w:rsidRDefault="00CE094B">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Birleşmiş Milletler, Anlaşmalar Dizisi, cilt</w:t>
            </w:r>
            <w:r w:rsidR="00250D2D" w:rsidRPr="0064727B">
              <w:rPr>
                <w:rFonts w:ascii="Times New Roman" w:hAnsi="Times New Roman"/>
                <w:sz w:val="16"/>
                <w:szCs w:val="16"/>
              </w:rPr>
              <w:t xml:space="preserve"> </w:t>
            </w:r>
            <w:r w:rsidR="00A269DF" w:rsidRPr="0064727B">
              <w:rPr>
                <w:rFonts w:ascii="Times New Roman" w:hAnsi="Times New Roman"/>
                <w:sz w:val="16"/>
                <w:szCs w:val="16"/>
              </w:rPr>
              <w:t xml:space="preserve">2349, No. 42146,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32.</w:t>
            </w:r>
          </w:p>
        </w:tc>
      </w:tr>
      <w:tr w:rsidR="009C05FF" w:rsidRPr="0064727B">
        <w:trPr>
          <w:trHeight w:val="21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3"/>
            <w:tcBorders>
              <w:top w:val="nil"/>
              <w:left w:val="nil"/>
              <w:bottom w:val="nil"/>
              <w:right w:val="nil"/>
            </w:tcBorders>
            <w:vAlign w:val="bottom"/>
          </w:tcPr>
          <w:p w:rsidR="009C05FF" w:rsidRPr="0064727B" w:rsidRDefault="00A269DF" w:rsidP="00250D2D">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98"/>
                <w:sz w:val="18"/>
                <w:szCs w:val="18"/>
                <w:vertAlign w:val="superscript"/>
              </w:rPr>
              <w:t>12</w:t>
            </w:r>
            <w:r w:rsidRPr="0064727B">
              <w:rPr>
                <w:rFonts w:ascii="Times New Roman" w:hAnsi="Times New Roman"/>
                <w:w w:val="98"/>
                <w:sz w:val="16"/>
                <w:szCs w:val="16"/>
              </w:rPr>
              <w:t xml:space="preserve"> </w:t>
            </w:r>
            <w:r w:rsidR="00350ABF" w:rsidRPr="0064727B">
              <w:rPr>
                <w:rFonts w:ascii="Times New Roman" w:hAnsi="Times New Roman"/>
                <w:w w:val="98"/>
                <w:sz w:val="16"/>
                <w:szCs w:val="16"/>
              </w:rPr>
              <w:t>Birleşmiş Milletler</w:t>
            </w:r>
            <w:r w:rsidRPr="0064727B">
              <w:rPr>
                <w:rFonts w:ascii="Times New Roman" w:hAnsi="Times New Roman"/>
                <w:w w:val="98"/>
                <w:sz w:val="16"/>
                <w:szCs w:val="16"/>
              </w:rPr>
              <w:t xml:space="preserve"> </w:t>
            </w:r>
            <w:r w:rsidR="00250D2D" w:rsidRPr="0064727B">
              <w:rPr>
                <w:rFonts w:ascii="Times New Roman" w:hAnsi="Times New Roman"/>
                <w:w w:val="98"/>
                <w:sz w:val="16"/>
                <w:szCs w:val="16"/>
              </w:rPr>
              <w:t>Çocuklara Yardım Fonu</w:t>
            </w:r>
            <w:r w:rsidRPr="0064727B">
              <w:rPr>
                <w:rFonts w:ascii="Times New Roman" w:hAnsi="Times New Roman"/>
                <w:w w:val="98"/>
                <w:sz w:val="16"/>
                <w:szCs w:val="16"/>
              </w:rPr>
              <w:t xml:space="preserve">, </w:t>
            </w:r>
            <w:r w:rsidR="00250D2D" w:rsidRPr="0064727B">
              <w:rPr>
                <w:rFonts w:ascii="Arial" w:hAnsi="Arial" w:cs="Arial"/>
                <w:i/>
                <w:iCs/>
                <w:w w:val="98"/>
                <w:sz w:val="16"/>
                <w:szCs w:val="16"/>
              </w:rPr>
              <w:t xml:space="preserve">Çocuk Haklarına dair Sözleşme Uygulama Elkitabı </w:t>
            </w:r>
          </w:p>
        </w:tc>
      </w:tr>
      <w:tr w:rsidR="009C05FF" w:rsidRPr="0064727B">
        <w:trPr>
          <w:trHeight w:val="181"/>
        </w:trPr>
        <w:tc>
          <w:tcPr>
            <w:tcW w:w="6920" w:type="dxa"/>
            <w:gridSpan w:val="5"/>
            <w:tcBorders>
              <w:top w:val="nil"/>
              <w:left w:val="nil"/>
              <w:bottom w:val="nil"/>
              <w:right w:val="nil"/>
            </w:tcBorders>
            <w:vAlign w:val="bottom"/>
          </w:tcPr>
          <w:p w:rsidR="009C05FF" w:rsidRPr="0064727B" w:rsidRDefault="00250D2D" w:rsidP="00250D2D">
            <w:pPr>
              <w:widowControl w:val="0"/>
              <w:autoSpaceDE w:val="0"/>
              <w:autoSpaceDN w:val="0"/>
              <w:adjustRightInd w:val="0"/>
              <w:spacing w:after="0" w:line="181" w:lineRule="exact"/>
              <w:rPr>
                <w:rFonts w:ascii="Times New Roman" w:hAnsi="Times New Roman"/>
                <w:sz w:val="24"/>
                <w:szCs w:val="24"/>
              </w:rPr>
            </w:pPr>
            <w:r w:rsidRPr="0064727B">
              <w:rPr>
                <w:rFonts w:ascii="Arial" w:hAnsi="Arial" w:cs="Arial"/>
                <w:i/>
                <w:iCs/>
                <w:sz w:val="16"/>
                <w:szCs w:val="16"/>
              </w:rPr>
              <w:t xml:space="preserve">       </w:t>
            </w:r>
            <w:r w:rsidR="00A269DF" w:rsidRPr="0064727B">
              <w:rPr>
                <w:rFonts w:ascii="Times New Roman" w:hAnsi="Times New Roman"/>
                <w:sz w:val="16"/>
                <w:szCs w:val="16"/>
              </w:rPr>
              <w:t>(</w:t>
            </w:r>
            <w:r w:rsidR="00350ABF" w:rsidRPr="0064727B">
              <w:rPr>
                <w:rFonts w:ascii="Times New Roman" w:hAnsi="Times New Roman"/>
                <w:sz w:val="16"/>
                <w:szCs w:val="16"/>
              </w:rPr>
              <w:t>Birleşmiş Milletler yayını</w:t>
            </w:r>
            <w:r w:rsidR="00A269DF" w:rsidRPr="0064727B">
              <w:rPr>
                <w:rFonts w:ascii="Times New Roman" w:hAnsi="Times New Roman"/>
                <w:sz w:val="16"/>
                <w:szCs w:val="16"/>
              </w:rPr>
              <w:t xml:space="preserve">, </w:t>
            </w:r>
            <w:proofErr w:type="gramStart"/>
            <w:r w:rsidR="00350ABF" w:rsidRPr="0064727B">
              <w:rPr>
                <w:rFonts w:ascii="Times New Roman" w:hAnsi="Times New Roman"/>
                <w:sz w:val="16"/>
                <w:szCs w:val="16"/>
              </w:rPr>
              <w:t>Satış  No.</w:t>
            </w:r>
            <w:proofErr w:type="gramEnd"/>
            <w:r w:rsidR="00A269DF" w:rsidRPr="0064727B">
              <w:rPr>
                <w:rFonts w:ascii="Times New Roman" w:hAnsi="Times New Roman"/>
                <w:sz w:val="16"/>
                <w:szCs w:val="16"/>
              </w:rPr>
              <w:t xml:space="preserve"> E.07.XX.11), </w:t>
            </w:r>
            <w:r w:rsidR="0089505A" w:rsidRPr="0064727B">
              <w:rPr>
                <w:rFonts w:ascii="Times New Roman" w:hAnsi="Times New Roman"/>
                <w:sz w:val="16"/>
                <w:szCs w:val="16"/>
              </w:rPr>
              <w:t>ss.</w:t>
            </w:r>
            <w:r w:rsidR="00A269DF" w:rsidRPr="0064727B">
              <w:rPr>
                <w:rFonts w:ascii="Times New Roman" w:hAnsi="Times New Roman"/>
                <w:sz w:val="16"/>
                <w:szCs w:val="16"/>
              </w:rPr>
              <w:t xml:space="preserve"> 37-49.</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3"/>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97"/>
                <w:sz w:val="18"/>
                <w:szCs w:val="18"/>
                <w:vertAlign w:val="superscript"/>
              </w:rPr>
              <w:t>13</w:t>
            </w:r>
            <w:r w:rsidRPr="0064727B">
              <w:rPr>
                <w:rFonts w:ascii="Times New Roman" w:hAnsi="Times New Roman"/>
                <w:w w:val="97"/>
                <w:sz w:val="16"/>
                <w:szCs w:val="16"/>
              </w:rPr>
              <w:t xml:space="preserve"> Venezuela (</w:t>
            </w:r>
            <w:r w:rsidR="00250D2D" w:rsidRPr="0064727B">
              <w:rPr>
                <w:rFonts w:ascii="Times New Roman" w:hAnsi="Times New Roman"/>
                <w:w w:val="97"/>
                <w:sz w:val="16"/>
                <w:szCs w:val="16"/>
              </w:rPr>
              <w:t>Bolivarcı Cumhuriyeti</w:t>
            </w:r>
            <w:r w:rsidRPr="0064727B">
              <w:rPr>
                <w:rFonts w:ascii="Times New Roman" w:hAnsi="Times New Roman"/>
                <w:w w:val="97"/>
                <w:sz w:val="16"/>
                <w:szCs w:val="16"/>
              </w:rPr>
              <w:t xml:space="preserve">), </w:t>
            </w:r>
            <w:r w:rsidRPr="0064727B">
              <w:rPr>
                <w:rFonts w:ascii="Arial" w:hAnsi="Arial" w:cs="Arial"/>
                <w:i/>
                <w:iCs/>
                <w:w w:val="97"/>
                <w:sz w:val="16"/>
                <w:szCs w:val="16"/>
              </w:rPr>
              <w:t>Ley Organica para la Protección del Niño y del Adolescente</w:t>
            </w:r>
          </w:p>
        </w:tc>
      </w:tr>
      <w:tr w:rsidR="009C05FF" w:rsidRPr="0064727B">
        <w:trPr>
          <w:trHeight w:val="179"/>
        </w:trPr>
        <w:tc>
          <w:tcPr>
            <w:tcW w:w="6920" w:type="dxa"/>
            <w:gridSpan w:val="5"/>
            <w:tcBorders>
              <w:top w:val="nil"/>
              <w:left w:val="nil"/>
              <w:bottom w:val="nil"/>
              <w:right w:val="nil"/>
            </w:tcBorders>
            <w:vAlign w:val="bottom"/>
          </w:tcPr>
          <w:p w:rsidR="009C05FF" w:rsidRPr="0064727B" w:rsidRDefault="00A269DF">
            <w:pPr>
              <w:widowControl w:val="0"/>
              <w:autoSpaceDE w:val="0"/>
              <w:autoSpaceDN w:val="0"/>
              <w:adjustRightInd w:val="0"/>
              <w:spacing w:after="0" w:line="179" w:lineRule="exact"/>
              <w:rPr>
                <w:rFonts w:ascii="Times New Roman" w:hAnsi="Times New Roman"/>
                <w:sz w:val="24"/>
                <w:szCs w:val="24"/>
              </w:rPr>
            </w:pPr>
            <w:r w:rsidRPr="0064727B">
              <w:rPr>
                <w:rFonts w:ascii="Times New Roman" w:hAnsi="Times New Roman"/>
                <w:sz w:val="16"/>
                <w:szCs w:val="16"/>
              </w:rPr>
              <w:t xml:space="preserve">(1998), No. 5.266, </w:t>
            </w:r>
            <w:r w:rsidR="00C70D24" w:rsidRPr="0064727B">
              <w:rPr>
                <w:rFonts w:ascii="Times New Roman" w:hAnsi="Times New Roman"/>
                <w:sz w:val="16"/>
                <w:szCs w:val="16"/>
              </w:rPr>
              <w:t>madde</w:t>
            </w:r>
            <w:r w:rsidRPr="0064727B">
              <w:rPr>
                <w:rFonts w:ascii="Times New Roman" w:hAnsi="Times New Roman"/>
                <w:sz w:val="16"/>
                <w:szCs w:val="16"/>
              </w:rPr>
              <w:t xml:space="preserve"> 8.</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14</w:t>
            </w:r>
          </w:p>
        </w:tc>
        <w:tc>
          <w:tcPr>
            <w:tcW w:w="648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Finlandiya</w:t>
            </w:r>
            <w:r w:rsidR="00A269DF" w:rsidRPr="0064727B">
              <w:rPr>
                <w:rFonts w:ascii="Times New Roman" w:hAnsi="Times New Roman"/>
                <w:sz w:val="16"/>
                <w:szCs w:val="16"/>
              </w:rPr>
              <w:t xml:space="preserve">, </w:t>
            </w:r>
            <w:r w:rsidR="00A56562" w:rsidRPr="0064727B">
              <w:rPr>
                <w:rFonts w:ascii="Times New Roman" w:hAnsi="Times New Roman"/>
                <w:sz w:val="16"/>
                <w:szCs w:val="16"/>
              </w:rPr>
              <w:t>Çocuk Refahı Yasası</w:t>
            </w:r>
            <w:r w:rsidR="00A269DF" w:rsidRPr="0064727B">
              <w:rPr>
                <w:rFonts w:ascii="Times New Roman" w:hAnsi="Times New Roman"/>
                <w:sz w:val="16"/>
                <w:szCs w:val="16"/>
              </w:rPr>
              <w:t xml:space="preserve">, No. 683 (1983), </w:t>
            </w:r>
            <w:r w:rsidR="009151C3" w:rsidRPr="0064727B">
              <w:rPr>
                <w:rFonts w:ascii="Times New Roman" w:hAnsi="Times New Roman"/>
                <w:sz w:val="16"/>
                <w:szCs w:val="16"/>
              </w:rPr>
              <w:t>kesimler</w:t>
            </w:r>
            <w:r w:rsidRPr="0064727B">
              <w:rPr>
                <w:rFonts w:ascii="Times New Roman" w:hAnsi="Times New Roman"/>
                <w:sz w:val="16"/>
                <w:szCs w:val="16"/>
              </w:rPr>
              <w:t xml:space="preserve"> 1 ve</w:t>
            </w:r>
            <w:r w:rsidR="00A269DF" w:rsidRPr="0064727B">
              <w:rPr>
                <w:rFonts w:ascii="Times New Roman" w:hAnsi="Times New Roman"/>
                <w:sz w:val="16"/>
                <w:szCs w:val="16"/>
              </w:rPr>
              <w:t xml:space="preserve"> 10.</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15</w:t>
            </w:r>
          </w:p>
        </w:tc>
        <w:tc>
          <w:tcPr>
            <w:tcW w:w="6480" w:type="dxa"/>
            <w:tcBorders>
              <w:top w:val="nil"/>
              <w:left w:val="nil"/>
              <w:bottom w:val="nil"/>
              <w:right w:val="nil"/>
            </w:tcBorders>
            <w:vAlign w:val="bottom"/>
          </w:tcPr>
          <w:p w:rsidR="009C05FF" w:rsidRPr="0064727B" w:rsidRDefault="00A269DF" w:rsidP="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Kenya, </w:t>
            </w:r>
            <w:r w:rsidR="0058188D" w:rsidRPr="0064727B">
              <w:rPr>
                <w:rFonts w:ascii="Times New Roman" w:hAnsi="Times New Roman"/>
                <w:sz w:val="16"/>
                <w:szCs w:val="16"/>
              </w:rPr>
              <w:t>Çocuk Yasası</w:t>
            </w:r>
            <w:r w:rsidRPr="0064727B">
              <w:rPr>
                <w:rFonts w:ascii="Times New Roman" w:hAnsi="Times New Roman"/>
                <w:sz w:val="16"/>
                <w:szCs w:val="16"/>
              </w:rPr>
              <w:t>, 2001 (</w:t>
            </w:r>
            <w:r w:rsidR="0089505A" w:rsidRPr="0064727B">
              <w:rPr>
                <w:rFonts w:ascii="Times New Roman" w:hAnsi="Times New Roman"/>
                <w:sz w:val="16"/>
                <w:szCs w:val="16"/>
              </w:rPr>
              <w:t xml:space="preserve">Kenya Yasaları </w:t>
            </w:r>
            <w:r w:rsidR="00350ABF" w:rsidRPr="0064727B">
              <w:rPr>
                <w:rFonts w:ascii="Times New Roman" w:hAnsi="Times New Roman"/>
                <w:sz w:val="16"/>
                <w:szCs w:val="16"/>
              </w:rPr>
              <w:t>bölüm</w:t>
            </w:r>
            <w:r w:rsidRPr="0064727B">
              <w:rPr>
                <w:rFonts w:ascii="Times New Roman" w:hAnsi="Times New Roman"/>
                <w:sz w:val="16"/>
                <w:szCs w:val="16"/>
              </w:rPr>
              <w:t xml:space="preserve"> 8), </w:t>
            </w:r>
            <w:r w:rsidR="00350ABF" w:rsidRPr="0064727B">
              <w:rPr>
                <w:rFonts w:ascii="Times New Roman" w:hAnsi="Times New Roman"/>
                <w:sz w:val="16"/>
                <w:szCs w:val="16"/>
              </w:rPr>
              <w:t>kesim</w:t>
            </w:r>
            <w:r w:rsidR="0089505A" w:rsidRPr="0064727B">
              <w:rPr>
                <w:rFonts w:ascii="Times New Roman" w:hAnsi="Times New Roman"/>
                <w:sz w:val="16"/>
                <w:szCs w:val="16"/>
              </w:rPr>
              <w:t xml:space="preserve"> </w:t>
            </w:r>
            <w:r w:rsidRPr="0064727B">
              <w:rPr>
                <w:rFonts w:ascii="Times New Roman" w:hAnsi="Times New Roman"/>
                <w:sz w:val="16"/>
                <w:szCs w:val="16"/>
              </w:rPr>
              <w:t>4 (2).</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3"/>
            <w:tcBorders>
              <w:top w:val="nil"/>
              <w:left w:val="nil"/>
              <w:bottom w:val="nil"/>
              <w:right w:val="nil"/>
            </w:tcBorders>
            <w:vAlign w:val="bottom"/>
          </w:tcPr>
          <w:p w:rsidR="009C05FF" w:rsidRPr="0064727B" w:rsidRDefault="00A269DF" w:rsidP="0014270C">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16</w:t>
            </w:r>
            <w:r w:rsidR="0089505A" w:rsidRPr="0064727B">
              <w:rPr>
                <w:rFonts w:ascii="Times New Roman" w:hAnsi="Times New Roman"/>
                <w:sz w:val="18"/>
                <w:szCs w:val="18"/>
                <w:vertAlign w:val="superscript"/>
              </w:rPr>
              <w:t xml:space="preserve"> </w:t>
            </w:r>
            <w:r w:rsidR="0089505A" w:rsidRPr="0064727B">
              <w:rPr>
                <w:rFonts w:ascii="Times New Roman" w:hAnsi="Times New Roman"/>
                <w:sz w:val="16"/>
                <w:szCs w:val="16"/>
              </w:rPr>
              <w:t>Filipinler</w:t>
            </w:r>
            <w:r w:rsidR="0014270C" w:rsidRPr="0064727B">
              <w:rPr>
                <w:rFonts w:ascii="Times New Roman" w:hAnsi="Times New Roman"/>
                <w:sz w:val="16"/>
                <w:szCs w:val="16"/>
              </w:rPr>
              <w:t xml:space="preserve">, İstismar, Sömürü ve Ayrımcılığa Karşı Özel Çocuk Koruma Yasası, </w:t>
            </w:r>
            <w:r w:rsidRPr="0064727B">
              <w:rPr>
                <w:rFonts w:ascii="Times New Roman" w:hAnsi="Times New Roman"/>
                <w:sz w:val="16"/>
                <w:szCs w:val="16"/>
              </w:rPr>
              <w:t xml:space="preserve"> </w:t>
            </w:r>
          </w:p>
        </w:tc>
      </w:tr>
      <w:tr w:rsidR="009C05FF" w:rsidRPr="0064727B">
        <w:trPr>
          <w:trHeight w:val="179"/>
        </w:trPr>
        <w:tc>
          <w:tcPr>
            <w:tcW w:w="6920" w:type="dxa"/>
            <w:gridSpan w:val="5"/>
            <w:tcBorders>
              <w:top w:val="nil"/>
              <w:left w:val="nil"/>
              <w:bottom w:val="nil"/>
              <w:right w:val="nil"/>
            </w:tcBorders>
            <w:vAlign w:val="bottom"/>
          </w:tcPr>
          <w:p w:rsidR="009C05FF" w:rsidRPr="0064727B" w:rsidRDefault="00A269DF">
            <w:pPr>
              <w:widowControl w:val="0"/>
              <w:autoSpaceDE w:val="0"/>
              <w:autoSpaceDN w:val="0"/>
              <w:adjustRightInd w:val="0"/>
              <w:spacing w:after="0" w:line="179" w:lineRule="exact"/>
              <w:rPr>
                <w:rFonts w:ascii="Times New Roman" w:hAnsi="Times New Roman"/>
                <w:sz w:val="24"/>
                <w:szCs w:val="24"/>
              </w:rPr>
            </w:pPr>
            <w:r w:rsidRPr="0064727B">
              <w:rPr>
                <w:rFonts w:ascii="Times New Roman" w:hAnsi="Times New Roman"/>
                <w:sz w:val="16"/>
                <w:szCs w:val="16"/>
              </w:rPr>
              <w:t xml:space="preserve">No. 7610 (1992), </w:t>
            </w:r>
            <w:r w:rsidR="00C70D24" w:rsidRPr="0064727B">
              <w:rPr>
                <w:rFonts w:ascii="Times New Roman" w:hAnsi="Times New Roman"/>
                <w:sz w:val="16"/>
                <w:szCs w:val="16"/>
              </w:rPr>
              <w:t>madde</w:t>
            </w:r>
            <w:r w:rsidRPr="0064727B">
              <w:rPr>
                <w:rFonts w:ascii="Times New Roman" w:hAnsi="Times New Roman"/>
                <w:sz w:val="16"/>
                <w:szCs w:val="16"/>
              </w:rPr>
              <w:t xml:space="preserve"> I, </w:t>
            </w:r>
            <w:r w:rsidR="00350ABF" w:rsidRPr="0064727B">
              <w:rPr>
                <w:rFonts w:ascii="Times New Roman" w:hAnsi="Times New Roman"/>
                <w:sz w:val="16"/>
                <w:szCs w:val="16"/>
              </w:rPr>
              <w:t>kesim</w:t>
            </w:r>
            <w:r w:rsidRPr="0064727B">
              <w:rPr>
                <w:rFonts w:ascii="Times New Roman" w:hAnsi="Times New Roman"/>
                <w:sz w:val="16"/>
                <w:szCs w:val="16"/>
              </w:rPr>
              <w:t>2.</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17</w:t>
            </w:r>
          </w:p>
        </w:tc>
        <w:tc>
          <w:tcPr>
            <w:tcW w:w="648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Bangladeş</w:t>
            </w:r>
            <w:r w:rsidR="00A269DF" w:rsidRPr="0064727B">
              <w:rPr>
                <w:rFonts w:ascii="Times New Roman" w:hAnsi="Times New Roman"/>
                <w:sz w:val="16"/>
                <w:szCs w:val="16"/>
              </w:rPr>
              <w:t xml:space="preserve">, </w:t>
            </w:r>
            <w:r w:rsidR="0058188D" w:rsidRPr="0064727B">
              <w:rPr>
                <w:rFonts w:ascii="Times New Roman" w:hAnsi="Times New Roman"/>
                <w:sz w:val="16"/>
                <w:szCs w:val="16"/>
              </w:rPr>
              <w:t>Çocuk Yasası</w:t>
            </w:r>
            <w:r w:rsidR="00A269DF" w:rsidRPr="0064727B">
              <w:rPr>
                <w:rFonts w:ascii="Times New Roman" w:hAnsi="Times New Roman"/>
                <w:sz w:val="16"/>
                <w:szCs w:val="16"/>
              </w:rPr>
              <w:t xml:space="preserve">, </w:t>
            </w:r>
            <w:r w:rsidR="009151C3" w:rsidRPr="0064727B">
              <w:rPr>
                <w:rFonts w:ascii="Times New Roman" w:hAnsi="Times New Roman"/>
                <w:sz w:val="16"/>
                <w:szCs w:val="16"/>
              </w:rPr>
              <w:t>kesimler</w:t>
            </w:r>
            <w:r w:rsidRPr="0064727B">
              <w:rPr>
                <w:rFonts w:ascii="Times New Roman" w:hAnsi="Times New Roman"/>
                <w:sz w:val="16"/>
                <w:szCs w:val="16"/>
              </w:rPr>
              <w:t xml:space="preserve"> 10 ve</w:t>
            </w:r>
            <w:r w:rsidR="00A269DF" w:rsidRPr="0064727B">
              <w:rPr>
                <w:rFonts w:ascii="Times New Roman" w:hAnsi="Times New Roman"/>
                <w:sz w:val="16"/>
                <w:szCs w:val="16"/>
              </w:rPr>
              <w:t xml:space="preserve"> 11.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18</w:t>
            </w:r>
          </w:p>
        </w:tc>
        <w:tc>
          <w:tcPr>
            <w:tcW w:w="6480" w:type="dxa"/>
            <w:tcBorders>
              <w:top w:val="nil"/>
              <w:left w:val="nil"/>
              <w:bottom w:val="nil"/>
              <w:right w:val="nil"/>
            </w:tcBorders>
            <w:vAlign w:val="bottom"/>
          </w:tcPr>
          <w:p w:rsidR="009C05FF" w:rsidRPr="0064727B" w:rsidRDefault="00A269DF" w:rsidP="0014270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Pakistan, Punjab </w:t>
            </w:r>
            <w:r w:rsidR="0014270C" w:rsidRPr="0064727B">
              <w:rPr>
                <w:rFonts w:ascii="Times New Roman" w:hAnsi="Times New Roman"/>
                <w:sz w:val="16"/>
                <w:szCs w:val="16"/>
              </w:rPr>
              <w:t>Genç Suçlular</w:t>
            </w:r>
            <w:r w:rsidRPr="0064727B">
              <w:rPr>
                <w:rFonts w:ascii="Times New Roman" w:hAnsi="Times New Roman"/>
                <w:sz w:val="16"/>
                <w:szCs w:val="16"/>
              </w:rPr>
              <w:t xml:space="preserve"> </w:t>
            </w:r>
            <w:r w:rsidR="00F6190B" w:rsidRPr="0064727B">
              <w:rPr>
                <w:rFonts w:ascii="Times New Roman" w:hAnsi="Times New Roman"/>
                <w:sz w:val="16"/>
                <w:szCs w:val="16"/>
              </w:rPr>
              <w:t>Yönetmeliği</w:t>
            </w:r>
            <w:r w:rsidRPr="0064727B">
              <w:rPr>
                <w:rFonts w:ascii="Times New Roman" w:hAnsi="Times New Roman"/>
                <w:sz w:val="16"/>
                <w:szCs w:val="16"/>
              </w:rPr>
              <w:t xml:space="preserve"> </w:t>
            </w:r>
            <w:r w:rsidR="00FD03AD" w:rsidRPr="0064727B">
              <w:rPr>
                <w:rFonts w:ascii="Times New Roman" w:hAnsi="Times New Roman"/>
                <w:sz w:val="16"/>
                <w:szCs w:val="16"/>
              </w:rPr>
              <w:t>(ek</w:t>
            </w:r>
            <w:r w:rsidRPr="0064727B">
              <w:rPr>
                <w:rFonts w:ascii="Times New Roman" w:hAnsi="Times New Roman"/>
                <w:sz w:val="16"/>
                <w:szCs w:val="16"/>
              </w:rPr>
              <w:t xml:space="preserve"> 7, </w:t>
            </w:r>
            <w:r w:rsidR="00FD03AD" w:rsidRPr="0064727B">
              <w:rPr>
                <w:rFonts w:ascii="Times New Roman" w:hAnsi="Times New Roman"/>
                <w:sz w:val="16"/>
                <w:szCs w:val="16"/>
              </w:rPr>
              <w:t>ek</w:t>
            </w:r>
            <w:r w:rsidRPr="0064727B">
              <w:rPr>
                <w:rFonts w:ascii="Times New Roman" w:hAnsi="Times New Roman"/>
                <w:sz w:val="16"/>
                <w:szCs w:val="16"/>
              </w:rPr>
              <w:t xml:space="preserve"> XXI), 1983, </w:t>
            </w:r>
            <w:r w:rsidR="00350ABF" w:rsidRPr="0064727B">
              <w:rPr>
                <w:rFonts w:ascii="Times New Roman" w:hAnsi="Times New Roman"/>
                <w:sz w:val="16"/>
                <w:szCs w:val="16"/>
              </w:rPr>
              <w:t>kesim</w:t>
            </w:r>
            <w:r w:rsidRPr="0064727B">
              <w:rPr>
                <w:rFonts w:ascii="Times New Roman" w:hAnsi="Times New Roman"/>
                <w:sz w:val="16"/>
                <w:szCs w:val="16"/>
              </w:rPr>
              <w:t>12.</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3"/>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19</w:t>
            </w:r>
            <w:r w:rsidRPr="0064727B">
              <w:rPr>
                <w:rFonts w:ascii="Times New Roman" w:hAnsi="Times New Roman"/>
                <w:sz w:val="16"/>
                <w:szCs w:val="16"/>
              </w:rPr>
              <w:t xml:space="preserve"> </w:t>
            </w:r>
            <w:r w:rsidR="002E5DE0" w:rsidRPr="0064727B">
              <w:rPr>
                <w:rFonts w:ascii="Times New Roman" w:hAnsi="Times New Roman"/>
                <w:sz w:val="16"/>
                <w:szCs w:val="16"/>
              </w:rPr>
              <w:t>Güney Afrika</w:t>
            </w:r>
            <w:r w:rsidRPr="0064727B">
              <w:rPr>
                <w:rFonts w:ascii="Times New Roman" w:hAnsi="Times New Roman"/>
                <w:sz w:val="16"/>
                <w:szCs w:val="16"/>
              </w:rPr>
              <w:t xml:space="preserve">, </w:t>
            </w:r>
            <w:r w:rsidR="006B636A" w:rsidRPr="0064727B">
              <w:rPr>
                <w:rFonts w:ascii="Times New Roman" w:hAnsi="Times New Roman"/>
                <w:sz w:val="16"/>
                <w:szCs w:val="16"/>
              </w:rPr>
              <w:t>Çocuk Yasası</w:t>
            </w:r>
            <w:r w:rsidRPr="0064727B">
              <w:rPr>
                <w:rFonts w:ascii="Times New Roman" w:hAnsi="Times New Roman"/>
                <w:sz w:val="16"/>
                <w:szCs w:val="16"/>
              </w:rPr>
              <w:t xml:space="preserve"> 2005, </w:t>
            </w:r>
            <w:r w:rsidR="0089505A" w:rsidRPr="0064727B">
              <w:rPr>
                <w:rFonts w:ascii="Times New Roman" w:hAnsi="Times New Roman"/>
                <w:sz w:val="16"/>
                <w:szCs w:val="16"/>
              </w:rPr>
              <w:t xml:space="preserve">Yasa No. 38, </w:t>
            </w:r>
            <w:r w:rsidRPr="0064727B">
              <w:rPr>
                <w:rFonts w:ascii="Times New Roman" w:hAnsi="Times New Roman"/>
                <w:sz w:val="16"/>
                <w:szCs w:val="16"/>
              </w:rPr>
              <w:t xml:space="preserve"> 2005 </w:t>
            </w:r>
            <w:proofErr w:type="gramStart"/>
            <w:r w:rsidRPr="0064727B">
              <w:rPr>
                <w:rFonts w:ascii="Times New Roman" w:hAnsi="Times New Roman"/>
                <w:sz w:val="16"/>
                <w:szCs w:val="16"/>
              </w:rPr>
              <w:t>(</w:t>
            </w:r>
            <w:proofErr w:type="gramEnd"/>
            <w:r w:rsidR="006B636A" w:rsidRPr="0064727B">
              <w:rPr>
                <w:rFonts w:ascii="Arial" w:hAnsi="Arial" w:cs="Arial"/>
                <w:i/>
                <w:iCs/>
                <w:sz w:val="16"/>
                <w:szCs w:val="16"/>
              </w:rPr>
              <w:t>Resmi Gazete</w:t>
            </w:r>
            <w:r w:rsidRPr="0064727B">
              <w:rPr>
                <w:rFonts w:ascii="Times New Roman" w:hAnsi="Times New Roman"/>
                <w:sz w:val="16"/>
                <w:szCs w:val="16"/>
              </w:rPr>
              <w:t xml:space="preserve">, </w:t>
            </w:r>
            <w:r w:rsidR="006B636A" w:rsidRPr="0064727B">
              <w:rPr>
                <w:rFonts w:ascii="Times New Roman" w:hAnsi="Times New Roman"/>
                <w:sz w:val="16"/>
                <w:szCs w:val="16"/>
              </w:rPr>
              <w:t>cilt</w:t>
            </w:r>
            <w:r w:rsidRPr="0064727B">
              <w:rPr>
                <w:rFonts w:ascii="Times New Roman" w:hAnsi="Times New Roman"/>
                <w:sz w:val="16"/>
                <w:szCs w:val="16"/>
              </w:rPr>
              <w:t xml:space="preserve"> 492, 19 </w:t>
            </w:r>
            <w:r w:rsidR="00350ABF" w:rsidRPr="0064727B">
              <w:rPr>
                <w:rFonts w:ascii="Times New Roman" w:hAnsi="Times New Roman"/>
                <w:sz w:val="16"/>
                <w:szCs w:val="16"/>
              </w:rPr>
              <w:t>Haziran</w:t>
            </w:r>
          </w:p>
        </w:tc>
      </w:tr>
      <w:tr w:rsidR="009C05FF" w:rsidRPr="0064727B">
        <w:trPr>
          <w:trHeight w:val="179"/>
        </w:trPr>
        <w:tc>
          <w:tcPr>
            <w:tcW w:w="6920" w:type="dxa"/>
            <w:gridSpan w:val="5"/>
            <w:tcBorders>
              <w:top w:val="nil"/>
              <w:left w:val="nil"/>
              <w:bottom w:val="nil"/>
              <w:right w:val="nil"/>
            </w:tcBorders>
            <w:vAlign w:val="bottom"/>
          </w:tcPr>
          <w:p w:rsidR="009C05FF" w:rsidRPr="0064727B" w:rsidRDefault="00A269DF">
            <w:pPr>
              <w:widowControl w:val="0"/>
              <w:autoSpaceDE w:val="0"/>
              <w:autoSpaceDN w:val="0"/>
              <w:adjustRightInd w:val="0"/>
              <w:spacing w:after="0" w:line="179" w:lineRule="exact"/>
              <w:rPr>
                <w:rFonts w:ascii="Times New Roman" w:hAnsi="Times New Roman"/>
                <w:sz w:val="24"/>
                <w:szCs w:val="24"/>
              </w:rPr>
            </w:pPr>
            <w:r w:rsidRPr="0064727B">
              <w:rPr>
                <w:rFonts w:ascii="Times New Roman" w:hAnsi="Times New Roman"/>
                <w:sz w:val="16"/>
                <w:szCs w:val="16"/>
              </w:rPr>
              <w:t xml:space="preserve">2006), </w:t>
            </w:r>
            <w:r w:rsidR="00350ABF" w:rsidRPr="0064727B">
              <w:rPr>
                <w:rFonts w:ascii="Times New Roman" w:hAnsi="Times New Roman"/>
                <w:sz w:val="16"/>
                <w:szCs w:val="16"/>
              </w:rPr>
              <w:t>kesim</w:t>
            </w:r>
            <w:r w:rsidR="0089505A" w:rsidRPr="0064727B">
              <w:rPr>
                <w:rFonts w:ascii="Times New Roman" w:hAnsi="Times New Roman"/>
                <w:sz w:val="16"/>
                <w:szCs w:val="16"/>
              </w:rPr>
              <w:t xml:space="preserve"> </w:t>
            </w:r>
            <w:r w:rsidRPr="0064727B">
              <w:rPr>
                <w:rFonts w:ascii="Times New Roman" w:hAnsi="Times New Roman"/>
                <w:sz w:val="16"/>
                <w:szCs w:val="16"/>
              </w:rPr>
              <w:t>61 (3).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20</w:t>
            </w:r>
          </w:p>
        </w:tc>
        <w:tc>
          <w:tcPr>
            <w:tcW w:w="6480" w:type="dxa"/>
            <w:tcBorders>
              <w:top w:val="nil"/>
              <w:left w:val="nil"/>
              <w:bottom w:val="nil"/>
              <w:right w:val="nil"/>
            </w:tcBorders>
            <w:vAlign w:val="bottom"/>
          </w:tcPr>
          <w:p w:rsidR="009C05FF" w:rsidRPr="0064727B" w:rsidRDefault="00EB745A" w:rsidP="00250D2D">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Kanada</w:t>
            </w:r>
            <w:r w:rsidR="00A269DF" w:rsidRPr="0064727B">
              <w:rPr>
                <w:rFonts w:ascii="Times New Roman" w:hAnsi="Times New Roman"/>
                <w:sz w:val="16"/>
                <w:szCs w:val="16"/>
              </w:rPr>
              <w:t xml:space="preserve"> (Québec</w:t>
            </w:r>
            <w:r w:rsidR="00250D2D" w:rsidRPr="0064727B">
              <w:rPr>
                <w:rFonts w:ascii="Arial" w:hAnsi="Arial" w:cs="Arial"/>
                <w:i/>
                <w:iCs/>
                <w:sz w:val="16"/>
                <w:szCs w:val="16"/>
              </w:rPr>
              <w:t xml:space="preserve">), Gençleri Koruma Yasası </w:t>
            </w:r>
            <w:r w:rsidR="00A269DF" w:rsidRPr="0064727B">
              <w:rPr>
                <w:rFonts w:ascii="Times New Roman" w:hAnsi="Times New Roman"/>
                <w:sz w:val="16"/>
                <w:szCs w:val="16"/>
              </w:rPr>
              <w:t>(</w:t>
            </w:r>
            <w:proofErr w:type="gramStart"/>
            <w:r w:rsidR="00A269DF" w:rsidRPr="0064727B">
              <w:rPr>
                <w:rFonts w:ascii="Times New Roman" w:hAnsi="Times New Roman"/>
                <w:sz w:val="16"/>
                <w:szCs w:val="16"/>
              </w:rPr>
              <w:t>L.R.Q</w:t>
            </w:r>
            <w:proofErr w:type="gramEnd"/>
            <w:r w:rsidR="00A269DF" w:rsidRPr="0064727B">
              <w:rPr>
                <w:rFonts w:ascii="Times New Roman" w:hAnsi="Times New Roman"/>
                <w:sz w:val="16"/>
                <w:szCs w:val="16"/>
              </w:rPr>
              <w:t xml:space="preserve">. </w:t>
            </w:r>
            <w:r w:rsidR="00350ABF" w:rsidRPr="0064727B">
              <w:rPr>
                <w:rFonts w:ascii="Times New Roman" w:hAnsi="Times New Roman"/>
                <w:sz w:val="16"/>
                <w:szCs w:val="16"/>
              </w:rPr>
              <w:t>bölüm</w:t>
            </w:r>
            <w:r w:rsidR="00A269DF" w:rsidRPr="0064727B">
              <w:rPr>
                <w:rFonts w:ascii="Times New Roman" w:hAnsi="Times New Roman"/>
                <w:sz w:val="16"/>
                <w:szCs w:val="16"/>
              </w:rPr>
              <w:t xml:space="preserve"> P-34.1) (1977),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85.3.</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3"/>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21</w:t>
            </w:r>
            <w:r w:rsidRPr="0064727B">
              <w:rPr>
                <w:rFonts w:ascii="Times New Roman" w:hAnsi="Times New Roman"/>
                <w:sz w:val="16"/>
                <w:szCs w:val="16"/>
              </w:rPr>
              <w:t xml:space="preserve"> </w:t>
            </w:r>
            <w:r w:rsidR="0089505A" w:rsidRPr="0064727B">
              <w:rPr>
                <w:rFonts w:ascii="Times New Roman" w:hAnsi="Times New Roman"/>
                <w:sz w:val="16"/>
                <w:szCs w:val="16"/>
              </w:rPr>
              <w:t>Avustralya</w:t>
            </w:r>
            <w:r w:rsidRPr="0064727B">
              <w:rPr>
                <w:rFonts w:ascii="Times New Roman" w:hAnsi="Times New Roman"/>
                <w:sz w:val="16"/>
                <w:szCs w:val="16"/>
              </w:rPr>
              <w:t xml:space="preserve"> (Queensland), </w:t>
            </w:r>
            <w:r w:rsidR="009151C3" w:rsidRPr="0064727B">
              <w:rPr>
                <w:rFonts w:ascii="Times New Roman" w:hAnsi="Times New Roman"/>
                <w:sz w:val="16"/>
                <w:szCs w:val="16"/>
              </w:rPr>
              <w:t>Hukuken Geçerli Kanıtlar Yasası</w:t>
            </w:r>
            <w:r w:rsidR="00250D2D" w:rsidRPr="0064727B">
              <w:rPr>
                <w:rFonts w:ascii="Times New Roman" w:hAnsi="Times New Roman"/>
                <w:sz w:val="16"/>
                <w:szCs w:val="16"/>
              </w:rPr>
              <w:t xml:space="preserve"> </w:t>
            </w:r>
            <w:r w:rsidRPr="0064727B">
              <w:rPr>
                <w:rFonts w:ascii="Times New Roman" w:hAnsi="Times New Roman"/>
                <w:sz w:val="16"/>
                <w:szCs w:val="16"/>
              </w:rPr>
              <w:t>1977.</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22</w:t>
            </w:r>
          </w:p>
        </w:tc>
        <w:tc>
          <w:tcPr>
            <w:tcW w:w="648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179" w:lineRule="exact"/>
              <w:ind w:left="20"/>
              <w:rPr>
                <w:rFonts w:ascii="Times New Roman" w:hAnsi="Times New Roman"/>
                <w:sz w:val="24"/>
                <w:szCs w:val="24"/>
              </w:rPr>
            </w:pPr>
            <w:r w:rsidRPr="0064727B">
              <w:rPr>
                <w:rFonts w:ascii="Times New Roman" w:hAnsi="Times New Roman"/>
                <w:sz w:val="16"/>
                <w:szCs w:val="16"/>
              </w:rPr>
              <w:t>Almanya</w:t>
            </w:r>
            <w:r w:rsidR="00A269DF" w:rsidRPr="0064727B">
              <w:rPr>
                <w:rFonts w:ascii="Times New Roman" w:hAnsi="Times New Roman"/>
                <w:sz w:val="16"/>
                <w:szCs w:val="16"/>
              </w:rPr>
              <w:t xml:space="preserve">, </w:t>
            </w:r>
            <w:r w:rsidR="00D4020B" w:rsidRPr="0064727B">
              <w:rPr>
                <w:rFonts w:ascii="Times New Roman" w:hAnsi="Times New Roman"/>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81c (3).</w:t>
            </w:r>
          </w:p>
        </w:tc>
      </w:tr>
      <w:tr w:rsidR="009C05FF" w:rsidRPr="0064727B">
        <w:trPr>
          <w:trHeight w:val="21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3"/>
            <w:tcBorders>
              <w:top w:val="nil"/>
              <w:left w:val="nil"/>
              <w:bottom w:val="nil"/>
              <w:right w:val="nil"/>
            </w:tcBorders>
            <w:vAlign w:val="bottom"/>
          </w:tcPr>
          <w:p w:rsidR="009C05FF" w:rsidRPr="0064727B" w:rsidRDefault="00A269DF" w:rsidP="00250D2D">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23</w:t>
            </w:r>
            <w:r w:rsidR="0089505A" w:rsidRPr="0064727B">
              <w:rPr>
                <w:rFonts w:ascii="Times New Roman" w:hAnsi="Times New Roman"/>
                <w:sz w:val="16"/>
                <w:szCs w:val="16"/>
              </w:rPr>
              <w:t xml:space="preserve"> J. Shapland, “ceza adaleti sistemi </w:t>
            </w:r>
            <w:r w:rsidR="00250D2D" w:rsidRPr="0064727B">
              <w:rPr>
                <w:rFonts w:ascii="Times New Roman" w:hAnsi="Times New Roman"/>
                <w:sz w:val="16"/>
                <w:szCs w:val="16"/>
              </w:rPr>
              <w:t>ve mağdur</w:t>
            </w:r>
            <w:r w:rsidRPr="0064727B">
              <w:rPr>
                <w:rFonts w:ascii="Times New Roman" w:hAnsi="Times New Roman"/>
                <w:sz w:val="16"/>
                <w:szCs w:val="16"/>
              </w:rPr>
              <w:t xml:space="preserve">”, </w:t>
            </w:r>
            <w:r w:rsidRPr="0064727B">
              <w:rPr>
                <w:rFonts w:ascii="Arial" w:hAnsi="Arial" w:cs="Arial"/>
                <w:i/>
                <w:iCs/>
                <w:sz w:val="16"/>
                <w:szCs w:val="16"/>
              </w:rPr>
              <w:t>Victimology</w:t>
            </w:r>
            <w:r w:rsidRPr="0064727B">
              <w:rPr>
                <w:rFonts w:ascii="Times New Roman" w:hAnsi="Times New Roman"/>
                <w:sz w:val="16"/>
                <w:szCs w:val="16"/>
              </w:rPr>
              <w:t xml:space="preserve">, </w:t>
            </w:r>
            <w:r w:rsidR="006B636A" w:rsidRPr="0064727B">
              <w:rPr>
                <w:rFonts w:ascii="Times New Roman" w:hAnsi="Times New Roman"/>
                <w:sz w:val="16"/>
                <w:szCs w:val="16"/>
              </w:rPr>
              <w:t>cilt</w:t>
            </w:r>
            <w:r w:rsidRPr="0064727B">
              <w:rPr>
                <w:rFonts w:ascii="Times New Roman" w:hAnsi="Times New Roman"/>
                <w:sz w:val="16"/>
                <w:szCs w:val="16"/>
              </w:rPr>
              <w:t xml:space="preserve"> 10, 1985, </w:t>
            </w:r>
            <w:r w:rsidR="0089505A" w:rsidRPr="0064727B">
              <w:rPr>
                <w:rFonts w:ascii="Times New Roman" w:hAnsi="Times New Roman"/>
                <w:sz w:val="16"/>
                <w:szCs w:val="16"/>
              </w:rPr>
              <w:t>ss.</w:t>
            </w:r>
            <w:r w:rsidRPr="0064727B">
              <w:rPr>
                <w:rFonts w:ascii="Times New Roman" w:hAnsi="Times New Roman"/>
                <w:sz w:val="16"/>
                <w:szCs w:val="16"/>
              </w:rPr>
              <w:t xml:space="preserve"> 585-589.</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3"/>
            <w:tcBorders>
              <w:top w:val="nil"/>
              <w:left w:val="nil"/>
              <w:bottom w:val="nil"/>
              <w:right w:val="nil"/>
            </w:tcBorders>
            <w:vAlign w:val="bottom"/>
          </w:tcPr>
          <w:p w:rsidR="009C05FF" w:rsidRPr="0064727B" w:rsidRDefault="00A269DF">
            <w:pPr>
              <w:widowControl w:val="0"/>
              <w:autoSpaceDE w:val="0"/>
              <w:autoSpaceDN w:val="0"/>
              <w:adjustRightInd w:val="0"/>
              <w:spacing w:after="0" w:line="199" w:lineRule="exact"/>
              <w:ind w:left="60"/>
              <w:rPr>
                <w:rFonts w:ascii="Times New Roman" w:hAnsi="Times New Roman"/>
                <w:sz w:val="24"/>
                <w:szCs w:val="24"/>
              </w:rPr>
            </w:pPr>
            <w:r w:rsidRPr="0064727B">
              <w:rPr>
                <w:rFonts w:ascii="Times New Roman" w:hAnsi="Times New Roman"/>
                <w:w w:val="97"/>
                <w:sz w:val="18"/>
                <w:szCs w:val="18"/>
                <w:vertAlign w:val="superscript"/>
              </w:rPr>
              <w:t>24</w:t>
            </w:r>
            <w:r w:rsidR="00250D2D" w:rsidRPr="0064727B">
              <w:rPr>
                <w:rFonts w:ascii="Times New Roman" w:hAnsi="Times New Roman"/>
                <w:w w:val="97"/>
                <w:sz w:val="16"/>
                <w:szCs w:val="16"/>
              </w:rPr>
              <w:t xml:space="preserve"> Graça Machel, </w:t>
            </w:r>
            <w:r w:rsidR="00250D2D" w:rsidRPr="0064727B">
              <w:rPr>
                <w:rFonts w:ascii="Arial" w:hAnsi="Arial" w:cs="Arial"/>
                <w:i/>
                <w:iCs/>
                <w:w w:val="97"/>
                <w:sz w:val="16"/>
                <w:szCs w:val="16"/>
              </w:rPr>
              <w:t xml:space="preserve">Savaşın Çocuklar Üzerindeki Etkisi </w:t>
            </w:r>
            <w:r w:rsidRPr="0064727B">
              <w:rPr>
                <w:rFonts w:ascii="Times New Roman" w:hAnsi="Times New Roman"/>
                <w:w w:val="97"/>
                <w:sz w:val="16"/>
                <w:szCs w:val="16"/>
              </w:rPr>
              <w:t>(</w:t>
            </w:r>
            <w:r w:rsidR="00350ABF" w:rsidRPr="0064727B">
              <w:rPr>
                <w:rFonts w:ascii="Times New Roman" w:hAnsi="Times New Roman"/>
                <w:w w:val="97"/>
                <w:sz w:val="16"/>
                <w:szCs w:val="16"/>
              </w:rPr>
              <w:t>Birleşmiş Milletler yayını</w:t>
            </w:r>
            <w:r w:rsidRPr="0064727B">
              <w:rPr>
                <w:rFonts w:ascii="Times New Roman" w:hAnsi="Times New Roman"/>
                <w:w w:val="97"/>
                <w:sz w:val="16"/>
                <w:szCs w:val="16"/>
              </w:rPr>
              <w:t xml:space="preserve">, </w:t>
            </w:r>
            <w:r w:rsidR="00250D2D" w:rsidRPr="0064727B">
              <w:rPr>
                <w:rFonts w:ascii="Times New Roman" w:hAnsi="Times New Roman"/>
                <w:w w:val="97"/>
                <w:sz w:val="16"/>
                <w:szCs w:val="16"/>
              </w:rPr>
              <w:t xml:space="preserve">Satış </w:t>
            </w:r>
            <w:r w:rsidR="00350ABF" w:rsidRPr="0064727B">
              <w:rPr>
                <w:rFonts w:ascii="Times New Roman" w:hAnsi="Times New Roman"/>
                <w:w w:val="97"/>
                <w:sz w:val="16"/>
                <w:szCs w:val="16"/>
              </w:rPr>
              <w:t>No.</w:t>
            </w:r>
            <w:r w:rsidRPr="0064727B">
              <w:rPr>
                <w:rFonts w:ascii="Times New Roman" w:hAnsi="Times New Roman"/>
                <w:w w:val="97"/>
                <w:sz w:val="16"/>
                <w:szCs w:val="16"/>
              </w:rPr>
              <w:t xml:space="preserve"> E.01.XX.11).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3"/>
            <w:tcBorders>
              <w:top w:val="nil"/>
              <w:left w:val="nil"/>
              <w:bottom w:val="nil"/>
              <w:right w:val="nil"/>
            </w:tcBorders>
            <w:vAlign w:val="bottom"/>
          </w:tcPr>
          <w:p w:rsidR="009C05FF" w:rsidRPr="0064727B" w:rsidRDefault="00A269DF">
            <w:pPr>
              <w:widowControl w:val="0"/>
              <w:autoSpaceDE w:val="0"/>
              <w:autoSpaceDN w:val="0"/>
              <w:adjustRightInd w:val="0"/>
              <w:spacing w:after="0" w:line="199" w:lineRule="exact"/>
              <w:ind w:left="60"/>
              <w:rPr>
                <w:rFonts w:ascii="Times New Roman" w:hAnsi="Times New Roman"/>
                <w:sz w:val="24"/>
                <w:szCs w:val="24"/>
              </w:rPr>
            </w:pPr>
            <w:r w:rsidRPr="0064727B">
              <w:rPr>
                <w:rFonts w:ascii="Times New Roman" w:hAnsi="Times New Roman"/>
                <w:w w:val="97"/>
                <w:sz w:val="18"/>
                <w:szCs w:val="18"/>
                <w:vertAlign w:val="superscript"/>
              </w:rPr>
              <w:t>25</w:t>
            </w:r>
            <w:r w:rsidRPr="0064727B">
              <w:rPr>
                <w:rFonts w:ascii="Times New Roman" w:hAnsi="Times New Roman"/>
                <w:w w:val="97"/>
                <w:sz w:val="16"/>
                <w:szCs w:val="16"/>
              </w:rPr>
              <w:t xml:space="preserve"> Sierra Leone, </w:t>
            </w:r>
            <w:r w:rsidR="00390D7E" w:rsidRPr="0064727B">
              <w:rPr>
                <w:rFonts w:ascii="Times New Roman" w:hAnsi="Times New Roman"/>
                <w:w w:val="97"/>
                <w:sz w:val="16"/>
                <w:szCs w:val="16"/>
              </w:rPr>
              <w:t>Hakikat ve Uzlaşma Komisyonu</w:t>
            </w:r>
            <w:r w:rsidRPr="0064727B">
              <w:rPr>
                <w:rFonts w:ascii="Times New Roman" w:hAnsi="Times New Roman"/>
                <w:w w:val="97"/>
                <w:sz w:val="16"/>
                <w:szCs w:val="16"/>
              </w:rPr>
              <w:t xml:space="preserve">, </w:t>
            </w:r>
            <w:r w:rsidR="0014270C" w:rsidRPr="0064727B">
              <w:rPr>
                <w:rFonts w:ascii="Arial" w:hAnsi="Arial" w:cs="Arial"/>
                <w:i/>
                <w:w w:val="97"/>
                <w:sz w:val="16"/>
                <w:szCs w:val="16"/>
              </w:rPr>
              <w:t>Sierra Leoneli çocuklar için</w:t>
            </w:r>
            <w:r w:rsidR="0014270C" w:rsidRPr="0064727B">
              <w:rPr>
                <w:rFonts w:ascii="Times New Roman" w:hAnsi="Times New Roman"/>
                <w:i/>
                <w:w w:val="97"/>
                <w:sz w:val="16"/>
                <w:szCs w:val="16"/>
              </w:rPr>
              <w:t xml:space="preserve"> </w:t>
            </w:r>
            <w:r w:rsidR="00390D7E" w:rsidRPr="0064727B">
              <w:rPr>
                <w:rFonts w:ascii="Arial" w:hAnsi="Arial" w:cs="Arial"/>
                <w:i/>
                <w:iCs/>
                <w:w w:val="97"/>
                <w:sz w:val="16"/>
                <w:szCs w:val="16"/>
              </w:rPr>
              <w:t>Hakikat ve Uzlaşma Komisyonu</w:t>
            </w:r>
            <w:r w:rsidRPr="0064727B">
              <w:rPr>
                <w:rFonts w:ascii="Arial" w:hAnsi="Arial" w:cs="Arial"/>
                <w:i/>
                <w:iCs/>
                <w:w w:val="97"/>
                <w:sz w:val="16"/>
                <w:szCs w:val="16"/>
              </w:rPr>
              <w:t xml:space="preserve"> </w:t>
            </w:r>
            <w:r w:rsidR="0014270C" w:rsidRPr="0064727B">
              <w:rPr>
                <w:rFonts w:ascii="Arial" w:hAnsi="Arial" w:cs="Arial"/>
                <w:i/>
                <w:iCs/>
                <w:w w:val="97"/>
                <w:sz w:val="16"/>
                <w:szCs w:val="16"/>
              </w:rPr>
              <w:t xml:space="preserve">Raporu: Çocuk Dostu </w:t>
            </w:r>
            <w:proofErr w:type="gramStart"/>
            <w:r w:rsidR="0014270C" w:rsidRPr="0064727B">
              <w:rPr>
                <w:rFonts w:ascii="Arial" w:hAnsi="Arial" w:cs="Arial"/>
                <w:i/>
                <w:iCs/>
                <w:w w:val="97"/>
                <w:sz w:val="16"/>
                <w:szCs w:val="16"/>
              </w:rPr>
              <w:t>versiyon</w:t>
            </w:r>
            <w:proofErr w:type="gramEnd"/>
            <w:r w:rsidR="0014270C" w:rsidRPr="0064727B">
              <w:rPr>
                <w:rFonts w:ascii="Arial" w:hAnsi="Arial" w:cs="Arial"/>
                <w:i/>
                <w:iCs/>
                <w:w w:val="97"/>
                <w:sz w:val="16"/>
                <w:szCs w:val="16"/>
              </w:rPr>
              <w:t xml:space="preserve"> </w:t>
            </w:r>
          </w:p>
        </w:tc>
      </w:tr>
    </w:tbl>
    <w:p w:rsidR="009C05FF" w:rsidRPr="0064727B" w:rsidRDefault="00A269DF" w:rsidP="0014270C">
      <w:pPr>
        <w:widowControl w:val="0"/>
        <w:autoSpaceDE w:val="0"/>
        <w:autoSpaceDN w:val="0"/>
        <w:adjustRightInd w:val="0"/>
        <w:spacing w:after="0" w:line="235" w:lineRule="auto"/>
        <w:ind w:left="2160" w:firstLine="720"/>
        <w:rPr>
          <w:rFonts w:ascii="Times New Roman" w:hAnsi="Times New Roman"/>
          <w:sz w:val="24"/>
          <w:szCs w:val="24"/>
        </w:rPr>
      </w:pPr>
      <w:r w:rsidRPr="0064727B">
        <w:rPr>
          <w:rFonts w:ascii="Arial" w:hAnsi="Arial" w:cs="Arial"/>
          <w:i/>
          <w:iCs/>
          <w:sz w:val="16"/>
          <w:szCs w:val="16"/>
        </w:rPr>
        <w:t xml:space="preserve"> </w:t>
      </w:r>
      <w:r w:rsidRPr="0064727B">
        <w:rPr>
          <w:rFonts w:ascii="Times New Roman" w:hAnsi="Times New Roman"/>
          <w:sz w:val="16"/>
          <w:szCs w:val="16"/>
        </w:rPr>
        <w:t>(Accra, Graphing Packaging Limited, 2004).</w:t>
      </w:r>
    </w:p>
    <w:p w:rsidR="009C05FF" w:rsidRPr="0064727B" w:rsidRDefault="009C05FF">
      <w:pPr>
        <w:widowControl w:val="0"/>
        <w:autoSpaceDE w:val="0"/>
        <w:autoSpaceDN w:val="0"/>
        <w:adjustRightInd w:val="0"/>
        <w:spacing w:after="0" w:line="16" w:lineRule="exact"/>
        <w:rPr>
          <w:rFonts w:ascii="Times New Roman" w:hAnsi="Times New Roman"/>
          <w:sz w:val="24"/>
          <w:szCs w:val="24"/>
        </w:rPr>
      </w:pPr>
    </w:p>
    <w:tbl>
      <w:tblPr>
        <w:tblW w:w="0" w:type="auto"/>
        <w:tblInd w:w="2600" w:type="dxa"/>
        <w:tblLayout w:type="fixed"/>
        <w:tblCellMar>
          <w:left w:w="0" w:type="dxa"/>
          <w:right w:w="0" w:type="dxa"/>
        </w:tblCellMar>
        <w:tblLook w:val="0000" w:firstRow="0" w:lastRow="0" w:firstColumn="0" w:lastColumn="0" w:noHBand="0" w:noVBand="0"/>
      </w:tblPr>
      <w:tblGrid>
        <w:gridCol w:w="100"/>
        <w:gridCol w:w="160"/>
        <w:gridCol w:w="180"/>
        <w:gridCol w:w="6480"/>
      </w:tblGrid>
      <w:tr w:rsidR="009C05FF" w:rsidRPr="0064727B">
        <w:trPr>
          <w:trHeight w:val="184"/>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26</w:t>
            </w:r>
          </w:p>
        </w:tc>
        <w:tc>
          <w:tcPr>
            <w:tcW w:w="64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183" w:lineRule="exact"/>
              <w:ind w:left="20"/>
              <w:rPr>
                <w:rFonts w:ascii="Times New Roman" w:hAnsi="Times New Roman"/>
                <w:sz w:val="24"/>
                <w:szCs w:val="24"/>
              </w:rPr>
            </w:pPr>
            <w:r w:rsidRPr="0064727B">
              <w:rPr>
                <w:rFonts w:ascii="Times New Roman" w:hAnsi="Times New Roman"/>
                <w:sz w:val="16"/>
                <w:szCs w:val="16"/>
              </w:rPr>
              <w:t xml:space="preserve">Belarus, </w:t>
            </w:r>
            <w:r w:rsidR="000A63D3" w:rsidRPr="0064727B">
              <w:rPr>
                <w:rFonts w:ascii="Times New Roman" w:hAnsi="Times New Roman"/>
                <w:sz w:val="16"/>
                <w:szCs w:val="16"/>
              </w:rPr>
              <w:t>Çocuk Hakları Yasası</w:t>
            </w:r>
            <w:r w:rsidRPr="0064727B">
              <w:rPr>
                <w:rFonts w:ascii="Times New Roman" w:hAnsi="Times New Roman"/>
                <w:sz w:val="16"/>
                <w:szCs w:val="16"/>
              </w:rPr>
              <w:t xml:space="preserve">, No. 2570-XII, </w:t>
            </w:r>
            <w:r w:rsidR="00EA584D" w:rsidRPr="0064727B">
              <w:rPr>
                <w:rFonts w:ascii="Times New Roman" w:hAnsi="Times New Roman"/>
                <w:sz w:val="16"/>
                <w:szCs w:val="16"/>
              </w:rPr>
              <w:t>1993 değiştirilmiş</w:t>
            </w:r>
            <w:r w:rsidR="0089505A" w:rsidRPr="0064727B">
              <w:rPr>
                <w:rFonts w:ascii="Times New Roman" w:hAnsi="Times New Roman"/>
                <w:sz w:val="16"/>
                <w:szCs w:val="16"/>
              </w:rPr>
              <w:t xml:space="preserve"> haliyle,</w:t>
            </w:r>
            <w:r w:rsidR="00250D2D" w:rsidRPr="0064727B">
              <w:rPr>
                <w:rFonts w:ascii="Times New Roman" w:hAnsi="Times New Roman"/>
                <w:sz w:val="16"/>
                <w:szCs w:val="16"/>
              </w:rPr>
              <w:t xml:space="preserve"> </w:t>
            </w:r>
            <w:r w:rsidRPr="0064727B">
              <w:rPr>
                <w:rFonts w:ascii="Times New Roman" w:hAnsi="Times New Roman"/>
                <w:sz w:val="16"/>
                <w:szCs w:val="16"/>
              </w:rPr>
              <w:t>2004</w:t>
            </w:r>
            <w:proofErr w:type="gramStart"/>
            <w:r w:rsidRPr="0064727B">
              <w:rPr>
                <w:rFonts w:ascii="Times New Roman" w:hAnsi="Times New Roman"/>
                <w:sz w:val="16"/>
                <w:szCs w:val="16"/>
              </w:rPr>
              <w:t>)</w:t>
            </w:r>
            <w:proofErr w:type="gramEnd"/>
            <w:r w:rsidRPr="0064727B">
              <w:rPr>
                <w:rFonts w:ascii="Times New Roman" w:hAnsi="Times New Roman"/>
                <w:sz w:val="16"/>
                <w:szCs w:val="16"/>
              </w:rPr>
              <w:t xml:space="preserve">, </w:t>
            </w:r>
            <w:r w:rsidR="00C70D24" w:rsidRPr="0064727B">
              <w:rPr>
                <w:rFonts w:ascii="Times New Roman" w:hAnsi="Times New Roman"/>
                <w:sz w:val="16"/>
                <w:szCs w:val="16"/>
              </w:rPr>
              <w:t>madde</w:t>
            </w:r>
            <w:r w:rsidRPr="0064727B">
              <w:rPr>
                <w:rFonts w:ascii="Times New Roman" w:hAnsi="Times New Roman"/>
                <w:sz w:val="16"/>
                <w:szCs w:val="16"/>
              </w:rPr>
              <w:t xml:space="preserve"> 6.</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27</w:t>
            </w:r>
          </w:p>
        </w:tc>
        <w:tc>
          <w:tcPr>
            <w:tcW w:w="64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Nepal, </w:t>
            </w:r>
            <w:r w:rsidR="006B636A" w:rsidRPr="0064727B">
              <w:rPr>
                <w:rFonts w:ascii="Times New Roman" w:hAnsi="Times New Roman"/>
                <w:sz w:val="16"/>
                <w:szCs w:val="16"/>
              </w:rPr>
              <w:t>Çocuk Yasası</w:t>
            </w:r>
            <w:r w:rsidRPr="0064727B">
              <w:rPr>
                <w:rFonts w:ascii="Times New Roman" w:hAnsi="Times New Roman"/>
                <w:sz w:val="16"/>
                <w:szCs w:val="16"/>
              </w:rPr>
              <w:t xml:space="preserve"> No. 2048 (1992), </w:t>
            </w:r>
            <w:r w:rsidR="00350ABF" w:rsidRPr="0064727B">
              <w:rPr>
                <w:rFonts w:ascii="Times New Roman" w:hAnsi="Times New Roman"/>
                <w:sz w:val="16"/>
                <w:szCs w:val="16"/>
              </w:rPr>
              <w:t>kesim</w:t>
            </w:r>
            <w:r w:rsidR="0089505A" w:rsidRPr="0064727B">
              <w:rPr>
                <w:rFonts w:ascii="Times New Roman" w:hAnsi="Times New Roman"/>
                <w:sz w:val="16"/>
                <w:szCs w:val="16"/>
              </w:rPr>
              <w:t xml:space="preserve"> </w:t>
            </w:r>
            <w:r w:rsidRPr="0064727B">
              <w:rPr>
                <w:rFonts w:ascii="Times New Roman" w:hAnsi="Times New Roman"/>
                <w:sz w:val="16"/>
                <w:szCs w:val="16"/>
              </w:rPr>
              <w:t>6, para. 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28</w:t>
            </w:r>
          </w:p>
        </w:tc>
        <w:tc>
          <w:tcPr>
            <w:tcW w:w="648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Estonya</w:t>
            </w:r>
            <w:r w:rsidR="00A269DF" w:rsidRPr="0064727B">
              <w:rPr>
                <w:rFonts w:ascii="Times New Roman" w:hAnsi="Times New Roman"/>
                <w:sz w:val="16"/>
                <w:szCs w:val="16"/>
              </w:rPr>
              <w:t xml:space="preserve">, </w:t>
            </w:r>
            <w:r w:rsidR="00D4020B" w:rsidRPr="0064727B">
              <w:rPr>
                <w:rFonts w:ascii="Times New Roman" w:hAnsi="Times New Roman"/>
                <w:sz w:val="16"/>
                <w:szCs w:val="16"/>
              </w:rPr>
              <w:t>Çocuk Koruma Yasası</w:t>
            </w:r>
            <w:r w:rsidR="00A269DF" w:rsidRPr="0064727B">
              <w:rPr>
                <w:rFonts w:ascii="Times New Roman" w:hAnsi="Times New Roman"/>
                <w:sz w:val="16"/>
                <w:szCs w:val="16"/>
              </w:rPr>
              <w:t xml:space="preserve"> (</w:t>
            </w:r>
            <w:r w:rsidR="00A269DF" w:rsidRPr="0064727B">
              <w:rPr>
                <w:rFonts w:ascii="Arial" w:hAnsi="Arial" w:cs="Arial"/>
                <w:i/>
                <w:iCs/>
                <w:sz w:val="16"/>
                <w:szCs w:val="16"/>
              </w:rPr>
              <w:t>Riigi Teataja</w:t>
            </w:r>
            <w:r w:rsidR="00A269DF" w:rsidRPr="0064727B">
              <w:rPr>
                <w:rFonts w:ascii="Times New Roman" w:hAnsi="Times New Roman"/>
                <w:sz w:val="16"/>
                <w:szCs w:val="16"/>
              </w:rPr>
              <w:t>) (</w:t>
            </w:r>
            <w:r w:rsidR="009C227A" w:rsidRPr="0064727B">
              <w:rPr>
                <w:rFonts w:ascii="Arial" w:hAnsi="Arial" w:cs="Arial"/>
                <w:i/>
                <w:iCs/>
                <w:sz w:val="16"/>
                <w:szCs w:val="16"/>
              </w:rPr>
              <w:t>Resmi Gazete</w:t>
            </w:r>
            <w:r w:rsidR="00A269DF" w:rsidRPr="0064727B">
              <w:rPr>
                <w:rFonts w:ascii="Times New Roman" w:hAnsi="Times New Roman"/>
                <w:sz w:val="16"/>
                <w:szCs w:val="16"/>
              </w:rPr>
              <w:t>) 1992, 28, 370</w:t>
            </w:r>
            <w:proofErr w:type="gramStart"/>
            <w:r w:rsidR="00A269DF" w:rsidRPr="0064727B">
              <w:rPr>
                <w:rFonts w:ascii="Times New Roman" w:hAnsi="Times New Roman"/>
                <w:sz w:val="16"/>
                <w:szCs w:val="16"/>
              </w:rPr>
              <w:t>)</w:t>
            </w:r>
            <w:proofErr w:type="gramEnd"/>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10.</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29</w:t>
            </w:r>
          </w:p>
        </w:tc>
        <w:tc>
          <w:tcPr>
            <w:tcW w:w="64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Nepal, </w:t>
            </w:r>
            <w:r w:rsidR="006B636A" w:rsidRPr="0064727B">
              <w:rPr>
                <w:rFonts w:ascii="Times New Roman" w:hAnsi="Times New Roman"/>
                <w:sz w:val="16"/>
                <w:szCs w:val="16"/>
              </w:rPr>
              <w:t>Çocuk Yasası</w:t>
            </w:r>
            <w:r w:rsidRPr="0064727B">
              <w:rPr>
                <w:rFonts w:ascii="Times New Roman" w:hAnsi="Times New Roman"/>
                <w:sz w:val="16"/>
                <w:szCs w:val="16"/>
              </w:rPr>
              <w:t xml:space="preserve"> No. 2048 (1992), </w:t>
            </w:r>
            <w:r w:rsidR="00350ABF" w:rsidRPr="0064727B">
              <w:rPr>
                <w:rFonts w:ascii="Times New Roman" w:hAnsi="Times New Roman"/>
                <w:sz w:val="16"/>
                <w:szCs w:val="16"/>
              </w:rPr>
              <w:t>kesim</w:t>
            </w:r>
            <w:r w:rsidR="00250D2D" w:rsidRPr="0064727B">
              <w:rPr>
                <w:rFonts w:ascii="Times New Roman" w:hAnsi="Times New Roman"/>
                <w:sz w:val="16"/>
                <w:szCs w:val="16"/>
              </w:rPr>
              <w:t xml:space="preserve"> </w:t>
            </w:r>
            <w:r w:rsidRPr="0064727B">
              <w:rPr>
                <w:rFonts w:ascii="Times New Roman" w:hAnsi="Times New Roman"/>
                <w:sz w:val="16"/>
                <w:szCs w:val="16"/>
              </w:rPr>
              <w:t>6, para. 2.</w:t>
            </w:r>
          </w:p>
        </w:tc>
      </w:tr>
      <w:tr w:rsidR="009C05FF" w:rsidRPr="0064727B">
        <w:trPr>
          <w:trHeight w:val="222"/>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30</w:t>
            </w:r>
            <w:r w:rsidR="0089505A" w:rsidRPr="0064727B">
              <w:rPr>
                <w:rFonts w:ascii="Times New Roman" w:hAnsi="Times New Roman"/>
                <w:sz w:val="18"/>
                <w:szCs w:val="18"/>
                <w:vertAlign w:val="superscript"/>
              </w:rPr>
              <w:t xml:space="preserve"> </w:t>
            </w:r>
            <w:r w:rsidR="0089505A" w:rsidRPr="0064727B">
              <w:rPr>
                <w:rFonts w:ascii="Times New Roman" w:hAnsi="Times New Roman"/>
                <w:sz w:val="16"/>
                <w:szCs w:val="16"/>
              </w:rPr>
              <w:t>Estony</w:t>
            </w:r>
            <w:r w:rsidRPr="0064727B">
              <w:rPr>
                <w:rFonts w:ascii="Times New Roman" w:hAnsi="Times New Roman"/>
                <w:sz w:val="16"/>
                <w:szCs w:val="16"/>
              </w:rPr>
              <w:t xml:space="preserve">a, </w:t>
            </w:r>
            <w:r w:rsidR="00D4020B" w:rsidRPr="0064727B">
              <w:rPr>
                <w:rFonts w:ascii="Times New Roman" w:hAnsi="Times New Roman"/>
                <w:sz w:val="16"/>
                <w:szCs w:val="16"/>
              </w:rPr>
              <w:t>Çocuk Koruma Yasası</w:t>
            </w:r>
            <w:r w:rsidRPr="0064727B">
              <w:rPr>
                <w:rFonts w:ascii="Times New Roman" w:hAnsi="Times New Roman"/>
                <w:sz w:val="16"/>
                <w:szCs w:val="16"/>
              </w:rPr>
              <w:t xml:space="preserve"> (</w:t>
            </w:r>
            <w:r w:rsidRPr="0064727B">
              <w:rPr>
                <w:rFonts w:ascii="Arial" w:hAnsi="Arial" w:cs="Arial"/>
                <w:i/>
                <w:iCs/>
                <w:sz w:val="16"/>
                <w:szCs w:val="16"/>
              </w:rPr>
              <w:t>Riigi Teataja</w:t>
            </w:r>
            <w:r w:rsidRPr="0064727B">
              <w:rPr>
                <w:rFonts w:ascii="Times New Roman" w:hAnsi="Times New Roman"/>
                <w:sz w:val="16"/>
                <w:szCs w:val="16"/>
              </w:rPr>
              <w:t>) (</w:t>
            </w:r>
            <w:r w:rsidR="009C227A" w:rsidRPr="0064727B">
              <w:rPr>
                <w:rFonts w:ascii="Arial" w:hAnsi="Arial" w:cs="Arial"/>
                <w:i/>
                <w:iCs/>
                <w:sz w:val="16"/>
                <w:szCs w:val="16"/>
              </w:rPr>
              <w:t>Resmi Gazete</w:t>
            </w:r>
            <w:r w:rsidRPr="0064727B">
              <w:rPr>
                <w:rFonts w:ascii="Times New Roman" w:hAnsi="Times New Roman"/>
                <w:sz w:val="16"/>
                <w:szCs w:val="16"/>
              </w:rPr>
              <w:t>) 1992, 28, 370</w:t>
            </w:r>
            <w:proofErr w:type="gramStart"/>
            <w:r w:rsidRPr="0064727B">
              <w:rPr>
                <w:rFonts w:ascii="Times New Roman" w:hAnsi="Times New Roman"/>
                <w:sz w:val="16"/>
                <w:szCs w:val="16"/>
              </w:rPr>
              <w:t>)</w:t>
            </w:r>
            <w:proofErr w:type="gramEnd"/>
            <w:r w:rsidRPr="0064727B">
              <w:rPr>
                <w:rFonts w:ascii="Times New Roman" w:hAnsi="Times New Roman"/>
                <w:sz w:val="16"/>
                <w:szCs w:val="16"/>
              </w:rPr>
              <w:t xml:space="preserve">, </w:t>
            </w:r>
            <w:r w:rsidR="00C70D24" w:rsidRPr="0064727B">
              <w:rPr>
                <w:rFonts w:ascii="Times New Roman" w:hAnsi="Times New Roman"/>
                <w:sz w:val="16"/>
                <w:szCs w:val="16"/>
              </w:rPr>
              <w:t>madde</w:t>
            </w:r>
            <w:r w:rsidRPr="0064727B">
              <w:rPr>
                <w:rFonts w:ascii="Times New Roman" w:hAnsi="Times New Roman"/>
                <w:sz w:val="16"/>
                <w:szCs w:val="16"/>
              </w:rPr>
              <w:t xml:space="preserve"> 10.</w:t>
            </w:r>
          </w:p>
        </w:tc>
      </w:tr>
      <w:tr w:rsidR="009C05FF" w:rsidRPr="0064727B">
        <w:trPr>
          <w:trHeight w:val="19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31</w:t>
            </w:r>
          </w:p>
        </w:tc>
        <w:tc>
          <w:tcPr>
            <w:tcW w:w="648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190" w:lineRule="exact"/>
              <w:ind w:left="20"/>
              <w:rPr>
                <w:rFonts w:ascii="Times New Roman" w:hAnsi="Times New Roman"/>
                <w:sz w:val="24"/>
                <w:szCs w:val="24"/>
              </w:rPr>
            </w:pPr>
            <w:r w:rsidRPr="0064727B">
              <w:rPr>
                <w:rFonts w:ascii="Times New Roman" w:hAnsi="Times New Roman"/>
                <w:sz w:val="17"/>
                <w:szCs w:val="17"/>
              </w:rPr>
              <w:t>Mısır</w:t>
            </w:r>
            <w:r w:rsidR="00A269DF" w:rsidRPr="0064727B">
              <w:rPr>
                <w:rFonts w:ascii="Times New Roman" w:hAnsi="Times New Roman"/>
                <w:sz w:val="17"/>
                <w:szCs w:val="17"/>
              </w:rPr>
              <w:t xml:space="preserve">, </w:t>
            </w:r>
            <w:r w:rsidR="00E82112" w:rsidRPr="0064727B">
              <w:rPr>
                <w:rFonts w:ascii="Times New Roman" w:hAnsi="Times New Roman"/>
                <w:sz w:val="17"/>
                <w:szCs w:val="17"/>
              </w:rPr>
              <w:t>Çocuk Yasası</w:t>
            </w:r>
            <w:r w:rsidR="00A269DF" w:rsidRPr="0064727B">
              <w:rPr>
                <w:rFonts w:ascii="Times New Roman" w:hAnsi="Times New Roman"/>
                <w:sz w:val="17"/>
                <w:szCs w:val="17"/>
              </w:rPr>
              <w:t xml:space="preserve">, 1996, </w:t>
            </w:r>
            <w:r w:rsidR="00C70D24" w:rsidRPr="0064727B">
              <w:rPr>
                <w:rFonts w:ascii="Times New Roman" w:hAnsi="Times New Roman"/>
                <w:sz w:val="17"/>
                <w:szCs w:val="17"/>
              </w:rPr>
              <w:t>madde</w:t>
            </w:r>
            <w:r w:rsidR="00A269DF" w:rsidRPr="0064727B">
              <w:rPr>
                <w:rFonts w:ascii="Times New Roman" w:hAnsi="Times New Roman"/>
                <w:sz w:val="17"/>
                <w:szCs w:val="17"/>
              </w:rPr>
              <w:t xml:space="preserve"> 2.</w:t>
            </w:r>
          </w:p>
        </w:tc>
      </w:tr>
      <w:tr w:rsidR="009C05FF" w:rsidRPr="0064727B">
        <w:trPr>
          <w:trHeight w:val="21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lastRenderedPageBreak/>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32</w:t>
            </w:r>
          </w:p>
        </w:tc>
        <w:tc>
          <w:tcPr>
            <w:tcW w:w="64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7"/>
                <w:szCs w:val="17"/>
              </w:rPr>
              <w:t xml:space="preserve">Yemen, </w:t>
            </w:r>
            <w:r w:rsidR="0058188D" w:rsidRPr="0064727B">
              <w:rPr>
                <w:rFonts w:ascii="Times New Roman" w:hAnsi="Times New Roman"/>
                <w:sz w:val="17"/>
                <w:szCs w:val="17"/>
              </w:rPr>
              <w:t>Çocuk Hakları Yasası</w:t>
            </w:r>
            <w:r w:rsidRPr="0064727B">
              <w:rPr>
                <w:rFonts w:ascii="Times New Roman" w:hAnsi="Times New Roman"/>
                <w:sz w:val="17"/>
                <w:szCs w:val="17"/>
              </w:rPr>
              <w:t xml:space="preserve">, </w:t>
            </w:r>
            <w:r w:rsidR="00C70D24" w:rsidRPr="0064727B">
              <w:rPr>
                <w:rFonts w:ascii="Times New Roman" w:hAnsi="Times New Roman"/>
                <w:sz w:val="17"/>
                <w:szCs w:val="17"/>
              </w:rPr>
              <w:t>madde</w:t>
            </w:r>
            <w:r w:rsidRPr="0064727B">
              <w:rPr>
                <w:rFonts w:ascii="Times New Roman" w:hAnsi="Times New Roman"/>
                <w:sz w:val="17"/>
                <w:szCs w:val="17"/>
              </w:rPr>
              <w:t xml:space="preserve"> 9.</w:t>
            </w:r>
          </w:p>
        </w:tc>
      </w:tr>
      <w:tr w:rsidR="009C05FF" w:rsidRPr="0064727B">
        <w:trPr>
          <w:trHeight w:val="198"/>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33</w:t>
            </w:r>
          </w:p>
        </w:tc>
        <w:tc>
          <w:tcPr>
            <w:tcW w:w="648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Ekvador</w:t>
            </w:r>
            <w:r w:rsidR="00A269DF" w:rsidRPr="0064727B">
              <w:rPr>
                <w:rFonts w:ascii="Times New Roman" w:hAnsi="Times New Roman"/>
                <w:sz w:val="16"/>
                <w:szCs w:val="16"/>
              </w:rPr>
              <w:t xml:space="preserve">, </w:t>
            </w:r>
            <w:r w:rsidR="00A269DF" w:rsidRPr="0064727B">
              <w:rPr>
                <w:rFonts w:ascii="Arial" w:hAnsi="Arial" w:cs="Arial"/>
                <w:i/>
                <w:iCs/>
                <w:sz w:val="16"/>
                <w:szCs w:val="16"/>
              </w:rPr>
              <w:t>Ley de la Juventud</w:t>
            </w:r>
            <w:r w:rsidR="00A269DF" w:rsidRPr="0064727B">
              <w:rPr>
                <w:rFonts w:ascii="Times New Roman" w:hAnsi="Times New Roman"/>
                <w:sz w:val="16"/>
                <w:szCs w:val="16"/>
              </w:rPr>
              <w:t xml:space="preserve">, No. 2001-49,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4.</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90"/>
                <w:sz w:val="18"/>
                <w:szCs w:val="18"/>
                <w:vertAlign w:val="superscript"/>
              </w:rPr>
              <w:t>34</w:t>
            </w:r>
            <w:r w:rsidRPr="0064727B">
              <w:rPr>
                <w:rFonts w:ascii="Times New Roman" w:hAnsi="Times New Roman"/>
                <w:w w:val="90"/>
                <w:sz w:val="16"/>
                <w:szCs w:val="16"/>
              </w:rPr>
              <w:t xml:space="preserve"> </w:t>
            </w:r>
            <w:r w:rsidR="0089505A" w:rsidRPr="0064727B">
              <w:rPr>
                <w:rFonts w:ascii="Times New Roman" w:hAnsi="Times New Roman"/>
                <w:w w:val="90"/>
                <w:sz w:val="16"/>
                <w:szCs w:val="16"/>
              </w:rPr>
              <w:t>Meksika</w:t>
            </w:r>
            <w:r w:rsidRPr="0064727B">
              <w:rPr>
                <w:rFonts w:ascii="Times New Roman" w:hAnsi="Times New Roman"/>
                <w:w w:val="90"/>
                <w:sz w:val="16"/>
                <w:szCs w:val="16"/>
              </w:rPr>
              <w:t xml:space="preserve">, </w:t>
            </w:r>
            <w:r w:rsidRPr="0064727B">
              <w:rPr>
                <w:rFonts w:ascii="Arial" w:hAnsi="Arial" w:cs="Arial"/>
                <w:i/>
                <w:iCs/>
                <w:w w:val="90"/>
                <w:sz w:val="16"/>
                <w:szCs w:val="16"/>
              </w:rPr>
              <w:t>Ley de Atención y Apoyo a las Víctimas del Delito para el Distrito Federal</w:t>
            </w:r>
            <w:r w:rsidRPr="0064727B">
              <w:rPr>
                <w:rFonts w:ascii="Times New Roman" w:hAnsi="Times New Roman"/>
                <w:w w:val="90"/>
                <w:sz w:val="16"/>
                <w:szCs w:val="16"/>
              </w:rPr>
              <w:t xml:space="preserve"> (2003), </w:t>
            </w:r>
            <w:r w:rsidR="00C70D24" w:rsidRPr="0064727B">
              <w:rPr>
                <w:rFonts w:ascii="Times New Roman" w:hAnsi="Times New Roman"/>
                <w:w w:val="90"/>
                <w:sz w:val="16"/>
                <w:szCs w:val="16"/>
              </w:rPr>
              <w:t>madde</w:t>
            </w:r>
            <w:r w:rsidRPr="0064727B">
              <w:rPr>
                <w:rFonts w:ascii="Times New Roman" w:hAnsi="Times New Roman"/>
                <w:w w:val="90"/>
                <w:sz w:val="16"/>
                <w:szCs w:val="16"/>
              </w:rPr>
              <w:t xml:space="preserve"> 11(XV).</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35</w:t>
            </w:r>
          </w:p>
        </w:tc>
        <w:tc>
          <w:tcPr>
            <w:tcW w:w="6480" w:type="dxa"/>
            <w:tcBorders>
              <w:top w:val="nil"/>
              <w:left w:val="nil"/>
              <w:bottom w:val="nil"/>
              <w:right w:val="nil"/>
            </w:tcBorders>
            <w:vAlign w:val="bottom"/>
          </w:tcPr>
          <w:p w:rsidR="009C05FF" w:rsidRPr="0064727B" w:rsidRDefault="0089505A" w:rsidP="0014270C">
            <w:pPr>
              <w:widowControl w:val="0"/>
              <w:autoSpaceDE w:val="0"/>
              <w:autoSpaceDN w:val="0"/>
              <w:adjustRightInd w:val="0"/>
              <w:spacing w:after="0" w:line="179" w:lineRule="exact"/>
              <w:ind w:left="40"/>
              <w:rPr>
                <w:rFonts w:ascii="Times New Roman" w:hAnsi="Times New Roman"/>
                <w:sz w:val="24"/>
                <w:szCs w:val="24"/>
              </w:rPr>
            </w:pPr>
            <w:r w:rsidRPr="0064727B">
              <w:rPr>
                <w:rFonts w:ascii="Times New Roman" w:hAnsi="Times New Roman"/>
                <w:sz w:val="16"/>
                <w:szCs w:val="16"/>
              </w:rPr>
              <w:t>Suriye Arap Cumhuriyeti</w:t>
            </w:r>
            <w:r w:rsidR="00A269DF" w:rsidRPr="0064727B">
              <w:rPr>
                <w:rFonts w:ascii="Times New Roman" w:hAnsi="Times New Roman"/>
                <w:sz w:val="16"/>
                <w:szCs w:val="16"/>
              </w:rPr>
              <w:t xml:space="preserve">, </w:t>
            </w:r>
            <w:r w:rsidR="0014270C" w:rsidRPr="0064727B">
              <w:rPr>
                <w:rFonts w:ascii="Times New Roman" w:hAnsi="Times New Roman"/>
                <w:sz w:val="16"/>
                <w:szCs w:val="16"/>
              </w:rPr>
              <w:t>Temyiz Mahkemesi</w:t>
            </w:r>
            <w:r w:rsidR="00A269DF" w:rsidRPr="0064727B">
              <w:rPr>
                <w:rFonts w:ascii="Times New Roman" w:hAnsi="Times New Roman"/>
                <w:sz w:val="16"/>
                <w:szCs w:val="16"/>
              </w:rPr>
              <w:t xml:space="preserve">, </w:t>
            </w:r>
            <w:r w:rsidR="0014270C" w:rsidRPr="0064727B">
              <w:rPr>
                <w:rFonts w:ascii="Times New Roman" w:hAnsi="Times New Roman"/>
                <w:sz w:val="16"/>
                <w:szCs w:val="16"/>
              </w:rPr>
              <w:t>karar No.</w:t>
            </w:r>
            <w:r w:rsidR="00A269DF" w:rsidRPr="0064727B">
              <w:rPr>
                <w:rFonts w:ascii="Times New Roman" w:hAnsi="Times New Roman"/>
                <w:sz w:val="16"/>
                <w:szCs w:val="16"/>
              </w:rPr>
              <w:t xml:space="preserve">28, 22 </w:t>
            </w:r>
            <w:r w:rsidR="00350ABF" w:rsidRPr="0064727B">
              <w:rPr>
                <w:rFonts w:ascii="Times New Roman" w:hAnsi="Times New Roman"/>
                <w:sz w:val="16"/>
                <w:szCs w:val="16"/>
              </w:rPr>
              <w:t>Ocak</w:t>
            </w:r>
            <w:r w:rsidR="00A269DF" w:rsidRPr="0064727B">
              <w:rPr>
                <w:rFonts w:ascii="Times New Roman" w:hAnsi="Times New Roman"/>
                <w:sz w:val="16"/>
                <w:szCs w:val="16"/>
              </w:rPr>
              <w:t xml:space="preserve"> 1979 </w:t>
            </w:r>
            <w:r w:rsidR="0014270C" w:rsidRPr="0064727B">
              <w:rPr>
                <w:rFonts w:ascii="Times New Roman" w:hAnsi="Times New Roman"/>
                <w:sz w:val="16"/>
                <w:szCs w:val="16"/>
              </w:rPr>
              <w:t xml:space="preserve">ve karar </w:t>
            </w:r>
          </w:p>
        </w:tc>
      </w:tr>
    </w:tbl>
    <w:p w:rsidR="009C05FF" w:rsidRPr="0064727B" w:rsidRDefault="009C05FF">
      <w:pPr>
        <w:widowControl w:val="0"/>
        <w:autoSpaceDE w:val="0"/>
        <w:autoSpaceDN w:val="0"/>
        <w:adjustRightInd w:val="0"/>
        <w:spacing w:after="0" w:line="1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2600"/>
        <w:rPr>
          <w:rFonts w:ascii="Times New Roman" w:hAnsi="Times New Roman"/>
          <w:sz w:val="24"/>
          <w:szCs w:val="24"/>
        </w:rPr>
      </w:pPr>
      <w:r w:rsidRPr="0064727B">
        <w:rPr>
          <w:rFonts w:ascii="Times New Roman" w:hAnsi="Times New Roman"/>
          <w:sz w:val="16"/>
          <w:szCs w:val="16"/>
        </w:rPr>
        <w:t xml:space="preserve">No.156, 3 </w:t>
      </w:r>
      <w:r w:rsidR="00350ABF" w:rsidRPr="0064727B">
        <w:rPr>
          <w:rFonts w:ascii="Times New Roman" w:hAnsi="Times New Roman"/>
          <w:sz w:val="16"/>
          <w:szCs w:val="16"/>
        </w:rPr>
        <w:t>Mart</w:t>
      </w:r>
      <w:r w:rsidRPr="0064727B">
        <w:rPr>
          <w:rFonts w:ascii="Times New Roman" w:hAnsi="Times New Roman"/>
          <w:sz w:val="16"/>
          <w:szCs w:val="16"/>
        </w:rPr>
        <w:t xml:space="preserve"> 1979 </w:t>
      </w:r>
      <w:proofErr w:type="gramStart"/>
      <w:r w:rsidRPr="0064727B">
        <w:rPr>
          <w:rFonts w:ascii="Times New Roman" w:hAnsi="Times New Roman"/>
          <w:sz w:val="16"/>
          <w:szCs w:val="16"/>
        </w:rPr>
        <w:t>(</w:t>
      </w:r>
      <w:proofErr w:type="gramEnd"/>
      <w:r w:rsidR="0089505A" w:rsidRPr="0064727B">
        <w:rPr>
          <w:rFonts w:ascii="Times New Roman" w:hAnsi="Times New Roman"/>
          <w:sz w:val="16"/>
          <w:szCs w:val="16"/>
        </w:rPr>
        <w:t>Suriye Arap Cumhuriyeti</w:t>
      </w:r>
      <w:r w:rsidRPr="0064727B">
        <w:rPr>
          <w:rFonts w:ascii="Times New Roman" w:hAnsi="Times New Roman"/>
          <w:sz w:val="16"/>
          <w:szCs w:val="16"/>
        </w:rPr>
        <w:t xml:space="preserve">, </w:t>
      </w:r>
      <w:r w:rsidR="0014270C" w:rsidRPr="0064727B">
        <w:rPr>
          <w:rFonts w:ascii="Times New Roman" w:hAnsi="Times New Roman"/>
          <w:sz w:val="16"/>
          <w:szCs w:val="16"/>
        </w:rPr>
        <w:t xml:space="preserve">Çocuk Hakları Komitesi’ne verilen ilk rapor </w:t>
      </w:r>
    </w:p>
    <w:p w:rsidR="009C05FF" w:rsidRPr="0064727B" w:rsidRDefault="009C05FF">
      <w:pPr>
        <w:widowControl w:val="0"/>
        <w:autoSpaceDE w:val="0"/>
        <w:autoSpaceDN w:val="0"/>
        <w:adjustRightInd w:val="0"/>
        <w:spacing w:after="0" w:line="1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2600"/>
        <w:rPr>
          <w:rFonts w:ascii="Times New Roman" w:hAnsi="Times New Roman"/>
          <w:sz w:val="24"/>
          <w:szCs w:val="24"/>
        </w:rPr>
      </w:pPr>
      <w:r w:rsidRPr="0064727B">
        <w:rPr>
          <w:rFonts w:ascii="Times New Roman" w:hAnsi="Times New Roman"/>
          <w:sz w:val="16"/>
          <w:szCs w:val="16"/>
        </w:rPr>
        <w:t>(CRC/C/OPSC/SYR/1), para. 227).</w:t>
      </w:r>
    </w:p>
    <w:p w:rsidR="009C05FF" w:rsidRPr="0064727B" w:rsidRDefault="009C05FF">
      <w:pPr>
        <w:widowControl w:val="0"/>
        <w:autoSpaceDE w:val="0"/>
        <w:autoSpaceDN w:val="0"/>
        <w:adjustRightInd w:val="0"/>
        <w:spacing w:after="0" w:line="15" w:lineRule="exact"/>
        <w:rPr>
          <w:rFonts w:ascii="Times New Roman" w:hAnsi="Times New Roman"/>
          <w:sz w:val="24"/>
          <w:szCs w:val="24"/>
        </w:rPr>
      </w:pPr>
    </w:p>
    <w:tbl>
      <w:tblPr>
        <w:tblW w:w="0" w:type="auto"/>
        <w:tblInd w:w="2600" w:type="dxa"/>
        <w:tblLayout w:type="fixed"/>
        <w:tblCellMar>
          <w:left w:w="0" w:type="dxa"/>
          <w:right w:w="0" w:type="dxa"/>
        </w:tblCellMar>
        <w:tblLook w:val="0000" w:firstRow="0" w:lastRow="0" w:firstColumn="0" w:lastColumn="0" w:noHBand="0" w:noVBand="0"/>
      </w:tblPr>
      <w:tblGrid>
        <w:gridCol w:w="100"/>
        <w:gridCol w:w="160"/>
        <w:gridCol w:w="180"/>
        <w:gridCol w:w="6080"/>
      </w:tblGrid>
      <w:tr w:rsidR="009C05FF" w:rsidRPr="0064727B">
        <w:trPr>
          <w:trHeight w:val="185"/>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36</w:t>
            </w:r>
          </w:p>
        </w:tc>
        <w:tc>
          <w:tcPr>
            <w:tcW w:w="6080" w:type="dxa"/>
            <w:tcBorders>
              <w:top w:val="nil"/>
              <w:left w:val="nil"/>
              <w:bottom w:val="nil"/>
              <w:right w:val="nil"/>
            </w:tcBorders>
            <w:vAlign w:val="bottom"/>
          </w:tcPr>
          <w:p w:rsidR="009C05FF" w:rsidRPr="0064727B" w:rsidRDefault="0089505A" w:rsidP="00250D2D">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Cezayir</w:t>
            </w:r>
            <w:r w:rsidR="00A269DF" w:rsidRPr="0064727B">
              <w:rPr>
                <w:rFonts w:ascii="Times New Roman" w:hAnsi="Times New Roman"/>
                <w:sz w:val="16"/>
                <w:szCs w:val="16"/>
              </w:rPr>
              <w:t xml:space="preserve">, </w:t>
            </w:r>
            <w:r w:rsidR="00A269DF" w:rsidRPr="0064727B">
              <w:rPr>
                <w:rFonts w:ascii="Arial" w:hAnsi="Arial" w:cs="Arial"/>
                <w:i/>
                <w:iCs/>
                <w:sz w:val="16"/>
                <w:szCs w:val="16"/>
              </w:rPr>
              <w:t>C</w:t>
            </w:r>
            <w:r w:rsidR="00250D2D" w:rsidRPr="0064727B">
              <w:rPr>
                <w:rFonts w:ascii="Arial" w:hAnsi="Arial" w:cs="Arial"/>
                <w:i/>
                <w:iCs/>
                <w:sz w:val="16"/>
                <w:szCs w:val="16"/>
              </w:rPr>
              <w:t>eza Usul Yasası</w:t>
            </w:r>
            <w:r w:rsidR="00A269DF" w:rsidRPr="0064727B">
              <w:rPr>
                <w:rFonts w:ascii="Times New Roman" w:hAnsi="Times New Roman"/>
                <w:sz w:val="16"/>
                <w:szCs w:val="16"/>
              </w:rPr>
              <w:t xml:space="preserve">, 1966,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93 (2), 228.</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37</w:t>
            </w:r>
          </w:p>
        </w:tc>
        <w:tc>
          <w:tcPr>
            <w:tcW w:w="608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Avustralya</w:t>
            </w:r>
            <w:r w:rsidR="00A269DF" w:rsidRPr="0064727B">
              <w:rPr>
                <w:rFonts w:ascii="Times New Roman" w:hAnsi="Times New Roman"/>
                <w:sz w:val="16"/>
                <w:szCs w:val="16"/>
              </w:rPr>
              <w:t xml:space="preserve"> (Queensland), </w:t>
            </w:r>
            <w:r w:rsidR="009151C3" w:rsidRPr="0064727B">
              <w:rPr>
                <w:rFonts w:ascii="Times New Roman" w:hAnsi="Times New Roman"/>
                <w:sz w:val="16"/>
                <w:szCs w:val="16"/>
              </w:rPr>
              <w:t>Hukuken Geçerli Kanıtlar Yasası</w:t>
            </w:r>
            <w:r w:rsidR="00250D2D" w:rsidRPr="0064727B">
              <w:rPr>
                <w:rFonts w:ascii="Times New Roman" w:hAnsi="Times New Roman"/>
                <w:sz w:val="16"/>
                <w:szCs w:val="16"/>
              </w:rPr>
              <w:t xml:space="preserve"> </w:t>
            </w:r>
            <w:r w:rsidR="00A269DF" w:rsidRPr="0064727B">
              <w:rPr>
                <w:rFonts w:ascii="Times New Roman" w:hAnsi="Times New Roman"/>
                <w:sz w:val="16"/>
                <w:szCs w:val="16"/>
              </w:rPr>
              <w:t xml:space="preserve">1977, </w:t>
            </w:r>
            <w:r w:rsidR="00350ABF" w:rsidRPr="0064727B">
              <w:rPr>
                <w:rFonts w:ascii="Times New Roman" w:hAnsi="Times New Roman"/>
                <w:sz w:val="16"/>
                <w:szCs w:val="16"/>
              </w:rPr>
              <w:t>kesim</w:t>
            </w:r>
            <w:r w:rsidR="00250D2D" w:rsidRPr="0064727B">
              <w:rPr>
                <w:rFonts w:ascii="Times New Roman" w:hAnsi="Times New Roman"/>
                <w:sz w:val="16"/>
                <w:szCs w:val="16"/>
              </w:rPr>
              <w:t xml:space="preserve"> </w:t>
            </w:r>
            <w:r w:rsidR="00A269DF" w:rsidRPr="0064727B">
              <w:rPr>
                <w:rFonts w:ascii="Times New Roman" w:hAnsi="Times New Roman"/>
                <w:sz w:val="16"/>
                <w:szCs w:val="16"/>
              </w:rPr>
              <w:t>9.</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38</w:t>
            </w:r>
          </w:p>
        </w:tc>
        <w:tc>
          <w:tcPr>
            <w:tcW w:w="6080" w:type="dxa"/>
            <w:tcBorders>
              <w:top w:val="nil"/>
              <w:left w:val="nil"/>
              <w:bottom w:val="nil"/>
              <w:right w:val="nil"/>
            </w:tcBorders>
            <w:vAlign w:val="bottom"/>
          </w:tcPr>
          <w:p w:rsidR="009C05FF" w:rsidRPr="0064727B" w:rsidRDefault="0089505A" w:rsidP="00250D2D">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Yeni Zelanda</w:t>
            </w:r>
            <w:r w:rsidR="00A269DF" w:rsidRPr="0064727B">
              <w:rPr>
                <w:rFonts w:ascii="Times New Roman" w:hAnsi="Times New Roman"/>
                <w:sz w:val="16"/>
                <w:szCs w:val="16"/>
              </w:rPr>
              <w:t xml:space="preserve">, </w:t>
            </w:r>
            <w:r w:rsidR="00A269DF" w:rsidRPr="0064727B">
              <w:rPr>
                <w:rFonts w:ascii="Arial" w:hAnsi="Arial" w:cs="Arial"/>
                <w:i/>
                <w:iCs/>
                <w:sz w:val="16"/>
                <w:szCs w:val="16"/>
              </w:rPr>
              <w:t xml:space="preserve">R. v. </w:t>
            </w:r>
            <w:r w:rsidR="00250D2D" w:rsidRPr="0064727B">
              <w:rPr>
                <w:rFonts w:ascii="Arial" w:hAnsi="Arial" w:cs="Arial"/>
                <w:i/>
                <w:iCs/>
                <w:sz w:val="16"/>
                <w:szCs w:val="16"/>
              </w:rPr>
              <w:t>Sanık</w:t>
            </w:r>
            <w:r w:rsidR="00A269DF" w:rsidRPr="0064727B">
              <w:rPr>
                <w:rFonts w:ascii="Times New Roman" w:hAnsi="Times New Roman"/>
                <w:sz w:val="16"/>
                <w:szCs w:val="16"/>
              </w:rPr>
              <w:t xml:space="preserve"> (CA 245/90) (1990) 6 CRNZ 354.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39</w:t>
            </w:r>
          </w:p>
        </w:tc>
        <w:tc>
          <w:tcPr>
            <w:tcW w:w="608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183" w:lineRule="exact"/>
              <w:ind w:left="20"/>
              <w:rPr>
                <w:rFonts w:ascii="Times New Roman" w:hAnsi="Times New Roman"/>
                <w:sz w:val="24"/>
                <w:szCs w:val="24"/>
              </w:rPr>
            </w:pPr>
            <w:r w:rsidRPr="0064727B">
              <w:rPr>
                <w:rFonts w:ascii="Times New Roman" w:hAnsi="Times New Roman"/>
                <w:sz w:val="16"/>
                <w:szCs w:val="16"/>
              </w:rPr>
              <w:t>Avustralya</w:t>
            </w:r>
            <w:r w:rsidR="00A269DF" w:rsidRPr="0064727B">
              <w:rPr>
                <w:rFonts w:ascii="Times New Roman" w:hAnsi="Times New Roman"/>
                <w:sz w:val="16"/>
                <w:szCs w:val="16"/>
              </w:rPr>
              <w:t xml:space="preserve"> (Queensland), </w:t>
            </w:r>
            <w:r w:rsidR="009151C3" w:rsidRPr="0064727B">
              <w:rPr>
                <w:rFonts w:ascii="Times New Roman" w:hAnsi="Times New Roman"/>
                <w:sz w:val="16"/>
                <w:szCs w:val="16"/>
              </w:rPr>
              <w:t>Hukuken Geçerli Kanıtlar Yasası</w:t>
            </w:r>
            <w:r w:rsidR="00250D2D" w:rsidRPr="0064727B">
              <w:rPr>
                <w:rFonts w:ascii="Times New Roman" w:hAnsi="Times New Roman"/>
                <w:sz w:val="16"/>
                <w:szCs w:val="16"/>
              </w:rPr>
              <w:t xml:space="preserve"> </w:t>
            </w:r>
            <w:r w:rsidR="00A269DF" w:rsidRPr="0064727B">
              <w:rPr>
                <w:rFonts w:ascii="Times New Roman" w:hAnsi="Times New Roman"/>
                <w:sz w:val="16"/>
                <w:szCs w:val="16"/>
              </w:rPr>
              <w:t xml:space="preserve">1977, </w:t>
            </w:r>
            <w:r w:rsidR="00350ABF" w:rsidRPr="0064727B">
              <w:rPr>
                <w:rFonts w:ascii="Times New Roman" w:hAnsi="Times New Roman"/>
                <w:sz w:val="16"/>
                <w:szCs w:val="16"/>
              </w:rPr>
              <w:t>kesim</w:t>
            </w:r>
            <w:r w:rsidR="00250D2D" w:rsidRPr="0064727B">
              <w:rPr>
                <w:rFonts w:ascii="Times New Roman" w:hAnsi="Times New Roman"/>
                <w:sz w:val="16"/>
                <w:szCs w:val="16"/>
              </w:rPr>
              <w:t xml:space="preserve"> </w:t>
            </w:r>
            <w:r w:rsidR="00A269DF" w:rsidRPr="0064727B">
              <w:rPr>
                <w:rFonts w:ascii="Times New Roman" w:hAnsi="Times New Roman"/>
                <w:sz w:val="16"/>
                <w:szCs w:val="16"/>
              </w:rPr>
              <w:t>9C.</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E9008A"/>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40</w:t>
            </w:r>
          </w:p>
        </w:tc>
        <w:tc>
          <w:tcPr>
            <w:tcW w:w="608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183" w:lineRule="exact"/>
              <w:ind w:left="20"/>
              <w:rPr>
                <w:rFonts w:ascii="Times New Roman" w:hAnsi="Times New Roman"/>
                <w:sz w:val="24"/>
                <w:szCs w:val="24"/>
              </w:rPr>
            </w:pPr>
            <w:r w:rsidRPr="0064727B">
              <w:rPr>
                <w:rFonts w:ascii="Times New Roman" w:hAnsi="Times New Roman"/>
                <w:sz w:val="16"/>
                <w:szCs w:val="16"/>
              </w:rPr>
              <w:t>İzlanda</w:t>
            </w:r>
            <w:r w:rsidR="00A269DF" w:rsidRPr="0064727B">
              <w:rPr>
                <w:rFonts w:ascii="Times New Roman" w:hAnsi="Times New Roman"/>
                <w:sz w:val="16"/>
                <w:szCs w:val="16"/>
              </w:rPr>
              <w:t xml:space="preserve">, </w:t>
            </w:r>
            <w:r w:rsidR="00D4020B" w:rsidRPr="0064727B">
              <w:rPr>
                <w:rFonts w:ascii="Times New Roman" w:hAnsi="Times New Roman"/>
                <w:sz w:val="16"/>
                <w:szCs w:val="16"/>
              </w:rPr>
              <w:t>Çocuk Koruma Yasası</w:t>
            </w:r>
            <w:r w:rsidR="00A269DF" w:rsidRPr="0064727B">
              <w:rPr>
                <w:rFonts w:ascii="Times New Roman" w:hAnsi="Times New Roman"/>
                <w:sz w:val="16"/>
                <w:szCs w:val="16"/>
              </w:rPr>
              <w:t xml:space="preserve">, No.80/2002,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54, para. 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41</w:t>
            </w:r>
          </w:p>
        </w:tc>
        <w:tc>
          <w:tcPr>
            <w:tcW w:w="6080" w:type="dxa"/>
            <w:tcBorders>
              <w:top w:val="nil"/>
              <w:left w:val="nil"/>
              <w:bottom w:val="nil"/>
              <w:right w:val="nil"/>
            </w:tcBorders>
            <w:vAlign w:val="bottom"/>
          </w:tcPr>
          <w:p w:rsidR="009C05FF" w:rsidRPr="0064727B" w:rsidRDefault="00EB74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Kanada</w:t>
            </w:r>
            <w:r w:rsidR="00A269DF" w:rsidRPr="0064727B">
              <w:rPr>
                <w:rFonts w:ascii="Times New Roman" w:hAnsi="Times New Roman"/>
                <w:sz w:val="16"/>
                <w:szCs w:val="16"/>
              </w:rPr>
              <w:t xml:space="preserve"> (Québec), </w:t>
            </w:r>
            <w:r w:rsidR="00250D2D" w:rsidRPr="0064727B">
              <w:rPr>
                <w:rFonts w:ascii="Arial" w:hAnsi="Arial" w:cs="Arial"/>
                <w:i/>
                <w:iCs/>
                <w:sz w:val="16"/>
                <w:szCs w:val="16"/>
              </w:rPr>
              <w:t>Gençleri Koruma Yasası</w:t>
            </w:r>
            <w:r w:rsidR="00A269DF" w:rsidRPr="0064727B">
              <w:rPr>
                <w:rFonts w:ascii="Times New Roman" w:hAnsi="Times New Roman"/>
                <w:sz w:val="16"/>
                <w:szCs w:val="16"/>
              </w:rPr>
              <w:t>, L.R.Q</w:t>
            </w:r>
            <w:proofErr w:type="gramStart"/>
            <w:r w:rsidR="00A269DF" w:rsidRPr="0064727B">
              <w:rPr>
                <w:rFonts w:ascii="Times New Roman" w:hAnsi="Times New Roman"/>
                <w:sz w:val="16"/>
                <w:szCs w:val="16"/>
              </w:rPr>
              <w:t>.,</w:t>
            </w:r>
            <w:proofErr w:type="gramEnd"/>
            <w:r w:rsidR="00A269DF" w:rsidRPr="0064727B">
              <w:rPr>
                <w:rFonts w:ascii="Times New Roman" w:hAnsi="Times New Roman"/>
                <w:sz w:val="16"/>
                <w:szCs w:val="16"/>
              </w:rPr>
              <w:t xml:space="preserve"> </w:t>
            </w:r>
            <w:r w:rsidR="00350ABF" w:rsidRPr="0064727B">
              <w:rPr>
                <w:rFonts w:ascii="Times New Roman" w:hAnsi="Times New Roman"/>
                <w:sz w:val="16"/>
                <w:szCs w:val="16"/>
              </w:rPr>
              <w:t>bölüm</w:t>
            </w:r>
            <w:r w:rsidR="00A269DF" w:rsidRPr="0064727B">
              <w:rPr>
                <w:rFonts w:ascii="Times New Roman" w:hAnsi="Times New Roman"/>
                <w:sz w:val="16"/>
                <w:szCs w:val="16"/>
              </w:rPr>
              <w:t xml:space="preserve"> P-34.1 (1977),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5.</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42</w:t>
            </w:r>
          </w:p>
        </w:tc>
        <w:tc>
          <w:tcPr>
            <w:tcW w:w="608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Kosta Rika</w:t>
            </w:r>
            <w:r w:rsidR="00A269DF" w:rsidRPr="0064727B">
              <w:rPr>
                <w:rFonts w:ascii="Times New Roman" w:hAnsi="Times New Roman"/>
                <w:sz w:val="16"/>
                <w:szCs w:val="16"/>
              </w:rPr>
              <w:t xml:space="preserve">, </w:t>
            </w:r>
            <w:r w:rsidR="006A06EB" w:rsidRPr="0064727B">
              <w:rPr>
                <w:rFonts w:ascii="Arial" w:hAnsi="Arial" w:cs="Arial"/>
                <w:i/>
                <w:iCs/>
                <w:sz w:val="16"/>
                <w:szCs w:val="16"/>
              </w:rPr>
              <w:t>Çocuklar ve Ergenler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7739 (1998),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20.</w:t>
            </w:r>
          </w:p>
        </w:tc>
      </w:tr>
    </w:tbl>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149" w:left="1140" w:header="708" w:footer="708" w:gutter="0"/>
          <w:cols w:space="708" w:equalWidth="0">
            <w:col w:w="1032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20" w:name="page122"/>
      <w:bookmarkEnd w:id="120"/>
      <w:r w:rsidRPr="0064727B">
        <w:rPr>
          <w:noProof/>
        </w:rPr>
        <w:lastRenderedPageBreak/>
        <w:pict>
          <v:shape id="_x0000_s1488" type="#_x0000_t75" style="position:absolute;margin-left:0;margin-top:27.85pt;width:595.3pt;height:24.9pt;z-index:-17;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114</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8" w:lineRule="exact"/>
        <w:rPr>
          <w:rFonts w:ascii="Times New Roman" w:hAnsi="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100"/>
        <w:gridCol w:w="160"/>
        <w:gridCol w:w="180"/>
        <w:gridCol w:w="6500"/>
      </w:tblGrid>
      <w:tr w:rsidR="009C05FF" w:rsidRPr="0064727B">
        <w:trPr>
          <w:trHeight w:val="184"/>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43</w:t>
            </w:r>
          </w:p>
        </w:tc>
        <w:tc>
          <w:tcPr>
            <w:tcW w:w="650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Filipinler</w:t>
            </w:r>
            <w:r w:rsidR="00A269DF" w:rsidRPr="0064727B">
              <w:rPr>
                <w:rFonts w:ascii="Times New Roman" w:hAnsi="Times New Roman"/>
                <w:sz w:val="16"/>
                <w:szCs w:val="16"/>
              </w:rPr>
              <w:t xml:space="preserve">, </w:t>
            </w:r>
            <w:r w:rsidR="0014270C" w:rsidRPr="0064727B">
              <w:rPr>
                <w:rFonts w:ascii="Times New Roman" w:hAnsi="Times New Roman"/>
                <w:sz w:val="16"/>
                <w:szCs w:val="16"/>
              </w:rPr>
              <w:t>2004 tarihli Kadınlara ve Çocukla</w:t>
            </w:r>
            <w:r w:rsidR="00875A62" w:rsidRPr="0064727B">
              <w:rPr>
                <w:rFonts w:ascii="Times New Roman" w:hAnsi="Times New Roman"/>
                <w:sz w:val="16"/>
                <w:szCs w:val="16"/>
              </w:rPr>
              <w:t>rına Yönelik Şiddete Karşı Müca</w:t>
            </w:r>
            <w:r w:rsidR="0014270C" w:rsidRPr="0064727B">
              <w:rPr>
                <w:rFonts w:ascii="Times New Roman" w:hAnsi="Times New Roman"/>
                <w:sz w:val="16"/>
                <w:szCs w:val="16"/>
              </w:rPr>
              <w:t>dele Yasası</w:t>
            </w:r>
            <w:r w:rsidR="00A269DF" w:rsidRPr="0064727B">
              <w:rPr>
                <w:rFonts w:ascii="Times New Roman" w:hAnsi="Times New Roman"/>
                <w:sz w:val="16"/>
                <w:szCs w:val="16"/>
              </w:rPr>
              <w:t>, No. 9262 (2004),</w:t>
            </w:r>
          </w:p>
        </w:tc>
      </w:tr>
      <w:tr w:rsidR="009C05FF" w:rsidRPr="0064727B">
        <w:trPr>
          <w:trHeight w:val="200"/>
        </w:trPr>
        <w:tc>
          <w:tcPr>
            <w:tcW w:w="6940" w:type="dxa"/>
            <w:gridSpan w:val="4"/>
            <w:tcBorders>
              <w:top w:val="nil"/>
              <w:left w:val="nil"/>
              <w:bottom w:val="nil"/>
              <w:right w:val="nil"/>
            </w:tcBorders>
            <w:vAlign w:val="bottom"/>
          </w:tcPr>
          <w:p w:rsidR="009C05FF" w:rsidRPr="0064727B" w:rsidRDefault="00350AB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kesim</w:t>
            </w:r>
            <w:r w:rsidR="00A269DF" w:rsidRPr="0064727B">
              <w:rPr>
                <w:rFonts w:ascii="Times New Roman" w:hAnsi="Times New Roman"/>
                <w:sz w:val="16"/>
                <w:szCs w:val="16"/>
              </w:rPr>
              <w:t xml:space="preserve">31 </w:t>
            </w:r>
            <w:r w:rsidR="00A269DF" w:rsidRPr="0064727B">
              <w:rPr>
                <w:rFonts w:ascii="Arial" w:hAnsi="Arial" w:cs="Arial"/>
                <w:i/>
                <w:iCs/>
                <w:sz w:val="16"/>
                <w:szCs w:val="16"/>
              </w:rPr>
              <w:t>(e)</w:t>
            </w:r>
            <w:r w:rsidR="00A269DF" w:rsidRPr="0064727B">
              <w:rPr>
                <w:rFonts w:ascii="Times New Roman" w:hAnsi="Times New Roman"/>
                <w:sz w:val="16"/>
                <w:szCs w:val="16"/>
              </w:rPr>
              <w:t>.</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44</w:t>
            </w:r>
          </w:p>
        </w:tc>
        <w:tc>
          <w:tcPr>
            <w:tcW w:w="6500" w:type="dxa"/>
            <w:tcBorders>
              <w:top w:val="nil"/>
              <w:left w:val="nil"/>
              <w:bottom w:val="nil"/>
              <w:right w:val="nil"/>
            </w:tcBorders>
            <w:vAlign w:val="bottom"/>
          </w:tcPr>
          <w:p w:rsidR="009C05FF" w:rsidRPr="0064727B" w:rsidRDefault="00E647E9">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6"/>
                <w:szCs w:val="16"/>
              </w:rPr>
              <w:t>İsviçre</w:t>
            </w:r>
            <w:r w:rsidR="00A269DF" w:rsidRPr="0064727B">
              <w:rPr>
                <w:rFonts w:ascii="Times New Roman" w:hAnsi="Times New Roman"/>
                <w:sz w:val="16"/>
                <w:szCs w:val="16"/>
              </w:rPr>
              <w:t xml:space="preserve">, </w:t>
            </w:r>
            <w:r w:rsidR="00DA6F2B" w:rsidRPr="0064727B">
              <w:rPr>
                <w:rFonts w:ascii="Arial" w:hAnsi="Arial" w:cs="Arial"/>
                <w:i/>
                <w:iCs/>
                <w:sz w:val="16"/>
                <w:szCs w:val="16"/>
              </w:rPr>
              <w:t>Suç Mağdurlarına Yardım Federal Yasası</w:t>
            </w:r>
            <w:r w:rsidR="00A269DF" w:rsidRPr="0064727B">
              <w:rPr>
                <w:rFonts w:ascii="Times New Roman" w:hAnsi="Times New Roman"/>
                <w:sz w:val="16"/>
                <w:szCs w:val="16"/>
              </w:rPr>
              <w:t>, Recueil systématique du droit</w:t>
            </w:r>
          </w:p>
        </w:tc>
      </w:tr>
      <w:tr w:rsidR="009C05FF" w:rsidRPr="0064727B">
        <w:trPr>
          <w:trHeight w:val="200"/>
        </w:trPr>
        <w:tc>
          <w:tcPr>
            <w:tcW w:w="694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 xml:space="preserve">fédéral (RS) </w:t>
            </w:r>
            <w:proofErr w:type="gramStart"/>
            <w:r w:rsidRPr="0064727B">
              <w:rPr>
                <w:rFonts w:ascii="Times New Roman" w:hAnsi="Times New Roman"/>
                <w:sz w:val="16"/>
                <w:szCs w:val="16"/>
              </w:rPr>
              <w:t>312.5</w:t>
            </w:r>
            <w:proofErr w:type="gramEnd"/>
            <w:r w:rsidRPr="0064727B">
              <w:rPr>
                <w:rFonts w:ascii="Times New Roman" w:hAnsi="Times New Roman"/>
                <w:sz w:val="16"/>
                <w:szCs w:val="16"/>
              </w:rPr>
              <w:t xml:space="preserve">, 1991, </w:t>
            </w:r>
            <w:r w:rsidR="00C70D24" w:rsidRPr="0064727B">
              <w:rPr>
                <w:rFonts w:ascii="Times New Roman" w:hAnsi="Times New Roman"/>
                <w:sz w:val="16"/>
                <w:szCs w:val="16"/>
              </w:rPr>
              <w:t>madde</w:t>
            </w:r>
            <w:r w:rsidRPr="0064727B">
              <w:rPr>
                <w:rFonts w:ascii="Times New Roman" w:hAnsi="Times New Roman"/>
                <w:sz w:val="16"/>
                <w:szCs w:val="16"/>
              </w:rPr>
              <w:t xml:space="preserve"> 6 (1).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45</w:t>
            </w:r>
          </w:p>
        </w:tc>
        <w:tc>
          <w:tcPr>
            <w:tcW w:w="650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Arjantin</w:t>
            </w:r>
            <w:r w:rsidR="00A269DF" w:rsidRPr="0064727B">
              <w:rPr>
                <w:rFonts w:ascii="Times New Roman" w:hAnsi="Times New Roman"/>
                <w:sz w:val="16"/>
                <w:szCs w:val="16"/>
              </w:rPr>
              <w:t xml:space="preserve">, </w:t>
            </w:r>
            <w:r w:rsidR="00363BD6" w:rsidRPr="0064727B">
              <w:rPr>
                <w:rFonts w:ascii="Arial" w:hAnsi="Arial" w:cs="Arial"/>
                <w:i/>
                <w:iCs/>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79 (d).</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46</w:t>
            </w:r>
          </w:p>
        </w:tc>
        <w:tc>
          <w:tcPr>
            <w:tcW w:w="6500" w:type="dxa"/>
            <w:tcBorders>
              <w:top w:val="nil"/>
              <w:left w:val="nil"/>
              <w:bottom w:val="nil"/>
              <w:right w:val="nil"/>
            </w:tcBorders>
            <w:vAlign w:val="bottom"/>
          </w:tcPr>
          <w:p w:rsidR="009C05FF" w:rsidRPr="0064727B" w:rsidRDefault="0089505A" w:rsidP="00250D2D">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Avustralya</w:t>
            </w:r>
            <w:r w:rsidR="00A269DF" w:rsidRPr="0064727B">
              <w:rPr>
                <w:rFonts w:ascii="Times New Roman" w:hAnsi="Times New Roman"/>
                <w:sz w:val="16"/>
                <w:szCs w:val="16"/>
              </w:rPr>
              <w:t xml:space="preserve">, </w:t>
            </w:r>
            <w:r w:rsidR="000A63D3" w:rsidRPr="0064727B">
              <w:rPr>
                <w:rFonts w:ascii="Times New Roman" w:hAnsi="Times New Roman"/>
                <w:sz w:val="16"/>
                <w:szCs w:val="16"/>
              </w:rPr>
              <w:t>Suç Mağdurları Yasası</w:t>
            </w:r>
            <w:r w:rsidR="00A269DF" w:rsidRPr="0064727B">
              <w:rPr>
                <w:rFonts w:ascii="Times New Roman" w:hAnsi="Times New Roman"/>
                <w:sz w:val="16"/>
                <w:szCs w:val="16"/>
              </w:rPr>
              <w:t xml:space="preserve"> 1994 (13 </w:t>
            </w:r>
            <w:r w:rsidR="00D4020B" w:rsidRPr="0064727B">
              <w:rPr>
                <w:rFonts w:ascii="Times New Roman" w:hAnsi="Times New Roman"/>
                <w:sz w:val="16"/>
                <w:szCs w:val="16"/>
              </w:rPr>
              <w:t>Nisan</w:t>
            </w:r>
            <w:r w:rsidR="00A269DF" w:rsidRPr="0064727B">
              <w:rPr>
                <w:rFonts w:ascii="Times New Roman" w:hAnsi="Times New Roman"/>
                <w:sz w:val="16"/>
                <w:szCs w:val="16"/>
              </w:rPr>
              <w:t xml:space="preserve"> 2004</w:t>
            </w:r>
            <w:r w:rsidR="00250D2D" w:rsidRPr="0064727B">
              <w:rPr>
                <w:rFonts w:ascii="Times New Roman" w:hAnsi="Times New Roman"/>
                <w:sz w:val="16"/>
                <w:szCs w:val="16"/>
              </w:rPr>
              <w:t xml:space="preserve"> tarihli değişik haliyle), No. 83,</w:t>
            </w:r>
            <w:r w:rsidR="00A269DF" w:rsidRPr="0064727B">
              <w:rPr>
                <w:rFonts w:ascii="Times New Roman" w:hAnsi="Times New Roman"/>
                <w:sz w:val="16"/>
                <w:szCs w:val="16"/>
              </w:rPr>
              <w:t xml:space="preserve"> 1994, para. 4 </w:t>
            </w:r>
            <w:r w:rsidR="00A269DF" w:rsidRPr="0064727B">
              <w:rPr>
                <w:rFonts w:ascii="Arial" w:hAnsi="Arial" w:cs="Arial"/>
                <w:i/>
                <w:iCs/>
                <w:sz w:val="16"/>
                <w:szCs w:val="16"/>
              </w:rPr>
              <w:t>(k)</w:t>
            </w:r>
            <w:r w:rsidR="00A269DF" w:rsidRPr="0064727B">
              <w:rPr>
                <w:rFonts w:ascii="Times New Roman" w:hAnsi="Times New Roman"/>
                <w:sz w:val="16"/>
                <w:szCs w:val="16"/>
              </w:rPr>
              <w:t>.</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47</w:t>
            </w:r>
          </w:p>
        </w:tc>
        <w:tc>
          <w:tcPr>
            <w:tcW w:w="650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Yeni Zelanda</w:t>
            </w:r>
            <w:r w:rsidR="00A269DF" w:rsidRPr="0064727B">
              <w:rPr>
                <w:rFonts w:ascii="Times New Roman" w:hAnsi="Times New Roman"/>
                <w:sz w:val="16"/>
                <w:szCs w:val="16"/>
              </w:rPr>
              <w:t xml:space="preserve">, </w:t>
            </w:r>
            <w:r w:rsidRPr="0064727B">
              <w:rPr>
                <w:rFonts w:ascii="Times New Roman" w:hAnsi="Times New Roman"/>
                <w:sz w:val="16"/>
                <w:szCs w:val="16"/>
              </w:rPr>
              <w:t xml:space="preserve">Mağdur Hakları Yasası </w:t>
            </w:r>
            <w:r w:rsidR="00A269DF" w:rsidRPr="0064727B">
              <w:rPr>
                <w:rFonts w:ascii="Times New Roman" w:hAnsi="Times New Roman"/>
                <w:sz w:val="16"/>
                <w:szCs w:val="16"/>
              </w:rPr>
              <w:t xml:space="preserve">2002, </w:t>
            </w:r>
            <w:r w:rsidR="00350ABF" w:rsidRPr="0064727B">
              <w:rPr>
                <w:rFonts w:ascii="Times New Roman" w:hAnsi="Times New Roman"/>
                <w:sz w:val="16"/>
                <w:szCs w:val="16"/>
              </w:rPr>
              <w:t>kesim</w:t>
            </w:r>
            <w:r w:rsidR="00A269DF" w:rsidRPr="0064727B">
              <w:rPr>
                <w:rFonts w:ascii="Times New Roman" w:hAnsi="Times New Roman"/>
                <w:sz w:val="16"/>
                <w:szCs w:val="16"/>
              </w:rPr>
              <w:t xml:space="preserve">12, </w:t>
            </w:r>
            <w:r w:rsidR="0086405D" w:rsidRPr="0064727B">
              <w:rPr>
                <w:rFonts w:ascii="Times New Roman" w:hAnsi="Times New Roman"/>
                <w:sz w:val="16"/>
                <w:szCs w:val="16"/>
              </w:rPr>
              <w:t>alt kesim</w:t>
            </w:r>
            <w:r w:rsidR="00250D2D" w:rsidRPr="0064727B">
              <w:rPr>
                <w:rFonts w:ascii="Times New Roman" w:hAnsi="Times New Roman"/>
                <w:sz w:val="16"/>
                <w:szCs w:val="16"/>
              </w:rPr>
              <w:t xml:space="preserve"> </w:t>
            </w:r>
            <w:r w:rsidR="00A269DF" w:rsidRPr="0064727B">
              <w:rPr>
                <w:rFonts w:ascii="Times New Roman" w:hAnsi="Times New Roman"/>
                <w:sz w:val="16"/>
                <w:szCs w:val="16"/>
              </w:rPr>
              <w:t xml:space="preserve">(1) </w:t>
            </w:r>
            <w:r w:rsidR="00A269DF" w:rsidRPr="0064727B">
              <w:rPr>
                <w:rFonts w:ascii="Arial" w:hAnsi="Arial" w:cs="Arial"/>
                <w:i/>
                <w:iCs/>
                <w:sz w:val="16"/>
                <w:szCs w:val="16"/>
              </w:rPr>
              <w:t>(b)</w:t>
            </w:r>
            <w:r w:rsidR="00A269DF" w:rsidRPr="0064727B">
              <w:rPr>
                <w:rFonts w:ascii="Times New Roman" w:hAnsi="Times New Roman"/>
                <w:sz w:val="16"/>
                <w:szCs w:val="16"/>
              </w:rPr>
              <w:t>.</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48</w:t>
            </w:r>
          </w:p>
        </w:tc>
        <w:tc>
          <w:tcPr>
            <w:tcW w:w="650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Nikaragua</w:t>
            </w:r>
            <w:r w:rsidR="00A269DF" w:rsidRPr="0064727B">
              <w:rPr>
                <w:rFonts w:ascii="Times New Roman" w:hAnsi="Times New Roman"/>
                <w:sz w:val="16"/>
                <w:szCs w:val="16"/>
              </w:rPr>
              <w:t xml:space="preserve">, </w:t>
            </w:r>
            <w:r w:rsidR="00363BD6" w:rsidRPr="0064727B">
              <w:rPr>
                <w:rFonts w:ascii="Arial" w:hAnsi="Arial" w:cs="Arial"/>
                <w:i/>
                <w:iCs/>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406, 2001,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110 (1).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49</w:t>
            </w:r>
          </w:p>
        </w:tc>
        <w:tc>
          <w:tcPr>
            <w:tcW w:w="650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Kırgızistan</w:t>
            </w:r>
            <w:r w:rsidR="00A269DF" w:rsidRPr="0064727B">
              <w:rPr>
                <w:rFonts w:ascii="Times New Roman" w:hAnsi="Times New Roman"/>
                <w:sz w:val="16"/>
                <w:szCs w:val="16"/>
              </w:rPr>
              <w:t xml:space="preserve">, </w:t>
            </w:r>
            <w:r w:rsidR="009C227A" w:rsidRPr="0064727B">
              <w:rPr>
                <w:rFonts w:ascii="Times New Roman" w:hAnsi="Times New Roman"/>
                <w:sz w:val="16"/>
                <w:szCs w:val="16"/>
              </w:rPr>
              <w:t>Ceza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50 (9) and (10).</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50</w:t>
            </w:r>
          </w:p>
        </w:tc>
        <w:tc>
          <w:tcPr>
            <w:tcW w:w="6500" w:type="dxa"/>
            <w:tcBorders>
              <w:top w:val="nil"/>
              <w:left w:val="nil"/>
              <w:bottom w:val="nil"/>
              <w:right w:val="nil"/>
            </w:tcBorders>
            <w:vAlign w:val="bottom"/>
          </w:tcPr>
          <w:p w:rsidR="009C05FF" w:rsidRPr="0064727B" w:rsidRDefault="002E5DE0">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w w:val="90"/>
                <w:sz w:val="16"/>
                <w:szCs w:val="16"/>
              </w:rPr>
              <w:t>İspanya</w:t>
            </w:r>
            <w:r w:rsidR="00A269DF" w:rsidRPr="0064727B">
              <w:rPr>
                <w:rFonts w:ascii="Times New Roman" w:hAnsi="Times New Roman"/>
                <w:w w:val="90"/>
                <w:sz w:val="16"/>
                <w:szCs w:val="16"/>
              </w:rPr>
              <w:t xml:space="preserve">, </w:t>
            </w:r>
            <w:r w:rsidR="00A269DF" w:rsidRPr="0064727B">
              <w:rPr>
                <w:rFonts w:ascii="Arial" w:hAnsi="Arial" w:cs="Arial"/>
                <w:i/>
                <w:iCs/>
                <w:w w:val="90"/>
                <w:sz w:val="16"/>
                <w:szCs w:val="16"/>
              </w:rPr>
              <w:t>Ley 35/1995, de 11 de diciembre, de Ayudas y Asistencia a las Víctimas de Delitos Violentos y</w:t>
            </w:r>
          </w:p>
        </w:tc>
      </w:tr>
      <w:tr w:rsidR="009C05FF" w:rsidRPr="0064727B">
        <w:trPr>
          <w:trHeight w:val="200"/>
        </w:trPr>
        <w:tc>
          <w:tcPr>
            <w:tcW w:w="694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i/>
                <w:iCs/>
                <w:sz w:val="16"/>
                <w:szCs w:val="16"/>
              </w:rPr>
              <w:t>contra la Libertad Sexual</w:t>
            </w:r>
            <w:r w:rsidRPr="0064727B">
              <w:rPr>
                <w:rFonts w:ascii="Times New Roman" w:hAnsi="Times New Roman"/>
                <w:sz w:val="16"/>
                <w:szCs w:val="16"/>
              </w:rPr>
              <w:t xml:space="preserve">, </w:t>
            </w:r>
            <w:r w:rsidR="00C70D24" w:rsidRPr="0064727B">
              <w:rPr>
                <w:rFonts w:ascii="Times New Roman" w:hAnsi="Times New Roman"/>
                <w:sz w:val="16"/>
                <w:szCs w:val="16"/>
              </w:rPr>
              <w:t>madde</w:t>
            </w:r>
            <w:r w:rsidRPr="0064727B">
              <w:rPr>
                <w:rFonts w:ascii="Times New Roman" w:hAnsi="Times New Roman"/>
                <w:sz w:val="16"/>
                <w:szCs w:val="16"/>
              </w:rPr>
              <w:t xml:space="preserve"> 15, para. 2.</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91"/>
                <w:sz w:val="18"/>
                <w:szCs w:val="18"/>
                <w:vertAlign w:val="superscript"/>
              </w:rPr>
              <w:t>51</w:t>
            </w:r>
            <w:r w:rsidRPr="0064727B">
              <w:rPr>
                <w:rFonts w:ascii="Times New Roman" w:hAnsi="Times New Roman"/>
                <w:w w:val="91"/>
                <w:sz w:val="16"/>
                <w:szCs w:val="16"/>
              </w:rPr>
              <w:t xml:space="preserve"> </w:t>
            </w:r>
            <w:r w:rsidR="0089505A" w:rsidRPr="0064727B">
              <w:rPr>
                <w:rFonts w:ascii="Times New Roman" w:hAnsi="Times New Roman"/>
                <w:w w:val="91"/>
                <w:sz w:val="16"/>
                <w:szCs w:val="16"/>
              </w:rPr>
              <w:t>Meksika</w:t>
            </w:r>
            <w:r w:rsidRPr="0064727B">
              <w:rPr>
                <w:rFonts w:ascii="Times New Roman" w:hAnsi="Times New Roman"/>
                <w:w w:val="91"/>
                <w:sz w:val="16"/>
                <w:szCs w:val="16"/>
              </w:rPr>
              <w:t xml:space="preserve">, </w:t>
            </w:r>
            <w:r w:rsidRPr="0064727B">
              <w:rPr>
                <w:rFonts w:ascii="Arial" w:hAnsi="Arial" w:cs="Arial"/>
                <w:i/>
                <w:iCs/>
                <w:w w:val="91"/>
                <w:sz w:val="16"/>
                <w:szCs w:val="16"/>
              </w:rPr>
              <w:t>Ley de Atención y Apoyo a las Víctimas del Delito para el Distrito Federal</w:t>
            </w:r>
            <w:r w:rsidRPr="0064727B">
              <w:rPr>
                <w:rFonts w:ascii="Times New Roman" w:hAnsi="Times New Roman"/>
                <w:w w:val="91"/>
                <w:sz w:val="16"/>
                <w:szCs w:val="16"/>
              </w:rPr>
              <w:t xml:space="preserve"> (2003), </w:t>
            </w:r>
            <w:r w:rsidR="00C70D24" w:rsidRPr="0064727B">
              <w:rPr>
                <w:rFonts w:ascii="Times New Roman" w:hAnsi="Times New Roman"/>
                <w:w w:val="91"/>
                <w:sz w:val="16"/>
                <w:szCs w:val="16"/>
              </w:rPr>
              <w:t>madde</w:t>
            </w:r>
            <w:r w:rsidRPr="0064727B">
              <w:rPr>
                <w:rFonts w:ascii="Times New Roman" w:hAnsi="Times New Roman"/>
                <w:w w:val="91"/>
                <w:sz w:val="16"/>
                <w:szCs w:val="16"/>
              </w:rPr>
              <w:t xml:space="preserve"> 11 (IX).</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52</w:t>
            </w:r>
          </w:p>
        </w:tc>
        <w:tc>
          <w:tcPr>
            <w:tcW w:w="6500" w:type="dxa"/>
            <w:tcBorders>
              <w:top w:val="nil"/>
              <w:left w:val="nil"/>
              <w:bottom w:val="nil"/>
              <w:right w:val="nil"/>
            </w:tcBorders>
            <w:vAlign w:val="bottom"/>
          </w:tcPr>
          <w:p w:rsidR="009C05FF" w:rsidRPr="0064727B" w:rsidRDefault="002E5DE0" w:rsidP="00155ABF">
            <w:pPr>
              <w:widowControl w:val="0"/>
              <w:autoSpaceDE w:val="0"/>
              <w:autoSpaceDN w:val="0"/>
              <w:adjustRightInd w:val="0"/>
              <w:spacing w:after="0" w:line="179" w:lineRule="exact"/>
              <w:ind w:left="80"/>
              <w:rPr>
                <w:rFonts w:ascii="Times New Roman" w:hAnsi="Times New Roman"/>
                <w:sz w:val="24"/>
                <w:szCs w:val="24"/>
              </w:rPr>
            </w:pPr>
            <w:r w:rsidRPr="0064727B">
              <w:rPr>
                <w:rFonts w:ascii="Times New Roman" w:hAnsi="Times New Roman"/>
                <w:sz w:val="16"/>
                <w:szCs w:val="16"/>
              </w:rPr>
              <w:t>Güney Afrika</w:t>
            </w:r>
            <w:r w:rsidR="00A269DF" w:rsidRPr="0064727B">
              <w:rPr>
                <w:rFonts w:ascii="Times New Roman" w:hAnsi="Times New Roman"/>
                <w:sz w:val="16"/>
                <w:szCs w:val="16"/>
              </w:rPr>
              <w:t>,</w:t>
            </w:r>
            <w:r w:rsidR="00155ABF" w:rsidRPr="0064727B">
              <w:rPr>
                <w:rFonts w:ascii="Times New Roman" w:hAnsi="Times New Roman"/>
                <w:sz w:val="16"/>
                <w:szCs w:val="16"/>
              </w:rPr>
              <w:t xml:space="preserve"> Adalet </w:t>
            </w:r>
            <w:proofErr w:type="gramStart"/>
            <w:r w:rsidR="00155ABF" w:rsidRPr="0064727B">
              <w:rPr>
                <w:rFonts w:ascii="Times New Roman" w:hAnsi="Times New Roman"/>
                <w:sz w:val="16"/>
                <w:szCs w:val="16"/>
              </w:rPr>
              <w:t xml:space="preserve">Bakanlığı </w:t>
            </w:r>
            <w:r w:rsidR="00A269DF" w:rsidRPr="0064727B">
              <w:rPr>
                <w:rFonts w:ascii="Times New Roman" w:hAnsi="Times New Roman"/>
                <w:sz w:val="16"/>
                <w:szCs w:val="16"/>
              </w:rPr>
              <w:t xml:space="preserve"> </w:t>
            </w:r>
            <w:r w:rsidR="00CB4940" w:rsidRPr="0064727B">
              <w:rPr>
                <w:rFonts w:ascii="Times New Roman" w:hAnsi="Times New Roman"/>
                <w:sz w:val="16"/>
                <w:szCs w:val="16"/>
              </w:rPr>
              <w:t>ve</w:t>
            </w:r>
            <w:proofErr w:type="gramEnd"/>
            <w:r w:rsidR="00CB4940" w:rsidRPr="0064727B">
              <w:rPr>
                <w:rFonts w:ascii="Times New Roman" w:hAnsi="Times New Roman"/>
                <w:sz w:val="16"/>
                <w:szCs w:val="16"/>
              </w:rPr>
              <w:t xml:space="preserve"> Anayasa Hazırlama, “Cinsel Suç Mağdurları için Ulusal Politika Kılavuzları”</w:t>
            </w:r>
            <w:r w:rsidR="00CB4940" w:rsidRPr="0064727B">
              <w:rPr>
                <w:rFonts w:ascii="Times New Roman" w:hAnsi="Times New Roman"/>
                <w:sz w:val="20"/>
                <w:szCs w:val="20"/>
              </w:rPr>
              <w:t xml:space="preserve"> </w:t>
            </w:r>
          </w:p>
        </w:tc>
      </w:tr>
      <w:tr w:rsidR="009C05FF" w:rsidRPr="0064727B">
        <w:trPr>
          <w:trHeight w:val="200"/>
        </w:trPr>
        <w:tc>
          <w:tcPr>
            <w:tcW w:w="694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 xml:space="preserve"> (Pretoria, 1998), </w:t>
            </w:r>
            <w:r w:rsidR="00350ABF" w:rsidRPr="0064727B">
              <w:rPr>
                <w:rFonts w:ascii="Times New Roman" w:hAnsi="Times New Roman"/>
                <w:sz w:val="16"/>
                <w:szCs w:val="16"/>
              </w:rPr>
              <w:t>bölüm</w:t>
            </w:r>
            <w:r w:rsidRPr="0064727B">
              <w:rPr>
                <w:rFonts w:ascii="Times New Roman" w:hAnsi="Times New Roman"/>
                <w:sz w:val="16"/>
                <w:szCs w:val="16"/>
              </w:rPr>
              <w:t xml:space="preserve"> 10.</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gridSpan w:val="2"/>
            <w:tcBorders>
              <w:top w:val="nil"/>
              <w:left w:val="nil"/>
              <w:bottom w:val="nil"/>
              <w:right w:val="nil"/>
            </w:tcBorders>
            <w:vAlign w:val="bottom"/>
          </w:tcPr>
          <w:p w:rsidR="009C05FF" w:rsidRPr="0064727B" w:rsidRDefault="00A269DF" w:rsidP="00155AB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53</w:t>
            </w:r>
            <w:r w:rsidRPr="0064727B">
              <w:rPr>
                <w:rFonts w:ascii="Times New Roman" w:hAnsi="Times New Roman"/>
                <w:sz w:val="16"/>
                <w:szCs w:val="16"/>
              </w:rPr>
              <w:t xml:space="preserve"> </w:t>
            </w:r>
            <w:r w:rsidR="00EB745A" w:rsidRPr="0064727B">
              <w:rPr>
                <w:rFonts w:ascii="Times New Roman" w:hAnsi="Times New Roman"/>
                <w:sz w:val="16"/>
                <w:szCs w:val="16"/>
              </w:rPr>
              <w:t>Suç Mağdurları</w:t>
            </w:r>
            <w:r w:rsidR="00155ABF" w:rsidRPr="0064727B">
              <w:rPr>
                <w:rFonts w:ascii="Times New Roman" w:hAnsi="Times New Roman"/>
                <w:sz w:val="16"/>
                <w:szCs w:val="16"/>
              </w:rPr>
              <w:t xml:space="preserve"> için Adalette Temel İlkeler Kanada Açıklaması</w:t>
            </w:r>
            <w:r w:rsidRPr="0064727B">
              <w:rPr>
                <w:rFonts w:ascii="Times New Roman" w:hAnsi="Times New Roman"/>
                <w:sz w:val="16"/>
                <w:szCs w:val="16"/>
              </w:rPr>
              <w:t xml:space="preserve">, 2003, </w:t>
            </w:r>
            <w:r w:rsidR="00C13CE8" w:rsidRPr="0064727B">
              <w:rPr>
                <w:rFonts w:ascii="Times New Roman" w:hAnsi="Times New Roman"/>
                <w:sz w:val="16"/>
                <w:szCs w:val="16"/>
              </w:rPr>
              <w:t xml:space="preserve">ilke </w:t>
            </w:r>
            <w:r w:rsidRPr="0064727B">
              <w:rPr>
                <w:rFonts w:ascii="Times New Roman" w:hAnsi="Times New Roman"/>
                <w:sz w:val="16"/>
                <w:szCs w:val="16"/>
              </w:rPr>
              <w:t>6.</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54</w:t>
            </w:r>
          </w:p>
        </w:tc>
        <w:tc>
          <w:tcPr>
            <w:tcW w:w="6500" w:type="dxa"/>
            <w:tcBorders>
              <w:top w:val="nil"/>
              <w:left w:val="nil"/>
              <w:bottom w:val="nil"/>
              <w:right w:val="nil"/>
            </w:tcBorders>
            <w:vAlign w:val="bottom"/>
          </w:tcPr>
          <w:p w:rsidR="009C05FF" w:rsidRPr="0064727B" w:rsidRDefault="00AB7663">
            <w:pPr>
              <w:widowControl w:val="0"/>
              <w:autoSpaceDE w:val="0"/>
              <w:autoSpaceDN w:val="0"/>
              <w:adjustRightInd w:val="0"/>
              <w:spacing w:after="0" w:line="179" w:lineRule="exact"/>
              <w:ind w:left="20"/>
              <w:rPr>
                <w:rFonts w:ascii="Times New Roman" w:hAnsi="Times New Roman"/>
                <w:sz w:val="24"/>
                <w:szCs w:val="24"/>
              </w:rPr>
            </w:pPr>
            <w:r w:rsidRPr="0064727B">
              <w:rPr>
                <w:rFonts w:ascii="Times New Roman" w:hAnsi="Times New Roman"/>
                <w:sz w:val="16"/>
                <w:szCs w:val="16"/>
              </w:rPr>
              <w:t>Ermenistan</w:t>
            </w:r>
            <w:r w:rsidR="00A269DF" w:rsidRPr="0064727B">
              <w:rPr>
                <w:rFonts w:ascii="Times New Roman" w:hAnsi="Times New Roman"/>
                <w:sz w:val="16"/>
                <w:szCs w:val="16"/>
              </w:rPr>
              <w:t xml:space="preserve">, </w:t>
            </w:r>
            <w:r w:rsidRPr="0064727B">
              <w:rPr>
                <w:rFonts w:ascii="Times New Roman" w:hAnsi="Times New Roman"/>
                <w:sz w:val="16"/>
                <w:szCs w:val="16"/>
              </w:rPr>
              <w:t>Ceza Usul Yasası</w:t>
            </w:r>
            <w:r w:rsidR="00A269DF" w:rsidRPr="0064727B">
              <w:rPr>
                <w:rFonts w:ascii="Times New Roman" w:hAnsi="Times New Roman"/>
                <w:sz w:val="16"/>
                <w:szCs w:val="16"/>
              </w:rPr>
              <w:t xml:space="preserve">, 1999,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59 (9).</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55</w:t>
            </w:r>
          </w:p>
        </w:tc>
        <w:tc>
          <w:tcPr>
            <w:tcW w:w="6500" w:type="dxa"/>
            <w:tcBorders>
              <w:top w:val="nil"/>
              <w:left w:val="nil"/>
              <w:bottom w:val="nil"/>
              <w:right w:val="nil"/>
            </w:tcBorders>
            <w:vAlign w:val="bottom"/>
          </w:tcPr>
          <w:p w:rsidR="009C05FF" w:rsidRPr="0064727B" w:rsidRDefault="002E5DE0">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Kazakistan</w:t>
            </w:r>
            <w:r w:rsidR="00A269DF" w:rsidRPr="0064727B">
              <w:rPr>
                <w:rFonts w:ascii="Times New Roman" w:hAnsi="Times New Roman"/>
                <w:sz w:val="16"/>
                <w:szCs w:val="16"/>
              </w:rPr>
              <w:t xml:space="preserve">, </w:t>
            </w:r>
            <w:r w:rsidR="00D4020B" w:rsidRPr="0064727B">
              <w:rPr>
                <w:rFonts w:ascii="Times New Roman" w:hAnsi="Times New Roman"/>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206, 1997,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75 (6).</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56</w:t>
            </w:r>
          </w:p>
        </w:tc>
        <w:tc>
          <w:tcPr>
            <w:tcW w:w="650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İzlanda</w:t>
            </w:r>
            <w:r w:rsidR="00A269DF" w:rsidRPr="0064727B">
              <w:rPr>
                <w:rFonts w:ascii="Times New Roman" w:hAnsi="Times New Roman"/>
                <w:sz w:val="16"/>
                <w:szCs w:val="16"/>
              </w:rPr>
              <w:t xml:space="preserve">, </w:t>
            </w:r>
            <w:r w:rsidR="00D4020B" w:rsidRPr="0064727B">
              <w:rPr>
                <w:rFonts w:ascii="Times New Roman" w:hAnsi="Times New Roman"/>
                <w:sz w:val="16"/>
                <w:szCs w:val="16"/>
              </w:rPr>
              <w:t>Çocuk Koruma Yasası</w:t>
            </w:r>
            <w:r w:rsidR="00A269DF" w:rsidRPr="0064727B">
              <w:rPr>
                <w:rFonts w:ascii="Times New Roman" w:hAnsi="Times New Roman"/>
                <w:sz w:val="16"/>
                <w:szCs w:val="16"/>
              </w:rPr>
              <w:t xml:space="preserve">, No.80/2002,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55, para. 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57</w:t>
            </w:r>
          </w:p>
        </w:tc>
        <w:tc>
          <w:tcPr>
            <w:tcW w:w="6500" w:type="dxa"/>
            <w:tcBorders>
              <w:top w:val="nil"/>
              <w:left w:val="nil"/>
              <w:bottom w:val="nil"/>
              <w:right w:val="nil"/>
            </w:tcBorders>
            <w:vAlign w:val="bottom"/>
          </w:tcPr>
          <w:p w:rsidR="009C05FF" w:rsidRPr="0064727B" w:rsidRDefault="002E5DE0">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Kazakistan</w:t>
            </w:r>
            <w:r w:rsidR="00A269DF" w:rsidRPr="0064727B">
              <w:rPr>
                <w:rFonts w:ascii="Times New Roman" w:hAnsi="Times New Roman"/>
                <w:sz w:val="16"/>
                <w:szCs w:val="16"/>
              </w:rPr>
              <w:t xml:space="preserve">, </w:t>
            </w:r>
            <w:r w:rsidR="00D4020B" w:rsidRPr="0064727B">
              <w:rPr>
                <w:rFonts w:ascii="Times New Roman" w:hAnsi="Times New Roman"/>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206, 1997,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215 (3).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58</w:t>
            </w:r>
          </w:p>
        </w:tc>
        <w:tc>
          <w:tcPr>
            <w:tcW w:w="6500" w:type="dxa"/>
            <w:tcBorders>
              <w:top w:val="nil"/>
              <w:left w:val="nil"/>
              <w:bottom w:val="nil"/>
              <w:right w:val="nil"/>
            </w:tcBorders>
            <w:vAlign w:val="bottom"/>
          </w:tcPr>
          <w:p w:rsidR="009C05FF" w:rsidRPr="0064727B" w:rsidRDefault="002E5DE0" w:rsidP="00250D2D">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 xml:space="preserve">Birleşik Devletler </w:t>
            </w:r>
            <w:r w:rsidR="00A269DF" w:rsidRPr="0064727B">
              <w:rPr>
                <w:rFonts w:ascii="Times New Roman" w:hAnsi="Times New Roman"/>
                <w:sz w:val="16"/>
                <w:szCs w:val="16"/>
              </w:rPr>
              <w:t>(Alabama), Alabama</w:t>
            </w:r>
            <w:r w:rsidR="00250D2D" w:rsidRPr="0064727B">
              <w:rPr>
                <w:rFonts w:ascii="Times New Roman" w:hAnsi="Times New Roman"/>
                <w:sz w:val="16"/>
                <w:szCs w:val="16"/>
              </w:rPr>
              <w:t xml:space="preserve"> Yasası</w:t>
            </w:r>
            <w:r w:rsidR="00A269DF" w:rsidRPr="0064727B">
              <w:rPr>
                <w:rFonts w:ascii="Times New Roman" w:hAnsi="Times New Roman"/>
                <w:sz w:val="16"/>
                <w:szCs w:val="16"/>
              </w:rPr>
              <w:t xml:space="preserve">, 1975, </w:t>
            </w:r>
            <w:r w:rsidR="001B3E73" w:rsidRPr="0064727B">
              <w:rPr>
                <w:rFonts w:ascii="Times New Roman" w:hAnsi="Times New Roman"/>
                <w:sz w:val="16"/>
                <w:szCs w:val="16"/>
              </w:rPr>
              <w:t>Başlık</w:t>
            </w:r>
            <w:r w:rsidR="00A269DF" w:rsidRPr="0064727B">
              <w:rPr>
                <w:rFonts w:ascii="Times New Roman" w:hAnsi="Times New Roman"/>
                <w:sz w:val="16"/>
                <w:szCs w:val="16"/>
              </w:rPr>
              <w:t xml:space="preserve"> 15,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3, </w:t>
            </w:r>
            <w:r w:rsidR="00350ABF" w:rsidRPr="0064727B">
              <w:rPr>
                <w:rFonts w:ascii="Times New Roman" w:hAnsi="Times New Roman"/>
                <w:sz w:val="16"/>
                <w:szCs w:val="16"/>
              </w:rPr>
              <w:t>kesim</w:t>
            </w:r>
            <w:r w:rsidR="00250D2D" w:rsidRPr="0064727B">
              <w:rPr>
                <w:rFonts w:ascii="Times New Roman" w:hAnsi="Times New Roman"/>
                <w:sz w:val="16"/>
                <w:szCs w:val="16"/>
              </w:rPr>
              <w:t xml:space="preserve"> </w:t>
            </w:r>
            <w:r w:rsidR="00A269DF" w:rsidRPr="0064727B">
              <w:rPr>
                <w:rFonts w:ascii="Times New Roman" w:hAnsi="Times New Roman"/>
                <w:sz w:val="16"/>
                <w:szCs w:val="16"/>
              </w:rPr>
              <w:t xml:space="preserve">15-23-72 (2) </w:t>
            </w:r>
            <w:r w:rsidR="00A269DF" w:rsidRPr="0064727B">
              <w:rPr>
                <w:rFonts w:ascii="Arial" w:hAnsi="Arial" w:cs="Arial"/>
                <w:i/>
                <w:iCs/>
                <w:sz w:val="16"/>
                <w:szCs w:val="16"/>
              </w:rPr>
              <w:t>(e)</w:t>
            </w:r>
            <w:r w:rsidR="00A269DF" w:rsidRPr="0064727B">
              <w:rPr>
                <w:rFonts w:ascii="Times New Roman" w:hAnsi="Times New Roman"/>
                <w:sz w:val="16"/>
                <w:szCs w:val="16"/>
              </w:rPr>
              <w:t>.</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59</w:t>
            </w:r>
          </w:p>
        </w:tc>
        <w:tc>
          <w:tcPr>
            <w:tcW w:w="6500" w:type="dxa"/>
            <w:tcBorders>
              <w:top w:val="nil"/>
              <w:left w:val="nil"/>
              <w:bottom w:val="nil"/>
              <w:right w:val="nil"/>
            </w:tcBorders>
            <w:vAlign w:val="bottom"/>
          </w:tcPr>
          <w:p w:rsidR="009C05FF" w:rsidRPr="0064727B" w:rsidRDefault="00390D7E">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Kolombiya</w:t>
            </w:r>
            <w:r w:rsidR="00A269DF" w:rsidRPr="0064727B">
              <w:rPr>
                <w:rFonts w:ascii="Times New Roman" w:hAnsi="Times New Roman"/>
                <w:sz w:val="16"/>
                <w:szCs w:val="16"/>
              </w:rPr>
              <w:t xml:space="preserve">, </w:t>
            </w:r>
            <w:r w:rsidR="009C4E9C"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906, 2004,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136 (12) and (14).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60</w:t>
            </w:r>
          </w:p>
        </w:tc>
        <w:tc>
          <w:tcPr>
            <w:tcW w:w="650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Birleşik Devletler</w:t>
            </w:r>
            <w:r w:rsidR="00A269DF" w:rsidRPr="0064727B">
              <w:rPr>
                <w:rFonts w:ascii="Times New Roman" w:hAnsi="Times New Roman"/>
                <w:sz w:val="16"/>
                <w:szCs w:val="16"/>
              </w:rPr>
              <w:t xml:space="preserve">, </w:t>
            </w:r>
            <w:r w:rsidR="002E5DE0" w:rsidRPr="0064727B">
              <w:rPr>
                <w:rFonts w:ascii="Times New Roman" w:hAnsi="Times New Roman"/>
                <w:sz w:val="16"/>
                <w:szCs w:val="16"/>
              </w:rPr>
              <w:t xml:space="preserve">Birleşik Devletler </w:t>
            </w:r>
            <w:r w:rsidR="008E210B" w:rsidRPr="0064727B">
              <w:rPr>
                <w:rFonts w:ascii="Times New Roman" w:hAnsi="Times New Roman"/>
                <w:sz w:val="16"/>
                <w:szCs w:val="16"/>
              </w:rPr>
              <w:t>Yasa derlemesi</w:t>
            </w:r>
            <w:r w:rsidR="00A269DF" w:rsidRPr="0064727B">
              <w:rPr>
                <w:rFonts w:ascii="Times New Roman" w:hAnsi="Times New Roman"/>
                <w:sz w:val="16"/>
                <w:szCs w:val="16"/>
              </w:rPr>
              <w:t xml:space="preserve">, </w:t>
            </w:r>
            <w:r w:rsidR="001B3E73" w:rsidRPr="0064727B">
              <w:rPr>
                <w:rFonts w:ascii="Times New Roman" w:hAnsi="Times New Roman"/>
                <w:sz w:val="16"/>
                <w:szCs w:val="16"/>
              </w:rPr>
              <w:t>Başlık</w:t>
            </w:r>
            <w:r w:rsidR="00A269DF" w:rsidRPr="0064727B">
              <w:rPr>
                <w:rFonts w:ascii="Times New Roman" w:hAnsi="Times New Roman"/>
                <w:sz w:val="16"/>
                <w:szCs w:val="16"/>
              </w:rPr>
              <w:t xml:space="preserve"> 18, </w:t>
            </w:r>
            <w:r w:rsidR="00350ABF" w:rsidRPr="0064727B">
              <w:rPr>
                <w:rFonts w:ascii="Times New Roman" w:hAnsi="Times New Roman"/>
                <w:sz w:val="16"/>
                <w:szCs w:val="16"/>
              </w:rPr>
              <w:t>bölüm</w:t>
            </w:r>
            <w:r w:rsidR="00A269DF" w:rsidRPr="0064727B">
              <w:rPr>
                <w:rFonts w:ascii="Times New Roman" w:hAnsi="Times New Roman"/>
                <w:sz w:val="16"/>
                <w:szCs w:val="16"/>
              </w:rPr>
              <w:t xml:space="preserve"> 237, </w:t>
            </w:r>
            <w:r w:rsidR="00350ABF" w:rsidRPr="0064727B">
              <w:rPr>
                <w:rFonts w:ascii="Times New Roman" w:hAnsi="Times New Roman"/>
                <w:sz w:val="16"/>
                <w:szCs w:val="16"/>
              </w:rPr>
              <w:t>kesim</w:t>
            </w:r>
            <w:r w:rsidR="001B3E73" w:rsidRPr="0064727B">
              <w:rPr>
                <w:rFonts w:ascii="Times New Roman" w:hAnsi="Times New Roman"/>
                <w:sz w:val="16"/>
                <w:szCs w:val="16"/>
              </w:rPr>
              <w:t xml:space="preserve"> </w:t>
            </w:r>
            <w:r w:rsidR="00A269DF" w:rsidRPr="0064727B">
              <w:rPr>
                <w:rFonts w:ascii="Times New Roman" w:hAnsi="Times New Roman"/>
                <w:sz w:val="16"/>
                <w:szCs w:val="16"/>
              </w:rPr>
              <w:t xml:space="preserve">3771, </w:t>
            </w:r>
            <w:r w:rsidR="00390D7E" w:rsidRPr="0064727B">
              <w:rPr>
                <w:rFonts w:ascii="Times New Roman" w:hAnsi="Times New Roman"/>
                <w:sz w:val="16"/>
                <w:szCs w:val="16"/>
              </w:rPr>
              <w:t>Suç</w:t>
            </w:r>
            <w:r w:rsidR="00A269DF" w:rsidRPr="0064727B">
              <w:rPr>
                <w:rFonts w:ascii="Times New Roman" w:hAnsi="Times New Roman"/>
                <w:sz w:val="16"/>
                <w:szCs w:val="16"/>
              </w:rPr>
              <w:t xml:space="preserve"> </w:t>
            </w:r>
            <w:r w:rsidR="00390D7E" w:rsidRPr="0064727B">
              <w:rPr>
                <w:rFonts w:ascii="Times New Roman" w:hAnsi="Times New Roman"/>
                <w:sz w:val="16"/>
                <w:szCs w:val="16"/>
              </w:rPr>
              <w:t>mağdurlarının</w:t>
            </w:r>
          </w:p>
        </w:tc>
      </w:tr>
      <w:tr w:rsidR="009C05FF" w:rsidRPr="0064727B">
        <w:trPr>
          <w:trHeight w:val="200"/>
        </w:trPr>
        <w:tc>
          <w:tcPr>
            <w:tcW w:w="6940" w:type="dxa"/>
            <w:gridSpan w:val="4"/>
            <w:tcBorders>
              <w:top w:val="nil"/>
              <w:left w:val="nil"/>
              <w:bottom w:val="nil"/>
              <w:right w:val="nil"/>
            </w:tcBorders>
            <w:vAlign w:val="bottom"/>
          </w:tcPr>
          <w:p w:rsidR="009C05FF" w:rsidRPr="0064727B" w:rsidRDefault="00390D7E">
            <w:pPr>
              <w:widowControl w:val="0"/>
              <w:autoSpaceDE w:val="0"/>
              <w:autoSpaceDN w:val="0"/>
              <w:adjustRightInd w:val="0"/>
              <w:spacing w:after="0" w:line="184" w:lineRule="exact"/>
              <w:rPr>
                <w:rFonts w:ascii="Times New Roman" w:hAnsi="Times New Roman"/>
                <w:sz w:val="24"/>
                <w:szCs w:val="24"/>
              </w:rPr>
            </w:pPr>
            <w:r w:rsidRPr="0064727B">
              <w:rPr>
                <w:rFonts w:ascii="Times New Roman" w:hAnsi="Times New Roman"/>
                <w:sz w:val="16"/>
                <w:szCs w:val="16"/>
              </w:rPr>
              <w:t>hakları,</w:t>
            </w:r>
            <w:r w:rsidR="00A269DF" w:rsidRPr="0064727B">
              <w:rPr>
                <w:rFonts w:ascii="Times New Roman" w:hAnsi="Times New Roman"/>
                <w:sz w:val="16"/>
                <w:szCs w:val="16"/>
              </w:rPr>
              <w:t xml:space="preserve"> </w:t>
            </w:r>
            <w:r w:rsidR="0086405D" w:rsidRPr="0064727B">
              <w:rPr>
                <w:rFonts w:ascii="Times New Roman" w:hAnsi="Times New Roman"/>
                <w:sz w:val="16"/>
                <w:szCs w:val="16"/>
              </w:rPr>
              <w:t>alt kesim</w:t>
            </w:r>
            <w:r w:rsidR="001B3E73" w:rsidRPr="0064727B">
              <w:rPr>
                <w:rFonts w:ascii="Times New Roman" w:hAnsi="Times New Roman"/>
                <w:sz w:val="16"/>
                <w:szCs w:val="16"/>
              </w:rPr>
              <w:t xml:space="preserve"> </w:t>
            </w:r>
            <w:r w:rsidR="00A269DF" w:rsidRPr="0064727B">
              <w:rPr>
                <w:rFonts w:ascii="Arial" w:hAnsi="Arial" w:cs="Arial"/>
                <w:i/>
                <w:iCs/>
                <w:sz w:val="16"/>
                <w:szCs w:val="16"/>
              </w:rPr>
              <w:t>(a)</w:t>
            </w:r>
            <w:r w:rsidR="00A269DF" w:rsidRPr="0064727B">
              <w:rPr>
                <w:rFonts w:ascii="Times New Roman" w:hAnsi="Times New Roman"/>
                <w:sz w:val="16"/>
                <w:szCs w:val="16"/>
              </w:rPr>
              <w:t xml:space="preserve"> (2).</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61</w:t>
            </w:r>
          </w:p>
        </w:tc>
        <w:tc>
          <w:tcPr>
            <w:tcW w:w="6500" w:type="dxa"/>
            <w:tcBorders>
              <w:top w:val="nil"/>
              <w:left w:val="nil"/>
              <w:bottom w:val="nil"/>
              <w:right w:val="nil"/>
            </w:tcBorders>
            <w:vAlign w:val="bottom"/>
          </w:tcPr>
          <w:p w:rsidR="009C05FF" w:rsidRPr="0064727B" w:rsidRDefault="001B3E73">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Hollanda</w:t>
            </w:r>
            <w:r w:rsidR="00A269DF" w:rsidRPr="0064727B">
              <w:rPr>
                <w:rFonts w:ascii="Times New Roman" w:hAnsi="Times New Roman"/>
                <w:sz w:val="16"/>
                <w:szCs w:val="16"/>
              </w:rPr>
              <w:t xml:space="preserve">, “De Beaufort </w:t>
            </w:r>
            <w:r w:rsidR="00155ABF" w:rsidRPr="0064727B">
              <w:rPr>
                <w:rFonts w:ascii="Times New Roman" w:hAnsi="Times New Roman"/>
                <w:sz w:val="16"/>
                <w:szCs w:val="16"/>
              </w:rPr>
              <w:t>Kılavuzları</w:t>
            </w:r>
            <w:r w:rsidR="00A269DF" w:rsidRPr="0064727B">
              <w:rPr>
                <w:rFonts w:ascii="Times New Roman" w:hAnsi="Times New Roman"/>
                <w:sz w:val="16"/>
                <w:szCs w:val="16"/>
              </w:rPr>
              <w:t>”, para. 6.1.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62</w:t>
            </w:r>
          </w:p>
        </w:tc>
        <w:tc>
          <w:tcPr>
            <w:tcW w:w="6500" w:type="dxa"/>
            <w:tcBorders>
              <w:top w:val="nil"/>
              <w:left w:val="nil"/>
              <w:bottom w:val="nil"/>
              <w:right w:val="nil"/>
            </w:tcBorders>
            <w:vAlign w:val="bottom"/>
          </w:tcPr>
          <w:p w:rsidR="009C05FF" w:rsidRPr="0064727B" w:rsidRDefault="00EA584D">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Birleşik Krallık, Savcılar için Kurallar (Londra, 2004), kesim5.13.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63</w:t>
            </w:r>
          </w:p>
        </w:tc>
        <w:tc>
          <w:tcPr>
            <w:tcW w:w="6500" w:type="dxa"/>
            <w:tcBorders>
              <w:top w:val="nil"/>
              <w:left w:val="nil"/>
              <w:bottom w:val="nil"/>
              <w:right w:val="nil"/>
            </w:tcBorders>
            <w:vAlign w:val="bottom"/>
          </w:tcPr>
          <w:p w:rsidR="009C05FF" w:rsidRPr="0064727B" w:rsidRDefault="00EA584D" w:rsidP="001B3E73">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Yeni Zelanda, Mağdur Hakları Yasası 2002, madde 12, alt kesim 1 (e) (i).</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64</w:t>
            </w:r>
          </w:p>
        </w:tc>
        <w:tc>
          <w:tcPr>
            <w:tcW w:w="6500" w:type="dxa"/>
            <w:tcBorders>
              <w:top w:val="nil"/>
              <w:left w:val="nil"/>
              <w:bottom w:val="nil"/>
              <w:right w:val="nil"/>
            </w:tcBorders>
            <w:vAlign w:val="bottom"/>
          </w:tcPr>
          <w:p w:rsidR="009C05FF" w:rsidRPr="0064727B" w:rsidRDefault="002E5DE0" w:rsidP="001B3E73">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Birleşik Devletler</w:t>
            </w:r>
            <w:r w:rsidR="001B3E73" w:rsidRPr="0064727B">
              <w:rPr>
                <w:rFonts w:ascii="Times New Roman" w:hAnsi="Times New Roman"/>
                <w:sz w:val="16"/>
                <w:szCs w:val="16"/>
              </w:rPr>
              <w:t xml:space="preserve"> </w:t>
            </w:r>
            <w:r w:rsidR="00A269DF" w:rsidRPr="0064727B">
              <w:rPr>
                <w:rFonts w:ascii="Times New Roman" w:hAnsi="Times New Roman"/>
                <w:sz w:val="16"/>
                <w:szCs w:val="16"/>
              </w:rPr>
              <w:t xml:space="preserve">(Missouri), </w:t>
            </w:r>
            <w:r w:rsidR="001B3E73" w:rsidRPr="0064727B">
              <w:rPr>
                <w:rFonts w:ascii="Times New Roman" w:hAnsi="Times New Roman"/>
                <w:sz w:val="16"/>
                <w:szCs w:val="16"/>
              </w:rPr>
              <w:t xml:space="preserve">Missouri </w:t>
            </w:r>
            <w:r w:rsidR="00C70D24" w:rsidRPr="0064727B">
              <w:rPr>
                <w:rFonts w:ascii="Times New Roman" w:hAnsi="Times New Roman"/>
                <w:sz w:val="16"/>
                <w:szCs w:val="16"/>
              </w:rPr>
              <w:t>Eyaleti Anayasası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 </w:t>
            </w:r>
            <w:r w:rsidR="00CD216D" w:rsidRPr="0064727B">
              <w:rPr>
                <w:rFonts w:ascii="Times New Roman" w:hAnsi="Times New Roman"/>
                <w:sz w:val="16"/>
                <w:szCs w:val="16"/>
              </w:rPr>
              <w:t>Haklar Yasası</w:t>
            </w:r>
            <w:r w:rsidR="00A269DF" w:rsidRPr="0064727B">
              <w:rPr>
                <w:rFonts w:ascii="Times New Roman" w:hAnsi="Times New Roman"/>
                <w:sz w:val="16"/>
                <w:szCs w:val="16"/>
              </w:rPr>
              <w:t xml:space="preserve">, </w:t>
            </w:r>
            <w:r w:rsidR="00350ABF" w:rsidRPr="0064727B">
              <w:rPr>
                <w:rFonts w:ascii="Times New Roman" w:hAnsi="Times New Roman"/>
                <w:sz w:val="16"/>
                <w:szCs w:val="16"/>
              </w:rPr>
              <w:t>kesim</w:t>
            </w:r>
            <w:r w:rsidR="00A269DF" w:rsidRPr="0064727B">
              <w:rPr>
                <w:rFonts w:ascii="Times New Roman" w:hAnsi="Times New Roman"/>
                <w:sz w:val="16"/>
                <w:szCs w:val="16"/>
              </w:rPr>
              <w:t>32 (2).</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65</w:t>
            </w:r>
          </w:p>
        </w:tc>
        <w:tc>
          <w:tcPr>
            <w:tcW w:w="6500" w:type="dxa"/>
            <w:tcBorders>
              <w:top w:val="nil"/>
              <w:left w:val="nil"/>
              <w:bottom w:val="nil"/>
              <w:right w:val="nil"/>
            </w:tcBorders>
            <w:vAlign w:val="bottom"/>
          </w:tcPr>
          <w:p w:rsidR="009C05FF" w:rsidRPr="0064727B" w:rsidRDefault="00EB745A">
            <w:pPr>
              <w:widowControl w:val="0"/>
              <w:autoSpaceDE w:val="0"/>
              <w:autoSpaceDN w:val="0"/>
              <w:adjustRightInd w:val="0"/>
              <w:spacing w:after="0" w:line="184" w:lineRule="exact"/>
              <w:ind w:left="40"/>
              <w:rPr>
                <w:rFonts w:ascii="Times New Roman" w:hAnsi="Times New Roman"/>
                <w:sz w:val="24"/>
                <w:szCs w:val="24"/>
              </w:rPr>
            </w:pPr>
            <w:r w:rsidRPr="0064727B">
              <w:rPr>
                <w:rFonts w:ascii="Times New Roman" w:hAnsi="Times New Roman"/>
                <w:sz w:val="16"/>
                <w:szCs w:val="16"/>
              </w:rPr>
              <w:t>Kanada</w:t>
            </w:r>
            <w:r w:rsidR="00A269DF" w:rsidRPr="0064727B">
              <w:rPr>
                <w:rFonts w:ascii="Times New Roman" w:hAnsi="Times New Roman"/>
                <w:sz w:val="16"/>
                <w:szCs w:val="16"/>
              </w:rPr>
              <w:t xml:space="preserve"> (Québec), </w:t>
            </w:r>
            <w:r w:rsidR="002A66DC" w:rsidRPr="0064727B">
              <w:rPr>
                <w:rFonts w:ascii="Arial" w:hAnsi="Arial" w:cs="Arial"/>
                <w:i/>
                <w:iCs/>
                <w:sz w:val="16"/>
                <w:szCs w:val="16"/>
              </w:rPr>
              <w:t xml:space="preserve">Gençleri Koruma Yasası </w:t>
            </w:r>
            <w:r w:rsidR="00A269DF" w:rsidRPr="0064727B">
              <w:rPr>
                <w:rFonts w:ascii="Times New Roman" w:hAnsi="Times New Roman"/>
                <w:sz w:val="16"/>
                <w:szCs w:val="16"/>
              </w:rPr>
              <w:t>(L.R.Q</w:t>
            </w:r>
            <w:proofErr w:type="gramStart"/>
            <w:r w:rsidR="00A269DF" w:rsidRPr="0064727B">
              <w:rPr>
                <w:rFonts w:ascii="Times New Roman" w:hAnsi="Times New Roman"/>
                <w:sz w:val="16"/>
                <w:szCs w:val="16"/>
              </w:rPr>
              <w:t>.,</w:t>
            </w:r>
            <w:proofErr w:type="gramEnd"/>
            <w:r w:rsidR="00A269DF" w:rsidRPr="0064727B">
              <w:rPr>
                <w:rFonts w:ascii="Times New Roman" w:hAnsi="Times New Roman"/>
                <w:sz w:val="16"/>
                <w:szCs w:val="16"/>
              </w:rPr>
              <w:t xml:space="preserve"> </w:t>
            </w:r>
            <w:r w:rsidR="00350ABF" w:rsidRPr="0064727B">
              <w:rPr>
                <w:rFonts w:ascii="Times New Roman" w:hAnsi="Times New Roman"/>
                <w:sz w:val="16"/>
                <w:szCs w:val="16"/>
              </w:rPr>
              <w:t>bölüm</w:t>
            </w:r>
            <w:r w:rsidR="00A269DF" w:rsidRPr="0064727B">
              <w:rPr>
                <w:rFonts w:ascii="Times New Roman" w:hAnsi="Times New Roman"/>
                <w:sz w:val="16"/>
                <w:szCs w:val="16"/>
              </w:rPr>
              <w:t xml:space="preserve"> P-34.1) (1977),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5 (1).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66</w:t>
            </w:r>
          </w:p>
        </w:tc>
        <w:tc>
          <w:tcPr>
            <w:tcW w:w="6500" w:type="dxa"/>
            <w:tcBorders>
              <w:top w:val="nil"/>
              <w:left w:val="nil"/>
              <w:bottom w:val="nil"/>
              <w:right w:val="nil"/>
            </w:tcBorders>
            <w:vAlign w:val="bottom"/>
          </w:tcPr>
          <w:p w:rsidR="009C05FF" w:rsidRPr="0064727B" w:rsidRDefault="0089505A" w:rsidP="00C13CE8">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Avustralya</w:t>
            </w:r>
            <w:r w:rsidR="00A269DF" w:rsidRPr="0064727B">
              <w:rPr>
                <w:rFonts w:ascii="Times New Roman" w:hAnsi="Times New Roman"/>
                <w:sz w:val="16"/>
                <w:szCs w:val="16"/>
              </w:rPr>
              <w:t xml:space="preserve">, </w:t>
            </w:r>
            <w:r w:rsidR="000A63D3" w:rsidRPr="0064727B">
              <w:rPr>
                <w:rFonts w:ascii="Times New Roman" w:hAnsi="Times New Roman"/>
                <w:sz w:val="16"/>
                <w:szCs w:val="16"/>
              </w:rPr>
              <w:t>Suç Mağdurları Yasası</w:t>
            </w:r>
            <w:r w:rsidR="00A269DF" w:rsidRPr="0064727B">
              <w:rPr>
                <w:rFonts w:ascii="Times New Roman" w:hAnsi="Times New Roman"/>
                <w:sz w:val="16"/>
                <w:szCs w:val="16"/>
              </w:rPr>
              <w:t xml:space="preserve"> 1994 (13 </w:t>
            </w:r>
            <w:r w:rsidR="00D4020B" w:rsidRPr="0064727B">
              <w:rPr>
                <w:rFonts w:ascii="Times New Roman" w:hAnsi="Times New Roman"/>
                <w:sz w:val="16"/>
                <w:szCs w:val="16"/>
              </w:rPr>
              <w:t>Nisan</w:t>
            </w:r>
            <w:r w:rsidR="00A269DF" w:rsidRPr="0064727B">
              <w:rPr>
                <w:rFonts w:ascii="Times New Roman" w:hAnsi="Times New Roman"/>
                <w:sz w:val="16"/>
                <w:szCs w:val="16"/>
              </w:rPr>
              <w:t xml:space="preserve"> 2004</w:t>
            </w:r>
            <w:r w:rsidR="00C13CE8" w:rsidRPr="0064727B">
              <w:rPr>
                <w:rFonts w:ascii="Times New Roman" w:hAnsi="Times New Roman"/>
                <w:sz w:val="16"/>
                <w:szCs w:val="16"/>
              </w:rPr>
              <w:t>’deki değişik haliyle</w:t>
            </w:r>
            <w:r w:rsidR="00A269DF" w:rsidRPr="0064727B">
              <w:rPr>
                <w:rFonts w:ascii="Times New Roman" w:hAnsi="Times New Roman"/>
                <w:sz w:val="16"/>
                <w:szCs w:val="16"/>
              </w:rPr>
              <w:t xml:space="preserve">), </w:t>
            </w:r>
            <w:r w:rsidR="00C13CE8" w:rsidRPr="0064727B">
              <w:rPr>
                <w:rFonts w:ascii="Times New Roman" w:hAnsi="Times New Roman"/>
                <w:sz w:val="16"/>
                <w:szCs w:val="16"/>
              </w:rPr>
              <w:t xml:space="preserve"> 1994 tarih ve</w:t>
            </w:r>
            <w:r w:rsidR="00A269DF" w:rsidRPr="0064727B">
              <w:rPr>
                <w:rFonts w:ascii="Times New Roman" w:hAnsi="Times New Roman"/>
                <w:sz w:val="16"/>
                <w:szCs w:val="16"/>
              </w:rPr>
              <w:t xml:space="preserve"> 83 </w:t>
            </w:r>
            <w:r w:rsidR="00C13CE8" w:rsidRPr="0064727B">
              <w:rPr>
                <w:rFonts w:ascii="Times New Roman" w:hAnsi="Times New Roman"/>
                <w:sz w:val="16"/>
                <w:szCs w:val="16"/>
              </w:rPr>
              <w:t>sayılı</w:t>
            </w:r>
            <w:r w:rsidR="00A269DF" w:rsidRPr="0064727B">
              <w:rPr>
                <w:rFonts w:ascii="Times New Roman" w:hAnsi="Times New Roman"/>
                <w:sz w:val="16"/>
                <w:szCs w:val="16"/>
              </w:rPr>
              <w:t xml:space="preserve">, </w:t>
            </w:r>
            <w:r w:rsidR="00350ABF" w:rsidRPr="0064727B">
              <w:rPr>
                <w:rFonts w:ascii="Times New Roman" w:hAnsi="Times New Roman"/>
                <w:sz w:val="16"/>
                <w:szCs w:val="16"/>
              </w:rPr>
              <w:t>kesim</w:t>
            </w:r>
            <w:r w:rsidR="001B3E73" w:rsidRPr="0064727B">
              <w:rPr>
                <w:rFonts w:ascii="Times New Roman" w:hAnsi="Times New Roman"/>
                <w:sz w:val="16"/>
                <w:szCs w:val="16"/>
              </w:rPr>
              <w:t xml:space="preserve"> </w:t>
            </w:r>
            <w:r w:rsidR="00A269DF" w:rsidRPr="0064727B">
              <w:rPr>
                <w:rFonts w:ascii="Times New Roman" w:hAnsi="Times New Roman"/>
                <w:sz w:val="16"/>
                <w:szCs w:val="16"/>
              </w:rPr>
              <w:t>4 (l).</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67</w:t>
            </w:r>
          </w:p>
        </w:tc>
        <w:tc>
          <w:tcPr>
            <w:tcW w:w="6500" w:type="dxa"/>
            <w:tcBorders>
              <w:top w:val="nil"/>
              <w:left w:val="nil"/>
              <w:bottom w:val="nil"/>
              <w:right w:val="nil"/>
            </w:tcBorders>
            <w:vAlign w:val="bottom"/>
          </w:tcPr>
          <w:p w:rsidR="009C05FF" w:rsidRPr="0064727B" w:rsidRDefault="00EB745A" w:rsidP="00155ABF">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Kanada</w:t>
            </w:r>
            <w:r w:rsidR="00155ABF" w:rsidRPr="0064727B">
              <w:rPr>
                <w:rFonts w:ascii="Times New Roman" w:hAnsi="Times New Roman"/>
                <w:sz w:val="16"/>
                <w:szCs w:val="16"/>
              </w:rPr>
              <w:t xml:space="preserve">, Düzeltmeler ve </w:t>
            </w:r>
            <w:r w:rsidR="00EA584D" w:rsidRPr="0064727B">
              <w:rPr>
                <w:rFonts w:ascii="Times New Roman" w:hAnsi="Times New Roman"/>
                <w:sz w:val="16"/>
                <w:szCs w:val="16"/>
              </w:rPr>
              <w:t>Koşullu</w:t>
            </w:r>
            <w:r w:rsidR="00155ABF" w:rsidRPr="0064727B">
              <w:rPr>
                <w:rFonts w:ascii="Times New Roman" w:hAnsi="Times New Roman"/>
                <w:sz w:val="16"/>
                <w:szCs w:val="16"/>
              </w:rPr>
              <w:t xml:space="preserve"> Salıverme Yasası</w:t>
            </w:r>
            <w:r w:rsidR="00913B4C" w:rsidRPr="0064727B">
              <w:rPr>
                <w:rFonts w:ascii="Times New Roman" w:hAnsi="Times New Roman"/>
                <w:sz w:val="16"/>
                <w:szCs w:val="16"/>
              </w:rPr>
              <w:t>,</w:t>
            </w:r>
            <w:r w:rsidR="00A269DF" w:rsidRPr="0064727B">
              <w:rPr>
                <w:rFonts w:ascii="Times New Roman" w:hAnsi="Times New Roman"/>
                <w:sz w:val="16"/>
                <w:szCs w:val="16"/>
              </w:rPr>
              <w:t xml:space="preserve"> S.C. 1992, c. 20, </w:t>
            </w:r>
            <w:r w:rsidR="00350ABF" w:rsidRPr="0064727B">
              <w:rPr>
                <w:rFonts w:ascii="Times New Roman" w:hAnsi="Times New Roman"/>
                <w:sz w:val="16"/>
                <w:szCs w:val="16"/>
              </w:rPr>
              <w:t>kesim</w:t>
            </w:r>
            <w:r w:rsidR="00A269DF" w:rsidRPr="0064727B">
              <w:rPr>
                <w:rFonts w:ascii="Times New Roman" w:hAnsi="Times New Roman"/>
                <w:sz w:val="16"/>
                <w:szCs w:val="16"/>
              </w:rPr>
              <w:t>26.</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68</w:t>
            </w:r>
          </w:p>
        </w:tc>
        <w:tc>
          <w:tcPr>
            <w:tcW w:w="650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Bulgaristan</w:t>
            </w:r>
            <w:r w:rsidR="00A269DF" w:rsidRPr="0064727B">
              <w:rPr>
                <w:rFonts w:ascii="Times New Roman" w:hAnsi="Times New Roman"/>
                <w:sz w:val="16"/>
                <w:szCs w:val="16"/>
              </w:rPr>
              <w:t xml:space="preserve">, </w:t>
            </w:r>
            <w:r w:rsidR="00D4020B" w:rsidRPr="0064727B">
              <w:rPr>
                <w:rFonts w:ascii="Times New Roman" w:hAnsi="Times New Roman"/>
                <w:sz w:val="16"/>
                <w:szCs w:val="16"/>
              </w:rPr>
              <w:t>Çocuk Koruma Yasası</w:t>
            </w:r>
            <w:r w:rsidR="00A269DF" w:rsidRPr="0064727B">
              <w:rPr>
                <w:rFonts w:ascii="Times New Roman" w:hAnsi="Times New Roman"/>
                <w:sz w:val="16"/>
                <w:szCs w:val="16"/>
              </w:rPr>
              <w:t xml:space="preserve">, 2004,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15 (3).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69</w:t>
            </w:r>
          </w:p>
        </w:tc>
        <w:tc>
          <w:tcPr>
            <w:tcW w:w="650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184" w:lineRule="exact"/>
              <w:ind w:left="40"/>
              <w:rPr>
                <w:rFonts w:ascii="Times New Roman" w:hAnsi="Times New Roman"/>
                <w:sz w:val="24"/>
                <w:szCs w:val="24"/>
              </w:rPr>
            </w:pPr>
            <w:r w:rsidRPr="0064727B">
              <w:rPr>
                <w:rFonts w:ascii="Times New Roman" w:hAnsi="Times New Roman"/>
                <w:sz w:val="16"/>
                <w:szCs w:val="16"/>
              </w:rPr>
              <w:t>Kosta Rika</w:t>
            </w:r>
            <w:r w:rsidR="00A269DF" w:rsidRPr="0064727B">
              <w:rPr>
                <w:rFonts w:ascii="Times New Roman" w:hAnsi="Times New Roman"/>
                <w:sz w:val="16"/>
                <w:szCs w:val="16"/>
              </w:rPr>
              <w:t xml:space="preserve">, </w:t>
            </w:r>
            <w:r w:rsidR="006A06EB" w:rsidRPr="0064727B">
              <w:rPr>
                <w:rFonts w:ascii="Arial" w:hAnsi="Arial" w:cs="Arial"/>
                <w:i/>
                <w:iCs/>
                <w:sz w:val="16"/>
                <w:szCs w:val="16"/>
              </w:rPr>
              <w:t>Çocuklar ve Ergenler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7739 (1998),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107 (d).</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70</w:t>
            </w:r>
          </w:p>
        </w:tc>
        <w:tc>
          <w:tcPr>
            <w:tcW w:w="6500" w:type="dxa"/>
            <w:tcBorders>
              <w:top w:val="nil"/>
              <w:left w:val="nil"/>
              <w:bottom w:val="nil"/>
              <w:right w:val="nil"/>
            </w:tcBorders>
            <w:vAlign w:val="bottom"/>
          </w:tcPr>
          <w:p w:rsidR="009C05FF" w:rsidRPr="0064727B" w:rsidRDefault="0089505A" w:rsidP="00BF4013">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Yeni Zelanda</w:t>
            </w:r>
            <w:r w:rsidR="00A269DF" w:rsidRPr="0064727B">
              <w:rPr>
                <w:rFonts w:ascii="Times New Roman" w:hAnsi="Times New Roman"/>
                <w:sz w:val="16"/>
                <w:szCs w:val="16"/>
              </w:rPr>
              <w:t xml:space="preserve">, </w:t>
            </w:r>
            <w:r w:rsidR="00F6190B" w:rsidRPr="0064727B">
              <w:rPr>
                <w:rFonts w:ascii="Times New Roman" w:hAnsi="Times New Roman"/>
                <w:sz w:val="16"/>
                <w:szCs w:val="16"/>
              </w:rPr>
              <w:t>Çocuklar</w:t>
            </w:r>
            <w:r w:rsidR="00A269DF" w:rsidRPr="0064727B">
              <w:rPr>
                <w:rFonts w:ascii="Times New Roman" w:hAnsi="Times New Roman"/>
                <w:sz w:val="16"/>
                <w:szCs w:val="16"/>
              </w:rPr>
              <w:t xml:space="preserve">, </w:t>
            </w:r>
            <w:r w:rsidR="00F6190B" w:rsidRPr="0064727B">
              <w:rPr>
                <w:rFonts w:ascii="Times New Roman" w:hAnsi="Times New Roman"/>
                <w:sz w:val="16"/>
                <w:szCs w:val="16"/>
              </w:rPr>
              <w:t>Gençler</w:t>
            </w:r>
            <w:r w:rsidR="00BF4013" w:rsidRPr="0064727B">
              <w:rPr>
                <w:rFonts w:ascii="Times New Roman" w:hAnsi="Times New Roman"/>
                <w:sz w:val="16"/>
                <w:szCs w:val="16"/>
              </w:rPr>
              <w:t xml:space="preserve"> ve Aileleri Yasası </w:t>
            </w:r>
            <w:r w:rsidR="00A269DF" w:rsidRPr="0064727B">
              <w:rPr>
                <w:rFonts w:ascii="Times New Roman" w:hAnsi="Times New Roman"/>
                <w:sz w:val="16"/>
                <w:szCs w:val="16"/>
              </w:rPr>
              <w:t xml:space="preserve">1989,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10.</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71</w:t>
            </w:r>
          </w:p>
        </w:tc>
        <w:tc>
          <w:tcPr>
            <w:tcW w:w="6500" w:type="dxa"/>
            <w:tcBorders>
              <w:top w:val="nil"/>
              <w:left w:val="nil"/>
              <w:bottom w:val="nil"/>
              <w:right w:val="nil"/>
            </w:tcBorders>
            <w:vAlign w:val="bottom"/>
          </w:tcPr>
          <w:p w:rsidR="009C05FF" w:rsidRPr="0064727B" w:rsidRDefault="00A269DF" w:rsidP="00DA6F2B">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6"/>
                <w:szCs w:val="16"/>
              </w:rPr>
              <w:t xml:space="preserve">Marta Santos Pais, </w:t>
            </w:r>
            <w:r w:rsidR="00DA6F2B" w:rsidRPr="0064727B">
              <w:rPr>
                <w:rFonts w:ascii="Times New Roman" w:hAnsi="Times New Roman"/>
                <w:sz w:val="16"/>
                <w:szCs w:val="16"/>
              </w:rPr>
              <w:t>Değerlendirme, Politika ve Planlama Dairesi Direktörü</w:t>
            </w:r>
            <w:r w:rsidRPr="0064727B">
              <w:rPr>
                <w:rFonts w:ascii="Times New Roman" w:hAnsi="Times New Roman"/>
                <w:sz w:val="16"/>
                <w:szCs w:val="16"/>
              </w:rPr>
              <w:t xml:space="preserve">, </w:t>
            </w:r>
            <w:r w:rsidR="00DA6F2B" w:rsidRPr="0064727B">
              <w:rPr>
                <w:rFonts w:ascii="Times New Roman" w:hAnsi="Times New Roman"/>
                <w:sz w:val="16"/>
                <w:szCs w:val="16"/>
              </w:rPr>
              <w:t>Birleşmiş</w:t>
            </w:r>
          </w:p>
        </w:tc>
      </w:tr>
    </w:tbl>
    <w:p w:rsidR="009C05FF" w:rsidRPr="0064727B" w:rsidRDefault="009C05FF">
      <w:pPr>
        <w:widowControl w:val="0"/>
        <w:autoSpaceDE w:val="0"/>
        <w:autoSpaceDN w:val="0"/>
        <w:adjustRightInd w:val="0"/>
        <w:spacing w:after="0" w:line="19" w:lineRule="exact"/>
        <w:rPr>
          <w:rFonts w:ascii="Times New Roman" w:hAnsi="Times New Roman"/>
          <w:sz w:val="24"/>
          <w:szCs w:val="24"/>
        </w:rPr>
      </w:pPr>
    </w:p>
    <w:p w:rsidR="009C05FF" w:rsidRPr="0064727B" w:rsidRDefault="00DA6F2B">
      <w:pPr>
        <w:widowControl w:val="0"/>
        <w:overflowPunct w:val="0"/>
        <w:autoSpaceDE w:val="0"/>
        <w:autoSpaceDN w:val="0"/>
        <w:adjustRightInd w:val="0"/>
        <w:spacing w:after="0" w:line="256" w:lineRule="auto"/>
        <w:ind w:left="980" w:right="20"/>
        <w:jc w:val="both"/>
        <w:rPr>
          <w:rFonts w:ascii="Times New Roman" w:hAnsi="Times New Roman"/>
          <w:sz w:val="24"/>
          <w:szCs w:val="24"/>
        </w:rPr>
      </w:pPr>
      <w:r w:rsidRPr="0064727B">
        <w:rPr>
          <w:rFonts w:ascii="Times New Roman" w:hAnsi="Times New Roman"/>
          <w:sz w:val="16"/>
          <w:szCs w:val="16"/>
        </w:rPr>
        <w:t>Milletler</w:t>
      </w:r>
      <w:r w:rsidR="00A269DF" w:rsidRPr="0064727B">
        <w:rPr>
          <w:rFonts w:ascii="Times New Roman" w:hAnsi="Times New Roman"/>
          <w:sz w:val="16"/>
          <w:szCs w:val="16"/>
        </w:rPr>
        <w:t xml:space="preserve"> </w:t>
      </w:r>
      <w:r w:rsidR="00250D2D" w:rsidRPr="0064727B">
        <w:rPr>
          <w:rFonts w:ascii="Times New Roman" w:hAnsi="Times New Roman"/>
          <w:sz w:val="16"/>
          <w:szCs w:val="16"/>
        </w:rPr>
        <w:t>Çocuklara Yardım Fonu</w:t>
      </w:r>
      <w:r w:rsidR="00A269DF" w:rsidRPr="0064727B">
        <w:rPr>
          <w:rFonts w:ascii="Times New Roman" w:hAnsi="Times New Roman"/>
          <w:sz w:val="16"/>
          <w:szCs w:val="16"/>
        </w:rPr>
        <w:t xml:space="preserve">, New York, </w:t>
      </w:r>
      <w:r w:rsidRPr="0064727B">
        <w:rPr>
          <w:rFonts w:ascii="Arial" w:hAnsi="Arial" w:cs="Arial"/>
          <w:i/>
          <w:iCs/>
          <w:sz w:val="16"/>
          <w:szCs w:val="16"/>
        </w:rPr>
        <w:t xml:space="preserve">Çocuk Katılımı </w:t>
      </w:r>
      <w:r w:rsidR="00A269DF" w:rsidRPr="0064727B">
        <w:rPr>
          <w:rFonts w:ascii="Times New Roman" w:hAnsi="Times New Roman"/>
          <w:sz w:val="16"/>
          <w:szCs w:val="16"/>
        </w:rPr>
        <w:t>(</w:t>
      </w:r>
      <w:r w:rsidRPr="0064727B">
        <w:rPr>
          <w:rFonts w:ascii="Times New Roman" w:hAnsi="Times New Roman"/>
          <w:sz w:val="16"/>
          <w:szCs w:val="16"/>
        </w:rPr>
        <w:t>bakınız:</w:t>
      </w:r>
      <w:r w:rsidR="00A269DF" w:rsidRPr="0064727B">
        <w:rPr>
          <w:rFonts w:ascii="Times New Roman" w:hAnsi="Times New Roman"/>
          <w:sz w:val="16"/>
          <w:szCs w:val="16"/>
        </w:rPr>
        <w:t xml:space="preserve"> www.gddc.pt/actividade-editorial/pdfs-publicacoes/8182MartaPais.pdf).</w:t>
      </w:r>
    </w:p>
    <w:p w:rsidR="009C05FF" w:rsidRPr="0064727B" w:rsidRDefault="009C05FF">
      <w:pPr>
        <w:widowControl w:val="0"/>
        <w:autoSpaceDE w:val="0"/>
        <w:autoSpaceDN w:val="0"/>
        <w:adjustRightInd w:val="0"/>
        <w:spacing w:after="0" w:line="7" w:lineRule="exact"/>
        <w:rPr>
          <w:rFonts w:ascii="Times New Roman" w:hAnsi="Times New Roman"/>
          <w:sz w:val="24"/>
          <w:szCs w:val="24"/>
        </w:rPr>
      </w:pPr>
    </w:p>
    <w:p w:rsidR="009C05FF" w:rsidRPr="0064727B" w:rsidRDefault="00A269DF" w:rsidP="00DA6F2B">
      <w:pPr>
        <w:widowControl w:val="0"/>
        <w:overflowPunct w:val="0"/>
        <w:autoSpaceDE w:val="0"/>
        <w:autoSpaceDN w:val="0"/>
        <w:adjustRightInd w:val="0"/>
        <w:spacing w:after="0" w:line="243" w:lineRule="auto"/>
        <w:ind w:left="980"/>
        <w:jc w:val="both"/>
        <w:rPr>
          <w:rFonts w:ascii="Times New Roman" w:hAnsi="Times New Roman"/>
          <w:sz w:val="16"/>
          <w:szCs w:val="16"/>
        </w:rPr>
      </w:pPr>
      <w:r w:rsidRPr="0064727B">
        <w:rPr>
          <w:rFonts w:ascii="Times New Roman" w:hAnsi="Times New Roman"/>
          <w:sz w:val="16"/>
          <w:szCs w:val="16"/>
        </w:rPr>
        <w:t> </w:t>
      </w:r>
      <w:r w:rsidRPr="0064727B">
        <w:rPr>
          <w:rFonts w:ascii="Times New Roman" w:hAnsi="Times New Roman"/>
          <w:sz w:val="16"/>
          <w:szCs w:val="16"/>
        </w:rPr>
        <w:t xml:space="preserve">   </w:t>
      </w:r>
      <w:r w:rsidRPr="0064727B">
        <w:rPr>
          <w:rFonts w:ascii="Times New Roman" w:hAnsi="Times New Roman"/>
          <w:sz w:val="18"/>
          <w:szCs w:val="18"/>
          <w:vertAlign w:val="superscript"/>
        </w:rPr>
        <w:t>72</w:t>
      </w:r>
      <w:r w:rsidRPr="0064727B">
        <w:rPr>
          <w:rFonts w:ascii="Times New Roman" w:hAnsi="Times New Roman"/>
          <w:sz w:val="16"/>
          <w:szCs w:val="16"/>
        </w:rPr>
        <w:t xml:space="preserve"> Sri Lanka, </w:t>
      </w:r>
      <w:r w:rsidR="00AA3AF6" w:rsidRPr="0064727B">
        <w:rPr>
          <w:rFonts w:ascii="Times New Roman" w:hAnsi="Times New Roman"/>
          <w:sz w:val="16"/>
          <w:szCs w:val="16"/>
        </w:rPr>
        <w:t>Yüksek Mahkeme</w:t>
      </w:r>
      <w:r w:rsidRPr="0064727B">
        <w:rPr>
          <w:rFonts w:ascii="Times New Roman" w:hAnsi="Times New Roman"/>
          <w:sz w:val="16"/>
          <w:szCs w:val="16"/>
        </w:rPr>
        <w:t xml:space="preserve">, </w:t>
      </w:r>
      <w:r w:rsidR="00DA6F2B" w:rsidRPr="0064727B">
        <w:rPr>
          <w:rFonts w:ascii="Arial" w:hAnsi="Arial" w:cs="Arial"/>
          <w:i/>
          <w:iCs/>
          <w:sz w:val="16"/>
          <w:szCs w:val="16"/>
        </w:rPr>
        <w:t>Harindra ve</w:t>
      </w:r>
      <w:r w:rsidRPr="0064727B">
        <w:rPr>
          <w:rFonts w:ascii="Arial" w:hAnsi="Arial" w:cs="Arial"/>
          <w:i/>
          <w:iCs/>
          <w:sz w:val="16"/>
          <w:szCs w:val="16"/>
        </w:rPr>
        <w:t xml:space="preserve"> </w:t>
      </w:r>
      <w:r w:rsidR="00DA6F2B" w:rsidRPr="0064727B">
        <w:rPr>
          <w:rFonts w:ascii="Arial" w:hAnsi="Arial" w:cs="Arial"/>
          <w:i/>
          <w:iCs/>
          <w:sz w:val="16"/>
          <w:szCs w:val="16"/>
        </w:rPr>
        <w:t>Diğerleri</w:t>
      </w:r>
      <w:r w:rsidRPr="0064727B">
        <w:rPr>
          <w:rFonts w:ascii="Arial" w:hAnsi="Arial" w:cs="Arial"/>
          <w:i/>
          <w:iCs/>
          <w:sz w:val="16"/>
          <w:szCs w:val="16"/>
        </w:rPr>
        <w:t xml:space="preserve"> v.  </w:t>
      </w:r>
      <w:r w:rsidR="00DA6F2B" w:rsidRPr="0064727B">
        <w:rPr>
          <w:rFonts w:ascii="Arial" w:hAnsi="Arial" w:cs="Arial"/>
          <w:i/>
          <w:iCs/>
          <w:sz w:val="16"/>
          <w:szCs w:val="16"/>
        </w:rPr>
        <w:t>Seylan Elektrik Kurulu ve Diğerleri</w:t>
      </w:r>
      <w:r w:rsidRPr="0064727B">
        <w:rPr>
          <w:rFonts w:ascii="Times New Roman" w:hAnsi="Times New Roman"/>
          <w:sz w:val="16"/>
          <w:szCs w:val="16"/>
        </w:rPr>
        <w:t xml:space="preserve">, SC </w:t>
      </w:r>
      <w:r w:rsidR="00DA6F2B" w:rsidRPr="0064727B">
        <w:rPr>
          <w:rFonts w:ascii="Times New Roman" w:hAnsi="Times New Roman"/>
          <w:sz w:val="16"/>
          <w:szCs w:val="16"/>
        </w:rPr>
        <w:t>Başvurusu</w:t>
      </w:r>
      <w:r w:rsidRPr="0064727B">
        <w:rPr>
          <w:rFonts w:ascii="Times New Roman" w:hAnsi="Times New Roman"/>
          <w:sz w:val="16"/>
          <w:szCs w:val="16"/>
        </w:rPr>
        <w:t>, No. 323/97, 1997, Sri Lanka</w:t>
      </w:r>
      <w:r w:rsidR="00DA6F2B" w:rsidRPr="0064727B">
        <w:rPr>
          <w:rFonts w:ascii="Times New Roman" w:hAnsi="Times New Roman"/>
          <w:sz w:val="16"/>
          <w:szCs w:val="16"/>
        </w:rPr>
        <w:t xml:space="preserve">’nın </w:t>
      </w:r>
      <w:r w:rsidR="0014270C" w:rsidRPr="0064727B">
        <w:rPr>
          <w:rFonts w:ascii="Times New Roman" w:hAnsi="Times New Roman"/>
          <w:sz w:val="16"/>
          <w:szCs w:val="16"/>
        </w:rPr>
        <w:t>Çocuk Hakları Komitesi</w:t>
      </w:r>
      <w:r w:rsidR="00DA6F2B" w:rsidRPr="0064727B">
        <w:rPr>
          <w:rFonts w:ascii="Times New Roman" w:hAnsi="Times New Roman"/>
          <w:sz w:val="16"/>
          <w:szCs w:val="16"/>
        </w:rPr>
        <w:t xml:space="preserve">’ne </w:t>
      </w:r>
      <w:r w:rsidR="00EA584D" w:rsidRPr="0064727B">
        <w:rPr>
          <w:rFonts w:ascii="Times New Roman" w:hAnsi="Times New Roman"/>
          <w:sz w:val="16"/>
          <w:szCs w:val="16"/>
        </w:rPr>
        <w:t>ilettiği 19</w:t>
      </w:r>
      <w:r w:rsidR="00DA6F2B" w:rsidRPr="0064727B">
        <w:rPr>
          <w:rFonts w:ascii="Times New Roman" w:hAnsi="Times New Roman"/>
          <w:sz w:val="16"/>
          <w:szCs w:val="16"/>
        </w:rPr>
        <w:t xml:space="preserve"> Kasım 2002 tarihli raporda geçmektedir </w:t>
      </w:r>
      <w:proofErr w:type="gramStart"/>
      <w:r w:rsidRPr="0064727B">
        <w:rPr>
          <w:rFonts w:ascii="Times New Roman" w:hAnsi="Times New Roman"/>
          <w:sz w:val="16"/>
          <w:szCs w:val="16"/>
        </w:rPr>
        <w:t>(</w:t>
      </w:r>
      <w:proofErr w:type="gramEnd"/>
      <w:r w:rsidRPr="0064727B">
        <w:rPr>
          <w:rFonts w:ascii="Times New Roman" w:hAnsi="Times New Roman"/>
          <w:sz w:val="16"/>
          <w:szCs w:val="16"/>
        </w:rPr>
        <w:t>CRC/C/70/Add.17, para. 55).</w:t>
      </w:r>
    </w:p>
    <w:p w:rsidR="009C05FF" w:rsidRPr="0064727B" w:rsidRDefault="009C05FF">
      <w:pPr>
        <w:widowControl w:val="0"/>
        <w:autoSpaceDE w:val="0"/>
        <w:autoSpaceDN w:val="0"/>
        <w:adjustRightInd w:val="0"/>
        <w:spacing w:after="0" w:line="15" w:lineRule="exact"/>
        <w:rPr>
          <w:rFonts w:ascii="Times New Roman" w:hAnsi="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100"/>
        <w:gridCol w:w="160"/>
        <w:gridCol w:w="200"/>
        <w:gridCol w:w="6480"/>
      </w:tblGrid>
      <w:tr w:rsidR="009C05FF" w:rsidRPr="0064727B">
        <w:trPr>
          <w:trHeight w:val="184"/>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73</w:t>
            </w:r>
          </w:p>
        </w:tc>
        <w:tc>
          <w:tcPr>
            <w:tcW w:w="6480" w:type="dxa"/>
            <w:tcBorders>
              <w:top w:val="nil"/>
              <w:left w:val="nil"/>
              <w:bottom w:val="nil"/>
              <w:right w:val="nil"/>
            </w:tcBorders>
            <w:vAlign w:val="bottom"/>
          </w:tcPr>
          <w:p w:rsidR="009C05FF" w:rsidRPr="0064727B" w:rsidRDefault="00DA6F2B" w:rsidP="00DA6F2B">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6"/>
                <w:szCs w:val="16"/>
              </w:rPr>
              <w:t>Belarus, Belarus Cumhuriyeti’nde Devlet Gençlik Politikasıyla ilgili Genel Kavramlar Yasası</w:t>
            </w:r>
            <w:r w:rsidR="00A269DF" w:rsidRPr="0064727B">
              <w:rPr>
                <w:rFonts w:ascii="Times New Roman" w:hAnsi="Times New Roman"/>
                <w:sz w:val="16"/>
                <w:szCs w:val="16"/>
              </w:rPr>
              <w:t>,</w:t>
            </w:r>
          </w:p>
        </w:tc>
      </w:tr>
      <w:tr w:rsidR="009C05FF" w:rsidRPr="0064727B">
        <w:trPr>
          <w:trHeight w:val="200"/>
        </w:trPr>
        <w:tc>
          <w:tcPr>
            <w:tcW w:w="694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 xml:space="preserve">No. 1629-XII, 1992, </w:t>
            </w:r>
            <w:r w:rsidR="00C70D24" w:rsidRPr="0064727B">
              <w:rPr>
                <w:rFonts w:ascii="Times New Roman" w:hAnsi="Times New Roman"/>
                <w:sz w:val="16"/>
                <w:szCs w:val="16"/>
              </w:rPr>
              <w:t>madde</w:t>
            </w:r>
            <w:r w:rsidRPr="0064727B">
              <w:rPr>
                <w:rFonts w:ascii="Times New Roman" w:hAnsi="Times New Roman"/>
                <w:sz w:val="16"/>
                <w:szCs w:val="16"/>
              </w:rPr>
              <w:t xml:space="preserve"> 5 (4).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74</w:t>
            </w:r>
          </w:p>
        </w:tc>
        <w:tc>
          <w:tcPr>
            <w:tcW w:w="6480" w:type="dxa"/>
            <w:tcBorders>
              <w:top w:val="nil"/>
              <w:left w:val="nil"/>
              <w:bottom w:val="nil"/>
              <w:right w:val="nil"/>
            </w:tcBorders>
            <w:vAlign w:val="bottom"/>
          </w:tcPr>
          <w:p w:rsidR="009C05FF" w:rsidRPr="0064727B" w:rsidRDefault="00A269DF" w:rsidP="00390D7E">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 xml:space="preserve">Kenya, </w:t>
            </w:r>
            <w:r w:rsidR="0058188D" w:rsidRPr="0064727B">
              <w:rPr>
                <w:rFonts w:ascii="Times New Roman" w:hAnsi="Times New Roman"/>
                <w:sz w:val="16"/>
                <w:szCs w:val="16"/>
              </w:rPr>
              <w:t>Çocuk Yasası</w:t>
            </w:r>
            <w:r w:rsidRPr="0064727B">
              <w:rPr>
                <w:rFonts w:ascii="Times New Roman" w:hAnsi="Times New Roman"/>
                <w:sz w:val="16"/>
                <w:szCs w:val="16"/>
              </w:rPr>
              <w:t>, 2001 (</w:t>
            </w:r>
            <w:r w:rsidR="00CC0A9D" w:rsidRPr="0064727B">
              <w:rPr>
                <w:rFonts w:ascii="Times New Roman" w:hAnsi="Times New Roman"/>
                <w:sz w:val="16"/>
                <w:szCs w:val="16"/>
              </w:rPr>
              <w:t>Kenya Yasaları</w:t>
            </w:r>
            <w:r w:rsidR="00390D7E" w:rsidRPr="0064727B">
              <w:rPr>
                <w:rFonts w:ascii="Times New Roman" w:hAnsi="Times New Roman"/>
                <w:sz w:val="16"/>
                <w:szCs w:val="16"/>
              </w:rPr>
              <w:t xml:space="preserve"> bölüm 8</w:t>
            </w:r>
            <w:r w:rsidRPr="0064727B">
              <w:rPr>
                <w:rFonts w:ascii="Times New Roman" w:hAnsi="Times New Roman"/>
                <w:sz w:val="16"/>
                <w:szCs w:val="16"/>
              </w:rPr>
              <w:t xml:space="preserve">), </w:t>
            </w:r>
            <w:r w:rsidR="009151C3" w:rsidRPr="0064727B">
              <w:rPr>
                <w:rFonts w:ascii="Times New Roman" w:hAnsi="Times New Roman"/>
                <w:sz w:val="16"/>
                <w:szCs w:val="16"/>
              </w:rPr>
              <w:t>kesimler</w:t>
            </w:r>
            <w:r w:rsidR="00390D7E" w:rsidRPr="0064727B">
              <w:rPr>
                <w:rFonts w:ascii="Times New Roman" w:hAnsi="Times New Roman"/>
                <w:sz w:val="16"/>
                <w:szCs w:val="16"/>
              </w:rPr>
              <w:t xml:space="preserve"> 4 ve</w:t>
            </w:r>
            <w:r w:rsidRPr="0064727B">
              <w:rPr>
                <w:rFonts w:ascii="Times New Roman" w:hAnsi="Times New Roman"/>
                <w:sz w:val="16"/>
                <w:szCs w:val="16"/>
              </w:rPr>
              <w:t xml:space="preserve"> 76 (3) </w:t>
            </w:r>
            <w:r w:rsidRPr="0064727B">
              <w:rPr>
                <w:rFonts w:ascii="Arial" w:hAnsi="Arial" w:cs="Arial"/>
                <w:i/>
                <w:iCs/>
                <w:sz w:val="16"/>
                <w:szCs w:val="16"/>
              </w:rPr>
              <w:t>(a)</w:t>
            </w:r>
            <w:r w:rsidRPr="0064727B">
              <w:rPr>
                <w:rFonts w:ascii="Times New Roman" w:hAnsi="Times New Roman"/>
                <w:sz w:val="16"/>
                <w:szCs w:val="16"/>
              </w:rPr>
              <w:t>.</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75</w:t>
            </w:r>
          </w:p>
        </w:tc>
        <w:tc>
          <w:tcPr>
            <w:tcW w:w="64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Myanmar, </w:t>
            </w:r>
            <w:r w:rsidR="002A66DC" w:rsidRPr="0064727B">
              <w:rPr>
                <w:rFonts w:ascii="Times New Roman" w:hAnsi="Times New Roman"/>
                <w:sz w:val="16"/>
                <w:szCs w:val="16"/>
              </w:rPr>
              <w:t>Çocuk Yasası</w:t>
            </w:r>
            <w:r w:rsidR="00C70D24" w:rsidRPr="0064727B">
              <w:rPr>
                <w:rFonts w:ascii="Times New Roman" w:hAnsi="Times New Roman"/>
                <w:sz w:val="16"/>
                <w:szCs w:val="16"/>
              </w:rPr>
              <w:t xml:space="preserve"> No.</w:t>
            </w:r>
            <w:r w:rsidRPr="0064727B">
              <w:rPr>
                <w:rFonts w:ascii="Times New Roman" w:hAnsi="Times New Roman"/>
                <w:sz w:val="16"/>
                <w:szCs w:val="16"/>
              </w:rPr>
              <w:t xml:space="preserve"> 9/93, 1993, </w:t>
            </w:r>
            <w:r w:rsidR="00C70D24" w:rsidRPr="0064727B">
              <w:rPr>
                <w:rFonts w:ascii="Times New Roman" w:hAnsi="Times New Roman"/>
                <w:sz w:val="16"/>
                <w:szCs w:val="16"/>
              </w:rPr>
              <w:t>madde</w:t>
            </w:r>
            <w:r w:rsidRPr="0064727B">
              <w:rPr>
                <w:rFonts w:ascii="Times New Roman" w:hAnsi="Times New Roman"/>
                <w:sz w:val="16"/>
                <w:szCs w:val="16"/>
              </w:rPr>
              <w:t xml:space="preserve"> 13.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76</w:t>
            </w:r>
          </w:p>
        </w:tc>
        <w:tc>
          <w:tcPr>
            <w:tcW w:w="6480" w:type="dxa"/>
            <w:tcBorders>
              <w:top w:val="nil"/>
              <w:left w:val="nil"/>
              <w:bottom w:val="nil"/>
              <w:right w:val="nil"/>
            </w:tcBorders>
            <w:vAlign w:val="bottom"/>
          </w:tcPr>
          <w:p w:rsidR="009C05FF" w:rsidRPr="0064727B" w:rsidRDefault="00AC7362">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Ruanda</w:t>
            </w:r>
            <w:r w:rsidR="00A269DF" w:rsidRPr="0064727B">
              <w:rPr>
                <w:rFonts w:ascii="Times New Roman" w:hAnsi="Times New Roman"/>
                <w:sz w:val="16"/>
                <w:szCs w:val="16"/>
              </w:rPr>
              <w:t xml:space="preserve">, </w:t>
            </w:r>
            <w:r w:rsidR="00A269DF" w:rsidRPr="0064727B">
              <w:rPr>
                <w:rFonts w:ascii="Arial" w:hAnsi="Arial" w:cs="Arial"/>
                <w:i/>
                <w:iCs/>
                <w:sz w:val="16"/>
                <w:szCs w:val="16"/>
              </w:rPr>
              <w:t>Loi relative aux droits et à la protection de l’enfant</w:t>
            </w:r>
            <w:r w:rsidR="00A269DF" w:rsidRPr="0064727B">
              <w:rPr>
                <w:rFonts w:ascii="Times New Roman" w:hAnsi="Times New Roman"/>
                <w:sz w:val="16"/>
                <w:szCs w:val="16"/>
              </w:rPr>
              <w:t xml:space="preserve">, No. 27/2001, </w:t>
            </w:r>
            <w:proofErr w:type="gramStart"/>
            <w:r w:rsidR="00C70D24" w:rsidRPr="0064727B">
              <w:rPr>
                <w:rFonts w:ascii="Times New Roman" w:hAnsi="Times New Roman"/>
                <w:sz w:val="16"/>
                <w:szCs w:val="16"/>
              </w:rPr>
              <w:t>madde</w:t>
            </w:r>
            <w:r w:rsidR="00BF4013" w:rsidRPr="0064727B">
              <w:rPr>
                <w:rFonts w:ascii="Times New Roman" w:hAnsi="Times New Roman"/>
                <w:sz w:val="16"/>
                <w:szCs w:val="16"/>
              </w:rPr>
              <w:t xml:space="preserve"> </w:t>
            </w:r>
            <w:r w:rsidR="00A269DF" w:rsidRPr="0064727B">
              <w:rPr>
                <w:rFonts w:ascii="Times New Roman" w:hAnsi="Times New Roman"/>
                <w:sz w:val="16"/>
                <w:szCs w:val="16"/>
              </w:rPr>
              <w:t xml:space="preserve"> 9</w:t>
            </w:r>
            <w:proofErr w:type="gramEnd"/>
            <w:r w:rsidR="00A269DF" w:rsidRPr="0064727B">
              <w:rPr>
                <w:rFonts w:ascii="Times New Roman" w:hAnsi="Times New Roman"/>
                <w:sz w:val="16"/>
                <w:szCs w:val="16"/>
              </w:rPr>
              <w:t>.</w:t>
            </w:r>
          </w:p>
        </w:tc>
      </w:tr>
      <w:tr w:rsidR="009C05FF" w:rsidRPr="0064727B">
        <w:trPr>
          <w:trHeight w:val="222"/>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gridSpan w:val="2"/>
            <w:tcBorders>
              <w:top w:val="nil"/>
              <w:left w:val="nil"/>
              <w:bottom w:val="nil"/>
              <w:right w:val="nil"/>
            </w:tcBorders>
            <w:vAlign w:val="bottom"/>
          </w:tcPr>
          <w:p w:rsidR="009C05FF" w:rsidRPr="0064727B" w:rsidRDefault="00EA584D">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77</w:t>
            </w:r>
            <w:r w:rsidRPr="0064727B">
              <w:rPr>
                <w:rFonts w:ascii="Times New Roman" w:hAnsi="Times New Roman"/>
                <w:sz w:val="16"/>
                <w:szCs w:val="16"/>
              </w:rPr>
              <w:t xml:space="preserve"> Tunus, </w:t>
            </w:r>
            <w:r w:rsidRPr="0064727B">
              <w:rPr>
                <w:rFonts w:ascii="Arial" w:hAnsi="Arial" w:cs="Arial"/>
                <w:i/>
                <w:iCs/>
                <w:sz w:val="16"/>
                <w:szCs w:val="16"/>
              </w:rPr>
              <w:t>Çocuk Koruma Yasası</w:t>
            </w:r>
            <w:r w:rsidRPr="0064727B">
              <w:rPr>
                <w:rFonts w:ascii="Times New Roman" w:hAnsi="Times New Roman"/>
                <w:sz w:val="16"/>
                <w:szCs w:val="16"/>
              </w:rPr>
              <w:t>, Yasa No. 95-92, 1995, madde 10.</w:t>
            </w:r>
          </w:p>
        </w:tc>
      </w:tr>
    </w:tbl>
    <w:p w:rsidR="009C05FF" w:rsidRPr="0064727B" w:rsidRDefault="00A269DF">
      <w:pPr>
        <w:widowControl w:val="0"/>
        <w:numPr>
          <w:ilvl w:val="0"/>
          <w:numId w:val="47"/>
        </w:numPr>
        <w:tabs>
          <w:tab w:val="clear" w:pos="720"/>
          <w:tab w:val="num" w:pos="1140"/>
        </w:tabs>
        <w:overflowPunct w:val="0"/>
        <w:autoSpaceDE w:val="0"/>
        <w:autoSpaceDN w:val="0"/>
        <w:adjustRightInd w:val="0"/>
        <w:spacing w:after="0" w:line="263" w:lineRule="auto"/>
        <w:ind w:left="980" w:right="20" w:firstLine="7"/>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78</w:t>
      </w:r>
      <w:r w:rsidRPr="0064727B">
        <w:rPr>
          <w:rFonts w:ascii="Times New Roman" w:hAnsi="Times New Roman"/>
          <w:sz w:val="15"/>
          <w:szCs w:val="15"/>
        </w:rPr>
        <w:t xml:space="preserve"> </w:t>
      </w:r>
      <w:r w:rsidRPr="0064727B">
        <w:rPr>
          <w:rFonts w:ascii="Times New Roman" w:hAnsi="Times New Roman"/>
          <w:sz w:val="16"/>
          <w:szCs w:val="16"/>
        </w:rPr>
        <w:t xml:space="preserve">Nepal, </w:t>
      </w:r>
      <w:r w:rsidR="00DA6F2B" w:rsidRPr="0064727B">
        <w:rPr>
          <w:rFonts w:ascii="Times New Roman" w:hAnsi="Times New Roman"/>
          <w:sz w:val="16"/>
          <w:szCs w:val="16"/>
        </w:rPr>
        <w:t xml:space="preserve">Çocukların Ticari Amaçlı Cinsel Sömürüsüyle ilgili </w:t>
      </w:r>
      <w:r w:rsidR="00EA584D" w:rsidRPr="0064727B">
        <w:rPr>
          <w:rFonts w:ascii="Times New Roman" w:hAnsi="Times New Roman"/>
          <w:sz w:val="16"/>
          <w:szCs w:val="16"/>
        </w:rPr>
        <w:t>Yasalar</w:t>
      </w:r>
      <w:r w:rsidR="00DA6F2B" w:rsidRPr="0064727B">
        <w:rPr>
          <w:rFonts w:ascii="Times New Roman" w:hAnsi="Times New Roman"/>
          <w:sz w:val="16"/>
          <w:szCs w:val="16"/>
        </w:rPr>
        <w:t xml:space="preserve"> ve Hukuk Usulleri Raporu </w:t>
      </w:r>
      <w:r w:rsidRPr="0064727B">
        <w:rPr>
          <w:rFonts w:ascii="Times New Roman" w:hAnsi="Times New Roman"/>
          <w:sz w:val="16"/>
          <w:szCs w:val="16"/>
        </w:rPr>
        <w:t xml:space="preserve"> (ECPAT </w:t>
      </w:r>
      <w:r w:rsidR="00DA6F2B" w:rsidRPr="0064727B">
        <w:rPr>
          <w:rFonts w:ascii="Times New Roman" w:hAnsi="Times New Roman"/>
          <w:sz w:val="16"/>
          <w:szCs w:val="16"/>
        </w:rPr>
        <w:t>International, Bangkok, 2004), s</w:t>
      </w:r>
      <w:r w:rsidRPr="0064727B">
        <w:rPr>
          <w:rFonts w:ascii="Times New Roman" w:hAnsi="Times New Roman"/>
          <w:sz w:val="16"/>
          <w:szCs w:val="16"/>
        </w:rPr>
        <w:t xml:space="preserve">. 43. </w:t>
      </w:r>
    </w:p>
    <w:p w:rsidR="009C05FF" w:rsidRPr="0064727B" w:rsidRDefault="009C05FF">
      <w:pPr>
        <w:widowControl w:val="0"/>
        <w:autoSpaceDE w:val="0"/>
        <w:autoSpaceDN w:val="0"/>
        <w:adjustRightInd w:val="0"/>
        <w:spacing w:after="0" w:line="1" w:lineRule="exact"/>
        <w:rPr>
          <w:rFonts w:ascii="Times New Roman" w:hAnsi="Times New Roman"/>
          <w:sz w:val="15"/>
          <w:szCs w:val="15"/>
        </w:rPr>
      </w:pPr>
    </w:p>
    <w:p w:rsidR="009C05FF" w:rsidRPr="0064727B" w:rsidRDefault="00A269DF">
      <w:pPr>
        <w:widowControl w:val="0"/>
        <w:numPr>
          <w:ilvl w:val="0"/>
          <w:numId w:val="47"/>
        </w:numPr>
        <w:tabs>
          <w:tab w:val="clear" w:pos="720"/>
          <w:tab w:val="num" w:pos="1140"/>
        </w:tabs>
        <w:overflowPunct w:val="0"/>
        <w:autoSpaceDE w:val="0"/>
        <w:autoSpaceDN w:val="0"/>
        <w:adjustRightInd w:val="0"/>
        <w:spacing w:after="0" w:line="258" w:lineRule="auto"/>
        <w:ind w:left="980" w:right="20" w:firstLine="7"/>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79</w:t>
      </w:r>
      <w:r w:rsidRPr="0064727B">
        <w:rPr>
          <w:rFonts w:ascii="Times New Roman" w:hAnsi="Times New Roman"/>
          <w:sz w:val="15"/>
          <w:szCs w:val="15"/>
        </w:rPr>
        <w:t xml:space="preserve"> </w:t>
      </w:r>
      <w:r w:rsidR="00E647E9" w:rsidRPr="0064727B">
        <w:rPr>
          <w:rFonts w:ascii="Times New Roman" w:hAnsi="Times New Roman"/>
          <w:sz w:val="15"/>
          <w:szCs w:val="15"/>
        </w:rPr>
        <w:t>İsviçre</w:t>
      </w:r>
      <w:r w:rsidRPr="0064727B">
        <w:rPr>
          <w:rFonts w:ascii="Times New Roman" w:hAnsi="Times New Roman"/>
          <w:sz w:val="15"/>
          <w:szCs w:val="15"/>
        </w:rPr>
        <w:t xml:space="preserve">, </w:t>
      </w:r>
      <w:r w:rsidR="00DA6F2B" w:rsidRPr="0064727B">
        <w:rPr>
          <w:rFonts w:ascii="Arial" w:hAnsi="Arial" w:cs="Arial"/>
          <w:i/>
          <w:iCs/>
          <w:sz w:val="15"/>
          <w:szCs w:val="15"/>
        </w:rPr>
        <w:t>Suç Mağdurlarına Yardım Federal Yasası</w:t>
      </w:r>
      <w:r w:rsidRPr="0064727B">
        <w:rPr>
          <w:rFonts w:ascii="Times New Roman" w:hAnsi="Times New Roman"/>
          <w:sz w:val="15"/>
          <w:szCs w:val="15"/>
        </w:rPr>
        <w:t xml:space="preserve">, Recueil systématique du droit fédéral (RS) </w:t>
      </w:r>
      <w:proofErr w:type="gramStart"/>
      <w:r w:rsidRPr="0064727B">
        <w:rPr>
          <w:rFonts w:ascii="Times New Roman" w:hAnsi="Times New Roman"/>
          <w:sz w:val="15"/>
          <w:szCs w:val="15"/>
        </w:rPr>
        <w:t>312.5</w:t>
      </w:r>
      <w:proofErr w:type="gramEnd"/>
      <w:r w:rsidRPr="0064727B">
        <w:rPr>
          <w:rFonts w:ascii="Times New Roman" w:hAnsi="Times New Roman"/>
          <w:sz w:val="15"/>
          <w:szCs w:val="15"/>
        </w:rPr>
        <w:t xml:space="preserve">, 1991, </w:t>
      </w:r>
      <w:r w:rsidR="00C70D24" w:rsidRPr="0064727B">
        <w:rPr>
          <w:rFonts w:ascii="Times New Roman" w:hAnsi="Times New Roman"/>
          <w:sz w:val="15"/>
          <w:szCs w:val="15"/>
        </w:rPr>
        <w:t>madde</w:t>
      </w:r>
      <w:r w:rsidRPr="0064727B">
        <w:rPr>
          <w:rFonts w:ascii="Times New Roman" w:hAnsi="Times New Roman"/>
          <w:sz w:val="15"/>
          <w:szCs w:val="15"/>
        </w:rPr>
        <w:t xml:space="preserve"> 8 (1) (b). </w:t>
      </w:r>
    </w:p>
    <w:tbl>
      <w:tblPr>
        <w:tblW w:w="0" w:type="auto"/>
        <w:tblInd w:w="980" w:type="dxa"/>
        <w:tblLayout w:type="fixed"/>
        <w:tblCellMar>
          <w:left w:w="0" w:type="dxa"/>
          <w:right w:w="0" w:type="dxa"/>
        </w:tblCellMar>
        <w:tblLook w:val="0000" w:firstRow="0" w:lastRow="0" w:firstColumn="0" w:lastColumn="0" w:noHBand="0" w:noVBand="0"/>
      </w:tblPr>
      <w:tblGrid>
        <w:gridCol w:w="100"/>
        <w:gridCol w:w="160"/>
        <w:gridCol w:w="200"/>
        <w:gridCol w:w="6480"/>
      </w:tblGrid>
      <w:tr w:rsidR="009C05FF" w:rsidRPr="0064727B">
        <w:trPr>
          <w:trHeight w:val="206"/>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gridSpan w:val="2"/>
            <w:tcBorders>
              <w:top w:val="nil"/>
              <w:left w:val="nil"/>
              <w:bottom w:val="nil"/>
              <w:right w:val="nil"/>
            </w:tcBorders>
            <w:vAlign w:val="bottom"/>
          </w:tcPr>
          <w:p w:rsidR="009C05FF" w:rsidRPr="0064727B" w:rsidRDefault="00A269DF" w:rsidP="00BF4013">
            <w:pPr>
              <w:widowControl w:val="0"/>
              <w:autoSpaceDE w:val="0"/>
              <w:autoSpaceDN w:val="0"/>
              <w:adjustRightInd w:val="0"/>
              <w:spacing w:after="0" w:line="206" w:lineRule="exact"/>
              <w:ind w:left="60"/>
              <w:rPr>
                <w:rFonts w:ascii="Times New Roman" w:hAnsi="Times New Roman"/>
                <w:sz w:val="24"/>
                <w:szCs w:val="24"/>
              </w:rPr>
            </w:pPr>
            <w:r w:rsidRPr="0064727B">
              <w:rPr>
                <w:rFonts w:ascii="Times New Roman" w:hAnsi="Times New Roman"/>
                <w:w w:val="96"/>
                <w:sz w:val="18"/>
                <w:szCs w:val="18"/>
                <w:vertAlign w:val="superscript"/>
              </w:rPr>
              <w:t>80</w:t>
            </w:r>
            <w:r w:rsidRPr="0064727B">
              <w:rPr>
                <w:rFonts w:ascii="Times New Roman" w:hAnsi="Times New Roman"/>
                <w:w w:val="96"/>
                <w:sz w:val="16"/>
                <w:szCs w:val="16"/>
              </w:rPr>
              <w:t xml:space="preserve"> </w:t>
            </w:r>
            <w:r w:rsidR="00913B4C" w:rsidRPr="0064727B">
              <w:rPr>
                <w:rFonts w:ascii="Times New Roman" w:hAnsi="Times New Roman"/>
                <w:w w:val="96"/>
                <w:sz w:val="16"/>
                <w:szCs w:val="16"/>
              </w:rPr>
              <w:t>Şili</w:t>
            </w:r>
            <w:r w:rsidRPr="0064727B">
              <w:rPr>
                <w:rFonts w:ascii="Times New Roman" w:hAnsi="Times New Roman"/>
                <w:w w:val="96"/>
                <w:sz w:val="16"/>
                <w:szCs w:val="16"/>
              </w:rPr>
              <w:t xml:space="preserve">, </w:t>
            </w:r>
            <w:r w:rsidR="00363BD6" w:rsidRPr="0064727B">
              <w:rPr>
                <w:rFonts w:ascii="Arial" w:hAnsi="Arial" w:cs="Arial"/>
                <w:i/>
                <w:iCs/>
                <w:w w:val="96"/>
                <w:sz w:val="16"/>
                <w:szCs w:val="16"/>
              </w:rPr>
              <w:t>Ceza Usulü Yasası</w:t>
            </w:r>
            <w:r w:rsidRPr="0064727B">
              <w:rPr>
                <w:rFonts w:ascii="Times New Roman" w:hAnsi="Times New Roman"/>
                <w:w w:val="96"/>
                <w:sz w:val="16"/>
                <w:szCs w:val="16"/>
              </w:rPr>
              <w:t xml:space="preserve">, </w:t>
            </w:r>
            <w:r w:rsidR="00C70D24" w:rsidRPr="0064727B">
              <w:rPr>
                <w:rFonts w:ascii="Times New Roman" w:hAnsi="Times New Roman"/>
                <w:w w:val="96"/>
                <w:sz w:val="16"/>
                <w:szCs w:val="16"/>
              </w:rPr>
              <w:t>Yasa No.</w:t>
            </w:r>
            <w:r w:rsidRPr="0064727B">
              <w:rPr>
                <w:rFonts w:ascii="Times New Roman" w:hAnsi="Times New Roman"/>
                <w:w w:val="96"/>
                <w:sz w:val="16"/>
                <w:szCs w:val="16"/>
              </w:rPr>
              <w:t xml:space="preserve"> 19.696 (2000) </w:t>
            </w:r>
            <w:r w:rsidR="00BF4013" w:rsidRPr="0064727B">
              <w:rPr>
                <w:rFonts w:ascii="Times New Roman" w:hAnsi="Times New Roman"/>
                <w:w w:val="96"/>
                <w:sz w:val="16"/>
                <w:szCs w:val="16"/>
              </w:rPr>
              <w:t>(</w:t>
            </w:r>
            <w:r w:rsidRPr="0064727B">
              <w:rPr>
                <w:rFonts w:ascii="Times New Roman" w:hAnsi="Times New Roman"/>
                <w:w w:val="96"/>
                <w:sz w:val="16"/>
                <w:szCs w:val="16"/>
              </w:rPr>
              <w:t>2004</w:t>
            </w:r>
            <w:r w:rsidR="00BF4013" w:rsidRPr="0064727B">
              <w:rPr>
                <w:rFonts w:ascii="Times New Roman" w:hAnsi="Times New Roman"/>
                <w:w w:val="96"/>
                <w:sz w:val="16"/>
                <w:szCs w:val="16"/>
              </w:rPr>
              <w:t>’te değiştirilmiş haliyle</w:t>
            </w:r>
            <w:r w:rsidRPr="0064727B">
              <w:rPr>
                <w:rFonts w:ascii="Times New Roman" w:hAnsi="Times New Roman"/>
                <w:w w:val="96"/>
                <w:sz w:val="16"/>
                <w:szCs w:val="16"/>
              </w:rPr>
              <w:t xml:space="preserve">), </w:t>
            </w:r>
            <w:r w:rsidR="00C70D24" w:rsidRPr="0064727B">
              <w:rPr>
                <w:rFonts w:ascii="Times New Roman" w:hAnsi="Times New Roman"/>
                <w:w w:val="96"/>
                <w:sz w:val="16"/>
                <w:szCs w:val="16"/>
              </w:rPr>
              <w:t>madde</w:t>
            </w:r>
            <w:r w:rsidRPr="0064727B">
              <w:rPr>
                <w:rFonts w:ascii="Times New Roman" w:hAnsi="Times New Roman"/>
                <w:w w:val="96"/>
                <w:sz w:val="16"/>
                <w:szCs w:val="16"/>
              </w:rPr>
              <w:t xml:space="preserve"> 109 </w:t>
            </w:r>
            <w:r w:rsidRPr="0064727B">
              <w:rPr>
                <w:rFonts w:ascii="Arial" w:hAnsi="Arial" w:cs="Arial"/>
                <w:i/>
                <w:iCs/>
                <w:w w:val="96"/>
                <w:sz w:val="16"/>
                <w:szCs w:val="16"/>
              </w:rPr>
              <w:t>(d)</w:t>
            </w:r>
            <w:r w:rsidR="00BF4013" w:rsidRPr="0064727B">
              <w:rPr>
                <w:rFonts w:ascii="Times New Roman" w:hAnsi="Times New Roman"/>
                <w:w w:val="96"/>
                <w:sz w:val="16"/>
                <w:szCs w:val="16"/>
              </w:rPr>
              <w:t xml:space="preserve"> ve </w:t>
            </w:r>
            <w:r w:rsidRPr="0064727B">
              <w:rPr>
                <w:rFonts w:ascii="Arial" w:hAnsi="Arial" w:cs="Arial"/>
                <w:i/>
                <w:iCs/>
                <w:w w:val="96"/>
                <w:sz w:val="16"/>
                <w:szCs w:val="16"/>
              </w:rPr>
              <w:t>(e)</w:t>
            </w:r>
            <w:r w:rsidRPr="0064727B">
              <w:rPr>
                <w:rFonts w:ascii="Times New Roman" w:hAnsi="Times New Roman"/>
                <w:w w:val="96"/>
                <w:sz w:val="16"/>
                <w:szCs w:val="16"/>
              </w:rPr>
              <w:t>.</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lastRenderedPageBreak/>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81</w:t>
            </w:r>
          </w:p>
        </w:tc>
        <w:tc>
          <w:tcPr>
            <w:tcW w:w="6480" w:type="dxa"/>
            <w:tcBorders>
              <w:top w:val="nil"/>
              <w:left w:val="nil"/>
              <w:bottom w:val="nil"/>
              <w:right w:val="nil"/>
            </w:tcBorders>
            <w:vAlign w:val="bottom"/>
          </w:tcPr>
          <w:p w:rsidR="009C05FF" w:rsidRPr="0064727B" w:rsidRDefault="002A66DC" w:rsidP="00390D7E">
            <w:pPr>
              <w:widowControl w:val="0"/>
              <w:autoSpaceDE w:val="0"/>
              <w:autoSpaceDN w:val="0"/>
              <w:adjustRightInd w:val="0"/>
              <w:spacing w:after="0" w:line="179" w:lineRule="exact"/>
              <w:ind w:left="20"/>
              <w:rPr>
                <w:rFonts w:ascii="Times New Roman" w:hAnsi="Times New Roman"/>
                <w:sz w:val="24"/>
                <w:szCs w:val="24"/>
              </w:rPr>
            </w:pPr>
            <w:r w:rsidRPr="0064727B">
              <w:rPr>
                <w:rFonts w:ascii="Times New Roman" w:hAnsi="Times New Roman"/>
                <w:sz w:val="16"/>
                <w:szCs w:val="16"/>
              </w:rPr>
              <w:t>Birleşik Devletler</w:t>
            </w:r>
            <w:r w:rsidR="00A269DF" w:rsidRPr="0064727B">
              <w:rPr>
                <w:rFonts w:ascii="Times New Roman" w:hAnsi="Times New Roman"/>
                <w:sz w:val="16"/>
                <w:szCs w:val="16"/>
              </w:rPr>
              <w:t xml:space="preserve">, </w:t>
            </w:r>
            <w:r w:rsidR="002E5DE0" w:rsidRPr="0064727B">
              <w:rPr>
                <w:rFonts w:ascii="Times New Roman" w:hAnsi="Times New Roman"/>
                <w:sz w:val="16"/>
                <w:szCs w:val="16"/>
              </w:rPr>
              <w:t>Birleşik Devletler</w:t>
            </w:r>
            <w:r w:rsidR="008E210B" w:rsidRPr="0064727B">
              <w:rPr>
                <w:rFonts w:ascii="Times New Roman" w:hAnsi="Times New Roman"/>
                <w:sz w:val="16"/>
                <w:szCs w:val="16"/>
              </w:rPr>
              <w:t xml:space="preserve"> Yasa derlemesi</w:t>
            </w:r>
            <w:r w:rsidR="00A269DF" w:rsidRPr="0064727B">
              <w:rPr>
                <w:rFonts w:ascii="Times New Roman" w:hAnsi="Times New Roman"/>
                <w:sz w:val="16"/>
                <w:szCs w:val="16"/>
              </w:rPr>
              <w:t xml:space="preserve">, </w:t>
            </w:r>
            <w:r w:rsidR="001B3E73" w:rsidRPr="0064727B">
              <w:rPr>
                <w:rFonts w:ascii="Times New Roman" w:hAnsi="Times New Roman"/>
                <w:sz w:val="16"/>
                <w:szCs w:val="16"/>
              </w:rPr>
              <w:t>Başlık</w:t>
            </w:r>
            <w:r w:rsidR="00A269DF" w:rsidRPr="0064727B">
              <w:rPr>
                <w:rFonts w:ascii="Times New Roman" w:hAnsi="Times New Roman"/>
                <w:sz w:val="16"/>
                <w:szCs w:val="16"/>
              </w:rPr>
              <w:t xml:space="preserve"> 18, </w:t>
            </w:r>
            <w:r w:rsidR="00350ABF" w:rsidRPr="0064727B">
              <w:rPr>
                <w:rFonts w:ascii="Times New Roman" w:hAnsi="Times New Roman"/>
                <w:sz w:val="16"/>
                <w:szCs w:val="16"/>
              </w:rPr>
              <w:t>bölüm</w:t>
            </w:r>
            <w:r w:rsidR="00A269DF" w:rsidRPr="0064727B">
              <w:rPr>
                <w:rFonts w:ascii="Times New Roman" w:hAnsi="Times New Roman"/>
                <w:sz w:val="16"/>
                <w:szCs w:val="16"/>
              </w:rPr>
              <w:t xml:space="preserve"> 237, </w:t>
            </w:r>
            <w:r w:rsidR="00350ABF" w:rsidRPr="0064727B">
              <w:rPr>
                <w:rFonts w:ascii="Times New Roman" w:hAnsi="Times New Roman"/>
                <w:sz w:val="16"/>
                <w:szCs w:val="16"/>
              </w:rPr>
              <w:t>kesim</w:t>
            </w:r>
            <w:r w:rsidRPr="0064727B">
              <w:rPr>
                <w:rFonts w:ascii="Times New Roman" w:hAnsi="Times New Roman"/>
                <w:sz w:val="16"/>
                <w:szCs w:val="16"/>
              </w:rPr>
              <w:t xml:space="preserve"> </w:t>
            </w:r>
            <w:r w:rsidR="00390D7E" w:rsidRPr="0064727B">
              <w:rPr>
                <w:rFonts w:ascii="Times New Roman" w:hAnsi="Times New Roman"/>
                <w:sz w:val="16"/>
                <w:szCs w:val="16"/>
              </w:rPr>
              <w:t xml:space="preserve">3771, Suç mağdurlarının hakları </w:t>
            </w:r>
          </w:p>
        </w:tc>
      </w:tr>
      <w:tr w:rsidR="009C05FF" w:rsidRPr="0064727B">
        <w:trPr>
          <w:trHeight w:val="200"/>
        </w:trPr>
        <w:tc>
          <w:tcPr>
            <w:tcW w:w="694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 xml:space="preserve">, </w:t>
            </w:r>
            <w:r w:rsidR="0086405D" w:rsidRPr="0064727B">
              <w:rPr>
                <w:rFonts w:ascii="Times New Roman" w:hAnsi="Times New Roman"/>
                <w:sz w:val="16"/>
                <w:szCs w:val="16"/>
              </w:rPr>
              <w:t>alt kesim</w:t>
            </w:r>
            <w:r w:rsidRPr="0064727B">
              <w:rPr>
                <w:rFonts w:ascii="Arial" w:hAnsi="Arial" w:cs="Arial"/>
                <w:i/>
                <w:iCs/>
                <w:sz w:val="16"/>
                <w:szCs w:val="16"/>
              </w:rPr>
              <w:t>(a)</w:t>
            </w:r>
            <w:r w:rsidRPr="0064727B">
              <w:rPr>
                <w:rFonts w:ascii="Times New Roman" w:hAnsi="Times New Roman"/>
                <w:sz w:val="16"/>
                <w:szCs w:val="16"/>
              </w:rPr>
              <w:t xml:space="preserve"> (4).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82</w:t>
            </w:r>
          </w:p>
        </w:tc>
        <w:tc>
          <w:tcPr>
            <w:tcW w:w="648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Estonya</w:t>
            </w:r>
            <w:r w:rsidR="00A269DF" w:rsidRPr="0064727B">
              <w:rPr>
                <w:rFonts w:ascii="Times New Roman" w:hAnsi="Times New Roman"/>
                <w:sz w:val="16"/>
                <w:szCs w:val="16"/>
              </w:rPr>
              <w:t xml:space="preserve">, </w:t>
            </w:r>
            <w:r w:rsidR="00D4020B" w:rsidRPr="0064727B">
              <w:rPr>
                <w:rFonts w:ascii="Times New Roman" w:hAnsi="Times New Roman"/>
                <w:sz w:val="16"/>
                <w:szCs w:val="16"/>
              </w:rPr>
              <w:t>Ceza Usulü Yasası</w:t>
            </w:r>
            <w:r w:rsidR="00A269DF" w:rsidRPr="0064727B">
              <w:rPr>
                <w:rFonts w:ascii="Times New Roman" w:hAnsi="Times New Roman"/>
                <w:sz w:val="16"/>
                <w:szCs w:val="16"/>
              </w:rPr>
              <w:t xml:space="preserve">, 1961, </w:t>
            </w:r>
            <w:r w:rsidR="00350ABF" w:rsidRPr="0064727B">
              <w:rPr>
                <w:rFonts w:ascii="Times New Roman" w:hAnsi="Times New Roman"/>
                <w:sz w:val="16"/>
                <w:szCs w:val="16"/>
              </w:rPr>
              <w:t>kesim</w:t>
            </w:r>
            <w:r w:rsidR="002A66DC" w:rsidRPr="0064727B">
              <w:rPr>
                <w:rFonts w:ascii="Times New Roman" w:hAnsi="Times New Roman"/>
                <w:sz w:val="16"/>
                <w:szCs w:val="16"/>
              </w:rPr>
              <w:t xml:space="preserve"> </w:t>
            </w:r>
            <w:r w:rsidR="00A269DF" w:rsidRPr="0064727B">
              <w:rPr>
                <w:rFonts w:ascii="Times New Roman" w:hAnsi="Times New Roman"/>
                <w:sz w:val="16"/>
                <w:szCs w:val="16"/>
              </w:rPr>
              <w:t>40 (2).</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83</w:t>
            </w:r>
          </w:p>
        </w:tc>
        <w:tc>
          <w:tcPr>
            <w:tcW w:w="6480" w:type="dxa"/>
            <w:tcBorders>
              <w:top w:val="nil"/>
              <w:left w:val="nil"/>
              <w:bottom w:val="nil"/>
              <w:right w:val="nil"/>
            </w:tcBorders>
            <w:vAlign w:val="bottom"/>
          </w:tcPr>
          <w:p w:rsidR="009C05FF" w:rsidRPr="0064727B" w:rsidRDefault="002A66DC" w:rsidP="00390D7E">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Birleşik Devletler</w:t>
            </w:r>
            <w:r w:rsidR="00A269DF" w:rsidRPr="0064727B">
              <w:rPr>
                <w:rFonts w:ascii="Times New Roman" w:hAnsi="Times New Roman"/>
                <w:sz w:val="16"/>
                <w:szCs w:val="16"/>
              </w:rPr>
              <w:t xml:space="preserve">, </w:t>
            </w:r>
            <w:r w:rsidR="002E5DE0" w:rsidRPr="0064727B">
              <w:rPr>
                <w:rFonts w:ascii="Times New Roman" w:hAnsi="Times New Roman"/>
                <w:sz w:val="16"/>
                <w:szCs w:val="16"/>
              </w:rPr>
              <w:t>Birleşik Devletler</w:t>
            </w:r>
            <w:r w:rsidRPr="0064727B">
              <w:rPr>
                <w:rFonts w:ascii="Times New Roman" w:hAnsi="Times New Roman"/>
                <w:sz w:val="16"/>
                <w:szCs w:val="16"/>
              </w:rPr>
              <w:t xml:space="preserve"> </w:t>
            </w:r>
            <w:r w:rsidR="008E210B" w:rsidRPr="0064727B">
              <w:rPr>
                <w:rFonts w:ascii="Times New Roman" w:hAnsi="Times New Roman"/>
                <w:sz w:val="16"/>
                <w:szCs w:val="16"/>
              </w:rPr>
              <w:t>Yasa derlemesi</w:t>
            </w:r>
            <w:r w:rsidR="00A269DF" w:rsidRPr="0064727B">
              <w:rPr>
                <w:rFonts w:ascii="Times New Roman" w:hAnsi="Times New Roman"/>
                <w:sz w:val="16"/>
                <w:szCs w:val="16"/>
              </w:rPr>
              <w:t xml:space="preserve">, </w:t>
            </w:r>
            <w:r w:rsidR="001B3E73" w:rsidRPr="0064727B">
              <w:rPr>
                <w:rFonts w:ascii="Times New Roman" w:hAnsi="Times New Roman"/>
                <w:sz w:val="16"/>
                <w:szCs w:val="16"/>
              </w:rPr>
              <w:t>Başlık</w:t>
            </w:r>
            <w:r w:rsidR="00A269DF" w:rsidRPr="0064727B">
              <w:rPr>
                <w:rFonts w:ascii="Times New Roman" w:hAnsi="Times New Roman"/>
                <w:sz w:val="16"/>
                <w:szCs w:val="16"/>
              </w:rPr>
              <w:t xml:space="preserve"> 18, </w:t>
            </w:r>
            <w:r w:rsidR="00350ABF" w:rsidRPr="0064727B">
              <w:rPr>
                <w:rFonts w:ascii="Times New Roman" w:hAnsi="Times New Roman"/>
                <w:sz w:val="16"/>
                <w:szCs w:val="16"/>
              </w:rPr>
              <w:t>bölüm</w:t>
            </w:r>
            <w:r w:rsidR="00A269DF" w:rsidRPr="0064727B">
              <w:rPr>
                <w:rFonts w:ascii="Times New Roman" w:hAnsi="Times New Roman"/>
                <w:sz w:val="16"/>
                <w:szCs w:val="16"/>
              </w:rPr>
              <w:t xml:space="preserve"> 237, </w:t>
            </w:r>
            <w:r w:rsidR="00350ABF" w:rsidRPr="0064727B">
              <w:rPr>
                <w:rFonts w:ascii="Times New Roman" w:hAnsi="Times New Roman"/>
                <w:sz w:val="16"/>
                <w:szCs w:val="16"/>
              </w:rPr>
              <w:t>kesim</w:t>
            </w:r>
            <w:r w:rsidR="00A269DF" w:rsidRPr="0064727B">
              <w:rPr>
                <w:rFonts w:ascii="Times New Roman" w:hAnsi="Times New Roman"/>
                <w:sz w:val="16"/>
                <w:szCs w:val="16"/>
              </w:rPr>
              <w:t xml:space="preserve">3771, </w:t>
            </w:r>
            <w:r w:rsidR="00390D7E" w:rsidRPr="0064727B">
              <w:rPr>
                <w:rFonts w:ascii="Times New Roman" w:hAnsi="Times New Roman"/>
                <w:sz w:val="16"/>
                <w:szCs w:val="16"/>
              </w:rPr>
              <w:t>Suç mağdurlarının hakları</w:t>
            </w:r>
          </w:p>
        </w:tc>
      </w:tr>
      <w:tr w:rsidR="009C05FF" w:rsidRPr="0064727B">
        <w:trPr>
          <w:trHeight w:val="200"/>
        </w:trPr>
        <w:tc>
          <w:tcPr>
            <w:tcW w:w="6940" w:type="dxa"/>
            <w:gridSpan w:val="4"/>
            <w:tcBorders>
              <w:top w:val="nil"/>
              <w:left w:val="nil"/>
              <w:bottom w:val="nil"/>
              <w:right w:val="nil"/>
            </w:tcBorders>
            <w:vAlign w:val="bottom"/>
          </w:tcPr>
          <w:p w:rsidR="008E6298" w:rsidRPr="0064727B" w:rsidRDefault="00A269DF">
            <w:pPr>
              <w:widowControl w:val="0"/>
              <w:autoSpaceDE w:val="0"/>
              <w:autoSpaceDN w:val="0"/>
              <w:adjustRightInd w:val="0"/>
              <w:spacing w:after="0" w:line="240" w:lineRule="auto"/>
              <w:rPr>
                <w:rFonts w:ascii="Times New Roman" w:hAnsi="Times New Roman"/>
                <w:sz w:val="16"/>
                <w:szCs w:val="16"/>
              </w:rPr>
            </w:pPr>
            <w:r w:rsidRPr="0064727B">
              <w:rPr>
                <w:rFonts w:ascii="Times New Roman" w:hAnsi="Times New Roman"/>
                <w:sz w:val="16"/>
                <w:szCs w:val="16"/>
              </w:rPr>
              <w:t xml:space="preserve">, </w:t>
            </w:r>
            <w:r w:rsidR="0086405D" w:rsidRPr="0064727B">
              <w:rPr>
                <w:rFonts w:ascii="Times New Roman" w:hAnsi="Times New Roman"/>
                <w:sz w:val="16"/>
                <w:szCs w:val="16"/>
              </w:rPr>
              <w:t>alt kesim</w:t>
            </w:r>
            <w:r w:rsidRPr="0064727B">
              <w:rPr>
                <w:rFonts w:ascii="Arial" w:hAnsi="Arial" w:cs="Arial"/>
                <w:i/>
                <w:iCs/>
                <w:sz w:val="16"/>
                <w:szCs w:val="16"/>
              </w:rPr>
              <w:t>(a)</w:t>
            </w:r>
            <w:r w:rsidRPr="0064727B">
              <w:rPr>
                <w:rFonts w:ascii="Times New Roman" w:hAnsi="Times New Roman"/>
                <w:sz w:val="16"/>
                <w:szCs w:val="16"/>
              </w:rPr>
              <w:t xml:space="preserve"> (4).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84</w:t>
            </w:r>
          </w:p>
        </w:tc>
        <w:tc>
          <w:tcPr>
            <w:tcW w:w="648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306 (3).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85</w:t>
            </w:r>
          </w:p>
        </w:tc>
        <w:tc>
          <w:tcPr>
            <w:tcW w:w="648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Yeni Zelanda</w:t>
            </w:r>
            <w:r w:rsidR="00A269DF" w:rsidRPr="0064727B">
              <w:rPr>
                <w:rFonts w:ascii="Times New Roman" w:hAnsi="Times New Roman"/>
                <w:sz w:val="16"/>
                <w:szCs w:val="16"/>
              </w:rPr>
              <w:t xml:space="preserve">, </w:t>
            </w:r>
            <w:r w:rsidR="002A66DC" w:rsidRPr="0064727B">
              <w:rPr>
                <w:rFonts w:ascii="Times New Roman" w:hAnsi="Times New Roman"/>
                <w:sz w:val="16"/>
                <w:szCs w:val="16"/>
              </w:rPr>
              <w:t xml:space="preserve">Mağdur Hakları Yasası </w:t>
            </w:r>
            <w:r w:rsidR="00A269DF" w:rsidRPr="0064727B">
              <w:rPr>
                <w:rFonts w:ascii="Times New Roman" w:hAnsi="Times New Roman"/>
                <w:sz w:val="16"/>
                <w:szCs w:val="16"/>
              </w:rPr>
              <w:t xml:space="preserve">2002, </w:t>
            </w:r>
            <w:r w:rsidR="00350ABF" w:rsidRPr="0064727B">
              <w:rPr>
                <w:rFonts w:ascii="Times New Roman" w:hAnsi="Times New Roman"/>
                <w:sz w:val="16"/>
                <w:szCs w:val="16"/>
              </w:rPr>
              <w:t>kesim</w:t>
            </w:r>
            <w:r w:rsidR="00A269DF" w:rsidRPr="0064727B">
              <w:rPr>
                <w:rFonts w:ascii="Times New Roman" w:hAnsi="Times New Roman"/>
                <w:sz w:val="16"/>
                <w:szCs w:val="16"/>
              </w:rPr>
              <w:t>28.</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86</w:t>
            </w:r>
          </w:p>
        </w:tc>
        <w:tc>
          <w:tcPr>
            <w:tcW w:w="6480" w:type="dxa"/>
            <w:tcBorders>
              <w:top w:val="nil"/>
              <w:left w:val="nil"/>
              <w:bottom w:val="nil"/>
              <w:right w:val="nil"/>
            </w:tcBorders>
            <w:vAlign w:val="bottom"/>
          </w:tcPr>
          <w:p w:rsidR="009C05FF" w:rsidRPr="0064727B" w:rsidRDefault="002E5DE0">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Kazakistan</w:t>
            </w:r>
            <w:r w:rsidR="00A269DF" w:rsidRPr="0064727B">
              <w:rPr>
                <w:rFonts w:ascii="Times New Roman" w:hAnsi="Times New Roman"/>
                <w:sz w:val="16"/>
                <w:szCs w:val="16"/>
              </w:rPr>
              <w:t xml:space="preserve">, </w:t>
            </w:r>
            <w:r w:rsidR="00D4020B" w:rsidRPr="0064727B">
              <w:rPr>
                <w:rFonts w:ascii="Times New Roman" w:hAnsi="Times New Roman"/>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206, 1997,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75 (6).</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87</w:t>
            </w:r>
          </w:p>
        </w:tc>
        <w:tc>
          <w:tcPr>
            <w:tcW w:w="648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Nikaragua</w:t>
            </w:r>
            <w:r w:rsidR="00A269DF" w:rsidRPr="0064727B">
              <w:rPr>
                <w:rFonts w:ascii="Times New Roman" w:hAnsi="Times New Roman"/>
                <w:sz w:val="16"/>
                <w:szCs w:val="16"/>
              </w:rPr>
              <w:t xml:space="preserve">, </w:t>
            </w:r>
            <w:r w:rsidR="00363BD6" w:rsidRPr="0064727B">
              <w:rPr>
                <w:rFonts w:ascii="Arial" w:hAnsi="Arial" w:cs="Arial"/>
                <w:i/>
                <w:iCs/>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406, 2001,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110 (4).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88</w:t>
            </w:r>
          </w:p>
        </w:tc>
        <w:tc>
          <w:tcPr>
            <w:tcW w:w="648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E094B" w:rsidRPr="0064727B">
              <w:rPr>
                <w:rFonts w:ascii="Times New Roman" w:hAnsi="Times New Roman"/>
                <w:sz w:val="16"/>
                <w:szCs w:val="16"/>
              </w:rPr>
              <w:t>maddeler</w:t>
            </w:r>
            <w:r w:rsidR="00A269DF" w:rsidRPr="0064727B">
              <w:rPr>
                <w:rFonts w:ascii="Times New Roman" w:hAnsi="Times New Roman"/>
                <w:sz w:val="16"/>
                <w:szCs w:val="16"/>
              </w:rPr>
              <w:t xml:space="preserve"> 85 and 495-13.</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proofErr w:type="gramStart"/>
            <w:r w:rsidRPr="0064727B">
              <w:rPr>
                <w:rFonts w:ascii="Times New Roman" w:hAnsi="Times New Roman"/>
                <w:sz w:val="18"/>
                <w:szCs w:val="18"/>
                <w:vertAlign w:val="superscript"/>
              </w:rPr>
              <w:t>89</w:t>
            </w:r>
            <w:r w:rsidR="002A66DC" w:rsidRPr="0064727B">
              <w:rPr>
                <w:rFonts w:ascii="Times New Roman" w:hAnsi="Times New Roman"/>
                <w:sz w:val="16"/>
                <w:szCs w:val="16"/>
              </w:rPr>
              <w:t xml:space="preserve">  Eski</w:t>
            </w:r>
            <w:proofErr w:type="gramEnd"/>
            <w:r w:rsidR="002A66DC" w:rsidRPr="0064727B">
              <w:rPr>
                <w:rFonts w:ascii="Times New Roman" w:hAnsi="Times New Roman"/>
                <w:sz w:val="16"/>
                <w:szCs w:val="16"/>
              </w:rPr>
              <w:t xml:space="preserve"> Yugoslav Cumhuriyeti Makedonya</w:t>
            </w:r>
            <w:r w:rsidRPr="0064727B">
              <w:rPr>
                <w:rFonts w:ascii="Times New Roman" w:hAnsi="Times New Roman"/>
                <w:sz w:val="16"/>
                <w:szCs w:val="16"/>
              </w:rPr>
              <w:t xml:space="preserve">, </w:t>
            </w:r>
            <w:r w:rsidR="00D4020B" w:rsidRPr="0064727B">
              <w:rPr>
                <w:rFonts w:ascii="Times New Roman" w:hAnsi="Times New Roman"/>
                <w:sz w:val="16"/>
                <w:szCs w:val="16"/>
              </w:rPr>
              <w:t>Ceza Usulü Yasası</w:t>
            </w:r>
            <w:r w:rsidRPr="0064727B">
              <w:rPr>
                <w:rFonts w:ascii="Times New Roman" w:hAnsi="Times New Roman"/>
                <w:sz w:val="16"/>
                <w:szCs w:val="16"/>
              </w:rPr>
              <w:t xml:space="preserve">, </w:t>
            </w:r>
            <w:r w:rsidR="00C70D24" w:rsidRPr="0064727B">
              <w:rPr>
                <w:rFonts w:ascii="Times New Roman" w:hAnsi="Times New Roman"/>
                <w:sz w:val="16"/>
                <w:szCs w:val="16"/>
              </w:rPr>
              <w:t>madde</w:t>
            </w:r>
            <w:r w:rsidRPr="0064727B">
              <w:rPr>
                <w:rFonts w:ascii="Times New Roman" w:hAnsi="Times New Roman"/>
                <w:sz w:val="16"/>
                <w:szCs w:val="16"/>
              </w:rPr>
              <w:t xml:space="preserve"> 55 (1) and (2).</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90</w:t>
            </w:r>
          </w:p>
        </w:tc>
        <w:tc>
          <w:tcPr>
            <w:tcW w:w="6480" w:type="dxa"/>
            <w:tcBorders>
              <w:top w:val="nil"/>
              <w:left w:val="nil"/>
              <w:bottom w:val="nil"/>
              <w:right w:val="nil"/>
            </w:tcBorders>
            <w:vAlign w:val="bottom"/>
          </w:tcPr>
          <w:p w:rsidR="009C05FF" w:rsidRPr="0064727B" w:rsidRDefault="002E5DE0" w:rsidP="002A66DC">
            <w:pPr>
              <w:widowControl w:val="0"/>
              <w:autoSpaceDE w:val="0"/>
              <w:autoSpaceDN w:val="0"/>
              <w:adjustRightInd w:val="0"/>
              <w:spacing w:after="0" w:line="179" w:lineRule="exact"/>
              <w:ind w:left="20"/>
              <w:rPr>
                <w:rFonts w:ascii="Times New Roman" w:hAnsi="Times New Roman"/>
                <w:sz w:val="24"/>
                <w:szCs w:val="24"/>
              </w:rPr>
            </w:pPr>
            <w:r w:rsidRPr="0064727B">
              <w:rPr>
                <w:rFonts w:ascii="Times New Roman" w:hAnsi="Times New Roman"/>
                <w:sz w:val="16"/>
                <w:szCs w:val="16"/>
              </w:rPr>
              <w:t>Birleşik Devletler</w:t>
            </w:r>
            <w:r w:rsidR="002A66DC" w:rsidRPr="0064727B">
              <w:rPr>
                <w:rFonts w:ascii="Times New Roman" w:hAnsi="Times New Roman"/>
                <w:sz w:val="16"/>
                <w:szCs w:val="16"/>
              </w:rPr>
              <w:t xml:space="preserve"> </w:t>
            </w:r>
            <w:r w:rsidR="00A269DF" w:rsidRPr="0064727B">
              <w:rPr>
                <w:rFonts w:ascii="Times New Roman" w:hAnsi="Times New Roman"/>
                <w:sz w:val="16"/>
                <w:szCs w:val="16"/>
              </w:rPr>
              <w:t>(Alabama), Alabama</w:t>
            </w:r>
            <w:r w:rsidR="002A66DC" w:rsidRPr="0064727B">
              <w:rPr>
                <w:rFonts w:ascii="Times New Roman" w:hAnsi="Times New Roman"/>
                <w:sz w:val="16"/>
                <w:szCs w:val="16"/>
              </w:rPr>
              <w:t xml:space="preserve"> Yasası</w:t>
            </w:r>
            <w:r w:rsidR="00A269DF" w:rsidRPr="0064727B">
              <w:rPr>
                <w:rFonts w:ascii="Times New Roman" w:hAnsi="Times New Roman"/>
                <w:sz w:val="16"/>
                <w:szCs w:val="16"/>
              </w:rPr>
              <w:t xml:space="preserve">, 1975, </w:t>
            </w:r>
            <w:r w:rsidR="001B3E73" w:rsidRPr="0064727B">
              <w:rPr>
                <w:rFonts w:ascii="Times New Roman" w:hAnsi="Times New Roman"/>
                <w:sz w:val="16"/>
                <w:szCs w:val="16"/>
              </w:rPr>
              <w:t>Başlık</w:t>
            </w:r>
            <w:r w:rsidR="00A269DF" w:rsidRPr="0064727B">
              <w:rPr>
                <w:rFonts w:ascii="Times New Roman" w:hAnsi="Times New Roman"/>
                <w:sz w:val="16"/>
                <w:szCs w:val="16"/>
              </w:rPr>
              <w:t xml:space="preserve"> 15,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3, </w:t>
            </w:r>
            <w:r w:rsidR="00350ABF" w:rsidRPr="0064727B">
              <w:rPr>
                <w:rFonts w:ascii="Times New Roman" w:hAnsi="Times New Roman"/>
                <w:sz w:val="16"/>
                <w:szCs w:val="16"/>
              </w:rPr>
              <w:t>kesim</w:t>
            </w:r>
            <w:r w:rsidR="00A269DF" w:rsidRPr="0064727B">
              <w:rPr>
                <w:rFonts w:ascii="Times New Roman" w:hAnsi="Times New Roman"/>
                <w:sz w:val="16"/>
                <w:szCs w:val="16"/>
              </w:rPr>
              <w:t>15-23-74.</w:t>
            </w:r>
          </w:p>
        </w:tc>
      </w:tr>
      <w:tr w:rsidR="009C05FF" w:rsidRPr="0064727B">
        <w:trPr>
          <w:trHeight w:val="21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91</w:t>
            </w:r>
            <w:r w:rsidRPr="0064727B">
              <w:rPr>
                <w:rFonts w:ascii="Times New Roman" w:hAnsi="Times New Roman"/>
                <w:sz w:val="16"/>
                <w:szCs w:val="16"/>
              </w:rPr>
              <w:t xml:space="preserve"> </w:t>
            </w:r>
            <w:r w:rsidR="00AB7663" w:rsidRPr="0064727B">
              <w:rPr>
                <w:rFonts w:ascii="Times New Roman" w:hAnsi="Times New Roman"/>
                <w:sz w:val="16"/>
                <w:szCs w:val="16"/>
              </w:rPr>
              <w:t>Ermenistan</w:t>
            </w:r>
            <w:r w:rsidRPr="0064727B">
              <w:rPr>
                <w:rFonts w:ascii="Times New Roman" w:hAnsi="Times New Roman"/>
                <w:sz w:val="16"/>
                <w:szCs w:val="16"/>
              </w:rPr>
              <w:t xml:space="preserve">, </w:t>
            </w:r>
            <w:r w:rsidR="00AB7663" w:rsidRPr="0064727B">
              <w:rPr>
                <w:rFonts w:ascii="Times New Roman" w:hAnsi="Times New Roman"/>
                <w:sz w:val="16"/>
                <w:szCs w:val="16"/>
              </w:rPr>
              <w:t>Ceza Usul Yasası</w:t>
            </w:r>
            <w:r w:rsidRPr="0064727B">
              <w:rPr>
                <w:rFonts w:ascii="Times New Roman" w:hAnsi="Times New Roman"/>
                <w:sz w:val="16"/>
                <w:szCs w:val="16"/>
              </w:rPr>
              <w:t xml:space="preserve">, 1999, </w:t>
            </w:r>
            <w:r w:rsidR="00C70D24" w:rsidRPr="0064727B">
              <w:rPr>
                <w:rFonts w:ascii="Times New Roman" w:hAnsi="Times New Roman"/>
                <w:sz w:val="16"/>
                <w:szCs w:val="16"/>
              </w:rPr>
              <w:t>madde</w:t>
            </w:r>
            <w:r w:rsidRPr="0064727B">
              <w:rPr>
                <w:rFonts w:ascii="Times New Roman" w:hAnsi="Times New Roman"/>
                <w:sz w:val="16"/>
                <w:szCs w:val="16"/>
              </w:rPr>
              <w:t xml:space="preserve"> 59 (8).</w:t>
            </w:r>
          </w:p>
        </w:tc>
      </w:tr>
      <w:tr w:rsidR="009C05FF" w:rsidRPr="0064727B">
        <w:trPr>
          <w:trHeight w:val="18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92</w:t>
            </w:r>
          </w:p>
        </w:tc>
        <w:tc>
          <w:tcPr>
            <w:tcW w:w="648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181" w:lineRule="exact"/>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120.</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93</w:t>
            </w:r>
          </w:p>
        </w:tc>
        <w:tc>
          <w:tcPr>
            <w:tcW w:w="648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120.</w:t>
            </w:r>
          </w:p>
        </w:tc>
      </w:tr>
      <w:tr w:rsidR="009C05FF" w:rsidRPr="0064727B">
        <w:trPr>
          <w:trHeight w:val="26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proofErr w:type="gramStart"/>
            <w:r w:rsidRPr="0064727B">
              <w:rPr>
                <w:rFonts w:ascii="Times New Roman" w:hAnsi="Times New Roman"/>
                <w:sz w:val="18"/>
                <w:szCs w:val="18"/>
                <w:vertAlign w:val="superscript"/>
              </w:rPr>
              <w:t>94</w:t>
            </w:r>
            <w:r w:rsidRPr="0064727B">
              <w:rPr>
                <w:rFonts w:ascii="Times New Roman" w:hAnsi="Times New Roman"/>
                <w:sz w:val="16"/>
                <w:szCs w:val="16"/>
              </w:rPr>
              <w:t xml:space="preserve">  </w:t>
            </w:r>
            <w:r w:rsidR="002A66DC" w:rsidRPr="0064727B">
              <w:rPr>
                <w:rFonts w:ascii="Times New Roman" w:hAnsi="Times New Roman"/>
                <w:sz w:val="16"/>
                <w:szCs w:val="16"/>
              </w:rPr>
              <w:t>Eski</w:t>
            </w:r>
            <w:proofErr w:type="gramEnd"/>
            <w:r w:rsidR="002A66DC" w:rsidRPr="0064727B">
              <w:rPr>
                <w:rFonts w:ascii="Times New Roman" w:hAnsi="Times New Roman"/>
                <w:sz w:val="16"/>
                <w:szCs w:val="16"/>
              </w:rPr>
              <w:t xml:space="preserve"> Yugoslav Cumhuriyeti Makedonya</w:t>
            </w:r>
            <w:r w:rsidRPr="0064727B">
              <w:rPr>
                <w:rFonts w:ascii="Times New Roman" w:hAnsi="Times New Roman"/>
                <w:sz w:val="16"/>
                <w:szCs w:val="16"/>
              </w:rPr>
              <w:t xml:space="preserve">, </w:t>
            </w:r>
            <w:r w:rsidR="00D4020B" w:rsidRPr="0064727B">
              <w:rPr>
                <w:rFonts w:ascii="Times New Roman" w:hAnsi="Times New Roman"/>
                <w:sz w:val="16"/>
                <w:szCs w:val="16"/>
              </w:rPr>
              <w:t>Ceza Usulü Yasası</w:t>
            </w:r>
            <w:r w:rsidRPr="0064727B">
              <w:rPr>
                <w:rFonts w:ascii="Times New Roman" w:hAnsi="Times New Roman"/>
                <w:sz w:val="16"/>
                <w:szCs w:val="16"/>
              </w:rPr>
              <w:t xml:space="preserve">, </w:t>
            </w:r>
            <w:r w:rsidR="00C70D24" w:rsidRPr="0064727B">
              <w:rPr>
                <w:rFonts w:ascii="Times New Roman" w:hAnsi="Times New Roman"/>
                <w:sz w:val="16"/>
                <w:szCs w:val="16"/>
              </w:rPr>
              <w:t>madde</w:t>
            </w:r>
            <w:r w:rsidRPr="0064727B">
              <w:rPr>
                <w:rFonts w:ascii="Times New Roman" w:hAnsi="Times New Roman"/>
                <w:sz w:val="16"/>
                <w:szCs w:val="16"/>
              </w:rPr>
              <w:t xml:space="preserve"> 55 (2).</w:t>
            </w:r>
          </w:p>
        </w:tc>
      </w:tr>
    </w:tbl>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054" w:left="260" w:header="708" w:footer="708" w:gutter="0"/>
          <w:cols w:space="708" w:equalWidth="0">
            <w:col w:w="7920"/>
          </w:cols>
          <w:noEndnote/>
        </w:sectPr>
      </w:pPr>
    </w:p>
    <w:p w:rsidR="009C05FF" w:rsidRPr="0064727B" w:rsidRDefault="0064727B">
      <w:pPr>
        <w:widowControl w:val="0"/>
        <w:tabs>
          <w:tab w:val="left" w:pos="2580"/>
          <w:tab w:val="left" w:pos="10020"/>
        </w:tabs>
        <w:autoSpaceDE w:val="0"/>
        <w:autoSpaceDN w:val="0"/>
        <w:adjustRightInd w:val="0"/>
        <w:spacing w:after="0" w:line="240" w:lineRule="auto"/>
        <w:rPr>
          <w:rFonts w:ascii="Times New Roman" w:hAnsi="Times New Roman"/>
          <w:sz w:val="24"/>
          <w:szCs w:val="24"/>
        </w:rPr>
      </w:pPr>
      <w:bookmarkStart w:id="121" w:name="page123"/>
      <w:bookmarkEnd w:id="121"/>
      <w:r w:rsidRPr="0064727B">
        <w:rPr>
          <w:noProof/>
        </w:rPr>
        <w:lastRenderedPageBreak/>
        <w:pict>
          <v:shape id="_x0000_s1489" type="#_x0000_t75" style="position:absolute;margin-left:0;margin-top:27.85pt;width:595.3pt;height:24.9pt;z-index:-16;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12</w:t>
      </w:r>
      <w:r w:rsidR="00A269DF" w:rsidRPr="0064727B">
        <w:rPr>
          <w:rFonts w:ascii="Times New Roman" w:hAnsi="Times New Roman"/>
          <w:sz w:val="24"/>
          <w:szCs w:val="24"/>
        </w:rPr>
        <w:tab/>
      </w:r>
      <w:r w:rsidR="00A269DF" w:rsidRPr="0064727B">
        <w:rPr>
          <w:rFonts w:ascii="Arial" w:hAnsi="Arial" w:cs="Arial"/>
          <w:color w:val="967F69"/>
          <w:sz w:val="16"/>
          <w:szCs w:val="16"/>
        </w:rPr>
        <w:t>implementation of the guidelines</w:t>
      </w:r>
      <w:r w:rsidR="00A269DF" w:rsidRPr="0064727B">
        <w:rPr>
          <w:rFonts w:ascii="Times New Roman" w:hAnsi="Times New Roman"/>
          <w:sz w:val="24"/>
          <w:szCs w:val="24"/>
        </w:rPr>
        <w:tab/>
      </w:r>
      <w:r w:rsidR="00A269DF" w:rsidRPr="0064727B">
        <w:rPr>
          <w:rFonts w:ascii="Arial" w:hAnsi="Arial" w:cs="Arial"/>
          <w:sz w:val="16"/>
          <w:szCs w:val="16"/>
        </w:rPr>
        <w:t>115</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tbl>
      <w:tblPr>
        <w:tblW w:w="0" w:type="auto"/>
        <w:tblInd w:w="2600" w:type="dxa"/>
        <w:tblLayout w:type="fixed"/>
        <w:tblCellMar>
          <w:left w:w="0" w:type="dxa"/>
          <w:right w:w="0" w:type="dxa"/>
        </w:tblCellMar>
        <w:tblLook w:val="0000" w:firstRow="0" w:lastRow="0" w:firstColumn="0" w:lastColumn="0" w:noHBand="0" w:noVBand="0"/>
      </w:tblPr>
      <w:tblGrid>
        <w:gridCol w:w="100"/>
        <w:gridCol w:w="160"/>
        <w:gridCol w:w="180"/>
        <w:gridCol w:w="40"/>
        <w:gridCol w:w="6440"/>
      </w:tblGrid>
      <w:tr w:rsidR="009C05FF" w:rsidRPr="0064727B">
        <w:trPr>
          <w:trHeight w:val="184"/>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95</w:t>
            </w:r>
          </w:p>
        </w:tc>
        <w:tc>
          <w:tcPr>
            <w:tcW w:w="6480" w:type="dxa"/>
            <w:gridSpan w:val="2"/>
            <w:tcBorders>
              <w:top w:val="nil"/>
              <w:left w:val="nil"/>
              <w:bottom w:val="nil"/>
              <w:right w:val="nil"/>
            </w:tcBorders>
            <w:vAlign w:val="bottom"/>
          </w:tcPr>
          <w:p w:rsidR="009C05FF" w:rsidRPr="0064727B" w:rsidRDefault="00EB74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Kanada</w:t>
            </w:r>
            <w:r w:rsidR="00A269DF" w:rsidRPr="0064727B">
              <w:rPr>
                <w:rFonts w:ascii="Times New Roman" w:hAnsi="Times New Roman"/>
                <w:sz w:val="16"/>
                <w:szCs w:val="16"/>
              </w:rPr>
              <w:t xml:space="preserve">, </w:t>
            </w:r>
            <w:r w:rsidR="009C227A" w:rsidRPr="0064727B">
              <w:rPr>
                <w:rFonts w:ascii="Times New Roman" w:hAnsi="Times New Roman"/>
                <w:sz w:val="16"/>
                <w:szCs w:val="16"/>
              </w:rPr>
              <w:t>Ceza Yasası</w:t>
            </w:r>
            <w:r w:rsidR="00A269DF" w:rsidRPr="0064727B">
              <w:rPr>
                <w:rFonts w:ascii="Times New Roman" w:hAnsi="Times New Roman"/>
                <w:sz w:val="16"/>
                <w:szCs w:val="16"/>
              </w:rPr>
              <w:t xml:space="preserve">, R.S.C. 1985, c. C-46, </w:t>
            </w:r>
            <w:r w:rsidR="00350ABF" w:rsidRPr="0064727B">
              <w:rPr>
                <w:rFonts w:ascii="Times New Roman" w:hAnsi="Times New Roman"/>
                <w:sz w:val="16"/>
                <w:szCs w:val="16"/>
              </w:rPr>
              <w:t>kesim</w:t>
            </w:r>
            <w:r w:rsidR="00A269DF" w:rsidRPr="0064727B">
              <w:rPr>
                <w:rFonts w:ascii="Times New Roman" w:hAnsi="Times New Roman"/>
                <w:sz w:val="16"/>
                <w:szCs w:val="16"/>
              </w:rPr>
              <w:t>738.</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96</w:t>
            </w:r>
          </w:p>
        </w:tc>
        <w:tc>
          <w:tcPr>
            <w:tcW w:w="40" w:type="dxa"/>
            <w:tcBorders>
              <w:top w:val="nil"/>
              <w:left w:val="nil"/>
              <w:bottom w:val="nil"/>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17"/>
                <w:szCs w:val="17"/>
              </w:rPr>
            </w:pPr>
          </w:p>
        </w:tc>
        <w:tc>
          <w:tcPr>
            <w:tcW w:w="6440" w:type="dxa"/>
            <w:tcBorders>
              <w:top w:val="nil"/>
              <w:left w:val="nil"/>
              <w:bottom w:val="nil"/>
              <w:right w:val="nil"/>
            </w:tcBorders>
            <w:vAlign w:val="bottom"/>
          </w:tcPr>
          <w:p w:rsidR="009C05FF" w:rsidRPr="0064727B" w:rsidRDefault="00E647E9">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İsviçre</w:t>
            </w:r>
            <w:r w:rsidR="00A269DF" w:rsidRPr="0064727B">
              <w:rPr>
                <w:rFonts w:ascii="Times New Roman" w:hAnsi="Times New Roman"/>
                <w:sz w:val="16"/>
                <w:szCs w:val="16"/>
              </w:rPr>
              <w:t xml:space="preserve">, </w:t>
            </w:r>
            <w:r w:rsidR="00DA6F2B" w:rsidRPr="0064727B">
              <w:rPr>
                <w:rFonts w:ascii="Arial" w:hAnsi="Arial" w:cs="Arial"/>
                <w:i/>
                <w:iCs/>
                <w:sz w:val="16"/>
                <w:szCs w:val="16"/>
              </w:rPr>
              <w:t>Suç Mağdurlarına Yardım Federal Yasası</w:t>
            </w:r>
            <w:r w:rsidR="00A269DF" w:rsidRPr="0064727B">
              <w:rPr>
                <w:rFonts w:ascii="Times New Roman" w:hAnsi="Times New Roman"/>
                <w:sz w:val="16"/>
                <w:szCs w:val="16"/>
              </w:rPr>
              <w:t>, Recueil systématique du droit</w:t>
            </w:r>
          </w:p>
        </w:tc>
      </w:tr>
      <w:tr w:rsidR="009C05FF" w:rsidRPr="0064727B">
        <w:trPr>
          <w:trHeight w:val="200"/>
        </w:trPr>
        <w:tc>
          <w:tcPr>
            <w:tcW w:w="6920" w:type="dxa"/>
            <w:gridSpan w:val="5"/>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 xml:space="preserve">fédéral (RS) </w:t>
            </w:r>
            <w:proofErr w:type="gramStart"/>
            <w:r w:rsidRPr="0064727B">
              <w:rPr>
                <w:rFonts w:ascii="Times New Roman" w:hAnsi="Times New Roman"/>
                <w:sz w:val="16"/>
                <w:szCs w:val="16"/>
              </w:rPr>
              <w:t>312.5</w:t>
            </w:r>
            <w:proofErr w:type="gramEnd"/>
            <w:r w:rsidRPr="0064727B">
              <w:rPr>
                <w:rFonts w:ascii="Times New Roman" w:hAnsi="Times New Roman"/>
                <w:sz w:val="16"/>
                <w:szCs w:val="16"/>
              </w:rPr>
              <w:t xml:space="preserve">, 1991, </w:t>
            </w:r>
            <w:r w:rsidR="00C70D24" w:rsidRPr="0064727B">
              <w:rPr>
                <w:rFonts w:ascii="Times New Roman" w:hAnsi="Times New Roman"/>
                <w:sz w:val="16"/>
                <w:szCs w:val="16"/>
              </w:rPr>
              <w:t>madde</w:t>
            </w:r>
            <w:r w:rsidRPr="0064727B">
              <w:rPr>
                <w:rFonts w:ascii="Times New Roman" w:hAnsi="Times New Roman"/>
                <w:sz w:val="16"/>
                <w:szCs w:val="16"/>
              </w:rPr>
              <w:t xml:space="preserve"> 8 (1) </w:t>
            </w:r>
            <w:r w:rsidRPr="0064727B">
              <w:rPr>
                <w:rFonts w:ascii="Arial" w:hAnsi="Arial" w:cs="Arial"/>
                <w:i/>
                <w:iCs/>
                <w:sz w:val="16"/>
                <w:szCs w:val="16"/>
              </w:rPr>
              <w:t>(a)</w:t>
            </w:r>
            <w:r w:rsidRPr="0064727B">
              <w:rPr>
                <w:rFonts w:ascii="Times New Roman" w:hAnsi="Times New Roman"/>
                <w:sz w:val="16"/>
                <w:szCs w:val="16"/>
              </w:rPr>
              <w:t>.</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97</w:t>
            </w:r>
          </w:p>
        </w:tc>
        <w:tc>
          <w:tcPr>
            <w:tcW w:w="64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Uruguay, </w:t>
            </w:r>
            <w:r w:rsidR="00913B4C" w:rsidRPr="0064727B">
              <w:rPr>
                <w:rFonts w:ascii="Arial" w:hAnsi="Arial" w:cs="Arial"/>
                <w:i/>
                <w:iCs/>
                <w:sz w:val="16"/>
                <w:szCs w:val="16"/>
              </w:rPr>
              <w:t>Ceza Usul Yasası</w:t>
            </w:r>
            <w:r w:rsidRPr="0064727B">
              <w:rPr>
                <w:rFonts w:ascii="Times New Roman" w:hAnsi="Times New Roman"/>
                <w:sz w:val="16"/>
                <w:szCs w:val="16"/>
              </w:rPr>
              <w:t xml:space="preserve">, </w:t>
            </w:r>
            <w:r w:rsidR="00C70D24" w:rsidRPr="0064727B">
              <w:rPr>
                <w:rFonts w:ascii="Times New Roman" w:hAnsi="Times New Roman"/>
                <w:sz w:val="16"/>
                <w:szCs w:val="16"/>
              </w:rPr>
              <w:t>Yasa No.</w:t>
            </w:r>
            <w:r w:rsidRPr="0064727B">
              <w:rPr>
                <w:rFonts w:ascii="Times New Roman" w:hAnsi="Times New Roman"/>
                <w:sz w:val="16"/>
                <w:szCs w:val="16"/>
              </w:rPr>
              <w:t xml:space="preserve"> 16.893, 1997, </w:t>
            </w:r>
            <w:r w:rsidR="00C70D24" w:rsidRPr="0064727B">
              <w:rPr>
                <w:rFonts w:ascii="Times New Roman" w:hAnsi="Times New Roman"/>
                <w:sz w:val="16"/>
                <w:szCs w:val="16"/>
              </w:rPr>
              <w:t>madde</w:t>
            </w:r>
            <w:r w:rsidRPr="0064727B">
              <w:rPr>
                <w:rFonts w:ascii="Times New Roman" w:hAnsi="Times New Roman"/>
                <w:sz w:val="16"/>
                <w:szCs w:val="16"/>
              </w:rPr>
              <w:t xml:space="preserve"> 75 (4).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98</w:t>
            </w:r>
          </w:p>
        </w:tc>
        <w:tc>
          <w:tcPr>
            <w:tcW w:w="6480" w:type="dxa"/>
            <w:gridSpan w:val="2"/>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Estonya</w:t>
            </w:r>
            <w:r w:rsidR="00A269DF" w:rsidRPr="0064727B">
              <w:rPr>
                <w:rFonts w:ascii="Times New Roman" w:hAnsi="Times New Roman"/>
                <w:sz w:val="16"/>
                <w:szCs w:val="16"/>
              </w:rPr>
              <w:t xml:space="preserve">, </w:t>
            </w:r>
            <w:r w:rsidR="00D4020B" w:rsidRPr="0064727B">
              <w:rPr>
                <w:rFonts w:ascii="Times New Roman" w:hAnsi="Times New Roman"/>
                <w:sz w:val="16"/>
                <w:szCs w:val="16"/>
              </w:rPr>
              <w:t>Ceza Usulü Yasası</w:t>
            </w:r>
            <w:r w:rsidR="00A269DF" w:rsidRPr="0064727B">
              <w:rPr>
                <w:rFonts w:ascii="Times New Roman" w:hAnsi="Times New Roman"/>
                <w:sz w:val="16"/>
                <w:szCs w:val="16"/>
              </w:rPr>
              <w:t xml:space="preserve">, 1961, </w:t>
            </w:r>
            <w:r w:rsidR="00350ABF" w:rsidRPr="0064727B">
              <w:rPr>
                <w:rFonts w:ascii="Times New Roman" w:hAnsi="Times New Roman"/>
                <w:sz w:val="16"/>
                <w:szCs w:val="16"/>
              </w:rPr>
              <w:t>kesim</w:t>
            </w:r>
            <w:r w:rsidR="002A66DC" w:rsidRPr="0064727B">
              <w:rPr>
                <w:rFonts w:ascii="Times New Roman" w:hAnsi="Times New Roman"/>
                <w:sz w:val="16"/>
                <w:szCs w:val="16"/>
              </w:rPr>
              <w:t xml:space="preserve"> </w:t>
            </w:r>
            <w:r w:rsidR="00A269DF" w:rsidRPr="0064727B">
              <w:rPr>
                <w:rFonts w:ascii="Times New Roman" w:hAnsi="Times New Roman"/>
                <w:sz w:val="16"/>
                <w:szCs w:val="16"/>
              </w:rPr>
              <w:t>40 (2).</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1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99</w:t>
            </w:r>
          </w:p>
        </w:tc>
        <w:tc>
          <w:tcPr>
            <w:tcW w:w="6480" w:type="dxa"/>
            <w:gridSpan w:val="2"/>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Birleşik Devletler</w:t>
            </w:r>
            <w:r w:rsidR="00A269DF" w:rsidRPr="0064727B">
              <w:rPr>
                <w:rFonts w:ascii="Times New Roman" w:hAnsi="Times New Roman"/>
                <w:sz w:val="16"/>
                <w:szCs w:val="16"/>
              </w:rPr>
              <w:t xml:space="preserve">, </w:t>
            </w:r>
            <w:r w:rsidR="002E5DE0" w:rsidRPr="0064727B">
              <w:rPr>
                <w:rFonts w:ascii="Times New Roman" w:hAnsi="Times New Roman"/>
                <w:sz w:val="16"/>
                <w:szCs w:val="16"/>
              </w:rPr>
              <w:t>Birleşik Devletler</w:t>
            </w:r>
            <w:r w:rsidR="00913B4C" w:rsidRPr="0064727B">
              <w:rPr>
                <w:rFonts w:ascii="Times New Roman" w:hAnsi="Times New Roman"/>
                <w:sz w:val="16"/>
                <w:szCs w:val="16"/>
              </w:rPr>
              <w:t xml:space="preserve"> </w:t>
            </w:r>
            <w:r w:rsidR="008E210B" w:rsidRPr="0064727B">
              <w:rPr>
                <w:rFonts w:ascii="Times New Roman" w:hAnsi="Times New Roman"/>
                <w:sz w:val="16"/>
                <w:szCs w:val="16"/>
              </w:rPr>
              <w:t>Yasa derlemesi</w:t>
            </w:r>
            <w:r w:rsidR="00A269DF" w:rsidRPr="0064727B">
              <w:rPr>
                <w:rFonts w:ascii="Times New Roman" w:hAnsi="Times New Roman"/>
                <w:sz w:val="16"/>
                <w:szCs w:val="16"/>
              </w:rPr>
              <w:t xml:space="preserve">, </w:t>
            </w:r>
            <w:r w:rsidR="001B3E73" w:rsidRPr="0064727B">
              <w:rPr>
                <w:rFonts w:ascii="Times New Roman" w:hAnsi="Times New Roman"/>
                <w:sz w:val="16"/>
                <w:szCs w:val="16"/>
              </w:rPr>
              <w:t>Başlık</w:t>
            </w:r>
            <w:r w:rsidR="00A269DF" w:rsidRPr="0064727B">
              <w:rPr>
                <w:rFonts w:ascii="Times New Roman" w:hAnsi="Times New Roman"/>
                <w:sz w:val="16"/>
                <w:szCs w:val="16"/>
              </w:rPr>
              <w:t xml:space="preserve"> 18, </w:t>
            </w:r>
            <w:r w:rsidR="00350ABF" w:rsidRPr="0064727B">
              <w:rPr>
                <w:rFonts w:ascii="Times New Roman" w:hAnsi="Times New Roman"/>
                <w:sz w:val="16"/>
                <w:szCs w:val="16"/>
              </w:rPr>
              <w:t>bölüm</w:t>
            </w:r>
            <w:r w:rsidR="00A269DF" w:rsidRPr="0064727B">
              <w:rPr>
                <w:rFonts w:ascii="Times New Roman" w:hAnsi="Times New Roman"/>
                <w:sz w:val="16"/>
                <w:szCs w:val="16"/>
              </w:rPr>
              <w:t xml:space="preserve"> 237, </w:t>
            </w:r>
            <w:r w:rsidR="00350ABF" w:rsidRPr="0064727B">
              <w:rPr>
                <w:rFonts w:ascii="Times New Roman" w:hAnsi="Times New Roman"/>
                <w:sz w:val="16"/>
                <w:szCs w:val="16"/>
              </w:rPr>
              <w:t>kesim</w:t>
            </w:r>
            <w:r w:rsidR="00A269DF" w:rsidRPr="0064727B">
              <w:rPr>
                <w:rFonts w:ascii="Times New Roman" w:hAnsi="Times New Roman"/>
                <w:sz w:val="16"/>
                <w:szCs w:val="16"/>
              </w:rPr>
              <w:t xml:space="preserve">3771, </w:t>
            </w:r>
            <w:r w:rsidR="00390D7E" w:rsidRPr="0064727B">
              <w:rPr>
                <w:rFonts w:ascii="Times New Roman" w:hAnsi="Times New Roman"/>
                <w:sz w:val="16"/>
                <w:szCs w:val="16"/>
              </w:rPr>
              <w:t>Suç</w:t>
            </w:r>
            <w:r w:rsidR="00A269DF" w:rsidRPr="0064727B">
              <w:rPr>
                <w:rFonts w:ascii="Times New Roman" w:hAnsi="Times New Roman"/>
                <w:sz w:val="16"/>
                <w:szCs w:val="16"/>
              </w:rPr>
              <w:t xml:space="preserve"> </w:t>
            </w:r>
            <w:r w:rsidR="00390D7E" w:rsidRPr="0064727B">
              <w:rPr>
                <w:rFonts w:ascii="Times New Roman" w:hAnsi="Times New Roman"/>
                <w:sz w:val="16"/>
                <w:szCs w:val="16"/>
              </w:rPr>
              <w:t>mağdurlarının</w:t>
            </w:r>
          </w:p>
        </w:tc>
      </w:tr>
      <w:tr w:rsidR="009C05FF" w:rsidRPr="0064727B">
        <w:trPr>
          <w:trHeight w:val="200"/>
        </w:trPr>
        <w:tc>
          <w:tcPr>
            <w:tcW w:w="6920" w:type="dxa"/>
            <w:gridSpan w:val="5"/>
            <w:tcBorders>
              <w:top w:val="nil"/>
              <w:left w:val="nil"/>
              <w:bottom w:val="nil"/>
              <w:right w:val="nil"/>
            </w:tcBorders>
            <w:vAlign w:val="bottom"/>
          </w:tcPr>
          <w:p w:rsidR="009C05FF" w:rsidRPr="0064727B" w:rsidRDefault="00390D7E">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hakları,</w:t>
            </w:r>
            <w:r w:rsidR="00A269DF" w:rsidRPr="0064727B">
              <w:rPr>
                <w:rFonts w:ascii="Times New Roman" w:hAnsi="Times New Roman"/>
                <w:sz w:val="16"/>
                <w:szCs w:val="16"/>
              </w:rPr>
              <w:t xml:space="preserve"> </w:t>
            </w:r>
            <w:r w:rsidR="0086405D" w:rsidRPr="0064727B">
              <w:rPr>
                <w:rFonts w:ascii="Times New Roman" w:hAnsi="Times New Roman"/>
                <w:sz w:val="16"/>
                <w:szCs w:val="16"/>
              </w:rPr>
              <w:t>alt kesim</w:t>
            </w:r>
            <w:r w:rsidR="00A269DF" w:rsidRPr="0064727B">
              <w:rPr>
                <w:rFonts w:ascii="Arial" w:hAnsi="Arial" w:cs="Arial"/>
                <w:i/>
                <w:iCs/>
                <w:sz w:val="16"/>
                <w:szCs w:val="16"/>
              </w:rPr>
              <w:t>(a)</w:t>
            </w:r>
            <w:r w:rsidR="00A269DF" w:rsidRPr="0064727B">
              <w:rPr>
                <w:rFonts w:ascii="Times New Roman" w:hAnsi="Times New Roman"/>
                <w:sz w:val="16"/>
                <w:szCs w:val="16"/>
              </w:rPr>
              <w:t xml:space="preserve"> (4).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2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100</w:t>
            </w:r>
          </w:p>
        </w:tc>
        <w:tc>
          <w:tcPr>
            <w:tcW w:w="6440" w:type="dxa"/>
            <w:tcBorders>
              <w:top w:val="nil"/>
              <w:left w:val="nil"/>
              <w:bottom w:val="nil"/>
              <w:right w:val="nil"/>
            </w:tcBorders>
            <w:vAlign w:val="bottom"/>
          </w:tcPr>
          <w:p w:rsidR="009C05FF" w:rsidRPr="0064727B" w:rsidRDefault="002E5DE0">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Kazakistan</w:t>
            </w:r>
            <w:r w:rsidR="00A269DF" w:rsidRPr="0064727B">
              <w:rPr>
                <w:rFonts w:ascii="Times New Roman" w:hAnsi="Times New Roman"/>
                <w:sz w:val="16"/>
                <w:szCs w:val="16"/>
              </w:rPr>
              <w:t xml:space="preserve">, </w:t>
            </w:r>
            <w:r w:rsidR="00D4020B" w:rsidRPr="0064727B">
              <w:rPr>
                <w:rFonts w:ascii="Times New Roman" w:hAnsi="Times New Roman"/>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206, 1997,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75 (6).</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2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101</w:t>
            </w:r>
          </w:p>
        </w:tc>
        <w:tc>
          <w:tcPr>
            <w:tcW w:w="64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 xml:space="preserve">Paraguay, </w:t>
            </w:r>
            <w:r w:rsidR="00363BD6" w:rsidRPr="0064727B">
              <w:rPr>
                <w:rFonts w:ascii="Arial" w:hAnsi="Arial" w:cs="Arial"/>
                <w:i/>
                <w:iCs/>
                <w:sz w:val="16"/>
                <w:szCs w:val="16"/>
              </w:rPr>
              <w:t>Ceza Usulü Yasası</w:t>
            </w:r>
            <w:r w:rsidRPr="0064727B">
              <w:rPr>
                <w:rFonts w:ascii="Times New Roman" w:hAnsi="Times New Roman"/>
                <w:sz w:val="16"/>
                <w:szCs w:val="16"/>
              </w:rPr>
              <w:t xml:space="preserve">, </w:t>
            </w:r>
            <w:r w:rsidR="00C70D24" w:rsidRPr="0064727B">
              <w:rPr>
                <w:rFonts w:ascii="Times New Roman" w:hAnsi="Times New Roman"/>
                <w:sz w:val="16"/>
                <w:szCs w:val="16"/>
              </w:rPr>
              <w:t>madde</w:t>
            </w:r>
            <w:r w:rsidRPr="0064727B">
              <w:rPr>
                <w:rFonts w:ascii="Times New Roman" w:hAnsi="Times New Roman"/>
                <w:sz w:val="16"/>
                <w:szCs w:val="16"/>
              </w:rPr>
              <w:t xml:space="preserve"> 68 (5).</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3"/>
            <w:tcBorders>
              <w:top w:val="nil"/>
              <w:left w:val="nil"/>
              <w:bottom w:val="nil"/>
              <w:right w:val="nil"/>
            </w:tcBorders>
            <w:vAlign w:val="bottom"/>
          </w:tcPr>
          <w:p w:rsidR="009C05FF" w:rsidRPr="0064727B" w:rsidRDefault="00A269DF" w:rsidP="00913B4C">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98"/>
                <w:sz w:val="18"/>
                <w:szCs w:val="18"/>
                <w:vertAlign w:val="superscript"/>
              </w:rPr>
              <w:t>102</w:t>
            </w:r>
            <w:r w:rsidRPr="0064727B">
              <w:rPr>
                <w:rFonts w:ascii="Times New Roman" w:hAnsi="Times New Roman"/>
                <w:w w:val="98"/>
                <w:sz w:val="16"/>
                <w:szCs w:val="16"/>
              </w:rPr>
              <w:t xml:space="preserve"> El Salvador, </w:t>
            </w:r>
            <w:r w:rsidR="00363BD6" w:rsidRPr="0064727B">
              <w:rPr>
                <w:rFonts w:ascii="Arial" w:hAnsi="Arial" w:cs="Arial"/>
                <w:i/>
                <w:iCs/>
                <w:w w:val="98"/>
                <w:sz w:val="16"/>
                <w:szCs w:val="16"/>
              </w:rPr>
              <w:t>Ceza Usulü Yasası</w:t>
            </w:r>
            <w:r w:rsidRPr="0064727B">
              <w:rPr>
                <w:rFonts w:ascii="Times New Roman" w:hAnsi="Times New Roman"/>
                <w:w w:val="98"/>
                <w:sz w:val="16"/>
                <w:szCs w:val="16"/>
              </w:rPr>
              <w:t xml:space="preserve">, </w:t>
            </w:r>
            <w:r w:rsidR="00913B4C" w:rsidRPr="0064727B">
              <w:rPr>
                <w:rFonts w:ascii="Times New Roman" w:hAnsi="Times New Roman"/>
                <w:w w:val="98"/>
                <w:sz w:val="16"/>
                <w:szCs w:val="16"/>
              </w:rPr>
              <w:t xml:space="preserve">Kararname </w:t>
            </w:r>
            <w:r w:rsidRPr="0064727B">
              <w:rPr>
                <w:rFonts w:ascii="Times New Roman" w:hAnsi="Times New Roman"/>
                <w:w w:val="98"/>
                <w:sz w:val="16"/>
                <w:szCs w:val="16"/>
              </w:rPr>
              <w:t xml:space="preserve">No. 904, 1997 </w:t>
            </w:r>
            <w:r w:rsidR="008E6298" w:rsidRPr="0064727B">
              <w:rPr>
                <w:rFonts w:ascii="Times New Roman" w:hAnsi="Times New Roman"/>
                <w:w w:val="98"/>
                <w:sz w:val="16"/>
                <w:szCs w:val="16"/>
              </w:rPr>
              <w:t>(değiştirilmiş son haliyle)</w:t>
            </w:r>
            <w:r w:rsidRPr="0064727B">
              <w:rPr>
                <w:rFonts w:ascii="Times New Roman" w:hAnsi="Times New Roman"/>
                <w:w w:val="98"/>
                <w:sz w:val="16"/>
                <w:szCs w:val="16"/>
              </w:rPr>
              <w:t xml:space="preserve"> 2006</w:t>
            </w:r>
            <w:proofErr w:type="gramStart"/>
            <w:r w:rsidRPr="0064727B">
              <w:rPr>
                <w:rFonts w:ascii="Times New Roman" w:hAnsi="Times New Roman"/>
                <w:w w:val="98"/>
                <w:sz w:val="16"/>
                <w:szCs w:val="16"/>
              </w:rPr>
              <w:t>)</w:t>
            </w:r>
            <w:proofErr w:type="gramEnd"/>
            <w:r w:rsidRPr="0064727B">
              <w:rPr>
                <w:rFonts w:ascii="Times New Roman" w:hAnsi="Times New Roman"/>
                <w:w w:val="98"/>
                <w:sz w:val="16"/>
                <w:szCs w:val="16"/>
              </w:rPr>
              <w:t xml:space="preserve">, </w:t>
            </w:r>
            <w:r w:rsidR="00C70D24" w:rsidRPr="0064727B">
              <w:rPr>
                <w:rFonts w:ascii="Times New Roman" w:hAnsi="Times New Roman"/>
                <w:w w:val="98"/>
                <w:sz w:val="16"/>
                <w:szCs w:val="16"/>
              </w:rPr>
              <w:t>madde</w:t>
            </w:r>
            <w:r w:rsidRPr="0064727B">
              <w:rPr>
                <w:rFonts w:ascii="Times New Roman" w:hAnsi="Times New Roman"/>
                <w:w w:val="98"/>
                <w:sz w:val="16"/>
                <w:szCs w:val="16"/>
              </w:rPr>
              <w:t xml:space="preserve"> 13 (6).</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2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103</w:t>
            </w:r>
          </w:p>
        </w:tc>
        <w:tc>
          <w:tcPr>
            <w:tcW w:w="6440" w:type="dxa"/>
            <w:tcBorders>
              <w:top w:val="nil"/>
              <w:left w:val="nil"/>
              <w:bottom w:val="nil"/>
              <w:right w:val="nil"/>
            </w:tcBorders>
            <w:vAlign w:val="bottom"/>
          </w:tcPr>
          <w:p w:rsidR="009C05FF" w:rsidRPr="0064727B" w:rsidRDefault="001B3E73">
            <w:pPr>
              <w:widowControl w:val="0"/>
              <w:autoSpaceDE w:val="0"/>
              <w:autoSpaceDN w:val="0"/>
              <w:adjustRightInd w:val="0"/>
              <w:spacing w:after="0" w:line="179" w:lineRule="exact"/>
              <w:ind w:left="40"/>
              <w:rPr>
                <w:rFonts w:ascii="Times New Roman" w:hAnsi="Times New Roman"/>
                <w:sz w:val="24"/>
                <w:szCs w:val="24"/>
              </w:rPr>
            </w:pPr>
            <w:r w:rsidRPr="0064727B">
              <w:rPr>
                <w:rFonts w:ascii="Times New Roman" w:hAnsi="Times New Roman"/>
                <w:sz w:val="16"/>
                <w:szCs w:val="16"/>
              </w:rPr>
              <w:t>Birleşik Krallık</w:t>
            </w:r>
            <w:r w:rsidR="00A269DF" w:rsidRPr="0064727B">
              <w:rPr>
                <w:rFonts w:ascii="Times New Roman" w:hAnsi="Times New Roman"/>
                <w:sz w:val="16"/>
                <w:szCs w:val="16"/>
              </w:rPr>
              <w:t xml:space="preserve">, </w:t>
            </w:r>
            <w:r w:rsidR="00BF3E6B" w:rsidRPr="0064727B">
              <w:rPr>
                <w:rFonts w:ascii="Times New Roman" w:hAnsi="Times New Roman"/>
                <w:sz w:val="16"/>
                <w:szCs w:val="16"/>
              </w:rPr>
              <w:t>Ceza Adaleti</w:t>
            </w:r>
            <w:r w:rsidR="00DA6F2B" w:rsidRPr="0064727B">
              <w:rPr>
                <w:rFonts w:ascii="Times New Roman" w:hAnsi="Times New Roman"/>
                <w:sz w:val="16"/>
                <w:szCs w:val="16"/>
              </w:rPr>
              <w:t xml:space="preserve"> </w:t>
            </w:r>
            <w:r w:rsidR="00544DFC" w:rsidRPr="0064727B">
              <w:rPr>
                <w:rFonts w:ascii="Times New Roman" w:hAnsi="Times New Roman"/>
                <w:sz w:val="16"/>
                <w:szCs w:val="16"/>
              </w:rPr>
              <w:t>(İskoçya)</w:t>
            </w:r>
            <w:r w:rsidR="00A269DF" w:rsidRPr="0064727B">
              <w:rPr>
                <w:rFonts w:ascii="Times New Roman" w:hAnsi="Times New Roman"/>
                <w:sz w:val="16"/>
                <w:szCs w:val="16"/>
              </w:rPr>
              <w:t xml:space="preserve"> </w:t>
            </w:r>
            <w:r w:rsidR="00DA6F2B" w:rsidRPr="0064727B">
              <w:rPr>
                <w:rFonts w:ascii="Times New Roman" w:hAnsi="Times New Roman"/>
                <w:sz w:val="16"/>
                <w:szCs w:val="16"/>
              </w:rPr>
              <w:t xml:space="preserve">Yasası, </w:t>
            </w:r>
            <w:r w:rsidR="00A269DF" w:rsidRPr="0064727B">
              <w:rPr>
                <w:rFonts w:ascii="Times New Roman" w:hAnsi="Times New Roman"/>
                <w:sz w:val="16"/>
                <w:szCs w:val="16"/>
              </w:rPr>
              <w:t xml:space="preserve">SP Bill 50, 2003, </w:t>
            </w:r>
            <w:r w:rsidR="00350ABF" w:rsidRPr="0064727B">
              <w:rPr>
                <w:rFonts w:ascii="Times New Roman" w:hAnsi="Times New Roman"/>
                <w:sz w:val="16"/>
                <w:szCs w:val="16"/>
              </w:rPr>
              <w:t>kesim</w:t>
            </w:r>
            <w:r w:rsidR="00A269DF" w:rsidRPr="0064727B">
              <w:rPr>
                <w:rFonts w:ascii="Times New Roman" w:hAnsi="Times New Roman"/>
                <w:sz w:val="16"/>
                <w:szCs w:val="16"/>
              </w:rPr>
              <w:t>17.</w:t>
            </w:r>
          </w:p>
        </w:tc>
      </w:tr>
    </w:tbl>
    <w:p w:rsidR="009C05FF" w:rsidRPr="0064727B" w:rsidRDefault="009C05FF">
      <w:pPr>
        <w:widowControl w:val="0"/>
        <w:autoSpaceDE w:val="0"/>
        <w:autoSpaceDN w:val="0"/>
        <w:adjustRightInd w:val="0"/>
        <w:spacing w:after="0" w:line="21" w:lineRule="exact"/>
        <w:rPr>
          <w:rFonts w:ascii="Times New Roman" w:hAnsi="Times New Roman"/>
          <w:sz w:val="24"/>
          <w:szCs w:val="24"/>
        </w:rPr>
      </w:pPr>
    </w:p>
    <w:p w:rsidR="009C05FF" w:rsidRPr="0064727B" w:rsidRDefault="00A269DF">
      <w:pPr>
        <w:widowControl w:val="0"/>
        <w:numPr>
          <w:ilvl w:val="0"/>
          <w:numId w:val="48"/>
        </w:numPr>
        <w:tabs>
          <w:tab w:val="clear" w:pos="720"/>
          <w:tab w:val="num" w:pos="2760"/>
        </w:tabs>
        <w:overflowPunct w:val="0"/>
        <w:autoSpaceDE w:val="0"/>
        <w:autoSpaceDN w:val="0"/>
        <w:adjustRightInd w:val="0"/>
        <w:spacing w:after="0" w:line="254" w:lineRule="auto"/>
        <w:ind w:left="2600" w:right="800" w:firstLine="2"/>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104</w:t>
      </w:r>
      <w:r w:rsidRPr="0064727B">
        <w:rPr>
          <w:rFonts w:ascii="Times New Roman" w:hAnsi="Times New Roman"/>
          <w:sz w:val="15"/>
          <w:szCs w:val="15"/>
        </w:rPr>
        <w:t xml:space="preserve"> </w:t>
      </w:r>
      <w:r w:rsidR="002E5DE0" w:rsidRPr="0064727B">
        <w:rPr>
          <w:rFonts w:ascii="Times New Roman" w:hAnsi="Times New Roman"/>
          <w:sz w:val="15"/>
          <w:szCs w:val="15"/>
        </w:rPr>
        <w:t>Birleşik Devletler</w:t>
      </w:r>
      <w:r w:rsidR="002A66DC" w:rsidRPr="0064727B">
        <w:rPr>
          <w:rFonts w:ascii="Times New Roman" w:hAnsi="Times New Roman"/>
          <w:sz w:val="15"/>
          <w:szCs w:val="15"/>
        </w:rPr>
        <w:t xml:space="preserve"> </w:t>
      </w:r>
      <w:r w:rsidR="008E210B" w:rsidRPr="0064727B">
        <w:rPr>
          <w:rFonts w:ascii="Times New Roman" w:hAnsi="Times New Roman"/>
          <w:sz w:val="15"/>
          <w:szCs w:val="15"/>
        </w:rPr>
        <w:t>Yasa derlemesi</w:t>
      </w:r>
      <w:r w:rsidRPr="0064727B">
        <w:rPr>
          <w:rFonts w:ascii="Times New Roman" w:hAnsi="Times New Roman"/>
          <w:sz w:val="15"/>
          <w:szCs w:val="15"/>
        </w:rPr>
        <w:t xml:space="preserve">, </w:t>
      </w:r>
      <w:r w:rsidR="001B3E73" w:rsidRPr="0064727B">
        <w:rPr>
          <w:rFonts w:ascii="Times New Roman" w:hAnsi="Times New Roman"/>
          <w:sz w:val="15"/>
          <w:szCs w:val="15"/>
        </w:rPr>
        <w:t>Başlık</w:t>
      </w:r>
      <w:r w:rsidRPr="0064727B">
        <w:rPr>
          <w:rFonts w:ascii="Times New Roman" w:hAnsi="Times New Roman"/>
          <w:sz w:val="15"/>
          <w:szCs w:val="15"/>
        </w:rPr>
        <w:t xml:space="preserve"> 18, </w:t>
      </w:r>
      <w:r w:rsidR="00350ABF" w:rsidRPr="0064727B">
        <w:rPr>
          <w:rFonts w:ascii="Times New Roman" w:hAnsi="Times New Roman"/>
          <w:sz w:val="15"/>
          <w:szCs w:val="15"/>
        </w:rPr>
        <w:t>bölüm</w:t>
      </w:r>
      <w:r w:rsidRPr="0064727B">
        <w:rPr>
          <w:rFonts w:ascii="Times New Roman" w:hAnsi="Times New Roman"/>
          <w:sz w:val="15"/>
          <w:szCs w:val="15"/>
        </w:rPr>
        <w:t xml:space="preserve"> 223, </w:t>
      </w:r>
      <w:r w:rsidR="00350ABF" w:rsidRPr="0064727B">
        <w:rPr>
          <w:rFonts w:ascii="Times New Roman" w:hAnsi="Times New Roman"/>
          <w:sz w:val="15"/>
          <w:szCs w:val="15"/>
        </w:rPr>
        <w:t>kesim</w:t>
      </w:r>
      <w:r w:rsidR="00390D7E" w:rsidRPr="0064727B">
        <w:rPr>
          <w:rFonts w:ascii="Times New Roman" w:hAnsi="Times New Roman"/>
          <w:sz w:val="15"/>
          <w:szCs w:val="15"/>
        </w:rPr>
        <w:t xml:space="preserve"> </w:t>
      </w:r>
      <w:r w:rsidRPr="0064727B">
        <w:rPr>
          <w:rFonts w:ascii="Times New Roman" w:hAnsi="Times New Roman"/>
          <w:sz w:val="15"/>
          <w:szCs w:val="15"/>
        </w:rPr>
        <w:t xml:space="preserve">3509, </w:t>
      </w:r>
      <w:r w:rsidR="00390D7E" w:rsidRPr="0064727B">
        <w:rPr>
          <w:rFonts w:ascii="Times New Roman" w:hAnsi="Times New Roman"/>
          <w:sz w:val="15"/>
          <w:szCs w:val="15"/>
        </w:rPr>
        <w:t>Çocuk mağdurların ve çocuk tanıkların</w:t>
      </w:r>
      <w:r w:rsidRPr="0064727B">
        <w:rPr>
          <w:rFonts w:ascii="Times New Roman" w:hAnsi="Times New Roman"/>
          <w:sz w:val="15"/>
          <w:szCs w:val="15"/>
        </w:rPr>
        <w:t xml:space="preserve"> </w:t>
      </w:r>
      <w:r w:rsidR="00390D7E" w:rsidRPr="0064727B">
        <w:rPr>
          <w:rFonts w:ascii="Times New Roman" w:hAnsi="Times New Roman"/>
          <w:sz w:val="15"/>
          <w:szCs w:val="15"/>
        </w:rPr>
        <w:t>hakları,</w:t>
      </w:r>
      <w:r w:rsidRPr="0064727B">
        <w:rPr>
          <w:rFonts w:ascii="Times New Roman" w:hAnsi="Times New Roman"/>
          <w:sz w:val="15"/>
          <w:szCs w:val="15"/>
        </w:rPr>
        <w:t xml:space="preserve"> </w:t>
      </w:r>
      <w:r w:rsidR="0086405D" w:rsidRPr="0064727B">
        <w:rPr>
          <w:rFonts w:ascii="Times New Roman" w:hAnsi="Times New Roman"/>
          <w:sz w:val="15"/>
          <w:szCs w:val="15"/>
        </w:rPr>
        <w:t>alt kesim</w:t>
      </w:r>
      <w:r w:rsidR="00390D7E" w:rsidRPr="0064727B">
        <w:rPr>
          <w:rFonts w:ascii="Times New Roman" w:hAnsi="Times New Roman"/>
          <w:sz w:val="15"/>
          <w:szCs w:val="15"/>
        </w:rPr>
        <w:t xml:space="preserve"> </w:t>
      </w:r>
      <w:r w:rsidRPr="0064727B">
        <w:rPr>
          <w:rFonts w:ascii="Arial" w:hAnsi="Arial" w:cs="Arial"/>
          <w:i/>
          <w:iCs/>
          <w:sz w:val="15"/>
          <w:szCs w:val="15"/>
        </w:rPr>
        <w:t>(f)</w:t>
      </w:r>
      <w:r w:rsidRPr="0064727B">
        <w:rPr>
          <w:rFonts w:ascii="Times New Roman" w:hAnsi="Times New Roman"/>
          <w:sz w:val="15"/>
          <w:szCs w:val="15"/>
        </w:rPr>
        <w:t xml:space="preserve">. </w:t>
      </w:r>
    </w:p>
    <w:p w:rsidR="009C05FF" w:rsidRPr="0064727B" w:rsidRDefault="009C05FF">
      <w:pPr>
        <w:widowControl w:val="0"/>
        <w:autoSpaceDE w:val="0"/>
        <w:autoSpaceDN w:val="0"/>
        <w:adjustRightInd w:val="0"/>
        <w:spacing w:after="0" w:line="7" w:lineRule="exact"/>
        <w:rPr>
          <w:rFonts w:ascii="Times New Roman" w:hAnsi="Times New Roman"/>
          <w:sz w:val="15"/>
          <w:szCs w:val="15"/>
        </w:rPr>
      </w:pPr>
    </w:p>
    <w:p w:rsidR="009C05FF" w:rsidRPr="0064727B" w:rsidRDefault="00A269DF">
      <w:pPr>
        <w:widowControl w:val="0"/>
        <w:numPr>
          <w:ilvl w:val="0"/>
          <w:numId w:val="48"/>
        </w:numPr>
        <w:tabs>
          <w:tab w:val="clear" w:pos="720"/>
          <w:tab w:val="num" w:pos="2760"/>
        </w:tabs>
        <w:overflowPunct w:val="0"/>
        <w:autoSpaceDE w:val="0"/>
        <w:autoSpaceDN w:val="0"/>
        <w:adjustRightInd w:val="0"/>
        <w:spacing w:after="0" w:line="258" w:lineRule="auto"/>
        <w:ind w:left="2600" w:right="800" w:firstLine="2"/>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105</w:t>
      </w:r>
      <w:r w:rsidRPr="0064727B">
        <w:rPr>
          <w:rFonts w:ascii="Times New Roman" w:hAnsi="Times New Roman"/>
          <w:sz w:val="15"/>
          <w:szCs w:val="15"/>
        </w:rPr>
        <w:t xml:space="preserve"> </w:t>
      </w:r>
      <w:r w:rsidR="002A66DC" w:rsidRPr="0064727B">
        <w:rPr>
          <w:rFonts w:ascii="Times New Roman" w:hAnsi="Times New Roman"/>
          <w:sz w:val="15"/>
          <w:szCs w:val="15"/>
        </w:rPr>
        <w:t>Birleşik Devletler</w:t>
      </w:r>
      <w:r w:rsidRPr="0064727B">
        <w:rPr>
          <w:rFonts w:ascii="Times New Roman" w:hAnsi="Times New Roman"/>
          <w:sz w:val="15"/>
          <w:szCs w:val="15"/>
        </w:rPr>
        <w:t xml:space="preserve">, </w:t>
      </w:r>
      <w:r w:rsidR="00EB745A" w:rsidRPr="0064727B">
        <w:rPr>
          <w:rFonts w:ascii="Times New Roman" w:hAnsi="Times New Roman"/>
          <w:sz w:val="15"/>
          <w:szCs w:val="15"/>
        </w:rPr>
        <w:t>Adalet Bakanlığı</w:t>
      </w:r>
      <w:r w:rsidRPr="0064727B">
        <w:rPr>
          <w:rFonts w:ascii="Times New Roman" w:hAnsi="Times New Roman"/>
          <w:sz w:val="15"/>
          <w:szCs w:val="15"/>
        </w:rPr>
        <w:t xml:space="preserve">, </w:t>
      </w:r>
      <w:r w:rsidR="00913B4C" w:rsidRPr="0064727B">
        <w:rPr>
          <w:rFonts w:ascii="Times New Roman" w:hAnsi="Times New Roman"/>
          <w:sz w:val="15"/>
          <w:szCs w:val="15"/>
        </w:rPr>
        <w:t>Suç Mağdurları Ofisi</w:t>
      </w:r>
      <w:r w:rsidRPr="0064727B">
        <w:rPr>
          <w:rFonts w:ascii="Times New Roman" w:hAnsi="Times New Roman"/>
          <w:sz w:val="15"/>
          <w:szCs w:val="15"/>
        </w:rPr>
        <w:t xml:space="preserve">, </w:t>
      </w:r>
      <w:r w:rsidR="00F82352" w:rsidRPr="0064727B">
        <w:rPr>
          <w:rFonts w:ascii="Arial" w:hAnsi="Arial" w:cs="Arial"/>
          <w:i/>
          <w:iCs/>
          <w:sz w:val="15"/>
          <w:szCs w:val="15"/>
        </w:rPr>
        <w:t>Şiddet Döngüsünün Kırılması: Çocuk Mağdurlar ve Tanıklar için Ceza Adaletinin İyileştirilmesine Yönelik Tavsiyeler</w:t>
      </w:r>
    </w:p>
    <w:p w:rsidR="009C05FF" w:rsidRPr="0064727B" w:rsidRDefault="009C05FF">
      <w:pPr>
        <w:widowControl w:val="0"/>
        <w:autoSpaceDE w:val="0"/>
        <w:autoSpaceDN w:val="0"/>
        <w:adjustRightInd w:val="0"/>
        <w:spacing w:after="0" w:line="1" w:lineRule="exact"/>
        <w:rPr>
          <w:rFonts w:ascii="Times New Roman" w:hAnsi="Times New Roman"/>
          <w:sz w:val="15"/>
          <w:szCs w:val="15"/>
        </w:rPr>
      </w:pPr>
    </w:p>
    <w:p w:rsidR="009C05FF" w:rsidRPr="0064727B" w:rsidRDefault="00DA6F2B">
      <w:pPr>
        <w:widowControl w:val="0"/>
        <w:overflowPunct w:val="0"/>
        <w:autoSpaceDE w:val="0"/>
        <w:autoSpaceDN w:val="0"/>
        <w:adjustRightInd w:val="0"/>
        <w:spacing w:after="0" w:line="240" w:lineRule="auto"/>
        <w:ind w:left="2600"/>
        <w:jc w:val="both"/>
        <w:rPr>
          <w:rFonts w:ascii="Times New Roman" w:hAnsi="Times New Roman"/>
          <w:sz w:val="15"/>
          <w:szCs w:val="15"/>
        </w:rPr>
      </w:pPr>
      <w:r w:rsidRPr="0064727B">
        <w:rPr>
          <w:rFonts w:ascii="Times New Roman" w:hAnsi="Times New Roman"/>
          <w:sz w:val="16"/>
          <w:szCs w:val="16"/>
        </w:rPr>
        <w:t>(Washington, D.C</w:t>
      </w:r>
      <w:proofErr w:type="gramStart"/>
      <w:r w:rsidRPr="0064727B">
        <w:rPr>
          <w:rFonts w:ascii="Times New Roman" w:hAnsi="Times New Roman"/>
          <w:sz w:val="16"/>
          <w:szCs w:val="16"/>
        </w:rPr>
        <w:t>.,</w:t>
      </w:r>
      <w:proofErr w:type="gramEnd"/>
      <w:r w:rsidRPr="0064727B">
        <w:rPr>
          <w:rFonts w:ascii="Times New Roman" w:hAnsi="Times New Roman"/>
          <w:sz w:val="16"/>
          <w:szCs w:val="16"/>
        </w:rPr>
        <w:t xml:space="preserve"> 1999), s</w:t>
      </w:r>
      <w:r w:rsidR="00A269DF" w:rsidRPr="0064727B">
        <w:rPr>
          <w:rFonts w:ascii="Times New Roman" w:hAnsi="Times New Roman"/>
          <w:sz w:val="16"/>
          <w:szCs w:val="16"/>
        </w:rPr>
        <w:t xml:space="preserve">. 17. </w:t>
      </w:r>
    </w:p>
    <w:p w:rsidR="009C05FF" w:rsidRPr="0064727B" w:rsidRDefault="009C05FF">
      <w:pPr>
        <w:widowControl w:val="0"/>
        <w:autoSpaceDE w:val="0"/>
        <w:autoSpaceDN w:val="0"/>
        <w:adjustRightInd w:val="0"/>
        <w:spacing w:after="0" w:line="16" w:lineRule="exact"/>
        <w:rPr>
          <w:rFonts w:ascii="Times New Roman" w:hAnsi="Times New Roman"/>
          <w:sz w:val="24"/>
          <w:szCs w:val="24"/>
        </w:rPr>
      </w:pPr>
    </w:p>
    <w:tbl>
      <w:tblPr>
        <w:tblW w:w="0" w:type="auto"/>
        <w:tblInd w:w="2600" w:type="dxa"/>
        <w:tblLayout w:type="fixed"/>
        <w:tblCellMar>
          <w:left w:w="0" w:type="dxa"/>
          <w:right w:w="0" w:type="dxa"/>
        </w:tblCellMar>
        <w:tblLook w:val="0000" w:firstRow="0" w:lastRow="0" w:firstColumn="0" w:lastColumn="0" w:noHBand="0" w:noVBand="0"/>
      </w:tblPr>
      <w:tblGrid>
        <w:gridCol w:w="100"/>
        <w:gridCol w:w="160"/>
        <w:gridCol w:w="240"/>
        <w:gridCol w:w="6420"/>
      </w:tblGrid>
      <w:tr w:rsidR="009C05FF" w:rsidRPr="0064727B">
        <w:trPr>
          <w:trHeight w:val="184"/>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106</w:t>
            </w:r>
          </w:p>
        </w:tc>
        <w:tc>
          <w:tcPr>
            <w:tcW w:w="6420" w:type="dxa"/>
            <w:tcBorders>
              <w:top w:val="nil"/>
              <w:left w:val="nil"/>
              <w:bottom w:val="nil"/>
              <w:right w:val="nil"/>
            </w:tcBorders>
            <w:vAlign w:val="bottom"/>
          </w:tcPr>
          <w:p w:rsidR="009C05FF" w:rsidRPr="0064727B" w:rsidRDefault="00EB74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Kanada</w:t>
            </w:r>
            <w:r w:rsidR="00A269DF" w:rsidRPr="0064727B">
              <w:rPr>
                <w:rFonts w:ascii="Times New Roman" w:hAnsi="Times New Roman"/>
                <w:sz w:val="16"/>
                <w:szCs w:val="16"/>
              </w:rPr>
              <w:t xml:space="preserve">, </w:t>
            </w:r>
            <w:r w:rsidR="009C227A" w:rsidRPr="0064727B">
              <w:rPr>
                <w:rFonts w:ascii="Times New Roman" w:hAnsi="Times New Roman"/>
                <w:sz w:val="16"/>
                <w:szCs w:val="16"/>
              </w:rPr>
              <w:t>Ceza Yasası</w:t>
            </w:r>
            <w:r w:rsidR="00A269DF" w:rsidRPr="0064727B">
              <w:rPr>
                <w:rFonts w:ascii="Times New Roman" w:hAnsi="Times New Roman"/>
                <w:sz w:val="16"/>
                <w:szCs w:val="16"/>
              </w:rPr>
              <w:t xml:space="preserve">, R.S.C. 1985, c. C-46, </w:t>
            </w:r>
            <w:r w:rsidR="00350ABF" w:rsidRPr="0064727B">
              <w:rPr>
                <w:rFonts w:ascii="Times New Roman" w:hAnsi="Times New Roman"/>
                <w:sz w:val="16"/>
                <w:szCs w:val="16"/>
              </w:rPr>
              <w:t>kesim</w:t>
            </w:r>
            <w:r w:rsidR="00A269DF" w:rsidRPr="0064727B">
              <w:rPr>
                <w:rFonts w:ascii="Times New Roman" w:hAnsi="Times New Roman"/>
                <w:sz w:val="16"/>
                <w:szCs w:val="16"/>
              </w:rPr>
              <w:t>722.</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107</w:t>
            </w:r>
          </w:p>
        </w:tc>
        <w:tc>
          <w:tcPr>
            <w:tcW w:w="6420" w:type="dxa"/>
            <w:tcBorders>
              <w:top w:val="nil"/>
              <w:left w:val="nil"/>
              <w:bottom w:val="nil"/>
              <w:right w:val="nil"/>
            </w:tcBorders>
            <w:vAlign w:val="bottom"/>
          </w:tcPr>
          <w:p w:rsidR="009C05FF" w:rsidRPr="0064727B" w:rsidRDefault="00EA584D" w:rsidP="00F82352">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Jo Goodey, </w:t>
            </w:r>
            <w:r w:rsidRPr="0064727B">
              <w:rPr>
                <w:rFonts w:ascii="Arial" w:hAnsi="Arial" w:cs="Arial"/>
                <w:i/>
                <w:iCs/>
                <w:sz w:val="16"/>
                <w:szCs w:val="16"/>
              </w:rPr>
              <w:t>Mağdurlarca Mağduriyet Bilimi: Araştırma, Politika ve Uygulama</w:t>
            </w:r>
            <w:r w:rsidRPr="0064727B">
              <w:rPr>
                <w:rFonts w:ascii="Times New Roman" w:hAnsi="Times New Roman"/>
                <w:sz w:val="16"/>
                <w:szCs w:val="16"/>
              </w:rPr>
              <w:t>(Longman, 2005), p. 166.</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108</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Almanya</w:t>
            </w:r>
            <w:r w:rsidR="00A269DF" w:rsidRPr="0064727B">
              <w:rPr>
                <w:rFonts w:ascii="Times New Roman" w:hAnsi="Times New Roman"/>
                <w:sz w:val="16"/>
                <w:szCs w:val="16"/>
              </w:rPr>
              <w:t xml:space="preserve">, </w:t>
            </w:r>
            <w:r w:rsidR="00D4020B" w:rsidRPr="0064727B">
              <w:rPr>
                <w:rFonts w:ascii="Times New Roman" w:hAnsi="Times New Roman"/>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52, (2) and (3).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109</w:t>
            </w:r>
          </w:p>
        </w:tc>
        <w:tc>
          <w:tcPr>
            <w:tcW w:w="6420" w:type="dxa"/>
            <w:tcBorders>
              <w:top w:val="nil"/>
              <w:left w:val="nil"/>
              <w:bottom w:val="nil"/>
              <w:right w:val="nil"/>
            </w:tcBorders>
            <w:vAlign w:val="bottom"/>
          </w:tcPr>
          <w:p w:rsidR="009C05FF" w:rsidRPr="0064727B" w:rsidRDefault="00913B4C" w:rsidP="00913B4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Şili</w:t>
            </w:r>
            <w:r w:rsidR="00A269DF" w:rsidRPr="0064727B">
              <w:rPr>
                <w:rFonts w:ascii="Times New Roman" w:hAnsi="Times New Roman"/>
                <w:sz w:val="16"/>
                <w:szCs w:val="16"/>
              </w:rPr>
              <w:t xml:space="preserve">, </w:t>
            </w:r>
            <w:r w:rsidR="00363BD6" w:rsidRPr="0064727B">
              <w:rPr>
                <w:rFonts w:ascii="Arial" w:hAnsi="Arial" w:cs="Arial"/>
                <w:i/>
                <w:iCs/>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19.696 (2000) (</w:t>
            </w:r>
            <w:r w:rsidRPr="0064727B">
              <w:rPr>
                <w:rFonts w:ascii="Times New Roman" w:hAnsi="Times New Roman"/>
                <w:sz w:val="16"/>
                <w:szCs w:val="16"/>
              </w:rPr>
              <w:t>2004 yılındaki en son değişikliğiyle</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6 (3).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110</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Yeni Zelanda</w:t>
            </w:r>
            <w:r w:rsidR="00A269DF" w:rsidRPr="0064727B">
              <w:rPr>
                <w:rFonts w:ascii="Times New Roman" w:hAnsi="Times New Roman"/>
                <w:sz w:val="16"/>
                <w:szCs w:val="16"/>
              </w:rPr>
              <w:t xml:space="preserve">, </w:t>
            </w:r>
            <w:r w:rsidRPr="0064727B">
              <w:rPr>
                <w:rFonts w:ascii="Times New Roman" w:hAnsi="Times New Roman"/>
                <w:sz w:val="16"/>
                <w:szCs w:val="16"/>
              </w:rPr>
              <w:t>Mağdur Hakları Yasası</w:t>
            </w:r>
            <w:r w:rsidR="00A269DF" w:rsidRPr="0064727B">
              <w:rPr>
                <w:rFonts w:ascii="Times New Roman" w:hAnsi="Times New Roman"/>
                <w:sz w:val="16"/>
                <w:szCs w:val="16"/>
              </w:rPr>
              <w:t xml:space="preserve">2002, </w:t>
            </w:r>
            <w:r w:rsidR="00350ABF" w:rsidRPr="0064727B">
              <w:rPr>
                <w:rFonts w:ascii="Times New Roman" w:hAnsi="Times New Roman"/>
                <w:sz w:val="16"/>
                <w:szCs w:val="16"/>
              </w:rPr>
              <w:t>kesim</w:t>
            </w:r>
            <w:r w:rsidR="00913B4C" w:rsidRPr="0064727B">
              <w:rPr>
                <w:rFonts w:ascii="Times New Roman" w:hAnsi="Times New Roman"/>
                <w:sz w:val="16"/>
                <w:szCs w:val="16"/>
              </w:rPr>
              <w:t xml:space="preserve"> </w:t>
            </w:r>
            <w:r w:rsidR="00A269DF" w:rsidRPr="0064727B">
              <w:rPr>
                <w:rFonts w:ascii="Times New Roman" w:hAnsi="Times New Roman"/>
                <w:sz w:val="16"/>
                <w:szCs w:val="16"/>
              </w:rPr>
              <w:t>8.</w:t>
            </w:r>
          </w:p>
        </w:tc>
      </w:tr>
      <w:tr w:rsidR="009C05FF" w:rsidRPr="0064727B">
        <w:trPr>
          <w:trHeight w:val="21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w w:val="92"/>
                <w:sz w:val="18"/>
                <w:szCs w:val="18"/>
                <w:vertAlign w:val="superscript"/>
              </w:rPr>
              <w:t>111</w:t>
            </w:r>
            <w:r w:rsidRPr="0064727B">
              <w:rPr>
                <w:rFonts w:ascii="Times New Roman" w:hAnsi="Times New Roman"/>
                <w:w w:val="92"/>
                <w:sz w:val="16"/>
                <w:szCs w:val="16"/>
              </w:rPr>
              <w:t xml:space="preserve"> </w:t>
            </w:r>
            <w:r w:rsidR="00EB745A" w:rsidRPr="0064727B">
              <w:rPr>
                <w:rFonts w:ascii="Times New Roman" w:hAnsi="Times New Roman"/>
                <w:w w:val="92"/>
                <w:sz w:val="16"/>
                <w:szCs w:val="16"/>
              </w:rPr>
              <w:t>Kanada</w:t>
            </w:r>
            <w:r w:rsidRPr="0064727B">
              <w:rPr>
                <w:rFonts w:ascii="Times New Roman" w:hAnsi="Times New Roman"/>
                <w:w w:val="92"/>
                <w:sz w:val="16"/>
                <w:szCs w:val="16"/>
              </w:rPr>
              <w:t xml:space="preserve"> (Québec), </w:t>
            </w:r>
            <w:r w:rsidR="00F82352" w:rsidRPr="0064727B">
              <w:rPr>
                <w:rFonts w:ascii="Arial" w:hAnsi="Arial" w:cs="Arial"/>
                <w:i/>
                <w:iCs/>
                <w:w w:val="92"/>
                <w:sz w:val="16"/>
                <w:szCs w:val="16"/>
              </w:rPr>
              <w:t xml:space="preserve">Suç Oluşturan Fillerin Mağdurlarına Yardım Yasası </w:t>
            </w:r>
            <w:r w:rsidRPr="0064727B">
              <w:rPr>
                <w:rFonts w:ascii="Times New Roman" w:hAnsi="Times New Roman"/>
                <w:w w:val="92"/>
                <w:sz w:val="16"/>
                <w:szCs w:val="16"/>
              </w:rPr>
              <w:t>(L.R.Q</w:t>
            </w:r>
            <w:proofErr w:type="gramStart"/>
            <w:r w:rsidRPr="0064727B">
              <w:rPr>
                <w:rFonts w:ascii="Times New Roman" w:hAnsi="Times New Roman"/>
                <w:w w:val="92"/>
                <w:sz w:val="16"/>
                <w:szCs w:val="16"/>
              </w:rPr>
              <w:t>.,</w:t>
            </w:r>
            <w:proofErr w:type="gramEnd"/>
            <w:r w:rsidRPr="0064727B">
              <w:rPr>
                <w:rFonts w:ascii="Times New Roman" w:hAnsi="Times New Roman"/>
                <w:w w:val="92"/>
                <w:sz w:val="16"/>
                <w:szCs w:val="16"/>
              </w:rPr>
              <w:t xml:space="preserve"> </w:t>
            </w:r>
            <w:r w:rsidR="00350ABF" w:rsidRPr="0064727B">
              <w:rPr>
                <w:rFonts w:ascii="Times New Roman" w:hAnsi="Times New Roman"/>
                <w:w w:val="92"/>
                <w:sz w:val="16"/>
                <w:szCs w:val="16"/>
              </w:rPr>
              <w:t>bölüm</w:t>
            </w:r>
            <w:r w:rsidRPr="0064727B">
              <w:rPr>
                <w:rFonts w:ascii="Times New Roman" w:hAnsi="Times New Roman"/>
                <w:w w:val="92"/>
                <w:sz w:val="16"/>
                <w:szCs w:val="16"/>
              </w:rPr>
              <w:t xml:space="preserve"> A-13.2) (1988), </w:t>
            </w:r>
            <w:r w:rsidR="00C70D24" w:rsidRPr="0064727B">
              <w:rPr>
                <w:rFonts w:ascii="Times New Roman" w:hAnsi="Times New Roman"/>
                <w:w w:val="92"/>
                <w:sz w:val="16"/>
                <w:szCs w:val="16"/>
              </w:rPr>
              <w:t>madde</w:t>
            </w:r>
            <w:r w:rsidRPr="0064727B">
              <w:rPr>
                <w:rFonts w:ascii="Times New Roman" w:hAnsi="Times New Roman"/>
                <w:w w:val="92"/>
                <w:sz w:val="16"/>
                <w:szCs w:val="16"/>
              </w:rPr>
              <w:t xml:space="preserve"> 6 (1).</w:t>
            </w:r>
          </w:p>
        </w:tc>
      </w:tr>
      <w:tr w:rsidR="009C05FF" w:rsidRPr="0064727B">
        <w:trPr>
          <w:trHeight w:val="18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112</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181" w:lineRule="exact"/>
              <w:ind w:left="20"/>
              <w:rPr>
                <w:rFonts w:ascii="Times New Roman" w:hAnsi="Times New Roman"/>
                <w:sz w:val="24"/>
                <w:szCs w:val="24"/>
              </w:rPr>
            </w:pPr>
            <w:r w:rsidRPr="0064727B">
              <w:rPr>
                <w:rFonts w:ascii="Times New Roman" w:hAnsi="Times New Roman"/>
                <w:w w:val="92"/>
                <w:sz w:val="16"/>
                <w:szCs w:val="16"/>
              </w:rPr>
              <w:t>Cezayir</w:t>
            </w:r>
            <w:r w:rsidR="00A269DF" w:rsidRPr="0064727B">
              <w:rPr>
                <w:rFonts w:ascii="Times New Roman" w:hAnsi="Times New Roman"/>
                <w:w w:val="92"/>
                <w:sz w:val="16"/>
                <w:szCs w:val="16"/>
              </w:rPr>
              <w:t xml:space="preserve">, </w:t>
            </w:r>
            <w:r w:rsidR="00A269DF" w:rsidRPr="0064727B">
              <w:rPr>
                <w:rFonts w:ascii="Arial" w:hAnsi="Arial" w:cs="Arial"/>
                <w:i/>
                <w:iCs/>
                <w:w w:val="92"/>
                <w:sz w:val="16"/>
                <w:szCs w:val="16"/>
              </w:rPr>
              <w:t>Décret présidentiel n° 06-93 relatif à l’indemnisation des victimes de la tragédie nationale</w:t>
            </w:r>
            <w:r w:rsidR="00A269DF" w:rsidRPr="0064727B">
              <w:rPr>
                <w:rFonts w:ascii="Times New Roman" w:hAnsi="Times New Roman"/>
                <w:w w:val="92"/>
                <w:sz w:val="16"/>
                <w:szCs w:val="16"/>
              </w:rPr>
              <w:t>,</w:t>
            </w:r>
          </w:p>
        </w:tc>
      </w:tr>
      <w:tr w:rsidR="009C05FF" w:rsidRPr="0064727B">
        <w:trPr>
          <w:trHeight w:val="200"/>
        </w:trPr>
        <w:tc>
          <w:tcPr>
            <w:tcW w:w="692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 xml:space="preserve">28 </w:t>
            </w:r>
            <w:r w:rsidR="00350ABF" w:rsidRPr="0064727B">
              <w:rPr>
                <w:rFonts w:ascii="Times New Roman" w:hAnsi="Times New Roman"/>
                <w:sz w:val="16"/>
                <w:szCs w:val="16"/>
              </w:rPr>
              <w:t>Şubat</w:t>
            </w:r>
            <w:r w:rsidRPr="0064727B">
              <w:rPr>
                <w:rFonts w:ascii="Times New Roman" w:hAnsi="Times New Roman"/>
                <w:sz w:val="16"/>
                <w:szCs w:val="16"/>
              </w:rPr>
              <w:t xml:space="preserve"> 2006.</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113</w:t>
            </w:r>
          </w:p>
        </w:tc>
        <w:tc>
          <w:tcPr>
            <w:tcW w:w="64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Zimbabwe, </w:t>
            </w:r>
            <w:r w:rsidR="00CD216D" w:rsidRPr="0064727B">
              <w:rPr>
                <w:rFonts w:ascii="Times New Roman" w:hAnsi="Times New Roman"/>
                <w:sz w:val="16"/>
                <w:szCs w:val="16"/>
              </w:rPr>
              <w:t>Savaş Mağdurlarına Tazminat Yasası</w:t>
            </w:r>
            <w:r w:rsidRPr="0064727B">
              <w:rPr>
                <w:rFonts w:ascii="Times New Roman" w:hAnsi="Times New Roman"/>
                <w:sz w:val="16"/>
                <w:szCs w:val="16"/>
              </w:rPr>
              <w:t>.</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114</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Filipinler</w:t>
            </w:r>
            <w:r w:rsidR="00A269DF" w:rsidRPr="0064727B">
              <w:rPr>
                <w:rFonts w:ascii="Times New Roman" w:hAnsi="Times New Roman"/>
                <w:sz w:val="16"/>
                <w:szCs w:val="16"/>
              </w:rPr>
              <w:t xml:space="preserve">, </w:t>
            </w:r>
            <w:r w:rsidR="00F6190B" w:rsidRPr="0064727B">
              <w:rPr>
                <w:rFonts w:ascii="Times New Roman" w:hAnsi="Times New Roman"/>
                <w:sz w:val="16"/>
                <w:szCs w:val="16"/>
              </w:rPr>
              <w:t>Tanık Koruma</w:t>
            </w:r>
            <w:r w:rsidR="00A269DF" w:rsidRPr="0064727B">
              <w:rPr>
                <w:rFonts w:ascii="Times New Roman" w:hAnsi="Times New Roman"/>
                <w:sz w:val="16"/>
                <w:szCs w:val="16"/>
              </w:rPr>
              <w:t xml:space="preserve">, </w:t>
            </w:r>
            <w:r w:rsidR="00F82352" w:rsidRPr="0064727B">
              <w:rPr>
                <w:rFonts w:ascii="Times New Roman" w:hAnsi="Times New Roman"/>
                <w:sz w:val="16"/>
                <w:szCs w:val="16"/>
              </w:rPr>
              <w:t>Güvenlik ve Yardım Yasası</w:t>
            </w:r>
            <w:r w:rsidR="00913B4C" w:rsidRPr="0064727B">
              <w:rPr>
                <w:rFonts w:ascii="Times New Roman" w:hAnsi="Times New Roman"/>
                <w:sz w:val="16"/>
                <w:szCs w:val="16"/>
              </w:rPr>
              <w:t>,</w:t>
            </w:r>
            <w:r w:rsidR="00A269DF" w:rsidRPr="0064727B">
              <w:rPr>
                <w:rFonts w:ascii="Times New Roman" w:hAnsi="Times New Roman"/>
                <w:sz w:val="16"/>
                <w:szCs w:val="16"/>
              </w:rPr>
              <w:t xml:space="preserve"> No. 6981, 1991, </w:t>
            </w:r>
            <w:r w:rsidR="00350ABF" w:rsidRPr="0064727B">
              <w:rPr>
                <w:rFonts w:ascii="Times New Roman" w:hAnsi="Times New Roman"/>
                <w:sz w:val="16"/>
                <w:szCs w:val="16"/>
              </w:rPr>
              <w:t>kesim</w:t>
            </w:r>
            <w:r w:rsidR="00F82352" w:rsidRPr="0064727B">
              <w:rPr>
                <w:rFonts w:ascii="Times New Roman" w:hAnsi="Times New Roman"/>
                <w:sz w:val="16"/>
                <w:szCs w:val="16"/>
              </w:rPr>
              <w:t xml:space="preserve"> </w:t>
            </w:r>
            <w:r w:rsidR="00A269DF" w:rsidRPr="0064727B">
              <w:rPr>
                <w:rFonts w:ascii="Times New Roman" w:hAnsi="Times New Roman"/>
                <w:sz w:val="16"/>
                <w:szCs w:val="16"/>
              </w:rPr>
              <w:t xml:space="preserve">8 </w:t>
            </w:r>
            <w:r w:rsidR="00A269DF" w:rsidRPr="0064727B">
              <w:rPr>
                <w:rFonts w:ascii="Arial" w:hAnsi="Arial" w:cs="Arial"/>
                <w:i/>
                <w:iCs/>
                <w:sz w:val="16"/>
                <w:szCs w:val="16"/>
              </w:rPr>
              <w:t>(b)</w:t>
            </w:r>
            <w:r w:rsidR="00A269DF" w:rsidRPr="0064727B">
              <w:rPr>
                <w:rFonts w:ascii="Times New Roman" w:hAnsi="Times New Roman"/>
                <w:sz w:val="16"/>
                <w:szCs w:val="16"/>
              </w:rPr>
              <w:t>.</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115</w:t>
            </w:r>
          </w:p>
        </w:tc>
        <w:tc>
          <w:tcPr>
            <w:tcW w:w="6420" w:type="dxa"/>
            <w:tcBorders>
              <w:top w:val="nil"/>
              <w:left w:val="nil"/>
              <w:bottom w:val="nil"/>
              <w:right w:val="nil"/>
            </w:tcBorders>
            <w:vAlign w:val="bottom"/>
          </w:tcPr>
          <w:p w:rsidR="009C05FF" w:rsidRPr="0064727B" w:rsidRDefault="001B3E73">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Birleşik Krallık</w:t>
            </w:r>
            <w:r w:rsidR="00A269DF" w:rsidRPr="0064727B">
              <w:rPr>
                <w:rFonts w:ascii="Times New Roman" w:hAnsi="Times New Roman"/>
                <w:sz w:val="16"/>
                <w:szCs w:val="16"/>
              </w:rPr>
              <w:t xml:space="preserve">, </w:t>
            </w:r>
            <w:r w:rsidR="00913B4C" w:rsidRPr="0064727B">
              <w:rPr>
                <w:rFonts w:ascii="Times New Roman" w:hAnsi="Times New Roman"/>
                <w:sz w:val="16"/>
                <w:szCs w:val="16"/>
              </w:rPr>
              <w:t>Kraliyet adli takibat hizmeti</w:t>
            </w:r>
            <w:r w:rsidR="00A269DF" w:rsidRPr="0064727B">
              <w:rPr>
                <w:rFonts w:ascii="Times New Roman" w:hAnsi="Times New Roman"/>
                <w:sz w:val="16"/>
                <w:szCs w:val="16"/>
              </w:rPr>
              <w:t xml:space="preserve">, </w:t>
            </w:r>
            <w:r w:rsidR="00104704" w:rsidRPr="0064727B">
              <w:rPr>
                <w:rFonts w:ascii="Times New Roman" w:hAnsi="Times New Roman"/>
                <w:sz w:val="16"/>
                <w:szCs w:val="16"/>
              </w:rPr>
              <w:t>Çocuk Yasası</w:t>
            </w:r>
            <w:r w:rsidR="00A269DF" w:rsidRPr="0064727B">
              <w:rPr>
                <w:rFonts w:ascii="Times New Roman" w:hAnsi="Times New Roman"/>
                <w:sz w:val="16"/>
                <w:szCs w:val="16"/>
              </w:rPr>
              <w:t xml:space="preserve">, 2005, </w:t>
            </w:r>
            <w:r w:rsidR="00350ABF" w:rsidRPr="0064727B">
              <w:rPr>
                <w:rFonts w:ascii="Times New Roman" w:hAnsi="Times New Roman"/>
                <w:sz w:val="16"/>
                <w:szCs w:val="16"/>
              </w:rPr>
              <w:t>kesim</w:t>
            </w:r>
            <w:r w:rsidR="00A269DF" w:rsidRPr="0064727B">
              <w:rPr>
                <w:rFonts w:ascii="Times New Roman" w:hAnsi="Times New Roman"/>
                <w:sz w:val="16"/>
                <w:szCs w:val="16"/>
              </w:rPr>
              <w:t>3.14.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116</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w w:val="95"/>
                <w:sz w:val="16"/>
                <w:szCs w:val="16"/>
              </w:rPr>
              <w:t>Meksika</w:t>
            </w:r>
            <w:r w:rsidR="00A269DF" w:rsidRPr="0064727B">
              <w:rPr>
                <w:rFonts w:ascii="Times New Roman" w:hAnsi="Times New Roman"/>
                <w:w w:val="95"/>
                <w:sz w:val="16"/>
                <w:szCs w:val="16"/>
              </w:rPr>
              <w:t xml:space="preserve">, </w:t>
            </w:r>
            <w:r w:rsidR="00A269DF" w:rsidRPr="0064727B">
              <w:rPr>
                <w:rFonts w:ascii="Arial" w:hAnsi="Arial" w:cs="Arial"/>
                <w:i/>
                <w:iCs/>
                <w:w w:val="95"/>
                <w:sz w:val="16"/>
                <w:szCs w:val="16"/>
              </w:rPr>
              <w:t>Ley de Atencion y Apoyo a las Víctimas del Delito para el Distrito Federal</w:t>
            </w:r>
            <w:r w:rsidR="00A269DF" w:rsidRPr="0064727B">
              <w:rPr>
                <w:rFonts w:ascii="Times New Roman" w:hAnsi="Times New Roman"/>
                <w:w w:val="95"/>
                <w:sz w:val="16"/>
                <w:szCs w:val="16"/>
              </w:rPr>
              <w:t xml:space="preserve"> (2003), </w:t>
            </w:r>
            <w:r w:rsidR="00C70D24" w:rsidRPr="0064727B">
              <w:rPr>
                <w:rFonts w:ascii="Times New Roman" w:hAnsi="Times New Roman"/>
                <w:w w:val="95"/>
                <w:sz w:val="16"/>
                <w:szCs w:val="16"/>
              </w:rPr>
              <w:t>madde</w:t>
            </w:r>
            <w:r w:rsidR="00A269DF" w:rsidRPr="0064727B">
              <w:rPr>
                <w:rFonts w:ascii="Times New Roman" w:hAnsi="Times New Roman"/>
                <w:w w:val="95"/>
                <w:sz w:val="16"/>
                <w:szCs w:val="16"/>
              </w:rPr>
              <w:t xml:space="preserve"> 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117</w:t>
            </w:r>
          </w:p>
        </w:tc>
        <w:tc>
          <w:tcPr>
            <w:tcW w:w="6420" w:type="dxa"/>
            <w:tcBorders>
              <w:top w:val="nil"/>
              <w:left w:val="nil"/>
              <w:bottom w:val="nil"/>
              <w:right w:val="nil"/>
            </w:tcBorders>
            <w:vAlign w:val="bottom"/>
          </w:tcPr>
          <w:p w:rsidR="009C05FF" w:rsidRPr="0064727B" w:rsidRDefault="00913B4C">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Fas</w:t>
            </w:r>
            <w:r w:rsidR="00A269DF" w:rsidRPr="0064727B">
              <w:rPr>
                <w:rFonts w:ascii="Times New Roman" w:hAnsi="Times New Roman"/>
                <w:sz w:val="16"/>
                <w:szCs w:val="16"/>
              </w:rPr>
              <w:t xml:space="preserve">,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510.</w:t>
            </w:r>
          </w:p>
        </w:tc>
      </w:tr>
    </w:tbl>
    <w:p w:rsidR="009C05FF" w:rsidRPr="0064727B" w:rsidRDefault="009C05FF">
      <w:pPr>
        <w:widowControl w:val="0"/>
        <w:autoSpaceDE w:val="0"/>
        <w:autoSpaceDN w:val="0"/>
        <w:adjustRightInd w:val="0"/>
        <w:spacing w:after="0" w:line="21" w:lineRule="exact"/>
        <w:rPr>
          <w:rFonts w:ascii="Times New Roman" w:hAnsi="Times New Roman"/>
          <w:sz w:val="24"/>
          <w:szCs w:val="24"/>
        </w:rPr>
      </w:pPr>
    </w:p>
    <w:p w:rsidR="009C05FF" w:rsidRPr="0064727B" w:rsidRDefault="00A269DF">
      <w:pPr>
        <w:widowControl w:val="0"/>
        <w:numPr>
          <w:ilvl w:val="0"/>
          <w:numId w:val="49"/>
        </w:numPr>
        <w:tabs>
          <w:tab w:val="clear" w:pos="720"/>
          <w:tab w:val="num" w:pos="2760"/>
        </w:tabs>
        <w:overflowPunct w:val="0"/>
        <w:autoSpaceDE w:val="0"/>
        <w:autoSpaceDN w:val="0"/>
        <w:adjustRightInd w:val="0"/>
        <w:spacing w:after="0" w:line="255" w:lineRule="auto"/>
        <w:ind w:left="2600" w:right="800" w:firstLine="2"/>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118</w:t>
      </w:r>
      <w:r w:rsidRPr="0064727B">
        <w:rPr>
          <w:rFonts w:ascii="Times New Roman" w:hAnsi="Times New Roman"/>
          <w:sz w:val="15"/>
          <w:szCs w:val="15"/>
        </w:rPr>
        <w:t xml:space="preserve"> </w:t>
      </w:r>
      <w:r w:rsidR="001B3E73" w:rsidRPr="0064727B">
        <w:rPr>
          <w:rFonts w:ascii="Times New Roman" w:hAnsi="Times New Roman"/>
          <w:sz w:val="15"/>
          <w:szCs w:val="15"/>
        </w:rPr>
        <w:t>Birleşik Krallık</w:t>
      </w:r>
      <w:r w:rsidRPr="0064727B">
        <w:rPr>
          <w:rFonts w:ascii="Times New Roman" w:hAnsi="Times New Roman"/>
          <w:sz w:val="15"/>
          <w:szCs w:val="15"/>
        </w:rPr>
        <w:t xml:space="preserve">, </w:t>
      </w:r>
      <w:r w:rsidR="00913B4C" w:rsidRPr="0064727B">
        <w:rPr>
          <w:rFonts w:ascii="Times New Roman" w:hAnsi="Times New Roman"/>
          <w:sz w:val="15"/>
          <w:szCs w:val="15"/>
        </w:rPr>
        <w:t>Kraliyet adli takibat hizmeti</w:t>
      </w:r>
      <w:r w:rsidRPr="0064727B">
        <w:rPr>
          <w:rFonts w:ascii="Times New Roman" w:hAnsi="Times New Roman"/>
          <w:sz w:val="15"/>
          <w:szCs w:val="15"/>
        </w:rPr>
        <w:t xml:space="preserve">, </w:t>
      </w:r>
      <w:r w:rsidR="00913B4C" w:rsidRPr="0064727B">
        <w:rPr>
          <w:rFonts w:ascii="Times New Roman" w:hAnsi="Times New Roman"/>
          <w:sz w:val="15"/>
          <w:szCs w:val="15"/>
        </w:rPr>
        <w:t>Duruşma Öncesinde Çocuk Tanıklara Terapi Sağlanması</w:t>
      </w:r>
      <w:r w:rsidRPr="0064727B">
        <w:rPr>
          <w:rFonts w:ascii="Times New Roman" w:hAnsi="Times New Roman"/>
          <w:sz w:val="15"/>
          <w:szCs w:val="15"/>
        </w:rPr>
        <w:t xml:space="preserve">: </w:t>
      </w:r>
      <w:r w:rsidR="00913B4C" w:rsidRPr="0064727B">
        <w:rPr>
          <w:rFonts w:ascii="Times New Roman" w:hAnsi="Times New Roman"/>
          <w:sz w:val="15"/>
          <w:szCs w:val="15"/>
        </w:rPr>
        <w:t xml:space="preserve">Uygulama Kılavuzu </w:t>
      </w:r>
      <w:r w:rsidRPr="0064727B">
        <w:rPr>
          <w:rFonts w:ascii="Times New Roman" w:hAnsi="Times New Roman"/>
          <w:sz w:val="15"/>
          <w:szCs w:val="15"/>
        </w:rPr>
        <w:t xml:space="preserve">(2001). </w:t>
      </w:r>
    </w:p>
    <w:p w:rsidR="009C05FF" w:rsidRPr="0064727B" w:rsidRDefault="009C05FF">
      <w:pPr>
        <w:widowControl w:val="0"/>
        <w:autoSpaceDE w:val="0"/>
        <w:autoSpaceDN w:val="0"/>
        <w:adjustRightInd w:val="0"/>
        <w:spacing w:after="0" w:line="7" w:lineRule="exact"/>
        <w:rPr>
          <w:rFonts w:ascii="Times New Roman" w:hAnsi="Times New Roman"/>
          <w:sz w:val="15"/>
          <w:szCs w:val="15"/>
        </w:rPr>
      </w:pPr>
    </w:p>
    <w:p w:rsidR="009C05FF" w:rsidRPr="0064727B" w:rsidRDefault="00A269DF">
      <w:pPr>
        <w:widowControl w:val="0"/>
        <w:numPr>
          <w:ilvl w:val="0"/>
          <w:numId w:val="49"/>
        </w:numPr>
        <w:tabs>
          <w:tab w:val="clear" w:pos="720"/>
          <w:tab w:val="num" w:pos="2760"/>
        </w:tabs>
        <w:overflowPunct w:val="0"/>
        <w:autoSpaceDE w:val="0"/>
        <w:autoSpaceDN w:val="0"/>
        <w:adjustRightInd w:val="0"/>
        <w:spacing w:after="0" w:line="257" w:lineRule="auto"/>
        <w:ind w:left="2600" w:right="780" w:firstLine="2"/>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119</w:t>
      </w:r>
      <w:r w:rsidRPr="0064727B">
        <w:rPr>
          <w:rFonts w:ascii="Times New Roman" w:hAnsi="Times New Roman"/>
          <w:sz w:val="15"/>
          <w:szCs w:val="15"/>
        </w:rPr>
        <w:t xml:space="preserve"> </w:t>
      </w:r>
      <w:r w:rsidR="002A66DC" w:rsidRPr="0064727B">
        <w:rPr>
          <w:rFonts w:ascii="Times New Roman" w:hAnsi="Times New Roman"/>
          <w:sz w:val="15"/>
          <w:szCs w:val="15"/>
        </w:rPr>
        <w:t>Fransa</w:t>
      </w:r>
      <w:r w:rsidRPr="0064727B">
        <w:rPr>
          <w:rFonts w:ascii="Times New Roman" w:hAnsi="Times New Roman"/>
          <w:sz w:val="15"/>
          <w:szCs w:val="15"/>
        </w:rPr>
        <w:t xml:space="preserve">, </w:t>
      </w:r>
      <w:r w:rsidRPr="0064727B">
        <w:rPr>
          <w:rFonts w:ascii="Arial" w:hAnsi="Arial" w:cs="Arial"/>
          <w:i/>
          <w:iCs/>
          <w:sz w:val="15"/>
          <w:szCs w:val="15"/>
        </w:rPr>
        <w:t>Direction des Affaires Criminelles et des Grâces, Enfants victimes d’infractions pénales:</w:t>
      </w:r>
      <w:r w:rsidRPr="0064727B">
        <w:rPr>
          <w:rFonts w:ascii="Times New Roman" w:hAnsi="Times New Roman"/>
          <w:sz w:val="15"/>
          <w:szCs w:val="15"/>
        </w:rPr>
        <w:t xml:space="preserve"> </w:t>
      </w:r>
      <w:r w:rsidRPr="0064727B">
        <w:rPr>
          <w:rFonts w:ascii="Arial" w:hAnsi="Arial" w:cs="Arial"/>
          <w:i/>
          <w:iCs/>
          <w:sz w:val="15"/>
          <w:szCs w:val="15"/>
        </w:rPr>
        <w:t>guide de bonnes pratiques</w:t>
      </w:r>
      <w:r w:rsidRPr="0064727B">
        <w:rPr>
          <w:rFonts w:ascii="Times New Roman" w:hAnsi="Times New Roman"/>
          <w:sz w:val="15"/>
          <w:szCs w:val="15"/>
        </w:rPr>
        <w:t xml:space="preserve">, 2004, </w:t>
      </w:r>
      <w:r w:rsidR="0089505A" w:rsidRPr="0064727B">
        <w:rPr>
          <w:rFonts w:ascii="Times New Roman" w:hAnsi="Times New Roman"/>
          <w:sz w:val="15"/>
          <w:szCs w:val="15"/>
        </w:rPr>
        <w:t>ss.</w:t>
      </w:r>
      <w:r w:rsidRPr="0064727B">
        <w:rPr>
          <w:rFonts w:ascii="Times New Roman" w:hAnsi="Times New Roman"/>
          <w:sz w:val="15"/>
          <w:szCs w:val="15"/>
        </w:rPr>
        <w:t xml:space="preserve"> 40-41.</w:t>
      </w:r>
      <w:r w:rsidRPr="0064727B">
        <w:rPr>
          <w:rFonts w:ascii="Arial" w:hAnsi="Arial" w:cs="Arial"/>
          <w:i/>
          <w:iCs/>
          <w:sz w:val="15"/>
          <w:szCs w:val="15"/>
        </w:rPr>
        <w:t xml:space="preserve"> </w:t>
      </w:r>
    </w:p>
    <w:p w:rsidR="009C05FF" w:rsidRPr="0064727B" w:rsidRDefault="009C05FF">
      <w:pPr>
        <w:widowControl w:val="0"/>
        <w:autoSpaceDE w:val="0"/>
        <w:autoSpaceDN w:val="0"/>
        <w:adjustRightInd w:val="0"/>
        <w:spacing w:after="0" w:line="2" w:lineRule="exact"/>
        <w:rPr>
          <w:rFonts w:ascii="Times New Roman" w:hAnsi="Times New Roman"/>
          <w:sz w:val="24"/>
          <w:szCs w:val="24"/>
        </w:rPr>
      </w:pPr>
    </w:p>
    <w:tbl>
      <w:tblPr>
        <w:tblW w:w="0" w:type="auto"/>
        <w:tblInd w:w="2680" w:type="dxa"/>
        <w:tblLayout w:type="fixed"/>
        <w:tblCellMar>
          <w:left w:w="0" w:type="dxa"/>
          <w:right w:w="0" w:type="dxa"/>
        </w:tblCellMar>
        <w:tblLook w:val="0000" w:firstRow="0" w:lastRow="0" w:firstColumn="0" w:lastColumn="0" w:noHBand="0" w:noVBand="0"/>
      </w:tblPr>
      <w:tblGrid>
        <w:gridCol w:w="20"/>
        <w:gridCol w:w="160"/>
        <w:gridCol w:w="240"/>
        <w:gridCol w:w="6420"/>
      </w:tblGrid>
      <w:tr w:rsidR="009C05FF" w:rsidRPr="0064727B" w:rsidTr="001E3DA2">
        <w:trPr>
          <w:trHeight w:val="184"/>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120</w:t>
            </w:r>
          </w:p>
        </w:tc>
        <w:tc>
          <w:tcPr>
            <w:tcW w:w="6420" w:type="dxa"/>
            <w:tcBorders>
              <w:top w:val="nil"/>
              <w:left w:val="nil"/>
              <w:bottom w:val="nil"/>
              <w:right w:val="nil"/>
            </w:tcBorders>
            <w:vAlign w:val="bottom"/>
          </w:tcPr>
          <w:p w:rsidR="009C05FF" w:rsidRPr="0064727B" w:rsidRDefault="00EA584D">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Zambiya</w:t>
            </w:r>
            <w:r w:rsidR="00A269DF" w:rsidRPr="0064727B">
              <w:rPr>
                <w:rFonts w:ascii="Times New Roman" w:hAnsi="Times New Roman"/>
                <w:sz w:val="16"/>
                <w:szCs w:val="16"/>
              </w:rPr>
              <w:t xml:space="preserve">, </w:t>
            </w:r>
            <w:r w:rsidRPr="0064727B">
              <w:rPr>
                <w:rFonts w:ascii="Times New Roman" w:hAnsi="Times New Roman"/>
                <w:sz w:val="16"/>
                <w:szCs w:val="16"/>
              </w:rPr>
              <w:t>Zambiya</w:t>
            </w:r>
            <w:r w:rsidR="00A269DF" w:rsidRPr="0064727B">
              <w:rPr>
                <w:rFonts w:ascii="Times New Roman" w:hAnsi="Times New Roman"/>
                <w:sz w:val="16"/>
                <w:szCs w:val="16"/>
              </w:rPr>
              <w:t xml:space="preserve"> </w:t>
            </w:r>
            <w:r w:rsidR="00913B4C" w:rsidRPr="0064727B">
              <w:rPr>
                <w:rFonts w:ascii="Times New Roman" w:hAnsi="Times New Roman"/>
                <w:sz w:val="16"/>
                <w:szCs w:val="16"/>
              </w:rPr>
              <w:t>Polis</w:t>
            </w:r>
            <w:r w:rsidR="00A269DF" w:rsidRPr="0064727B">
              <w:rPr>
                <w:rFonts w:ascii="Times New Roman" w:hAnsi="Times New Roman"/>
                <w:sz w:val="16"/>
                <w:szCs w:val="16"/>
              </w:rPr>
              <w:t xml:space="preserve"> </w:t>
            </w:r>
            <w:r w:rsidR="00CD216D" w:rsidRPr="0064727B">
              <w:rPr>
                <w:rFonts w:ascii="Times New Roman" w:hAnsi="Times New Roman"/>
                <w:sz w:val="16"/>
                <w:szCs w:val="16"/>
              </w:rPr>
              <w:t>(Değişik)</w:t>
            </w:r>
            <w:r w:rsidR="00913B4C" w:rsidRPr="0064727B">
              <w:rPr>
                <w:rFonts w:ascii="Times New Roman" w:hAnsi="Times New Roman"/>
                <w:sz w:val="16"/>
                <w:szCs w:val="16"/>
              </w:rPr>
              <w:t xml:space="preserve"> Yasası, 1999 (No. 14, </w:t>
            </w:r>
            <w:r w:rsidR="00A269DF" w:rsidRPr="0064727B">
              <w:rPr>
                <w:rFonts w:ascii="Times New Roman" w:hAnsi="Times New Roman"/>
                <w:sz w:val="16"/>
                <w:szCs w:val="16"/>
              </w:rPr>
              <w:t xml:space="preserve">1999), </w:t>
            </w:r>
            <w:r w:rsidR="00350ABF" w:rsidRPr="0064727B">
              <w:rPr>
                <w:rFonts w:ascii="Times New Roman" w:hAnsi="Times New Roman"/>
                <w:sz w:val="16"/>
                <w:szCs w:val="16"/>
              </w:rPr>
              <w:t>bölüm</w:t>
            </w:r>
            <w:r w:rsidR="00A269DF" w:rsidRPr="0064727B">
              <w:rPr>
                <w:rFonts w:ascii="Times New Roman" w:hAnsi="Times New Roman"/>
                <w:sz w:val="16"/>
                <w:szCs w:val="16"/>
              </w:rPr>
              <w:t xml:space="preserve"> 107.</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121</w:t>
            </w:r>
          </w:p>
        </w:tc>
        <w:tc>
          <w:tcPr>
            <w:tcW w:w="6420" w:type="dxa"/>
            <w:tcBorders>
              <w:top w:val="nil"/>
              <w:left w:val="nil"/>
              <w:bottom w:val="nil"/>
              <w:right w:val="nil"/>
            </w:tcBorders>
            <w:vAlign w:val="bottom"/>
          </w:tcPr>
          <w:p w:rsidR="009C05FF" w:rsidRPr="0064727B" w:rsidRDefault="001B3E73" w:rsidP="00913B4C">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Birleşik Krallık</w:t>
            </w:r>
            <w:r w:rsidR="00A269DF" w:rsidRPr="0064727B">
              <w:rPr>
                <w:rFonts w:ascii="Times New Roman" w:hAnsi="Times New Roman"/>
                <w:sz w:val="16"/>
                <w:szCs w:val="16"/>
              </w:rPr>
              <w:t xml:space="preserve">, </w:t>
            </w:r>
            <w:r w:rsidR="00913B4C" w:rsidRPr="0064727B">
              <w:rPr>
                <w:rFonts w:ascii="Times New Roman" w:hAnsi="Times New Roman"/>
                <w:sz w:val="16"/>
                <w:szCs w:val="16"/>
              </w:rPr>
              <w:t>Kraliyet adli takibat hizmeti</w:t>
            </w:r>
            <w:r w:rsidR="00A269DF" w:rsidRPr="0064727B">
              <w:rPr>
                <w:rFonts w:ascii="Times New Roman" w:hAnsi="Times New Roman"/>
                <w:sz w:val="16"/>
                <w:szCs w:val="16"/>
              </w:rPr>
              <w:t xml:space="preserve">, </w:t>
            </w:r>
            <w:r w:rsidR="00913B4C" w:rsidRPr="0064727B">
              <w:rPr>
                <w:rFonts w:ascii="Times New Roman" w:hAnsi="Times New Roman"/>
                <w:sz w:val="15"/>
                <w:szCs w:val="15"/>
              </w:rPr>
              <w:t xml:space="preserve">Duruşma Öncesinde Çocuk Tanıklara Terapi Sağlanması: </w:t>
            </w:r>
          </w:p>
        </w:tc>
      </w:tr>
      <w:tr w:rsidR="009C05FF" w:rsidRPr="0064727B" w:rsidTr="001E3DA2">
        <w:trPr>
          <w:trHeight w:val="200"/>
        </w:trPr>
        <w:tc>
          <w:tcPr>
            <w:tcW w:w="6840" w:type="dxa"/>
            <w:gridSpan w:val="4"/>
            <w:tcBorders>
              <w:top w:val="nil"/>
              <w:left w:val="nil"/>
              <w:bottom w:val="nil"/>
              <w:right w:val="nil"/>
            </w:tcBorders>
            <w:vAlign w:val="bottom"/>
          </w:tcPr>
          <w:p w:rsidR="009C05FF" w:rsidRPr="0064727B" w:rsidRDefault="00913B4C">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 xml:space="preserve">Uygulama Kılavuzu </w:t>
            </w:r>
            <w:r w:rsidR="00A269DF" w:rsidRPr="0064727B">
              <w:rPr>
                <w:rFonts w:ascii="Times New Roman" w:hAnsi="Times New Roman"/>
                <w:sz w:val="16"/>
                <w:szCs w:val="16"/>
              </w:rPr>
              <w:t>(2001).</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122</w:t>
            </w:r>
          </w:p>
        </w:tc>
        <w:tc>
          <w:tcPr>
            <w:tcW w:w="642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E094B" w:rsidRPr="0064727B">
              <w:rPr>
                <w:rFonts w:ascii="Times New Roman" w:hAnsi="Times New Roman"/>
                <w:sz w:val="16"/>
                <w:szCs w:val="16"/>
              </w:rPr>
              <w:t>maddeler</w:t>
            </w:r>
            <w:r w:rsidR="00913B4C" w:rsidRPr="0064727B">
              <w:rPr>
                <w:rFonts w:ascii="Times New Roman" w:hAnsi="Times New Roman"/>
                <w:sz w:val="16"/>
                <w:szCs w:val="16"/>
              </w:rPr>
              <w:t xml:space="preserve"> 706-50 ve</w:t>
            </w:r>
            <w:r w:rsidR="00A269DF" w:rsidRPr="0064727B">
              <w:rPr>
                <w:rFonts w:ascii="Times New Roman" w:hAnsi="Times New Roman"/>
                <w:sz w:val="16"/>
                <w:szCs w:val="16"/>
              </w:rPr>
              <w:t xml:space="preserve"> 706-51.</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123</w:t>
            </w:r>
          </w:p>
        </w:tc>
        <w:tc>
          <w:tcPr>
            <w:tcW w:w="6420" w:type="dxa"/>
            <w:tcBorders>
              <w:top w:val="nil"/>
              <w:left w:val="nil"/>
              <w:bottom w:val="nil"/>
              <w:right w:val="nil"/>
            </w:tcBorders>
            <w:vAlign w:val="bottom"/>
          </w:tcPr>
          <w:p w:rsidR="009C05FF" w:rsidRPr="0064727B" w:rsidRDefault="00EA584D" w:rsidP="00913B4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Libya Arap Cemahiriyesi, Çocuk Koruma Yasası, No. 5, 1997.</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124</w:t>
            </w:r>
          </w:p>
        </w:tc>
        <w:tc>
          <w:tcPr>
            <w:tcW w:w="6420" w:type="dxa"/>
            <w:tcBorders>
              <w:top w:val="nil"/>
              <w:left w:val="nil"/>
              <w:bottom w:val="nil"/>
              <w:right w:val="nil"/>
            </w:tcBorders>
            <w:vAlign w:val="bottom"/>
          </w:tcPr>
          <w:p w:rsidR="009C05FF" w:rsidRPr="0064727B" w:rsidRDefault="00F82352">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6"/>
                <w:szCs w:val="16"/>
              </w:rPr>
              <w:t xml:space="preserve">Yanlarında kimsesi bulunmayan ve ailelerinden ayrılmış çocuklarla ilgili kurumlar arası </w:t>
            </w:r>
            <w:r w:rsidR="00EA584D" w:rsidRPr="0064727B">
              <w:rPr>
                <w:rFonts w:ascii="Times New Roman" w:hAnsi="Times New Roman"/>
                <w:sz w:val="16"/>
                <w:szCs w:val="16"/>
              </w:rPr>
              <w:t>yönlendirici</w:t>
            </w:r>
            <w:r w:rsidRPr="0064727B">
              <w:rPr>
                <w:rFonts w:ascii="Times New Roman" w:hAnsi="Times New Roman"/>
                <w:sz w:val="16"/>
                <w:szCs w:val="16"/>
              </w:rPr>
              <w:t xml:space="preserve"> ilkeler, 2004, s</w:t>
            </w:r>
            <w:r w:rsidR="00A269DF" w:rsidRPr="0064727B">
              <w:rPr>
                <w:rFonts w:ascii="Times New Roman" w:hAnsi="Times New Roman"/>
                <w:sz w:val="16"/>
                <w:szCs w:val="16"/>
              </w:rPr>
              <w:t>. 47</w:t>
            </w:r>
          </w:p>
        </w:tc>
      </w:tr>
      <w:tr w:rsidR="009C05FF" w:rsidRPr="0064727B" w:rsidTr="001E3DA2">
        <w:trPr>
          <w:trHeight w:val="200"/>
        </w:trPr>
        <w:tc>
          <w:tcPr>
            <w:tcW w:w="6840" w:type="dxa"/>
            <w:gridSpan w:val="4"/>
            <w:tcBorders>
              <w:top w:val="nil"/>
              <w:left w:val="nil"/>
              <w:bottom w:val="nil"/>
              <w:right w:val="nil"/>
            </w:tcBorders>
            <w:vAlign w:val="bottom"/>
          </w:tcPr>
          <w:p w:rsidR="009C05FF" w:rsidRPr="0064727B" w:rsidRDefault="00EA584D">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(www.icrc.org).</w:t>
            </w:r>
          </w:p>
        </w:tc>
      </w:tr>
      <w:tr w:rsidR="009C05FF" w:rsidRPr="0064727B" w:rsidTr="001E3DA2">
        <w:trPr>
          <w:trHeight w:val="221"/>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125</w:t>
            </w:r>
            <w:r w:rsidRPr="0064727B">
              <w:rPr>
                <w:rFonts w:ascii="Times New Roman" w:hAnsi="Times New Roman"/>
                <w:sz w:val="16"/>
                <w:szCs w:val="16"/>
              </w:rPr>
              <w:t xml:space="preserve"> </w:t>
            </w:r>
            <w:r w:rsidR="00AB7663" w:rsidRPr="0064727B">
              <w:rPr>
                <w:rFonts w:ascii="Times New Roman" w:hAnsi="Times New Roman"/>
                <w:sz w:val="16"/>
                <w:szCs w:val="16"/>
              </w:rPr>
              <w:t>Ermenistan</w:t>
            </w:r>
            <w:r w:rsidRPr="0064727B">
              <w:rPr>
                <w:rFonts w:ascii="Times New Roman" w:hAnsi="Times New Roman"/>
                <w:sz w:val="16"/>
                <w:szCs w:val="16"/>
              </w:rPr>
              <w:t xml:space="preserve">, </w:t>
            </w:r>
            <w:r w:rsidR="00AB7663" w:rsidRPr="0064727B">
              <w:rPr>
                <w:rFonts w:ascii="Times New Roman" w:hAnsi="Times New Roman"/>
                <w:sz w:val="16"/>
                <w:szCs w:val="16"/>
              </w:rPr>
              <w:t>Ceza Usul Yasası</w:t>
            </w:r>
            <w:r w:rsidRPr="0064727B">
              <w:rPr>
                <w:rFonts w:ascii="Times New Roman" w:hAnsi="Times New Roman"/>
                <w:sz w:val="16"/>
                <w:szCs w:val="16"/>
              </w:rPr>
              <w:t xml:space="preserve">, 1999, </w:t>
            </w:r>
            <w:r w:rsidR="00C70D24" w:rsidRPr="0064727B">
              <w:rPr>
                <w:rFonts w:ascii="Times New Roman" w:hAnsi="Times New Roman"/>
                <w:sz w:val="16"/>
                <w:szCs w:val="16"/>
              </w:rPr>
              <w:t>madde</w:t>
            </w:r>
            <w:r w:rsidR="008E6298" w:rsidRPr="0064727B">
              <w:rPr>
                <w:rFonts w:ascii="Times New Roman" w:hAnsi="Times New Roman"/>
                <w:sz w:val="16"/>
                <w:szCs w:val="16"/>
              </w:rPr>
              <w:t xml:space="preserve"> 10 (3) ve</w:t>
            </w:r>
            <w:r w:rsidRPr="0064727B">
              <w:rPr>
                <w:rFonts w:ascii="Times New Roman" w:hAnsi="Times New Roman"/>
                <w:sz w:val="16"/>
                <w:szCs w:val="16"/>
              </w:rPr>
              <w:t xml:space="preserve"> (4).</w:t>
            </w:r>
          </w:p>
        </w:tc>
      </w:tr>
      <w:tr w:rsidR="009C05FF" w:rsidRPr="0064727B" w:rsidTr="001E3DA2">
        <w:trPr>
          <w:trHeight w:val="179"/>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126</w:t>
            </w:r>
          </w:p>
        </w:tc>
        <w:tc>
          <w:tcPr>
            <w:tcW w:w="642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179" w:lineRule="exact"/>
              <w:ind w:left="20"/>
              <w:rPr>
                <w:rFonts w:ascii="Times New Roman" w:hAnsi="Times New Roman"/>
                <w:sz w:val="24"/>
                <w:szCs w:val="24"/>
              </w:rPr>
            </w:pPr>
            <w:r w:rsidRPr="0064727B">
              <w:rPr>
                <w:rFonts w:ascii="Times New Roman" w:hAnsi="Times New Roman"/>
                <w:sz w:val="16"/>
                <w:szCs w:val="16"/>
              </w:rPr>
              <w:t>Bulgaristan</w:t>
            </w:r>
            <w:r w:rsidR="00A269DF" w:rsidRPr="0064727B">
              <w:rPr>
                <w:rFonts w:ascii="Times New Roman" w:hAnsi="Times New Roman"/>
                <w:sz w:val="16"/>
                <w:szCs w:val="16"/>
              </w:rPr>
              <w:t xml:space="preserve">, </w:t>
            </w:r>
            <w:r w:rsidR="00D4020B" w:rsidRPr="0064727B">
              <w:rPr>
                <w:rFonts w:ascii="Times New Roman" w:hAnsi="Times New Roman"/>
                <w:sz w:val="16"/>
                <w:szCs w:val="16"/>
              </w:rPr>
              <w:t>Çocuk Koruma Yasası</w:t>
            </w:r>
            <w:r w:rsidR="00A269DF" w:rsidRPr="0064727B">
              <w:rPr>
                <w:rFonts w:ascii="Times New Roman" w:hAnsi="Times New Roman"/>
                <w:sz w:val="16"/>
                <w:szCs w:val="16"/>
              </w:rPr>
              <w:t xml:space="preserve"> (2004),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15 (8).</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127</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Filipinler</w:t>
            </w:r>
            <w:r w:rsidR="00A269DF" w:rsidRPr="0064727B">
              <w:rPr>
                <w:rFonts w:ascii="Times New Roman" w:hAnsi="Times New Roman"/>
                <w:sz w:val="16"/>
                <w:szCs w:val="16"/>
              </w:rPr>
              <w:t xml:space="preserve">, </w:t>
            </w:r>
            <w:r w:rsidR="0014270C" w:rsidRPr="0064727B">
              <w:rPr>
                <w:rFonts w:ascii="Times New Roman" w:hAnsi="Times New Roman"/>
                <w:sz w:val="16"/>
                <w:szCs w:val="16"/>
              </w:rPr>
              <w:t xml:space="preserve">2004 tarihli Kadınlara ve Çocuklarına Yönelik Şiddete Karşı </w:t>
            </w:r>
            <w:r w:rsidR="00EA584D" w:rsidRPr="0064727B">
              <w:rPr>
                <w:rFonts w:ascii="Times New Roman" w:hAnsi="Times New Roman"/>
                <w:sz w:val="16"/>
                <w:szCs w:val="16"/>
              </w:rPr>
              <w:t>Mücadele</w:t>
            </w:r>
            <w:r w:rsidR="0014270C" w:rsidRPr="0064727B">
              <w:rPr>
                <w:rFonts w:ascii="Times New Roman" w:hAnsi="Times New Roman"/>
                <w:sz w:val="16"/>
                <w:szCs w:val="16"/>
              </w:rPr>
              <w:t xml:space="preserve"> Yasası</w:t>
            </w:r>
            <w:r w:rsidR="00A269DF" w:rsidRPr="0064727B">
              <w:rPr>
                <w:rFonts w:ascii="Times New Roman" w:hAnsi="Times New Roman"/>
                <w:sz w:val="16"/>
                <w:szCs w:val="16"/>
              </w:rPr>
              <w:t>, No. 9262 (2004),</w:t>
            </w:r>
          </w:p>
        </w:tc>
      </w:tr>
      <w:tr w:rsidR="009C05FF" w:rsidRPr="0064727B" w:rsidTr="001E3DA2">
        <w:trPr>
          <w:trHeight w:val="200"/>
        </w:trPr>
        <w:tc>
          <w:tcPr>
            <w:tcW w:w="6840" w:type="dxa"/>
            <w:gridSpan w:val="4"/>
            <w:tcBorders>
              <w:top w:val="nil"/>
              <w:left w:val="nil"/>
              <w:bottom w:val="nil"/>
              <w:right w:val="nil"/>
            </w:tcBorders>
            <w:vAlign w:val="bottom"/>
          </w:tcPr>
          <w:p w:rsidR="009C05FF" w:rsidRPr="0064727B" w:rsidRDefault="00350ABF">
            <w:pPr>
              <w:widowControl w:val="0"/>
              <w:autoSpaceDE w:val="0"/>
              <w:autoSpaceDN w:val="0"/>
              <w:adjustRightInd w:val="0"/>
              <w:spacing w:after="0" w:line="184" w:lineRule="exact"/>
              <w:rPr>
                <w:rFonts w:ascii="Times New Roman" w:hAnsi="Times New Roman"/>
                <w:sz w:val="24"/>
                <w:szCs w:val="24"/>
              </w:rPr>
            </w:pPr>
            <w:r w:rsidRPr="0064727B">
              <w:rPr>
                <w:rFonts w:ascii="Times New Roman" w:hAnsi="Times New Roman"/>
                <w:sz w:val="16"/>
                <w:szCs w:val="16"/>
              </w:rPr>
              <w:t>kesim</w:t>
            </w:r>
            <w:r w:rsidR="00A269DF" w:rsidRPr="0064727B">
              <w:rPr>
                <w:rFonts w:ascii="Times New Roman" w:hAnsi="Times New Roman"/>
                <w:sz w:val="16"/>
                <w:szCs w:val="16"/>
              </w:rPr>
              <w:t xml:space="preserve">35 </w:t>
            </w:r>
            <w:r w:rsidR="00A269DF" w:rsidRPr="0064727B">
              <w:rPr>
                <w:rFonts w:ascii="Arial" w:hAnsi="Arial" w:cs="Arial"/>
                <w:i/>
                <w:iCs/>
                <w:sz w:val="16"/>
                <w:szCs w:val="16"/>
              </w:rPr>
              <w:t>(b)</w:t>
            </w:r>
            <w:r w:rsidR="00A269DF" w:rsidRPr="0064727B">
              <w:rPr>
                <w:rFonts w:ascii="Times New Roman" w:hAnsi="Times New Roman"/>
                <w:sz w:val="16"/>
                <w:szCs w:val="16"/>
              </w:rPr>
              <w:t>.</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128</w:t>
            </w:r>
          </w:p>
        </w:tc>
        <w:tc>
          <w:tcPr>
            <w:tcW w:w="642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706-50.</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129</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İzlanda</w:t>
            </w:r>
            <w:r w:rsidR="00A269DF" w:rsidRPr="0064727B">
              <w:rPr>
                <w:rFonts w:ascii="Times New Roman" w:hAnsi="Times New Roman"/>
                <w:sz w:val="16"/>
                <w:szCs w:val="16"/>
              </w:rPr>
              <w:t xml:space="preserve">, </w:t>
            </w:r>
            <w:r w:rsidR="00D4020B" w:rsidRPr="0064727B">
              <w:rPr>
                <w:rFonts w:ascii="Times New Roman" w:hAnsi="Times New Roman"/>
                <w:sz w:val="16"/>
                <w:szCs w:val="16"/>
              </w:rPr>
              <w:t>Çocuk Koruma Yasası</w:t>
            </w:r>
            <w:r w:rsidR="00A269DF" w:rsidRPr="0064727B">
              <w:rPr>
                <w:rFonts w:ascii="Times New Roman" w:hAnsi="Times New Roman"/>
                <w:sz w:val="16"/>
                <w:szCs w:val="16"/>
              </w:rPr>
              <w:t xml:space="preserve">, No. 80/2002,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60.</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130</w:t>
            </w:r>
          </w:p>
        </w:tc>
        <w:tc>
          <w:tcPr>
            <w:tcW w:w="64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 xml:space="preserve">Peru, </w:t>
            </w:r>
            <w:r w:rsidR="00BD0B53" w:rsidRPr="0064727B">
              <w:rPr>
                <w:rFonts w:ascii="Arial" w:hAnsi="Arial" w:cs="Arial"/>
                <w:i/>
                <w:iCs/>
                <w:sz w:val="16"/>
                <w:szCs w:val="16"/>
              </w:rPr>
              <w:t>Çocuklar ve Ergenler Yasası</w:t>
            </w:r>
            <w:r w:rsidRPr="0064727B">
              <w:rPr>
                <w:rFonts w:ascii="Times New Roman" w:hAnsi="Times New Roman"/>
                <w:sz w:val="16"/>
                <w:szCs w:val="16"/>
              </w:rPr>
              <w:t xml:space="preserve">, </w:t>
            </w:r>
            <w:r w:rsidR="00C70D24" w:rsidRPr="0064727B">
              <w:rPr>
                <w:rFonts w:ascii="Times New Roman" w:hAnsi="Times New Roman"/>
                <w:sz w:val="16"/>
                <w:szCs w:val="16"/>
              </w:rPr>
              <w:t>Yasa No.</w:t>
            </w:r>
            <w:r w:rsidRPr="0064727B">
              <w:rPr>
                <w:rFonts w:ascii="Times New Roman" w:hAnsi="Times New Roman"/>
                <w:sz w:val="16"/>
                <w:szCs w:val="16"/>
              </w:rPr>
              <w:t xml:space="preserve"> 27.337, 2000, </w:t>
            </w:r>
            <w:r w:rsidR="00C70D24" w:rsidRPr="0064727B">
              <w:rPr>
                <w:rFonts w:ascii="Times New Roman" w:hAnsi="Times New Roman"/>
                <w:sz w:val="16"/>
                <w:szCs w:val="16"/>
              </w:rPr>
              <w:t>madde</w:t>
            </w:r>
            <w:r w:rsidRPr="0064727B">
              <w:rPr>
                <w:rFonts w:ascii="Times New Roman" w:hAnsi="Times New Roman"/>
                <w:sz w:val="16"/>
                <w:szCs w:val="16"/>
              </w:rPr>
              <w:t xml:space="preserve"> 146.</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131</w:t>
            </w:r>
          </w:p>
        </w:tc>
        <w:tc>
          <w:tcPr>
            <w:tcW w:w="64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Pakistan, </w:t>
            </w:r>
            <w:r w:rsidR="00A56562" w:rsidRPr="0064727B">
              <w:rPr>
                <w:rFonts w:ascii="Times New Roman" w:hAnsi="Times New Roman"/>
                <w:sz w:val="16"/>
                <w:szCs w:val="16"/>
              </w:rPr>
              <w:t>Çocuk Adaleti</w:t>
            </w:r>
            <w:r w:rsidR="008E6298" w:rsidRPr="0064727B">
              <w:rPr>
                <w:rFonts w:ascii="Times New Roman" w:hAnsi="Times New Roman"/>
                <w:sz w:val="16"/>
                <w:szCs w:val="16"/>
              </w:rPr>
              <w:t xml:space="preserve"> </w:t>
            </w:r>
            <w:r w:rsidR="00F82352" w:rsidRPr="0064727B">
              <w:rPr>
                <w:rFonts w:ascii="Times New Roman" w:hAnsi="Times New Roman"/>
                <w:sz w:val="16"/>
                <w:szCs w:val="16"/>
              </w:rPr>
              <w:t>Sistemi</w:t>
            </w:r>
            <w:r w:rsidRPr="0064727B">
              <w:rPr>
                <w:rFonts w:ascii="Times New Roman" w:hAnsi="Times New Roman"/>
                <w:sz w:val="16"/>
                <w:szCs w:val="16"/>
              </w:rPr>
              <w:t xml:space="preserve"> </w:t>
            </w:r>
            <w:r w:rsidR="00F6190B" w:rsidRPr="0064727B">
              <w:rPr>
                <w:rFonts w:ascii="Times New Roman" w:hAnsi="Times New Roman"/>
                <w:sz w:val="16"/>
                <w:szCs w:val="16"/>
              </w:rPr>
              <w:t>Yönetmeliği</w:t>
            </w:r>
            <w:r w:rsidRPr="0064727B">
              <w:rPr>
                <w:rFonts w:ascii="Times New Roman" w:hAnsi="Times New Roman"/>
                <w:sz w:val="16"/>
                <w:szCs w:val="16"/>
              </w:rPr>
              <w:t>, 2000.</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132</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Kosta Rika</w:t>
            </w:r>
            <w:r w:rsidR="00A269DF" w:rsidRPr="0064727B">
              <w:rPr>
                <w:rFonts w:ascii="Times New Roman" w:hAnsi="Times New Roman"/>
                <w:sz w:val="16"/>
                <w:szCs w:val="16"/>
              </w:rPr>
              <w:t xml:space="preserve">, </w:t>
            </w:r>
            <w:r w:rsidR="006A06EB" w:rsidRPr="0064727B">
              <w:rPr>
                <w:rFonts w:ascii="Arial" w:hAnsi="Arial" w:cs="Arial"/>
                <w:i/>
                <w:iCs/>
                <w:sz w:val="16"/>
                <w:szCs w:val="16"/>
              </w:rPr>
              <w:t>Çocuklar ve Ergenler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7739 (1998),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107 </w:t>
            </w:r>
            <w:r w:rsidR="00A269DF" w:rsidRPr="0064727B">
              <w:rPr>
                <w:rFonts w:ascii="Arial" w:hAnsi="Arial" w:cs="Arial"/>
                <w:i/>
                <w:iCs/>
                <w:sz w:val="16"/>
                <w:szCs w:val="16"/>
              </w:rPr>
              <w:t>(b)</w:t>
            </w:r>
            <w:r w:rsidR="00A269DF" w:rsidRPr="0064727B">
              <w:rPr>
                <w:rFonts w:ascii="Times New Roman" w:hAnsi="Times New Roman"/>
                <w:sz w:val="16"/>
                <w:szCs w:val="16"/>
              </w:rPr>
              <w:t>.</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lastRenderedPageBreak/>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133</w:t>
            </w:r>
          </w:p>
        </w:tc>
        <w:tc>
          <w:tcPr>
            <w:tcW w:w="6420" w:type="dxa"/>
            <w:tcBorders>
              <w:top w:val="nil"/>
              <w:left w:val="nil"/>
              <w:bottom w:val="nil"/>
              <w:right w:val="nil"/>
            </w:tcBorders>
            <w:vAlign w:val="bottom"/>
          </w:tcPr>
          <w:p w:rsidR="009C05FF" w:rsidRPr="0064727B" w:rsidRDefault="002E5DE0">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Kazakistan</w:t>
            </w:r>
            <w:r w:rsidR="00A269DF" w:rsidRPr="0064727B">
              <w:rPr>
                <w:rFonts w:ascii="Times New Roman" w:hAnsi="Times New Roman"/>
                <w:sz w:val="16"/>
                <w:szCs w:val="16"/>
              </w:rPr>
              <w:t xml:space="preserve">, </w:t>
            </w:r>
            <w:r w:rsidR="00AB7663" w:rsidRPr="0064727B">
              <w:rPr>
                <w:rFonts w:ascii="Times New Roman" w:hAnsi="Times New Roman"/>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206, 1997,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75 (6).</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134</w:t>
            </w:r>
          </w:p>
        </w:tc>
        <w:tc>
          <w:tcPr>
            <w:tcW w:w="64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Sri Lanka, </w:t>
            </w:r>
            <w:r w:rsidR="00C70D24" w:rsidRPr="0064727B">
              <w:rPr>
                <w:rFonts w:ascii="Times New Roman" w:hAnsi="Times New Roman"/>
                <w:sz w:val="16"/>
                <w:szCs w:val="16"/>
              </w:rPr>
              <w:t>Anayasa,</w:t>
            </w:r>
            <w:r w:rsidRPr="0064727B">
              <w:rPr>
                <w:rFonts w:ascii="Times New Roman" w:hAnsi="Times New Roman"/>
                <w:sz w:val="16"/>
                <w:szCs w:val="16"/>
              </w:rPr>
              <w:t xml:space="preserve"> </w:t>
            </w:r>
            <w:r w:rsidR="00C70D24" w:rsidRPr="0064727B">
              <w:rPr>
                <w:rFonts w:ascii="Times New Roman" w:hAnsi="Times New Roman"/>
                <w:sz w:val="16"/>
                <w:szCs w:val="16"/>
              </w:rPr>
              <w:t>madde</w:t>
            </w:r>
            <w:r w:rsidRPr="0064727B">
              <w:rPr>
                <w:rFonts w:ascii="Times New Roman" w:hAnsi="Times New Roman"/>
                <w:sz w:val="16"/>
                <w:szCs w:val="16"/>
              </w:rPr>
              <w:t xml:space="preserve"> 106.</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135</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Mısır</w:t>
            </w:r>
            <w:r w:rsidR="00A269DF" w:rsidRPr="0064727B">
              <w:rPr>
                <w:rFonts w:ascii="Times New Roman" w:hAnsi="Times New Roman"/>
                <w:sz w:val="16"/>
                <w:szCs w:val="16"/>
              </w:rPr>
              <w:t xml:space="preserve">, </w:t>
            </w:r>
            <w:r w:rsidR="00C70D24" w:rsidRPr="0064727B">
              <w:rPr>
                <w:rFonts w:ascii="Times New Roman" w:hAnsi="Times New Roman"/>
                <w:sz w:val="16"/>
                <w:szCs w:val="16"/>
              </w:rPr>
              <w:t>Anayasa,</w:t>
            </w:r>
            <w:r w:rsidR="00A269DF" w:rsidRPr="0064727B">
              <w:rPr>
                <w:rFonts w:ascii="Times New Roman" w:hAnsi="Times New Roman"/>
                <w:sz w:val="16"/>
                <w:szCs w:val="16"/>
              </w:rPr>
              <w:t xml:space="preserve"> </w:t>
            </w:r>
            <w:r w:rsidR="00CE094B" w:rsidRPr="0064727B">
              <w:rPr>
                <w:rFonts w:ascii="Times New Roman" w:hAnsi="Times New Roman"/>
                <w:sz w:val="16"/>
                <w:szCs w:val="16"/>
              </w:rPr>
              <w:t>maddeler</w:t>
            </w:r>
            <w:r w:rsidR="00A269DF" w:rsidRPr="0064727B">
              <w:rPr>
                <w:rFonts w:ascii="Times New Roman" w:hAnsi="Times New Roman"/>
                <w:sz w:val="16"/>
                <w:szCs w:val="16"/>
              </w:rPr>
              <w:t xml:space="preserve"> 44-45 and 57.</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136</w:t>
            </w:r>
          </w:p>
        </w:tc>
        <w:tc>
          <w:tcPr>
            <w:tcW w:w="6420" w:type="dxa"/>
            <w:tcBorders>
              <w:top w:val="nil"/>
              <w:left w:val="nil"/>
              <w:bottom w:val="nil"/>
              <w:right w:val="nil"/>
            </w:tcBorders>
            <w:vAlign w:val="bottom"/>
          </w:tcPr>
          <w:p w:rsidR="009C05FF" w:rsidRPr="0064727B" w:rsidRDefault="00913B4C" w:rsidP="008E6298">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Şili</w:t>
            </w:r>
            <w:r w:rsidR="00A269DF" w:rsidRPr="0064727B">
              <w:rPr>
                <w:rFonts w:ascii="Times New Roman" w:hAnsi="Times New Roman"/>
                <w:sz w:val="16"/>
                <w:szCs w:val="16"/>
              </w:rPr>
              <w:t xml:space="preserve">, </w:t>
            </w:r>
            <w:r w:rsidR="00363BD6" w:rsidRPr="0064727B">
              <w:rPr>
                <w:rFonts w:ascii="Arial" w:hAnsi="Arial" w:cs="Arial"/>
                <w:i/>
                <w:iCs/>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19.696 (2000) </w:t>
            </w:r>
            <w:r w:rsidR="008E6298" w:rsidRPr="0064727B">
              <w:rPr>
                <w:rFonts w:ascii="Times New Roman" w:hAnsi="Times New Roman"/>
                <w:sz w:val="16"/>
                <w:szCs w:val="16"/>
              </w:rPr>
              <w:t>(2004’te değiştirilmiş son haliyle)</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289.</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137</w:t>
            </w:r>
          </w:p>
        </w:tc>
        <w:tc>
          <w:tcPr>
            <w:tcW w:w="6420" w:type="dxa"/>
            <w:tcBorders>
              <w:top w:val="nil"/>
              <w:left w:val="nil"/>
              <w:bottom w:val="nil"/>
              <w:right w:val="nil"/>
            </w:tcBorders>
            <w:vAlign w:val="bottom"/>
          </w:tcPr>
          <w:p w:rsidR="009C05FF" w:rsidRPr="0064727B" w:rsidRDefault="00A269DF" w:rsidP="008E6298">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Kenya, </w:t>
            </w:r>
            <w:r w:rsidR="0058188D" w:rsidRPr="0064727B">
              <w:rPr>
                <w:rFonts w:ascii="Times New Roman" w:hAnsi="Times New Roman"/>
                <w:sz w:val="16"/>
                <w:szCs w:val="16"/>
              </w:rPr>
              <w:t>Çocuk Yasası</w:t>
            </w:r>
            <w:r w:rsidRPr="0064727B">
              <w:rPr>
                <w:rFonts w:ascii="Times New Roman" w:hAnsi="Times New Roman"/>
                <w:sz w:val="16"/>
                <w:szCs w:val="16"/>
              </w:rPr>
              <w:t>, 2001 (</w:t>
            </w:r>
            <w:r w:rsidR="008E6298" w:rsidRPr="0064727B">
              <w:rPr>
                <w:rFonts w:ascii="Times New Roman" w:hAnsi="Times New Roman"/>
                <w:sz w:val="16"/>
                <w:szCs w:val="16"/>
              </w:rPr>
              <w:t xml:space="preserve">Kenya Yasaları </w:t>
            </w:r>
            <w:r w:rsidR="00350ABF" w:rsidRPr="0064727B">
              <w:rPr>
                <w:rFonts w:ascii="Times New Roman" w:hAnsi="Times New Roman"/>
                <w:sz w:val="16"/>
                <w:szCs w:val="16"/>
              </w:rPr>
              <w:t>bölüm</w:t>
            </w:r>
            <w:r w:rsidRPr="0064727B">
              <w:rPr>
                <w:rFonts w:ascii="Times New Roman" w:hAnsi="Times New Roman"/>
                <w:sz w:val="16"/>
                <w:szCs w:val="16"/>
              </w:rPr>
              <w:t xml:space="preserve"> 8), </w:t>
            </w:r>
            <w:r w:rsidR="00350ABF" w:rsidRPr="0064727B">
              <w:rPr>
                <w:rFonts w:ascii="Times New Roman" w:hAnsi="Times New Roman"/>
                <w:sz w:val="16"/>
                <w:szCs w:val="16"/>
              </w:rPr>
              <w:t>kesim</w:t>
            </w:r>
            <w:r w:rsidR="008E6298" w:rsidRPr="0064727B">
              <w:rPr>
                <w:rFonts w:ascii="Times New Roman" w:hAnsi="Times New Roman"/>
                <w:sz w:val="16"/>
                <w:szCs w:val="16"/>
              </w:rPr>
              <w:t xml:space="preserve"> </w:t>
            </w:r>
            <w:r w:rsidRPr="0064727B">
              <w:rPr>
                <w:rFonts w:ascii="Times New Roman" w:hAnsi="Times New Roman"/>
                <w:sz w:val="16"/>
                <w:szCs w:val="16"/>
              </w:rPr>
              <w:t>76 (5).</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138</w:t>
            </w:r>
          </w:p>
        </w:tc>
        <w:tc>
          <w:tcPr>
            <w:tcW w:w="6420" w:type="dxa"/>
            <w:tcBorders>
              <w:top w:val="nil"/>
              <w:left w:val="nil"/>
              <w:bottom w:val="nil"/>
              <w:right w:val="nil"/>
            </w:tcBorders>
            <w:vAlign w:val="bottom"/>
          </w:tcPr>
          <w:p w:rsidR="009C05FF" w:rsidRPr="0064727B" w:rsidRDefault="008E6298">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K</w:t>
            </w:r>
            <w:r w:rsidR="00A269DF" w:rsidRPr="0064727B">
              <w:rPr>
                <w:rFonts w:ascii="Times New Roman" w:hAnsi="Times New Roman"/>
                <w:sz w:val="16"/>
                <w:szCs w:val="16"/>
              </w:rPr>
              <w:t xml:space="preserve">atar, </w:t>
            </w:r>
            <w:r w:rsidR="00D4020B" w:rsidRPr="0064727B">
              <w:rPr>
                <w:rFonts w:ascii="Times New Roman" w:hAnsi="Times New Roman"/>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65.</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139</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Bangladeş</w:t>
            </w:r>
            <w:r w:rsidR="00A269DF" w:rsidRPr="0064727B">
              <w:rPr>
                <w:rFonts w:ascii="Times New Roman" w:hAnsi="Times New Roman"/>
                <w:sz w:val="16"/>
                <w:szCs w:val="16"/>
              </w:rPr>
              <w:t xml:space="preserve">, </w:t>
            </w:r>
            <w:r w:rsidR="0058188D" w:rsidRPr="0064727B">
              <w:rPr>
                <w:rFonts w:ascii="Times New Roman" w:hAnsi="Times New Roman"/>
                <w:sz w:val="16"/>
                <w:szCs w:val="16"/>
              </w:rPr>
              <w:t>Çocuk Yasası</w:t>
            </w:r>
            <w:r w:rsidR="00A269DF" w:rsidRPr="0064727B">
              <w:rPr>
                <w:rFonts w:ascii="Times New Roman" w:hAnsi="Times New Roman"/>
                <w:sz w:val="16"/>
                <w:szCs w:val="16"/>
              </w:rPr>
              <w:t xml:space="preserve">, </w:t>
            </w:r>
            <w:r w:rsidR="00350ABF" w:rsidRPr="0064727B">
              <w:rPr>
                <w:rFonts w:ascii="Times New Roman" w:hAnsi="Times New Roman"/>
                <w:sz w:val="16"/>
                <w:szCs w:val="16"/>
              </w:rPr>
              <w:t>kesim</w:t>
            </w:r>
            <w:r w:rsidR="00A269DF" w:rsidRPr="0064727B">
              <w:rPr>
                <w:rFonts w:ascii="Times New Roman" w:hAnsi="Times New Roman"/>
                <w:sz w:val="16"/>
                <w:szCs w:val="16"/>
              </w:rPr>
              <w:t>17.</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140</w:t>
            </w:r>
          </w:p>
        </w:tc>
        <w:tc>
          <w:tcPr>
            <w:tcW w:w="6420" w:type="dxa"/>
            <w:tcBorders>
              <w:top w:val="nil"/>
              <w:left w:val="nil"/>
              <w:bottom w:val="nil"/>
              <w:right w:val="nil"/>
            </w:tcBorders>
            <w:vAlign w:val="bottom"/>
          </w:tcPr>
          <w:p w:rsidR="009C05FF" w:rsidRPr="0064727B" w:rsidRDefault="008E6298">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İtalya</w:t>
            </w:r>
            <w:r w:rsidR="00A269DF" w:rsidRPr="0064727B">
              <w:rPr>
                <w:rFonts w:ascii="Times New Roman" w:hAnsi="Times New Roman"/>
                <w:sz w:val="16"/>
                <w:szCs w:val="16"/>
              </w:rPr>
              <w:t xml:space="preserve">, </w:t>
            </w:r>
            <w:r w:rsidR="00D4020B" w:rsidRPr="0064727B">
              <w:rPr>
                <w:rFonts w:ascii="Times New Roman" w:hAnsi="Times New Roman"/>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114.</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141</w:t>
            </w:r>
          </w:p>
        </w:tc>
        <w:tc>
          <w:tcPr>
            <w:tcW w:w="6420" w:type="dxa"/>
            <w:tcBorders>
              <w:top w:val="nil"/>
              <w:left w:val="nil"/>
              <w:bottom w:val="nil"/>
              <w:right w:val="nil"/>
            </w:tcBorders>
            <w:vAlign w:val="bottom"/>
          </w:tcPr>
          <w:p w:rsidR="009C05FF" w:rsidRPr="0064727B" w:rsidRDefault="00CC0A9D">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Japonya</w:t>
            </w:r>
            <w:r w:rsidR="001E3DA2" w:rsidRPr="0064727B">
              <w:rPr>
                <w:rFonts w:ascii="Times New Roman" w:hAnsi="Times New Roman"/>
                <w:sz w:val="16"/>
                <w:szCs w:val="16"/>
              </w:rPr>
              <w:t xml:space="preserve">, Çocuk Fuhşu ve Çocuk Pornografisi ile ilgili Suçların </w:t>
            </w:r>
            <w:r w:rsidR="00EA584D" w:rsidRPr="0064727B">
              <w:rPr>
                <w:rFonts w:ascii="Times New Roman" w:hAnsi="Times New Roman"/>
                <w:sz w:val="16"/>
                <w:szCs w:val="16"/>
              </w:rPr>
              <w:t>Cezalandırılması</w:t>
            </w:r>
            <w:r w:rsidR="001E3DA2" w:rsidRPr="0064727B">
              <w:rPr>
                <w:rFonts w:ascii="Times New Roman" w:hAnsi="Times New Roman"/>
                <w:sz w:val="16"/>
                <w:szCs w:val="16"/>
              </w:rPr>
              <w:t xml:space="preserve"> ve Çocuk Koruma Yasası, 1999, madde 13</w:t>
            </w:r>
          </w:p>
        </w:tc>
      </w:tr>
      <w:tr w:rsidR="009C05FF" w:rsidRPr="0064727B" w:rsidTr="001E3DA2">
        <w:trPr>
          <w:trHeight w:val="200"/>
        </w:trPr>
        <w:tc>
          <w:tcPr>
            <w:tcW w:w="6840" w:type="dxa"/>
            <w:gridSpan w:val="4"/>
            <w:tcBorders>
              <w:top w:val="nil"/>
              <w:left w:val="nil"/>
              <w:bottom w:val="nil"/>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24"/>
                <w:szCs w:val="24"/>
              </w:rPr>
            </w:pPr>
          </w:p>
        </w:tc>
      </w:tr>
      <w:tr w:rsidR="009C05FF" w:rsidRPr="0064727B" w:rsidTr="001E3DA2">
        <w:trPr>
          <w:trHeight w:val="219"/>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142</w:t>
            </w:r>
            <w:r w:rsidRPr="0064727B">
              <w:rPr>
                <w:rFonts w:ascii="Times New Roman" w:hAnsi="Times New Roman"/>
                <w:sz w:val="16"/>
                <w:szCs w:val="16"/>
              </w:rPr>
              <w:t xml:space="preserve"> </w:t>
            </w:r>
            <w:r w:rsidR="00104704" w:rsidRPr="0064727B">
              <w:rPr>
                <w:rFonts w:ascii="Times New Roman" w:hAnsi="Times New Roman"/>
                <w:sz w:val="16"/>
                <w:szCs w:val="16"/>
              </w:rPr>
              <w:t>Rusya Federasyonu</w:t>
            </w:r>
            <w:r w:rsidRPr="0064727B">
              <w:rPr>
                <w:rFonts w:ascii="Times New Roman" w:hAnsi="Times New Roman"/>
                <w:sz w:val="16"/>
                <w:szCs w:val="16"/>
              </w:rPr>
              <w:t xml:space="preserve">, </w:t>
            </w:r>
            <w:r w:rsidR="001E3DA2" w:rsidRPr="0064727B">
              <w:rPr>
                <w:rFonts w:ascii="Times New Roman" w:hAnsi="Times New Roman"/>
                <w:sz w:val="16"/>
                <w:szCs w:val="16"/>
              </w:rPr>
              <w:t xml:space="preserve">İnsan kaçakçılığıyla mücadele federal </w:t>
            </w:r>
            <w:r w:rsidR="00EA584D" w:rsidRPr="0064727B">
              <w:rPr>
                <w:rFonts w:ascii="Times New Roman" w:hAnsi="Times New Roman"/>
                <w:sz w:val="16"/>
                <w:szCs w:val="16"/>
              </w:rPr>
              <w:t>yasa</w:t>
            </w:r>
            <w:r w:rsidR="001E3DA2" w:rsidRPr="0064727B">
              <w:rPr>
                <w:rFonts w:ascii="Times New Roman" w:hAnsi="Times New Roman"/>
                <w:sz w:val="16"/>
                <w:szCs w:val="16"/>
              </w:rPr>
              <w:t xml:space="preserve"> </w:t>
            </w:r>
            <w:proofErr w:type="gramStart"/>
            <w:r w:rsidR="001E3DA2" w:rsidRPr="0064727B">
              <w:rPr>
                <w:rFonts w:ascii="Times New Roman" w:hAnsi="Times New Roman"/>
                <w:sz w:val="16"/>
                <w:szCs w:val="16"/>
              </w:rPr>
              <w:t xml:space="preserve">tasarısı </w:t>
            </w:r>
            <w:r w:rsidRPr="0064727B">
              <w:rPr>
                <w:rFonts w:ascii="Times New Roman" w:hAnsi="Times New Roman"/>
                <w:sz w:val="16"/>
                <w:szCs w:val="16"/>
              </w:rPr>
              <w:t>, 2003</w:t>
            </w:r>
            <w:proofErr w:type="gramEnd"/>
            <w:r w:rsidRPr="0064727B">
              <w:rPr>
                <w:rFonts w:ascii="Times New Roman" w:hAnsi="Times New Roman"/>
                <w:sz w:val="16"/>
                <w:szCs w:val="16"/>
              </w:rPr>
              <w:t xml:space="preserve">, </w:t>
            </w:r>
            <w:r w:rsidR="00C70D24" w:rsidRPr="0064727B">
              <w:rPr>
                <w:rFonts w:ascii="Times New Roman" w:hAnsi="Times New Roman"/>
                <w:sz w:val="16"/>
                <w:szCs w:val="16"/>
              </w:rPr>
              <w:t>madde</w:t>
            </w:r>
            <w:r w:rsidRPr="0064727B">
              <w:rPr>
                <w:rFonts w:ascii="Times New Roman" w:hAnsi="Times New Roman"/>
                <w:sz w:val="16"/>
                <w:szCs w:val="16"/>
              </w:rPr>
              <w:t xml:space="preserve"> 28, para. 3.</w:t>
            </w:r>
          </w:p>
        </w:tc>
      </w:tr>
      <w:tr w:rsidR="009C05FF" w:rsidRPr="0064727B" w:rsidTr="001E3DA2">
        <w:trPr>
          <w:trHeight w:val="202"/>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EA584D">
            <w:pPr>
              <w:widowControl w:val="0"/>
              <w:autoSpaceDE w:val="0"/>
              <w:autoSpaceDN w:val="0"/>
              <w:adjustRightInd w:val="0"/>
              <w:spacing w:after="0" w:line="202" w:lineRule="exact"/>
              <w:ind w:left="60"/>
              <w:rPr>
                <w:rFonts w:ascii="Times New Roman" w:hAnsi="Times New Roman"/>
                <w:sz w:val="24"/>
                <w:szCs w:val="24"/>
              </w:rPr>
            </w:pPr>
            <w:r w:rsidRPr="0064727B">
              <w:rPr>
                <w:rFonts w:ascii="Times New Roman" w:hAnsi="Times New Roman"/>
                <w:sz w:val="18"/>
                <w:szCs w:val="18"/>
                <w:vertAlign w:val="superscript"/>
              </w:rPr>
              <w:t>143</w:t>
            </w:r>
            <w:r w:rsidRPr="0064727B">
              <w:rPr>
                <w:rFonts w:ascii="Times New Roman" w:hAnsi="Times New Roman"/>
                <w:sz w:val="16"/>
                <w:szCs w:val="16"/>
              </w:rPr>
              <w:t xml:space="preserve"> Tunus, </w:t>
            </w:r>
            <w:r w:rsidRPr="0064727B">
              <w:rPr>
                <w:rFonts w:ascii="Arial" w:hAnsi="Arial" w:cs="Arial"/>
                <w:i/>
                <w:iCs/>
                <w:sz w:val="16"/>
                <w:szCs w:val="16"/>
              </w:rPr>
              <w:t>Çocuk Koruma Yasası</w:t>
            </w:r>
            <w:r w:rsidRPr="0064727B">
              <w:rPr>
                <w:rFonts w:ascii="Times New Roman" w:hAnsi="Times New Roman"/>
                <w:sz w:val="16"/>
                <w:szCs w:val="16"/>
              </w:rPr>
              <w:t>, Yasa No. 95-92, 1995, madde 120.</w:t>
            </w:r>
          </w:p>
        </w:tc>
      </w:tr>
      <w:tr w:rsidR="009C05FF" w:rsidRPr="0064727B" w:rsidTr="001E3DA2">
        <w:trPr>
          <w:trHeight w:val="179"/>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144</w:t>
            </w:r>
          </w:p>
        </w:tc>
        <w:tc>
          <w:tcPr>
            <w:tcW w:w="6420" w:type="dxa"/>
            <w:tcBorders>
              <w:top w:val="nil"/>
              <w:left w:val="nil"/>
              <w:bottom w:val="nil"/>
              <w:right w:val="nil"/>
            </w:tcBorders>
            <w:vAlign w:val="bottom"/>
          </w:tcPr>
          <w:p w:rsidR="009C05FF" w:rsidRPr="0064727B" w:rsidRDefault="00EB745A">
            <w:pPr>
              <w:widowControl w:val="0"/>
              <w:autoSpaceDE w:val="0"/>
              <w:autoSpaceDN w:val="0"/>
              <w:adjustRightInd w:val="0"/>
              <w:spacing w:after="0" w:line="179" w:lineRule="exact"/>
              <w:ind w:left="20"/>
              <w:rPr>
                <w:rFonts w:ascii="Times New Roman" w:hAnsi="Times New Roman"/>
                <w:sz w:val="24"/>
                <w:szCs w:val="24"/>
              </w:rPr>
            </w:pPr>
            <w:r w:rsidRPr="0064727B">
              <w:rPr>
                <w:rFonts w:ascii="Times New Roman" w:hAnsi="Times New Roman"/>
                <w:sz w:val="16"/>
                <w:szCs w:val="16"/>
              </w:rPr>
              <w:t>Kanada</w:t>
            </w:r>
            <w:r w:rsidR="00A269DF" w:rsidRPr="0064727B">
              <w:rPr>
                <w:rFonts w:ascii="Times New Roman" w:hAnsi="Times New Roman"/>
                <w:sz w:val="16"/>
                <w:szCs w:val="16"/>
              </w:rPr>
              <w:t xml:space="preserve">, </w:t>
            </w:r>
            <w:r w:rsidR="009C227A" w:rsidRPr="0064727B">
              <w:rPr>
                <w:rFonts w:ascii="Times New Roman" w:hAnsi="Times New Roman"/>
                <w:sz w:val="16"/>
                <w:szCs w:val="16"/>
              </w:rPr>
              <w:t>Ceza Yasası</w:t>
            </w:r>
            <w:r w:rsidR="00A269DF" w:rsidRPr="0064727B">
              <w:rPr>
                <w:rFonts w:ascii="Times New Roman" w:hAnsi="Times New Roman"/>
                <w:sz w:val="16"/>
                <w:szCs w:val="16"/>
              </w:rPr>
              <w:t xml:space="preserve">, R.S.C. 1985, c. C-46, </w:t>
            </w:r>
            <w:r w:rsidR="00350ABF" w:rsidRPr="0064727B">
              <w:rPr>
                <w:rFonts w:ascii="Times New Roman" w:hAnsi="Times New Roman"/>
                <w:sz w:val="16"/>
                <w:szCs w:val="16"/>
              </w:rPr>
              <w:t>kesim</w:t>
            </w:r>
            <w:r w:rsidR="008E6298" w:rsidRPr="0064727B">
              <w:rPr>
                <w:rFonts w:ascii="Times New Roman" w:hAnsi="Times New Roman"/>
                <w:sz w:val="16"/>
                <w:szCs w:val="16"/>
              </w:rPr>
              <w:t xml:space="preserve"> </w:t>
            </w:r>
            <w:r w:rsidR="00A269DF" w:rsidRPr="0064727B">
              <w:rPr>
                <w:rFonts w:ascii="Times New Roman" w:hAnsi="Times New Roman"/>
                <w:sz w:val="16"/>
                <w:szCs w:val="16"/>
              </w:rPr>
              <w:t>486 (2).</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145</w:t>
            </w:r>
          </w:p>
        </w:tc>
        <w:tc>
          <w:tcPr>
            <w:tcW w:w="642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183" w:lineRule="exact"/>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008E6298" w:rsidRPr="0064727B">
              <w:rPr>
                <w:rFonts w:ascii="Times New Roman" w:hAnsi="Times New Roman"/>
                <w:sz w:val="16"/>
                <w:szCs w:val="16"/>
              </w:rPr>
              <w:t>Basın özgürlüğü yasası</w:t>
            </w:r>
            <w:r w:rsidR="00A269DF" w:rsidRPr="0064727B">
              <w:rPr>
                <w:rFonts w:ascii="Times New Roman" w:hAnsi="Times New Roman"/>
                <w:sz w:val="16"/>
                <w:szCs w:val="16"/>
              </w:rPr>
              <w:t xml:space="preserve">, 1881, </w:t>
            </w:r>
            <w:r w:rsidR="00CE094B" w:rsidRPr="0064727B">
              <w:rPr>
                <w:rFonts w:ascii="Times New Roman" w:hAnsi="Times New Roman"/>
                <w:sz w:val="16"/>
                <w:szCs w:val="16"/>
              </w:rPr>
              <w:t>maddeler</w:t>
            </w:r>
            <w:r w:rsidR="00A269DF" w:rsidRPr="0064727B">
              <w:rPr>
                <w:rFonts w:ascii="Times New Roman" w:hAnsi="Times New Roman"/>
                <w:sz w:val="16"/>
                <w:szCs w:val="16"/>
              </w:rPr>
              <w:t xml:space="preserve"> </w:t>
            </w:r>
            <w:r w:rsidR="008E6298" w:rsidRPr="0064727B">
              <w:rPr>
                <w:rFonts w:ascii="Times New Roman" w:hAnsi="Times New Roman"/>
                <w:sz w:val="16"/>
                <w:szCs w:val="16"/>
              </w:rPr>
              <w:t>39 bis, 39 quinquies, 42 ve</w:t>
            </w:r>
            <w:r w:rsidR="00A269DF" w:rsidRPr="0064727B">
              <w:rPr>
                <w:rFonts w:ascii="Times New Roman" w:hAnsi="Times New Roman"/>
                <w:sz w:val="16"/>
                <w:szCs w:val="16"/>
              </w:rPr>
              <w:t xml:space="preserve"> 43.</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146</w:t>
            </w:r>
          </w:p>
        </w:tc>
        <w:tc>
          <w:tcPr>
            <w:tcW w:w="6420" w:type="dxa"/>
            <w:tcBorders>
              <w:top w:val="nil"/>
              <w:left w:val="nil"/>
              <w:bottom w:val="nil"/>
              <w:right w:val="nil"/>
            </w:tcBorders>
            <w:vAlign w:val="bottom"/>
          </w:tcPr>
          <w:p w:rsidR="009C05FF" w:rsidRPr="0064727B" w:rsidRDefault="001B3E73" w:rsidP="008E6298">
            <w:pPr>
              <w:widowControl w:val="0"/>
              <w:autoSpaceDE w:val="0"/>
              <w:autoSpaceDN w:val="0"/>
              <w:adjustRightInd w:val="0"/>
              <w:spacing w:after="0" w:line="183" w:lineRule="exact"/>
              <w:ind w:left="20"/>
              <w:rPr>
                <w:rFonts w:ascii="Times New Roman" w:hAnsi="Times New Roman"/>
                <w:sz w:val="24"/>
                <w:szCs w:val="24"/>
              </w:rPr>
            </w:pPr>
            <w:r w:rsidRPr="0064727B">
              <w:rPr>
                <w:rFonts w:ascii="Times New Roman" w:hAnsi="Times New Roman"/>
                <w:sz w:val="16"/>
                <w:szCs w:val="16"/>
              </w:rPr>
              <w:t>Birleşik Krallık</w:t>
            </w:r>
            <w:r w:rsidR="00A269DF" w:rsidRPr="0064727B">
              <w:rPr>
                <w:rFonts w:ascii="Times New Roman" w:hAnsi="Times New Roman"/>
                <w:sz w:val="16"/>
                <w:szCs w:val="16"/>
              </w:rPr>
              <w:t xml:space="preserve"> </w:t>
            </w:r>
            <w:r w:rsidR="00544DFC" w:rsidRPr="0064727B">
              <w:rPr>
                <w:rFonts w:ascii="Times New Roman" w:hAnsi="Times New Roman"/>
                <w:sz w:val="16"/>
                <w:szCs w:val="16"/>
              </w:rPr>
              <w:t>(İskoçya)</w:t>
            </w:r>
            <w:r w:rsidR="00A269DF" w:rsidRPr="0064727B">
              <w:rPr>
                <w:rFonts w:ascii="Times New Roman" w:hAnsi="Times New Roman"/>
                <w:sz w:val="16"/>
                <w:szCs w:val="16"/>
              </w:rPr>
              <w:t xml:space="preserve">, </w:t>
            </w:r>
            <w:r w:rsidR="008E6298" w:rsidRPr="0064727B">
              <w:rPr>
                <w:rFonts w:ascii="Times New Roman" w:hAnsi="Times New Roman"/>
                <w:sz w:val="16"/>
                <w:szCs w:val="16"/>
              </w:rPr>
              <w:t>Çocuk</w:t>
            </w:r>
            <w:r w:rsidR="00A269DF" w:rsidRPr="0064727B">
              <w:rPr>
                <w:rFonts w:ascii="Times New Roman" w:hAnsi="Times New Roman"/>
                <w:sz w:val="16"/>
                <w:szCs w:val="16"/>
              </w:rPr>
              <w:t xml:space="preserve"> </w:t>
            </w:r>
            <w:r w:rsidR="00544DFC" w:rsidRPr="0064727B">
              <w:rPr>
                <w:rFonts w:ascii="Times New Roman" w:hAnsi="Times New Roman"/>
                <w:sz w:val="16"/>
                <w:szCs w:val="16"/>
              </w:rPr>
              <w:t>(İskoçya)</w:t>
            </w:r>
            <w:r w:rsidR="00A269DF" w:rsidRPr="0064727B">
              <w:rPr>
                <w:rFonts w:ascii="Times New Roman" w:hAnsi="Times New Roman"/>
                <w:sz w:val="16"/>
                <w:szCs w:val="16"/>
              </w:rPr>
              <w:t xml:space="preserve"> </w:t>
            </w:r>
            <w:r w:rsidR="008E6298" w:rsidRPr="0064727B">
              <w:rPr>
                <w:rFonts w:ascii="Times New Roman" w:hAnsi="Times New Roman"/>
                <w:sz w:val="16"/>
                <w:szCs w:val="16"/>
              </w:rPr>
              <w:t xml:space="preserve">Yasası </w:t>
            </w:r>
            <w:r w:rsidR="00A269DF" w:rsidRPr="0064727B">
              <w:rPr>
                <w:rFonts w:ascii="Times New Roman" w:hAnsi="Times New Roman"/>
                <w:sz w:val="16"/>
                <w:szCs w:val="16"/>
              </w:rPr>
              <w:t xml:space="preserve">1995, </w:t>
            </w:r>
            <w:r w:rsidR="00350ABF" w:rsidRPr="0064727B">
              <w:rPr>
                <w:rFonts w:ascii="Times New Roman" w:hAnsi="Times New Roman"/>
                <w:sz w:val="16"/>
                <w:szCs w:val="16"/>
              </w:rPr>
              <w:t>bölüm</w:t>
            </w:r>
            <w:r w:rsidR="00A269DF" w:rsidRPr="0064727B">
              <w:rPr>
                <w:rFonts w:ascii="Times New Roman" w:hAnsi="Times New Roman"/>
                <w:sz w:val="16"/>
                <w:szCs w:val="16"/>
              </w:rPr>
              <w:t xml:space="preserve"> 36, </w:t>
            </w:r>
            <w:r w:rsidR="00350ABF" w:rsidRPr="0064727B">
              <w:rPr>
                <w:rFonts w:ascii="Times New Roman" w:hAnsi="Times New Roman"/>
                <w:sz w:val="16"/>
                <w:szCs w:val="16"/>
              </w:rPr>
              <w:t>kesim</w:t>
            </w:r>
            <w:r w:rsidR="008E6298" w:rsidRPr="0064727B">
              <w:rPr>
                <w:rFonts w:ascii="Times New Roman" w:hAnsi="Times New Roman"/>
                <w:sz w:val="16"/>
                <w:szCs w:val="16"/>
              </w:rPr>
              <w:t xml:space="preserve"> </w:t>
            </w:r>
            <w:r w:rsidR="00A269DF" w:rsidRPr="0064727B">
              <w:rPr>
                <w:rFonts w:ascii="Times New Roman" w:hAnsi="Times New Roman"/>
                <w:sz w:val="16"/>
                <w:szCs w:val="16"/>
              </w:rPr>
              <w:t>44 (2).</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147</w:t>
            </w:r>
          </w:p>
        </w:tc>
        <w:tc>
          <w:tcPr>
            <w:tcW w:w="6420" w:type="dxa"/>
            <w:tcBorders>
              <w:top w:val="nil"/>
              <w:left w:val="nil"/>
              <w:bottom w:val="nil"/>
              <w:right w:val="nil"/>
            </w:tcBorders>
            <w:vAlign w:val="bottom"/>
          </w:tcPr>
          <w:p w:rsidR="009C05FF" w:rsidRPr="0064727B" w:rsidRDefault="00104704">
            <w:pPr>
              <w:widowControl w:val="0"/>
              <w:autoSpaceDE w:val="0"/>
              <w:autoSpaceDN w:val="0"/>
              <w:adjustRightInd w:val="0"/>
              <w:spacing w:after="0" w:line="183" w:lineRule="exact"/>
              <w:ind w:left="20"/>
              <w:rPr>
                <w:rFonts w:ascii="Times New Roman" w:hAnsi="Times New Roman"/>
                <w:sz w:val="24"/>
                <w:szCs w:val="24"/>
              </w:rPr>
            </w:pPr>
            <w:r w:rsidRPr="0064727B">
              <w:rPr>
                <w:rFonts w:ascii="Times New Roman" w:hAnsi="Times New Roman"/>
                <w:sz w:val="16"/>
                <w:szCs w:val="16"/>
              </w:rPr>
              <w:t>Bosna-Hersek</w:t>
            </w:r>
            <w:r w:rsidR="00A269DF" w:rsidRPr="0064727B">
              <w:rPr>
                <w:rFonts w:ascii="Times New Roman" w:hAnsi="Times New Roman"/>
                <w:sz w:val="16"/>
                <w:szCs w:val="16"/>
              </w:rPr>
              <w:t xml:space="preserve">, </w:t>
            </w:r>
            <w:r w:rsidR="00AB7663" w:rsidRPr="0064727B">
              <w:rPr>
                <w:rFonts w:ascii="Times New Roman" w:hAnsi="Times New Roman"/>
                <w:sz w:val="16"/>
                <w:szCs w:val="16"/>
              </w:rPr>
              <w:t>Ceza Usul Yasası</w:t>
            </w:r>
            <w:r w:rsidR="00A269DF" w:rsidRPr="0064727B">
              <w:rPr>
                <w:rFonts w:ascii="Times New Roman" w:hAnsi="Times New Roman"/>
                <w:sz w:val="16"/>
                <w:szCs w:val="16"/>
              </w:rPr>
              <w:t xml:space="preserve">, No. 56/03, 2003,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250.</w:t>
            </w:r>
          </w:p>
        </w:tc>
      </w:tr>
      <w:tr w:rsidR="009C05FF" w:rsidRPr="0064727B" w:rsidTr="001E3DA2">
        <w:trPr>
          <w:trHeight w:val="200"/>
        </w:trPr>
        <w:tc>
          <w:tcPr>
            <w:tcW w:w="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148</w:t>
            </w:r>
          </w:p>
        </w:tc>
        <w:tc>
          <w:tcPr>
            <w:tcW w:w="6420" w:type="dxa"/>
            <w:tcBorders>
              <w:top w:val="nil"/>
              <w:left w:val="nil"/>
              <w:bottom w:val="nil"/>
              <w:right w:val="nil"/>
            </w:tcBorders>
            <w:vAlign w:val="bottom"/>
          </w:tcPr>
          <w:p w:rsidR="009C05FF" w:rsidRPr="0064727B" w:rsidRDefault="00EB745A">
            <w:pPr>
              <w:widowControl w:val="0"/>
              <w:autoSpaceDE w:val="0"/>
              <w:autoSpaceDN w:val="0"/>
              <w:adjustRightInd w:val="0"/>
              <w:spacing w:after="0" w:line="183" w:lineRule="exact"/>
              <w:ind w:left="20"/>
              <w:rPr>
                <w:rFonts w:ascii="Times New Roman" w:hAnsi="Times New Roman"/>
                <w:sz w:val="24"/>
                <w:szCs w:val="24"/>
              </w:rPr>
            </w:pPr>
            <w:r w:rsidRPr="0064727B">
              <w:rPr>
                <w:rFonts w:ascii="Times New Roman" w:hAnsi="Times New Roman"/>
                <w:sz w:val="16"/>
                <w:szCs w:val="16"/>
              </w:rPr>
              <w:t>Kanada</w:t>
            </w:r>
            <w:r w:rsidR="00A269DF" w:rsidRPr="0064727B">
              <w:rPr>
                <w:rFonts w:ascii="Times New Roman" w:hAnsi="Times New Roman"/>
                <w:sz w:val="16"/>
                <w:szCs w:val="16"/>
              </w:rPr>
              <w:t xml:space="preserve">, </w:t>
            </w:r>
            <w:r w:rsidR="009C227A" w:rsidRPr="0064727B">
              <w:rPr>
                <w:rFonts w:ascii="Times New Roman" w:hAnsi="Times New Roman"/>
                <w:sz w:val="16"/>
                <w:szCs w:val="16"/>
              </w:rPr>
              <w:t>Ceza Yasası</w:t>
            </w:r>
            <w:r w:rsidR="00A269DF" w:rsidRPr="0064727B">
              <w:rPr>
                <w:rFonts w:ascii="Times New Roman" w:hAnsi="Times New Roman"/>
                <w:sz w:val="16"/>
                <w:szCs w:val="16"/>
              </w:rPr>
              <w:t xml:space="preserve">, R.S.C. 1985, c. C-46, </w:t>
            </w:r>
            <w:r w:rsidR="00350ABF" w:rsidRPr="0064727B">
              <w:rPr>
                <w:rFonts w:ascii="Times New Roman" w:hAnsi="Times New Roman"/>
                <w:sz w:val="16"/>
                <w:szCs w:val="16"/>
              </w:rPr>
              <w:t>kesim</w:t>
            </w:r>
            <w:r w:rsidR="008E6298" w:rsidRPr="0064727B">
              <w:rPr>
                <w:rFonts w:ascii="Times New Roman" w:hAnsi="Times New Roman"/>
                <w:sz w:val="16"/>
                <w:szCs w:val="16"/>
              </w:rPr>
              <w:t xml:space="preserve"> </w:t>
            </w:r>
            <w:r w:rsidR="00A269DF" w:rsidRPr="0064727B">
              <w:rPr>
                <w:rFonts w:ascii="Times New Roman" w:hAnsi="Times New Roman"/>
                <w:sz w:val="16"/>
                <w:szCs w:val="16"/>
              </w:rPr>
              <w:t xml:space="preserve">486, </w:t>
            </w:r>
            <w:r w:rsidR="00CD216D" w:rsidRPr="0064727B">
              <w:rPr>
                <w:rFonts w:ascii="Times New Roman" w:hAnsi="Times New Roman"/>
                <w:sz w:val="16"/>
                <w:szCs w:val="16"/>
              </w:rPr>
              <w:t>alt kesimler</w:t>
            </w:r>
            <w:r w:rsidR="00A269DF" w:rsidRPr="0064727B">
              <w:rPr>
                <w:rFonts w:ascii="Times New Roman" w:hAnsi="Times New Roman"/>
                <w:sz w:val="16"/>
                <w:szCs w:val="16"/>
              </w:rPr>
              <w:t xml:space="preserve"> (1) and (2).</w:t>
            </w:r>
          </w:p>
        </w:tc>
      </w:tr>
    </w:tbl>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134" w:left="1140" w:header="708" w:footer="708" w:gutter="0"/>
          <w:cols w:space="708" w:equalWidth="0">
            <w:col w:w="1032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22" w:name="page124"/>
      <w:bookmarkEnd w:id="122"/>
      <w:r w:rsidRPr="0064727B">
        <w:rPr>
          <w:noProof/>
        </w:rPr>
        <w:lastRenderedPageBreak/>
        <w:pict>
          <v:shape id="_x0000_s1490" type="#_x0000_t75" style="position:absolute;margin-left:0;margin-top:27.85pt;width:595.3pt;height:24.9pt;z-index:-15;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116</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100"/>
        <w:gridCol w:w="160"/>
        <w:gridCol w:w="240"/>
        <w:gridCol w:w="4820"/>
      </w:tblGrid>
      <w:tr w:rsidR="009C05FF" w:rsidRPr="0064727B">
        <w:trPr>
          <w:trHeight w:val="185"/>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149</w:t>
            </w:r>
          </w:p>
        </w:tc>
        <w:tc>
          <w:tcPr>
            <w:tcW w:w="48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Honduras, </w:t>
            </w:r>
            <w:r w:rsidR="00363BD6" w:rsidRPr="0064727B">
              <w:rPr>
                <w:rFonts w:ascii="Arial" w:hAnsi="Arial" w:cs="Arial"/>
                <w:i/>
                <w:iCs/>
                <w:sz w:val="16"/>
                <w:szCs w:val="16"/>
              </w:rPr>
              <w:t>Ceza Usulü Yasası</w:t>
            </w:r>
            <w:r w:rsidRPr="0064727B">
              <w:rPr>
                <w:rFonts w:ascii="Times New Roman" w:hAnsi="Times New Roman"/>
                <w:sz w:val="16"/>
                <w:szCs w:val="16"/>
              </w:rPr>
              <w:t xml:space="preserve">, Decreto No. 9-99-E, 2000, </w:t>
            </w:r>
            <w:r w:rsidR="00C70D24" w:rsidRPr="0064727B">
              <w:rPr>
                <w:rFonts w:ascii="Times New Roman" w:hAnsi="Times New Roman"/>
                <w:sz w:val="16"/>
                <w:szCs w:val="16"/>
              </w:rPr>
              <w:t>madde</w:t>
            </w:r>
            <w:r w:rsidRPr="0064727B">
              <w:rPr>
                <w:rFonts w:ascii="Times New Roman" w:hAnsi="Times New Roman"/>
                <w:sz w:val="16"/>
                <w:szCs w:val="16"/>
              </w:rPr>
              <w:t xml:space="preserve"> 308.</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150</w:t>
            </w:r>
          </w:p>
        </w:tc>
        <w:tc>
          <w:tcPr>
            <w:tcW w:w="4820" w:type="dxa"/>
            <w:tcBorders>
              <w:top w:val="nil"/>
              <w:left w:val="nil"/>
              <w:bottom w:val="nil"/>
              <w:right w:val="nil"/>
            </w:tcBorders>
            <w:vAlign w:val="bottom"/>
          </w:tcPr>
          <w:p w:rsidR="009C05FF" w:rsidRPr="0064727B" w:rsidRDefault="00696B74">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Nepal yasası tecavüzle ilgili Bölüm</w:t>
            </w:r>
            <w:r w:rsidR="00A269DF" w:rsidRPr="0064727B">
              <w:rPr>
                <w:rFonts w:ascii="Times New Roman" w:hAnsi="Times New Roman"/>
                <w:sz w:val="16"/>
                <w:szCs w:val="16"/>
              </w:rPr>
              <w:t xml:space="preserve">, 1963, </w:t>
            </w:r>
            <w:proofErr w:type="gramStart"/>
            <w:r w:rsidR="00F6190B" w:rsidRPr="0064727B">
              <w:rPr>
                <w:rFonts w:ascii="Times New Roman" w:hAnsi="Times New Roman"/>
                <w:sz w:val="16"/>
                <w:szCs w:val="16"/>
              </w:rPr>
              <w:t>kurallar</w:t>
            </w:r>
            <w:r w:rsidR="00A269DF" w:rsidRPr="0064727B">
              <w:rPr>
                <w:rFonts w:ascii="Times New Roman" w:hAnsi="Times New Roman"/>
                <w:sz w:val="16"/>
                <w:szCs w:val="16"/>
              </w:rPr>
              <w:t xml:space="preserve"> </w:t>
            </w:r>
            <w:r w:rsidR="001E3DA2" w:rsidRPr="0064727B">
              <w:rPr>
                <w:rFonts w:ascii="Times New Roman" w:hAnsi="Times New Roman"/>
                <w:sz w:val="16"/>
                <w:szCs w:val="16"/>
              </w:rPr>
              <w:t xml:space="preserve"> 9A</w:t>
            </w:r>
            <w:proofErr w:type="gramEnd"/>
            <w:r w:rsidR="001E3DA2" w:rsidRPr="0064727B">
              <w:rPr>
                <w:rFonts w:ascii="Times New Roman" w:hAnsi="Times New Roman"/>
                <w:sz w:val="16"/>
                <w:szCs w:val="16"/>
              </w:rPr>
              <w:t xml:space="preserve"> ve</w:t>
            </w:r>
            <w:r w:rsidR="00A269DF" w:rsidRPr="0064727B">
              <w:rPr>
                <w:rFonts w:ascii="Times New Roman" w:hAnsi="Times New Roman"/>
                <w:sz w:val="16"/>
                <w:szCs w:val="16"/>
              </w:rPr>
              <w:t xml:space="preserve"> 10B.</w:t>
            </w:r>
          </w:p>
        </w:tc>
      </w:tr>
    </w:tbl>
    <w:p w:rsidR="009C05FF" w:rsidRPr="0064727B" w:rsidRDefault="009C05FF">
      <w:pPr>
        <w:widowControl w:val="0"/>
        <w:autoSpaceDE w:val="0"/>
        <w:autoSpaceDN w:val="0"/>
        <w:adjustRightInd w:val="0"/>
        <w:spacing w:after="0" w:line="19" w:lineRule="exact"/>
        <w:rPr>
          <w:rFonts w:ascii="Times New Roman" w:hAnsi="Times New Roman"/>
          <w:sz w:val="24"/>
          <w:szCs w:val="24"/>
        </w:rPr>
      </w:pPr>
    </w:p>
    <w:p w:rsidR="009C05FF" w:rsidRPr="0064727B" w:rsidRDefault="00A269DF">
      <w:pPr>
        <w:widowControl w:val="0"/>
        <w:numPr>
          <w:ilvl w:val="0"/>
          <w:numId w:val="50"/>
        </w:numPr>
        <w:tabs>
          <w:tab w:val="clear" w:pos="720"/>
          <w:tab w:val="num" w:pos="1140"/>
        </w:tabs>
        <w:overflowPunct w:val="0"/>
        <w:autoSpaceDE w:val="0"/>
        <w:autoSpaceDN w:val="0"/>
        <w:adjustRightInd w:val="0"/>
        <w:spacing w:after="0" w:line="258" w:lineRule="auto"/>
        <w:ind w:left="980" w:right="20" w:firstLine="7"/>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151</w:t>
      </w:r>
      <w:r w:rsidRPr="0064727B">
        <w:rPr>
          <w:rFonts w:ascii="Times New Roman" w:hAnsi="Times New Roman"/>
          <w:sz w:val="15"/>
          <w:szCs w:val="15"/>
        </w:rPr>
        <w:t xml:space="preserve"> </w:t>
      </w:r>
      <w:r w:rsidR="00E647E9" w:rsidRPr="0064727B">
        <w:rPr>
          <w:rFonts w:ascii="Times New Roman" w:hAnsi="Times New Roman"/>
          <w:sz w:val="15"/>
          <w:szCs w:val="15"/>
        </w:rPr>
        <w:t>İsviçre</w:t>
      </w:r>
      <w:r w:rsidRPr="0064727B">
        <w:rPr>
          <w:rFonts w:ascii="Times New Roman" w:hAnsi="Times New Roman"/>
          <w:sz w:val="15"/>
          <w:szCs w:val="15"/>
        </w:rPr>
        <w:t xml:space="preserve">, </w:t>
      </w:r>
      <w:r w:rsidR="00DA6F2B" w:rsidRPr="0064727B">
        <w:rPr>
          <w:rFonts w:ascii="Arial" w:hAnsi="Arial" w:cs="Arial"/>
          <w:i/>
          <w:iCs/>
          <w:sz w:val="15"/>
          <w:szCs w:val="15"/>
        </w:rPr>
        <w:t>Suç Mağdurlarına Yardım Federal Yasası</w:t>
      </w:r>
      <w:r w:rsidRPr="0064727B">
        <w:rPr>
          <w:rFonts w:ascii="Times New Roman" w:hAnsi="Times New Roman"/>
          <w:sz w:val="15"/>
          <w:szCs w:val="15"/>
        </w:rPr>
        <w:t xml:space="preserve">, Recueil systématique du droit fédéral (RS) </w:t>
      </w:r>
      <w:proofErr w:type="gramStart"/>
      <w:r w:rsidRPr="0064727B">
        <w:rPr>
          <w:rFonts w:ascii="Times New Roman" w:hAnsi="Times New Roman"/>
          <w:sz w:val="15"/>
          <w:szCs w:val="15"/>
        </w:rPr>
        <w:t>312.5</w:t>
      </w:r>
      <w:proofErr w:type="gramEnd"/>
      <w:r w:rsidRPr="0064727B">
        <w:rPr>
          <w:rFonts w:ascii="Times New Roman" w:hAnsi="Times New Roman"/>
          <w:sz w:val="15"/>
          <w:szCs w:val="15"/>
        </w:rPr>
        <w:t xml:space="preserve">, 1991, </w:t>
      </w:r>
      <w:r w:rsidR="00C70D24" w:rsidRPr="0064727B">
        <w:rPr>
          <w:rFonts w:ascii="Times New Roman" w:hAnsi="Times New Roman"/>
          <w:sz w:val="15"/>
          <w:szCs w:val="15"/>
        </w:rPr>
        <w:t>madde</w:t>
      </w:r>
      <w:r w:rsidRPr="0064727B">
        <w:rPr>
          <w:rFonts w:ascii="Times New Roman" w:hAnsi="Times New Roman"/>
          <w:sz w:val="15"/>
          <w:szCs w:val="15"/>
        </w:rPr>
        <w:t xml:space="preserve"> 5 (3). </w:t>
      </w:r>
    </w:p>
    <w:p w:rsidR="009C05FF" w:rsidRPr="0064727B" w:rsidRDefault="009C05FF">
      <w:pPr>
        <w:widowControl w:val="0"/>
        <w:autoSpaceDE w:val="0"/>
        <w:autoSpaceDN w:val="0"/>
        <w:adjustRightInd w:val="0"/>
        <w:spacing w:after="0" w:line="6" w:lineRule="exact"/>
        <w:rPr>
          <w:rFonts w:ascii="Times New Roman" w:hAnsi="Times New Roman"/>
          <w:sz w:val="15"/>
          <w:szCs w:val="15"/>
        </w:rPr>
      </w:pPr>
    </w:p>
    <w:p w:rsidR="009C05FF" w:rsidRPr="0064727B" w:rsidRDefault="00A269DF">
      <w:pPr>
        <w:widowControl w:val="0"/>
        <w:numPr>
          <w:ilvl w:val="0"/>
          <w:numId w:val="50"/>
        </w:numPr>
        <w:tabs>
          <w:tab w:val="clear" w:pos="720"/>
          <w:tab w:val="num" w:pos="1140"/>
        </w:tabs>
        <w:overflowPunct w:val="0"/>
        <w:autoSpaceDE w:val="0"/>
        <w:autoSpaceDN w:val="0"/>
        <w:adjustRightInd w:val="0"/>
        <w:spacing w:after="0" w:line="265" w:lineRule="auto"/>
        <w:ind w:left="980" w:right="20" w:firstLine="7"/>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152</w:t>
      </w:r>
      <w:r w:rsidR="001E3DA2" w:rsidRPr="0064727B">
        <w:rPr>
          <w:rFonts w:ascii="Times New Roman" w:hAnsi="Times New Roman"/>
          <w:sz w:val="15"/>
          <w:szCs w:val="15"/>
        </w:rPr>
        <w:t xml:space="preserve"> Adalet Sistemindeki Çocuklar ve Aileler Merkezi, “Hükümden üç yıl sonra: Çocuk tanıklar projesine yönlendirilen çocuk tanıkların sosyal ve psikolojik uyumu ile ilgili araştırma</w:t>
      </w:r>
      <w:r w:rsidRPr="0064727B">
        <w:rPr>
          <w:rFonts w:ascii="Times New Roman" w:hAnsi="Times New Roman"/>
          <w:sz w:val="15"/>
          <w:szCs w:val="15"/>
        </w:rPr>
        <w:t>”, 1993 (</w:t>
      </w:r>
      <w:r w:rsidR="001E3DA2" w:rsidRPr="0064727B">
        <w:rPr>
          <w:rFonts w:ascii="Times New Roman" w:hAnsi="Times New Roman"/>
          <w:sz w:val="15"/>
          <w:szCs w:val="15"/>
        </w:rPr>
        <w:t xml:space="preserve">bakınız: </w:t>
      </w:r>
      <w:r w:rsidRPr="0064727B">
        <w:rPr>
          <w:rFonts w:ascii="Times New Roman" w:hAnsi="Times New Roman"/>
          <w:sz w:val="15"/>
          <w:szCs w:val="15"/>
        </w:rPr>
        <w:t xml:space="preserve"> www.lfcc.on.ca/3yrsexec.htm). </w:t>
      </w:r>
    </w:p>
    <w:p w:rsidR="009C05FF" w:rsidRPr="0064727B" w:rsidRDefault="009C05FF">
      <w:pPr>
        <w:widowControl w:val="0"/>
        <w:autoSpaceDE w:val="0"/>
        <w:autoSpaceDN w:val="0"/>
        <w:adjustRightInd w:val="0"/>
        <w:spacing w:after="0" w:line="1" w:lineRule="exact"/>
        <w:rPr>
          <w:rFonts w:ascii="Times New Roman" w:hAnsi="Times New Roman"/>
          <w:sz w:val="15"/>
          <w:szCs w:val="15"/>
        </w:rPr>
      </w:pPr>
    </w:p>
    <w:p w:rsidR="009C05FF" w:rsidRPr="0064727B" w:rsidRDefault="00A269DF">
      <w:pPr>
        <w:widowControl w:val="0"/>
        <w:numPr>
          <w:ilvl w:val="0"/>
          <w:numId w:val="50"/>
        </w:numPr>
        <w:tabs>
          <w:tab w:val="clear" w:pos="720"/>
          <w:tab w:val="num" w:pos="1140"/>
        </w:tabs>
        <w:overflowPunct w:val="0"/>
        <w:autoSpaceDE w:val="0"/>
        <w:autoSpaceDN w:val="0"/>
        <w:adjustRightInd w:val="0"/>
        <w:spacing w:after="0" w:line="258" w:lineRule="auto"/>
        <w:ind w:left="980" w:right="20" w:firstLine="7"/>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153</w:t>
      </w:r>
      <w:r w:rsidRPr="0064727B">
        <w:rPr>
          <w:rFonts w:ascii="Times New Roman" w:hAnsi="Times New Roman"/>
          <w:sz w:val="15"/>
          <w:szCs w:val="15"/>
        </w:rPr>
        <w:t xml:space="preserve"> </w:t>
      </w:r>
      <w:r w:rsidR="00E647E9" w:rsidRPr="0064727B">
        <w:rPr>
          <w:rFonts w:ascii="Times New Roman" w:hAnsi="Times New Roman"/>
          <w:sz w:val="15"/>
          <w:szCs w:val="15"/>
        </w:rPr>
        <w:t>İsviçre</w:t>
      </w:r>
      <w:r w:rsidRPr="0064727B">
        <w:rPr>
          <w:rFonts w:ascii="Times New Roman" w:hAnsi="Times New Roman"/>
          <w:sz w:val="15"/>
          <w:szCs w:val="15"/>
        </w:rPr>
        <w:t xml:space="preserve">, </w:t>
      </w:r>
      <w:r w:rsidR="00DA6F2B" w:rsidRPr="0064727B">
        <w:rPr>
          <w:rFonts w:ascii="Arial" w:hAnsi="Arial" w:cs="Arial"/>
          <w:i/>
          <w:iCs/>
          <w:sz w:val="15"/>
          <w:szCs w:val="15"/>
        </w:rPr>
        <w:t>Suç Mağdurlarına Yardım Federal Yasası</w:t>
      </w:r>
      <w:r w:rsidRPr="0064727B">
        <w:rPr>
          <w:rFonts w:ascii="Times New Roman" w:hAnsi="Times New Roman"/>
          <w:sz w:val="15"/>
          <w:szCs w:val="15"/>
        </w:rPr>
        <w:t xml:space="preserve">, Recueil systématique du droit fédéral (RS) </w:t>
      </w:r>
      <w:proofErr w:type="gramStart"/>
      <w:r w:rsidRPr="0064727B">
        <w:rPr>
          <w:rFonts w:ascii="Times New Roman" w:hAnsi="Times New Roman"/>
          <w:sz w:val="15"/>
          <w:szCs w:val="15"/>
        </w:rPr>
        <w:t>312.5</w:t>
      </w:r>
      <w:proofErr w:type="gramEnd"/>
      <w:r w:rsidRPr="0064727B">
        <w:rPr>
          <w:rFonts w:ascii="Times New Roman" w:hAnsi="Times New Roman"/>
          <w:sz w:val="15"/>
          <w:szCs w:val="15"/>
        </w:rPr>
        <w:t xml:space="preserve">, 1991, </w:t>
      </w:r>
      <w:r w:rsidR="00C70D24" w:rsidRPr="0064727B">
        <w:rPr>
          <w:rFonts w:ascii="Times New Roman" w:hAnsi="Times New Roman"/>
          <w:sz w:val="15"/>
          <w:szCs w:val="15"/>
        </w:rPr>
        <w:t>madde</w:t>
      </w:r>
      <w:r w:rsidRPr="0064727B">
        <w:rPr>
          <w:rFonts w:ascii="Times New Roman" w:hAnsi="Times New Roman"/>
          <w:sz w:val="15"/>
          <w:szCs w:val="15"/>
        </w:rPr>
        <w:t xml:space="preserve"> 6 (3). </w:t>
      </w:r>
    </w:p>
    <w:p w:rsidR="009C05FF" w:rsidRPr="0064727B" w:rsidRDefault="009C05FF">
      <w:pPr>
        <w:widowControl w:val="0"/>
        <w:autoSpaceDE w:val="0"/>
        <w:autoSpaceDN w:val="0"/>
        <w:adjustRightInd w:val="0"/>
        <w:spacing w:after="0" w:line="2" w:lineRule="exact"/>
        <w:rPr>
          <w:rFonts w:ascii="Times New Roman" w:hAnsi="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100"/>
        <w:gridCol w:w="160"/>
        <w:gridCol w:w="240"/>
        <w:gridCol w:w="4900"/>
      </w:tblGrid>
      <w:tr w:rsidR="009C05FF" w:rsidRPr="0064727B">
        <w:trPr>
          <w:trHeight w:val="184"/>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154</w:t>
            </w:r>
          </w:p>
        </w:tc>
        <w:tc>
          <w:tcPr>
            <w:tcW w:w="4900" w:type="dxa"/>
            <w:tcBorders>
              <w:top w:val="nil"/>
              <w:left w:val="nil"/>
              <w:bottom w:val="nil"/>
              <w:right w:val="nil"/>
            </w:tcBorders>
            <w:vAlign w:val="bottom"/>
          </w:tcPr>
          <w:p w:rsidR="009C05FF" w:rsidRPr="0064727B" w:rsidRDefault="00EA584D">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Kanada, Ceza Yasası, R.S.C. 1985, c. C-46, kesim </w:t>
            </w:r>
            <w:proofErr w:type="gramStart"/>
            <w:r w:rsidRPr="0064727B">
              <w:rPr>
                <w:rFonts w:ascii="Times New Roman" w:hAnsi="Times New Roman"/>
                <w:sz w:val="16"/>
                <w:szCs w:val="16"/>
              </w:rPr>
              <w:t>486.1</w:t>
            </w:r>
            <w:proofErr w:type="gramEnd"/>
            <w:r w:rsidRPr="0064727B">
              <w:rPr>
                <w:rFonts w:ascii="Times New Roman" w:hAnsi="Times New Roman"/>
                <w:sz w:val="16"/>
                <w:szCs w:val="16"/>
              </w:rPr>
              <w:t>, alt kesim 1.</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5140" w:type="dxa"/>
            <w:gridSpan w:val="2"/>
            <w:tcBorders>
              <w:top w:val="nil"/>
              <w:left w:val="nil"/>
              <w:bottom w:val="nil"/>
              <w:right w:val="nil"/>
            </w:tcBorders>
            <w:vAlign w:val="bottom"/>
          </w:tcPr>
          <w:p w:rsidR="009C05FF" w:rsidRPr="0064727B" w:rsidRDefault="00A269DF" w:rsidP="00155AB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155</w:t>
            </w:r>
            <w:r w:rsidRPr="0064727B">
              <w:rPr>
                <w:rFonts w:ascii="Times New Roman" w:hAnsi="Times New Roman"/>
                <w:sz w:val="16"/>
                <w:szCs w:val="16"/>
              </w:rPr>
              <w:t xml:space="preserve"> </w:t>
            </w:r>
            <w:r w:rsidR="009151C3" w:rsidRPr="0064727B">
              <w:rPr>
                <w:rFonts w:ascii="Times New Roman" w:hAnsi="Times New Roman"/>
                <w:sz w:val="16"/>
                <w:szCs w:val="16"/>
              </w:rPr>
              <w:t>Avusturya</w:t>
            </w:r>
            <w:r w:rsidRPr="0064727B">
              <w:rPr>
                <w:rFonts w:ascii="Times New Roman" w:hAnsi="Times New Roman"/>
                <w:sz w:val="16"/>
                <w:szCs w:val="16"/>
              </w:rPr>
              <w:t xml:space="preserve">, </w:t>
            </w:r>
            <w:r w:rsidR="009C227A" w:rsidRPr="0064727B">
              <w:rPr>
                <w:rFonts w:ascii="Times New Roman" w:hAnsi="Times New Roman"/>
                <w:sz w:val="16"/>
                <w:szCs w:val="16"/>
              </w:rPr>
              <w:t xml:space="preserve">Ceza </w:t>
            </w:r>
            <w:r w:rsidR="00155ABF" w:rsidRPr="0064727B">
              <w:rPr>
                <w:rFonts w:ascii="Times New Roman" w:hAnsi="Times New Roman"/>
                <w:sz w:val="16"/>
                <w:szCs w:val="16"/>
              </w:rPr>
              <w:t xml:space="preserve">Usul </w:t>
            </w:r>
            <w:r w:rsidR="009C227A" w:rsidRPr="0064727B">
              <w:rPr>
                <w:rFonts w:ascii="Times New Roman" w:hAnsi="Times New Roman"/>
                <w:sz w:val="16"/>
                <w:szCs w:val="16"/>
              </w:rPr>
              <w:t>Yasası</w:t>
            </w:r>
            <w:r w:rsidRPr="0064727B">
              <w:rPr>
                <w:rFonts w:ascii="Times New Roman" w:hAnsi="Times New Roman"/>
                <w:sz w:val="16"/>
                <w:szCs w:val="16"/>
              </w:rPr>
              <w:t xml:space="preserve">, </w:t>
            </w:r>
            <w:r w:rsidR="00C70D24" w:rsidRPr="0064727B">
              <w:rPr>
                <w:rFonts w:ascii="Times New Roman" w:hAnsi="Times New Roman"/>
                <w:sz w:val="16"/>
                <w:szCs w:val="16"/>
              </w:rPr>
              <w:t>madde</w:t>
            </w:r>
            <w:r w:rsidRPr="0064727B">
              <w:rPr>
                <w:rFonts w:ascii="Times New Roman" w:hAnsi="Times New Roman"/>
                <w:sz w:val="16"/>
                <w:szCs w:val="16"/>
              </w:rPr>
              <w:t xml:space="preserve"> 162 (2).</w:t>
            </w:r>
          </w:p>
        </w:tc>
      </w:tr>
    </w:tbl>
    <w:p w:rsidR="009C05FF" w:rsidRPr="0064727B" w:rsidRDefault="00A269DF">
      <w:pPr>
        <w:widowControl w:val="0"/>
        <w:numPr>
          <w:ilvl w:val="0"/>
          <w:numId w:val="51"/>
        </w:numPr>
        <w:tabs>
          <w:tab w:val="clear" w:pos="720"/>
          <w:tab w:val="num" w:pos="1137"/>
        </w:tabs>
        <w:overflowPunct w:val="0"/>
        <w:autoSpaceDE w:val="0"/>
        <w:autoSpaceDN w:val="0"/>
        <w:adjustRightInd w:val="0"/>
        <w:spacing w:after="0" w:line="277" w:lineRule="auto"/>
        <w:ind w:left="980" w:right="20" w:firstLine="7"/>
        <w:jc w:val="both"/>
        <w:rPr>
          <w:rFonts w:ascii="Times New Roman" w:hAnsi="Times New Roman"/>
          <w:sz w:val="15"/>
          <w:szCs w:val="15"/>
        </w:rPr>
      </w:pPr>
      <w:r w:rsidRPr="0064727B">
        <w:rPr>
          <w:rFonts w:ascii="Times New Roman" w:hAnsi="Times New Roman"/>
          <w:sz w:val="14"/>
          <w:szCs w:val="14"/>
        </w:rPr>
        <w:t> </w:t>
      </w:r>
      <w:r w:rsidRPr="0064727B">
        <w:rPr>
          <w:rFonts w:ascii="Times New Roman" w:hAnsi="Times New Roman"/>
          <w:sz w:val="14"/>
          <w:szCs w:val="14"/>
        </w:rPr>
        <w:t xml:space="preserve"> </w:t>
      </w:r>
      <w:r w:rsidRPr="0064727B">
        <w:rPr>
          <w:rFonts w:ascii="Times New Roman" w:hAnsi="Times New Roman"/>
          <w:sz w:val="16"/>
          <w:szCs w:val="16"/>
          <w:vertAlign w:val="superscript"/>
        </w:rPr>
        <w:t>156</w:t>
      </w:r>
      <w:r w:rsidRPr="0064727B">
        <w:rPr>
          <w:rFonts w:ascii="Times New Roman" w:hAnsi="Times New Roman"/>
          <w:sz w:val="14"/>
          <w:szCs w:val="14"/>
        </w:rPr>
        <w:t xml:space="preserve"> </w:t>
      </w:r>
      <w:r w:rsidR="00AA3AF6" w:rsidRPr="0064727B">
        <w:rPr>
          <w:rFonts w:ascii="Times New Roman" w:hAnsi="Times New Roman"/>
          <w:sz w:val="15"/>
          <w:szCs w:val="15"/>
        </w:rPr>
        <w:t>Çocuk Haklarına dair Sözleşme</w:t>
      </w:r>
      <w:r w:rsidR="001E3DA2" w:rsidRPr="0064727B">
        <w:rPr>
          <w:rFonts w:ascii="Times New Roman" w:hAnsi="Times New Roman"/>
          <w:sz w:val="15"/>
          <w:szCs w:val="15"/>
        </w:rPr>
        <w:t xml:space="preserve">’nin çocuk satışı, çocuk fuhşu ve çocuk </w:t>
      </w:r>
      <w:r w:rsidR="00EA584D" w:rsidRPr="0064727B">
        <w:rPr>
          <w:rFonts w:ascii="Times New Roman" w:hAnsi="Times New Roman"/>
          <w:sz w:val="15"/>
          <w:szCs w:val="15"/>
        </w:rPr>
        <w:t>pornografisi</w:t>
      </w:r>
      <w:r w:rsidR="001E3DA2" w:rsidRPr="0064727B">
        <w:rPr>
          <w:rFonts w:ascii="Times New Roman" w:hAnsi="Times New Roman"/>
          <w:sz w:val="15"/>
          <w:szCs w:val="15"/>
        </w:rPr>
        <w:t xml:space="preserve"> ile ilgili isteğe Bağlı Protokolü</w:t>
      </w:r>
      <w:r w:rsidRPr="0064727B">
        <w:rPr>
          <w:rFonts w:ascii="Times New Roman" w:hAnsi="Times New Roman"/>
          <w:sz w:val="15"/>
          <w:szCs w:val="15"/>
        </w:rPr>
        <w:t>, (</w:t>
      </w:r>
      <w:r w:rsidR="00CE094B" w:rsidRPr="0064727B">
        <w:rPr>
          <w:rFonts w:ascii="Times New Roman" w:hAnsi="Times New Roman"/>
          <w:sz w:val="15"/>
          <w:szCs w:val="15"/>
        </w:rPr>
        <w:t>Birleşmiş Milletler, Anlaşmalar Dizisi, cilt</w:t>
      </w:r>
      <w:r w:rsidR="00104704" w:rsidRPr="0064727B">
        <w:rPr>
          <w:rFonts w:ascii="Times New Roman" w:hAnsi="Times New Roman"/>
          <w:sz w:val="15"/>
          <w:szCs w:val="15"/>
        </w:rPr>
        <w:t xml:space="preserve"> </w:t>
      </w:r>
      <w:r w:rsidRPr="0064727B">
        <w:rPr>
          <w:rFonts w:ascii="Times New Roman" w:hAnsi="Times New Roman"/>
          <w:sz w:val="15"/>
          <w:szCs w:val="15"/>
        </w:rPr>
        <w:t xml:space="preserve">2171, No. 27531), </w:t>
      </w:r>
      <w:r w:rsidR="00C70D24" w:rsidRPr="0064727B">
        <w:rPr>
          <w:rFonts w:ascii="Times New Roman" w:hAnsi="Times New Roman"/>
          <w:sz w:val="15"/>
          <w:szCs w:val="15"/>
        </w:rPr>
        <w:t>madde</w:t>
      </w:r>
      <w:r w:rsidRPr="0064727B">
        <w:rPr>
          <w:rFonts w:ascii="Times New Roman" w:hAnsi="Times New Roman"/>
          <w:sz w:val="15"/>
          <w:szCs w:val="15"/>
        </w:rPr>
        <w:t xml:space="preserve"> 8 (1) </w:t>
      </w:r>
      <w:r w:rsidRPr="0064727B">
        <w:rPr>
          <w:rFonts w:ascii="Arial" w:hAnsi="Arial" w:cs="Arial"/>
          <w:i/>
          <w:iCs/>
          <w:sz w:val="15"/>
          <w:szCs w:val="15"/>
        </w:rPr>
        <w:t>(b)</w:t>
      </w:r>
      <w:r w:rsidRPr="0064727B">
        <w:rPr>
          <w:rFonts w:ascii="Times New Roman" w:hAnsi="Times New Roman"/>
          <w:sz w:val="15"/>
          <w:szCs w:val="15"/>
        </w:rPr>
        <w:t xml:space="preserve">. </w:t>
      </w:r>
    </w:p>
    <w:p w:rsidR="009C05FF" w:rsidRPr="0064727B" w:rsidRDefault="009C05FF">
      <w:pPr>
        <w:widowControl w:val="0"/>
        <w:autoSpaceDE w:val="0"/>
        <w:autoSpaceDN w:val="0"/>
        <w:adjustRightInd w:val="0"/>
        <w:spacing w:after="0" w:line="1" w:lineRule="exact"/>
        <w:rPr>
          <w:rFonts w:ascii="Times New Roman" w:hAnsi="Times New Roman"/>
          <w:sz w:val="15"/>
          <w:szCs w:val="15"/>
        </w:rPr>
      </w:pPr>
    </w:p>
    <w:p w:rsidR="00875A62" w:rsidRPr="0064727B" w:rsidRDefault="00A269DF" w:rsidP="00875A62">
      <w:pPr>
        <w:spacing w:after="0" w:line="240" w:lineRule="auto"/>
        <w:ind w:left="960"/>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5"/>
          <w:szCs w:val="15"/>
          <w:vertAlign w:val="superscript"/>
        </w:rPr>
        <w:t>157</w:t>
      </w:r>
      <w:r w:rsidRPr="0064727B">
        <w:rPr>
          <w:rFonts w:ascii="Times New Roman" w:hAnsi="Times New Roman"/>
          <w:sz w:val="15"/>
          <w:szCs w:val="15"/>
        </w:rPr>
        <w:t xml:space="preserve"> </w:t>
      </w:r>
      <w:r w:rsidR="00875A62" w:rsidRPr="0064727B">
        <w:rPr>
          <w:rFonts w:ascii="Times New Roman" w:hAnsi="Times New Roman"/>
          <w:sz w:val="15"/>
          <w:szCs w:val="15"/>
        </w:rPr>
        <w:t>Birleşmiş Milletler Sınır Aşan Örgütlü Suçlarla Mücadele Sözleşmesine Ek İnsan Ticaretinin, Özellikle Kadınların ve Çocukların Ticaretinin Önlenmesine, Durdurulmasına ve Cezalandırılmasına ilişkin Protokol</w:t>
      </w:r>
    </w:p>
    <w:p w:rsidR="009C05FF" w:rsidRPr="0064727B" w:rsidRDefault="00A269DF">
      <w:pPr>
        <w:widowControl w:val="0"/>
        <w:numPr>
          <w:ilvl w:val="0"/>
          <w:numId w:val="51"/>
        </w:numPr>
        <w:tabs>
          <w:tab w:val="clear" w:pos="720"/>
          <w:tab w:val="num" w:pos="1140"/>
        </w:tabs>
        <w:overflowPunct w:val="0"/>
        <w:autoSpaceDE w:val="0"/>
        <w:autoSpaceDN w:val="0"/>
        <w:adjustRightInd w:val="0"/>
        <w:spacing w:after="0" w:line="264" w:lineRule="auto"/>
        <w:ind w:left="980" w:right="20" w:firstLine="7"/>
        <w:jc w:val="both"/>
        <w:rPr>
          <w:rFonts w:ascii="Times New Roman" w:hAnsi="Times New Roman"/>
          <w:sz w:val="15"/>
          <w:szCs w:val="15"/>
        </w:rPr>
      </w:pPr>
      <w:r w:rsidRPr="0064727B">
        <w:rPr>
          <w:rFonts w:ascii="Times New Roman" w:hAnsi="Times New Roman"/>
          <w:sz w:val="15"/>
          <w:szCs w:val="15"/>
        </w:rPr>
        <w:t>(</w:t>
      </w:r>
      <w:r w:rsidR="00CE094B" w:rsidRPr="0064727B">
        <w:rPr>
          <w:rFonts w:ascii="Times New Roman" w:hAnsi="Times New Roman"/>
          <w:sz w:val="15"/>
          <w:szCs w:val="15"/>
        </w:rPr>
        <w:t>Birleşmiş Milletler, Anlaşmalar Dizisi, cilt</w:t>
      </w:r>
      <w:r w:rsidR="00104704" w:rsidRPr="0064727B">
        <w:rPr>
          <w:rFonts w:ascii="Times New Roman" w:hAnsi="Times New Roman"/>
          <w:sz w:val="15"/>
          <w:szCs w:val="15"/>
        </w:rPr>
        <w:t xml:space="preserve"> </w:t>
      </w:r>
      <w:r w:rsidRPr="0064727B">
        <w:rPr>
          <w:rFonts w:ascii="Times New Roman" w:hAnsi="Times New Roman"/>
          <w:sz w:val="15"/>
          <w:szCs w:val="15"/>
        </w:rPr>
        <w:t xml:space="preserve">2237, No. 39574), </w:t>
      </w:r>
      <w:r w:rsidR="00C70D24" w:rsidRPr="0064727B">
        <w:rPr>
          <w:rFonts w:ascii="Times New Roman" w:hAnsi="Times New Roman"/>
          <w:sz w:val="15"/>
          <w:szCs w:val="15"/>
        </w:rPr>
        <w:t>madde</w:t>
      </w:r>
      <w:r w:rsidRPr="0064727B">
        <w:rPr>
          <w:rFonts w:ascii="Times New Roman" w:hAnsi="Times New Roman"/>
          <w:sz w:val="15"/>
          <w:szCs w:val="15"/>
        </w:rPr>
        <w:t xml:space="preserve"> 6 (3) </w:t>
      </w:r>
      <w:r w:rsidRPr="0064727B">
        <w:rPr>
          <w:rFonts w:ascii="Arial" w:hAnsi="Arial" w:cs="Arial"/>
          <w:i/>
          <w:iCs/>
          <w:sz w:val="15"/>
          <w:szCs w:val="15"/>
        </w:rPr>
        <w:t>(b)</w:t>
      </w:r>
      <w:r w:rsidRPr="0064727B">
        <w:rPr>
          <w:rFonts w:ascii="Times New Roman" w:hAnsi="Times New Roman"/>
          <w:sz w:val="15"/>
          <w:szCs w:val="15"/>
        </w:rPr>
        <w:t xml:space="preserve">. </w:t>
      </w:r>
    </w:p>
    <w:tbl>
      <w:tblPr>
        <w:tblW w:w="0" w:type="auto"/>
        <w:tblInd w:w="980" w:type="dxa"/>
        <w:tblLayout w:type="fixed"/>
        <w:tblCellMar>
          <w:left w:w="0" w:type="dxa"/>
          <w:right w:w="0" w:type="dxa"/>
        </w:tblCellMar>
        <w:tblLook w:val="0000" w:firstRow="0" w:lastRow="0" w:firstColumn="0" w:lastColumn="0" w:noHBand="0" w:noVBand="0"/>
      </w:tblPr>
      <w:tblGrid>
        <w:gridCol w:w="100"/>
        <w:gridCol w:w="160"/>
        <w:gridCol w:w="6660"/>
      </w:tblGrid>
      <w:tr w:rsidR="009C05FF" w:rsidRPr="0064727B">
        <w:trPr>
          <w:trHeight w:val="204"/>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tcBorders>
              <w:top w:val="nil"/>
              <w:left w:val="nil"/>
              <w:bottom w:val="nil"/>
              <w:right w:val="nil"/>
            </w:tcBorders>
            <w:vAlign w:val="bottom"/>
          </w:tcPr>
          <w:p w:rsidR="009C05FF" w:rsidRPr="0064727B" w:rsidRDefault="00A269DF" w:rsidP="001E3DA2">
            <w:pPr>
              <w:widowControl w:val="0"/>
              <w:autoSpaceDE w:val="0"/>
              <w:autoSpaceDN w:val="0"/>
              <w:adjustRightInd w:val="0"/>
              <w:spacing w:after="0" w:line="204" w:lineRule="exact"/>
              <w:ind w:left="60"/>
              <w:rPr>
                <w:rFonts w:ascii="Times New Roman" w:hAnsi="Times New Roman"/>
                <w:sz w:val="24"/>
                <w:szCs w:val="24"/>
              </w:rPr>
            </w:pPr>
            <w:r w:rsidRPr="0064727B">
              <w:rPr>
                <w:rFonts w:ascii="Times New Roman" w:hAnsi="Times New Roman"/>
                <w:sz w:val="18"/>
                <w:szCs w:val="18"/>
                <w:vertAlign w:val="superscript"/>
              </w:rPr>
              <w:t>158</w:t>
            </w:r>
            <w:r w:rsidRPr="0064727B">
              <w:rPr>
                <w:rFonts w:ascii="Times New Roman" w:hAnsi="Times New Roman"/>
                <w:sz w:val="16"/>
                <w:szCs w:val="16"/>
              </w:rPr>
              <w:t xml:space="preserve"> </w:t>
            </w:r>
            <w:r w:rsidR="001E3DA2" w:rsidRPr="0064727B">
              <w:rPr>
                <w:rFonts w:ascii="Times New Roman" w:hAnsi="Times New Roman"/>
                <w:sz w:val="16"/>
                <w:szCs w:val="16"/>
              </w:rPr>
              <w:t xml:space="preserve">Suç Meselelerinde Karşılıklı Yardımlaşmayla ilgili olarak Kanada Hükümeti ile Tayland </w:t>
            </w:r>
            <w:r w:rsidR="00EA584D" w:rsidRPr="0064727B">
              <w:rPr>
                <w:rFonts w:ascii="Times New Roman" w:hAnsi="Times New Roman"/>
                <w:sz w:val="16"/>
                <w:szCs w:val="16"/>
              </w:rPr>
              <w:t>Krallığı</w:t>
            </w:r>
            <w:r w:rsidR="001E3DA2" w:rsidRPr="0064727B">
              <w:rPr>
                <w:rFonts w:ascii="Times New Roman" w:hAnsi="Times New Roman"/>
                <w:sz w:val="16"/>
                <w:szCs w:val="16"/>
              </w:rPr>
              <w:t xml:space="preserve"> Arasında İmzalanan Anlaşma </w:t>
            </w:r>
          </w:p>
        </w:tc>
      </w:tr>
      <w:tr w:rsidR="009C05FF" w:rsidRPr="0064727B">
        <w:trPr>
          <w:trHeight w:val="179"/>
        </w:trPr>
        <w:tc>
          <w:tcPr>
            <w:tcW w:w="6920" w:type="dxa"/>
            <w:gridSpan w:val="3"/>
            <w:tcBorders>
              <w:top w:val="nil"/>
              <w:left w:val="nil"/>
              <w:bottom w:val="nil"/>
              <w:right w:val="nil"/>
            </w:tcBorders>
            <w:vAlign w:val="bottom"/>
          </w:tcPr>
          <w:p w:rsidR="009C05FF" w:rsidRPr="0064727B" w:rsidRDefault="009C05FF">
            <w:pPr>
              <w:widowControl w:val="0"/>
              <w:autoSpaceDE w:val="0"/>
              <w:autoSpaceDN w:val="0"/>
              <w:adjustRightInd w:val="0"/>
              <w:spacing w:after="0" w:line="179" w:lineRule="exact"/>
              <w:rPr>
                <w:rFonts w:ascii="Times New Roman" w:hAnsi="Times New Roman"/>
                <w:sz w:val="24"/>
                <w:szCs w:val="24"/>
              </w:rPr>
            </w:pP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tcBorders>
              <w:top w:val="nil"/>
              <w:left w:val="nil"/>
              <w:bottom w:val="nil"/>
              <w:right w:val="nil"/>
            </w:tcBorders>
            <w:vAlign w:val="bottom"/>
          </w:tcPr>
          <w:p w:rsidR="009C05FF" w:rsidRPr="0064727B" w:rsidRDefault="00834061">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159</w:t>
            </w:r>
            <w:r w:rsidRPr="0064727B">
              <w:rPr>
                <w:rFonts w:ascii="Times New Roman" w:hAnsi="Times New Roman"/>
                <w:sz w:val="16"/>
                <w:szCs w:val="16"/>
              </w:rPr>
              <w:t xml:space="preserve"> Kadınlara</w:t>
            </w:r>
            <w:r w:rsidR="001E3DA2" w:rsidRPr="0064727B">
              <w:rPr>
                <w:rFonts w:ascii="Times New Roman" w:hAnsi="Times New Roman"/>
                <w:sz w:val="16"/>
                <w:szCs w:val="16"/>
              </w:rPr>
              <w:t xml:space="preserve"> karşı şiddet Özel Raportörünün raporu</w:t>
            </w:r>
            <w:r w:rsidR="00875A62" w:rsidRPr="0064727B">
              <w:rPr>
                <w:rFonts w:ascii="Times New Roman" w:hAnsi="Times New Roman"/>
                <w:sz w:val="16"/>
                <w:szCs w:val="16"/>
              </w:rPr>
              <w:t xml:space="preserve">: Özel Raportörün tecavüz olaylarıyla ilgili olarak Güney Afrika’ya yaptığı resmi </w:t>
            </w:r>
            <w:r w:rsidRPr="0064727B">
              <w:rPr>
                <w:rFonts w:ascii="Times New Roman" w:hAnsi="Times New Roman"/>
                <w:sz w:val="16"/>
                <w:szCs w:val="16"/>
              </w:rPr>
              <w:t>ziyaret,</w:t>
            </w:r>
          </w:p>
        </w:tc>
      </w:tr>
    </w:tbl>
    <w:p w:rsidR="009C05FF" w:rsidRPr="0064727B" w:rsidRDefault="00A269DF">
      <w:pPr>
        <w:widowControl w:val="0"/>
        <w:overflowPunct w:val="0"/>
        <w:autoSpaceDE w:val="0"/>
        <w:autoSpaceDN w:val="0"/>
        <w:adjustRightInd w:val="0"/>
        <w:spacing w:after="0" w:line="254" w:lineRule="auto"/>
        <w:ind w:left="980" w:right="20"/>
        <w:jc w:val="both"/>
        <w:rPr>
          <w:rFonts w:ascii="Times New Roman" w:hAnsi="Times New Roman"/>
          <w:sz w:val="24"/>
          <w:szCs w:val="24"/>
        </w:rPr>
      </w:pPr>
      <w:r w:rsidRPr="0064727B">
        <w:rPr>
          <w:rFonts w:ascii="Times New Roman" w:hAnsi="Times New Roman"/>
          <w:sz w:val="16"/>
          <w:szCs w:val="16"/>
        </w:rPr>
        <w:t xml:space="preserve">11-18 </w:t>
      </w:r>
      <w:r w:rsidR="00350ABF" w:rsidRPr="0064727B">
        <w:rPr>
          <w:rFonts w:ascii="Times New Roman" w:hAnsi="Times New Roman"/>
          <w:sz w:val="16"/>
          <w:szCs w:val="16"/>
        </w:rPr>
        <w:t>Ekim</w:t>
      </w:r>
      <w:r w:rsidRPr="0064727B">
        <w:rPr>
          <w:rFonts w:ascii="Times New Roman" w:hAnsi="Times New Roman"/>
          <w:sz w:val="16"/>
          <w:szCs w:val="16"/>
        </w:rPr>
        <w:t xml:space="preserve"> 1996 (E/CN.</w:t>
      </w:r>
      <w:proofErr w:type="gramStart"/>
      <w:r w:rsidRPr="0064727B">
        <w:rPr>
          <w:rFonts w:ascii="Times New Roman" w:hAnsi="Times New Roman"/>
          <w:sz w:val="16"/>
          <w:szCs w:val="16"/>
        </w:rPr>
        <w:t>4/1997/47</w:t>
      </w:r>
      <w:proofErr w:type="gramEnd"/>
      <w:r w:rsidRPr="0064727B">
        <w:rPr>
          <w:rFonts w:ascii="Times New Roman" w:hAnsi="Times New Roman"/>
          <w:sz w:val="16"/>
          <w:szCs w:val="16"/>
        </w:rPr>
        <w:t>/Add.3).</w:t>
      </w:r>
    </w:p>
    <w:p w:rsidR="009C05FF" w:rsidRPr="0064727B" w:rsidRDefault="009C05FF">
      <w:pPr>
        <w:widowControl w:val="0"/>
        <w:autoSpaceDE w:val="0"/>
        <w:autoSpaceDN w:val="0"/>
        <w:adjustRightInd w:val="0"/>
        <w:spacing w:after="0" w:line="2" w:lineRule="exact"/>
        <w:rPr>
          <w:rFonts w:ascii="Times New Roman" w:hAnsi="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100"/>
        <w:gridCol w:w="160"/>
        <w:gridCol w:w="240"/>
        <w:gridCol w:w="6420"/>
      </w:tblGrid>
      <w:tr w:rsidR="009C05FF" w:rsidRPr="0064727B">
        <w:trPr>
          <w:trHeight w:val="207"/>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06" w:lineRule="exact"/>
              <w:ind w:left="60"/>
              <w:rPr>
                <w:rFonts w:ascii="Times New Roman" w:hAnsi="Times New Roman"/>
                <w:sz w:val="24"/>
                <w:szCs w:val="24"/>
              </w:rPr>
            </w:pPr>
            <w:r w:rsidRPr="0064727B">
              <w:rPr>
                <w:rFonts w:ascii="Times New Roman" w:hAnsi="Times New Roman"/>
                <w:w w:val="89"/>
                <w:sz w:val="18"/>
                <w:szCs w:val="18"/>
                <w:vertAlign w:val="superscript"/>
              </w:rPr>
              <w:t>160</w:t>
            </w:r>
            <w:r w:rsidRPr="0064727B">
              <w:rPr>
                <w:rFonts w:ascii="Times New Roman" w:hAnsi="Times New Roman"/>
                <w:w w:val="89"/>
                <w:sz w:val="16"/>
                <w:szCs w:val="16"/>
              </w:rPr>
              <w:t xml:space="preserve"> </w:t>
            </w:r>
            <w:r w:rsidR="002A66DC" w:rsidRPr="0064727B">
              <w:rPr>
                <w:rFonts w:ascii="Times New Roman" w:hAnsi="Times New Roman"/>
                <w:w w:val="89"/>
                <w:sz w:val="16"/>
                <w:szCs w:val="16"/>
              </w:rPr>
              <w:t>Fransa</w:t>
            </w:r>
            <w:r w:rsidRPr="0064727B">
              <w:rPr>
                <w:rFonts w:ascii="Times New Roman" w:hAnsi="Times New Roman"/>
                <w:w w:val="89"/>
                <w:sz w:val="16"/>
                <w:szCs w:val="16"/>
              </w:rPr>
              <w:t xml:space="preserve">, </w:t>
            </w:r>
            <w:r w:rsidRPr="0064727B">
              <w:rPr>
                <w:rFonts w:ascii="Arial" w:hAnsi="Arial" w:cs="Arial"/>
                <w:i/>
                <w:iCs/>
                <w:w w:val="89"/>
                <w:sz w:val="16"/>
                <w:szCs w:val="16"/>
              </w:rPr>
              <w:t>Circulaire relative à l’enregistrement audiovisuel ou sonore de l’audition des mineurs victimes</w:t>
            </w:r>
          </w:p>
        </w:tc>
      </w:tr>
      <w:tr w:rsidR="009C05FF" w:rsidRPr="0064727B">
        <w:trPr>
          <w:trHeight w:val="181"/>
        </w:trPr>
        <w:tc>
          <w:tcPr>
            <w:tcW w:w="692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181" w:lineRule="exact"/>
              <w:rPr>
                <w:rFonts w:ascii="Times New Roman" w:hAnsi="Times New Roman"/>
                <w:sz w:val="24"/>
                <w:szCs w:val="24"/>
              </w:rPr>
            </w:pPr>
            <w:r w:rsidRPr="0064727B">
              <w:rPr>
                <w:rFonts w:ascii="Arial" w:hAnsi="Arial" w:cs="Arial"/>
                <w:i/>
                <w:iCs/>
                <w:sz w:val="16"/>
                <w:szCs w:val="16"/>
              </w:rPr>
              <w:t>d’infractions sexuelles</w:t>
            </w:r>
            <w:r w:rsidRPr="0064727B">
              <w:rPr>
                <w:rFonts w:ascii="Times New Roman" w:hAnsi="Times New Roman"/>
                <w:sz w:val="16"/>
                <w:szCs w:val="16"/>
              </w:rPr>
              <w:t xml:space="preserve">, 20 </w:t>
            </w:r>
            <w:r w:rsidR="00D4020B" w:rsidRPr="0064727B">
              <w:rPr>
                <w:rFonts w:ascii="Times New Roman" w:hAnsi="Times New Roman"/>
                <w:sz w:val="16"/>
                <w:szCs w:val="16"/>
              </w:rPr>
              <w:t>Nisan</w:t>
            </w:r>
            <w:r w:rsidRPr="0064727B">
              <w:rPr>
                <w:rFonts w:ascii="Times New Roman" w:hAnsi="Times New Roman"/>
                <w:sz w:val="16"/>
                <w:szCs w:val="16"/>
              </w:rPr>
              <w:t xml:space="preserve"> 1999, </w:t>
            </w:r>
            <w:r w:rsidR="00350ABF" w:rsidRPr="0064727B">
              <w:rPr>
                <w:rFonts w:ascii="Times New Roman" w:hAnsi="Times New Roman"/>
                <w:sz w:val="16"/>
                <w:szCs w:val="16"/>
              </w:rPr>
              <w:t>kesim</w:t>
            </w:r>
            <w:r w:rsidRPr="0064727B">
              <w:rPr>
                <w:rFonts w:ascii="Times New Roman" w:hAnsi="Times New Roman"/>
                <w:sz w:val="16"/>
                <w:szCs w:val="16"/>
              </w:rPr>
              <w:t>3.</w:t>
            </w:r>
            <w:proofErr w:type="gramStart"/>
            <w:r w:rsidRPr="0064727B">
              <w:rPr>
                <w:rFonts w:ascii="Times New Roman" w:hAnsi="Times New Roman"/>
                <w:sz w:val="16"/>
                <w:szCs w:val="16"/>
              </w:rPr>
              <w:t>1.2</w:t>
            </w:r>
            <w:proofErr w:type="gramEnd"/>
            <w:r w:rsidRPr="0064727B">
              <w:rPr>
                <w:rFonts w:ascii="Times New Roman" w:hAnsi="Times New Roman"/>
                <w:sz w:val="16"/>
                <w:szCs w:val="16"/>
              </w:rPr>
              <w:t>.</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161</w:t>
            </w:r>
            <w:r w:rsidRPr="0064727B">
              <w:rPr>
                <w:rFonts w:ascii="Times New Roman" w:hAnsi="Times New Roman"/>
                <w:sz w:val="16"/>
                <w:szCs w:val="16"/>
              </w:rPr>
              <w:t xml:space="preserve"> </w:t>
            </w:r>
            <w:r w:rsidR="00104704" w:rsidRPr="0064727B">
              <w:rPr>
                <w:rFonts w:ascii="Times New Roman" w:hAnsi="Times New Roman"/>
                <w:sz w:val="16"/>
                <w:szCs w:val="16"/>
              </w:rPr>
              <w:t>Tayland</w:t>
            </w:r>
            <w:r w:rsidRPr="0064727B">
              <w:rPr>
                <w:rFonts w:ascii="Times New Roman" w:hAnsi="Times New Roman"/>
                <w:sz w:val="16"/>
                <w:szCs w:val="16"/>
              </w:rPr>
              <w:t xml:space="preserve">, </w:t>
            </w:r>
            <w:r w:rsidR="00AB7663" w:rsidRPr="0064727B">
              <w:rPr>
                <w:rFonts w:ascii="Times New Roman" w:hAnsi="Times New Roman"/>
                <w:sz w:val="16"/>
                <w:szCs w:val="16"/>
              </w:rPr>
              <w:t>Ceza Usul Yasası</w:t>
            </w:r>
            <w:r w:rsidRPr="0064727B">
              <w:rPr>
                <w:rFonts w:ascii="Times New Roman" w:hAnsi="Times New Roman"/>
                <w:sz w:val="16"/>
                <w:szCs w:val="16"/>
              </w:rPr>
              <w:t xml:space="preserve">, </w:t>
            </w:r>
            <w:r w:rsidR="00350ABF" w:rsidRPr="0064727B">
              <w:rPr>
                <w:rFonts w:ascii="Times New Roman" w:hAnsi="Times New Roman"/>
                <w:sz w:val="16"/>
                <w:szCs w:val="16"/>
              </w:rPr>
              <w:t>kesim</w:t>
            </w:r>
            <w:r w:rsidR="00104704" w:rsidRPr="0064727B">
              <w:rPr>
                <w:rFonts w:ascii="Times New Roman" w:hAnsi="Times New Roman"/>
                <w:sz w:val="16"/>
                <w:szCs w:val="16"/>
              </w:rPr>
              <w:t xml:space="preserve"> </w:t>
            </w:r>
            <w:r w:rsidRPr="0064727B">
              <w:rPr>
                <w:rFonts w:ascii="Times New Roman" w:hAnsi="Times New Roman"/>
                <w:sz w:val="16"/>
                <w:szCs w:val="16"/>
              </w:rPr>
              <w:t>133 bis.</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162</w:t>
            </w:r>
          </w:p>
        </w:tc>
        <w:tc>
          <w:tcPr>
            <w:tcW w:w="6420" w:type="dxa"/>
            <w:tcBorders>
              <w:top w:val="nil"/>
              <w:left w:val="nil"/>
              <w:bottom w:val="nil"/>
              <w:right w:val="nil"/>
            </w:tcBorders>
            <w:vAlign w:val="bottom"/>
          </w:tcPr>
          <w:p w:rsidR="009C05FF" w:rsidRPr="0064727B" w:rsidRDefault="00EB745A">
            <w:pPr>
              <w:widowControl w:val="0"/>
              <w:autoSpaceDE w:val="0"/>
              <w:autoSpaceDN w:val="0"/>
              <w:adjustRightInd w:val="0"/>
              <w:spacing w:after="0" w:line="179" w:lineRule="exact"/>
              <w:ind w:left="20"/>
              <w:rPr>
                <w:rFonts w:ascii="Times New Roman" w:hAnsi="Times New Roman"/>
                <w:sz w:val="24"/>
                <w:szCs w:val="24"/>
              </w:rPr>
            </w:pPr>
            <w:r w:rsidRPr="0064727B">
              <w:rPr>
                <w:rFonts w:ascii="Times New Roman" w:hAnsi="Times New Roman"/>
                <w:sz w:val="16"/>
                <w:szCs w:val="16"/>
              </w:rPr>
              <w:t>Kanada</w:t>
            </w:r>
            <w:r w:rsidR="00A269DF" w:rsidRPr="0064727B">
              <w:rPr>
                <w:rFonts w:ascii="Times New Roman" w:hAnsi="Times New Roman"/>
                <w:sz w:val="16"/>
                <w:szCs w:val="16"/>
              </w:rPr>
              <w:t xml:space="preserve">, </w:t>
            </w:r>
            <w:r w:rsidR="009C227A" w:rsidRPr="0064727B">
              <w:rPr>
                <w:rFonts w:ascii="Times New Roman" w:hAnsi="Times New Roman"/>
                <w:sz w:val="16"/>
                <w:szCs w:val="16"/>
              </w:rPr>
              <w:t>Ceza Yasası</w:t>
            </w:r>
            <w:r w:rsidR="00A269DF" w:rsidRPr="0064727B">
              <w:rPr>
                <w:rFonts w:ascii="Times New Roman" w:hAnsi="Times New Roman"/>
                <w:sz w:val="16"/>
                <w:szCs w:val="16"/>
              </w:rPr>
              <w:t xml:space="preserve">, R.S.C. 1985, c. C-46, </w:t>
            </w:r>
            <w:r w:rsidR="00350ABF" w:rsidRPr="0064727B">
              <w:rPr>
                <w:rFonts w:ascii="Times New Roman" w:hAnsi="Times New Roman"/>
                <w:sz w:val="16"/>
                <w:szCs w:val="16"/>
              </w:rPr>
              <w:t>kesim</w:t>
            </w:r>
            <w:r w:rsidR="00104704" w:rsidRPr="0064727B">
              <w:rPr>
                <w:rFonts w:ascii="Times New Roman" w:hAnsi="Times New Roman"/>
                <w:sz w:val="16"/>
                <w:szCs w:val="16"/>
              </w:rPr>
              <w:t xml:space="preserve"> </w:t>
            </w:r>
            <w:proofErr w:type="gramStart"/>
            <w:r w:rsidR="00A269DF" w:rsidRPr="0064727B">
              <w:rPr>
                <w:rFonts w:ascii="Times New Roman" w:hAnsi="Times New Roman"/>
                <w:sz w:val="16"/>
                <w:szCs w:val="16"/>
              </w:rPr>
              <w:t>486.2</w:t>
            </w:r>
            <w:proofErr w:type="gramEnd"/>
            <w:r w:rsidR="00A269DF" w:rsidRPr="0064727B">
              <w:rPr>
                <w:rFonts w:ascii="Times New Roman" w:hAnsi="Times New Roman"/>
                <w:sz w:val="16"/>
                <w:szCs w:val="16"/>
              </w:rPr>
              <w:t>.</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rsidP="00104704">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163</w:t>
            </w:r>
            <w:r w:rsidRPr="0064727B">
              <w:rPr>
                <w:rFonts w:ascii="Times New Roman" w:hAnsi="Times New Roman"/>
                <w:sz w:val="16"/>
                <w:szCs w:val="16"/>
              </w:rPr>
              <w:t xml:space="preserve"> </w:t>
            </w:r>
            <w:r w:rsidR="0089505A" w:rsidRPr="0064727B">
              <w:rPr>
                <w:rFonts w:ascii="Times New Roman" w:hAnsi="Times New Roman"/>
                <w:sz w:val="16"/>
                <w:szCs w:val="16"/>
              </w:rPr>
              <w:t>Avustralya</w:t>
            </w:r>
            <w:r w:rsidRPr="0064727B">
              <w:rPr>
                <w:rFonts w:ascii="Times New Roman" w:hAnsi="Times New Roman"/>
                <w:sz w:val="16"/>
                <w:szCs w:val="16"/>
              </w:rPr>
              <w:t xml:space="preserve">, </w:t>
            </w:r>
            <w:r w:rsidR="009151C3" w:rsidRPr="0064727B">
              <w:rPr>
                <w:rFonts w:ascii="Times New Roman" w:hAnsi="Times New Roman"/>
                <w:sz w:val="16"/>
                <w:szCs w:val="16"/>
              </w:rPr>
              <w:t>Batı Avustralya</w:t>
            </w:r>
            <w:r w:rsidRPr="0064727B">
              <w:rPr>
                <w:rFonts w:ascii="Times New Roman" w:hAnsi="Times New Roman"/>
                <w:sz w:val="16"/>
                <w:szCs w:val="16"/>
              </w:rPr>
              <w:t xml:space="preserve">, </w:t>
            </w:r>
            <w:r w:rsidR="009151C3" w:rsidRPr="0064727B">
              <w:rPr>
                <w:rFonts w:ascii="Times New Roman" w:hAnsi="Times New Roman"/>
                <w:sz w:val="16"/>
                <w:szCs w:val="16"/>
              </w:rPr>
              <w:t>Hukuken Geçerli Kanıtlar Yasası</w:t>
            </w:r>
            <w:r w:rsidR="00104704" w:rsidRPr="0064727B">
              <w:rPr>
                <w:rFonts w:ascii="Times New Roman" w:hAnsi="Times New Roman"/>
                <w:sz w:val="16"/>
                <w:szCs w:val="16"/>
              </w:rPr>
              <w:t xml:space="preserve"> </w:t>
            </w:r>
            <w:r w:rsidRPr="0064727B">
              <w:rPr>
                <w:rFonts w:ascii="Times New Roman" w:hAnsi="Times New Roman"/>
                <w:sz w:val="16"/>
                <w:szCs w:val="16"/>
              </w:rPr>
              <w:t xml:space="preserve">1906, </w:t>
            </w:r>
            <w:r w:rsidR="00350ABF" w:rsidRPr="0064727B">
              <w:rPr>
                <w:rFonts w:ascii="Times New Roman" w:hAnsi="Times New Roman"/>
                <w:sz w:val="16"/>
                <w:szCs w:val="16"/>
              </w:rPr>
              <w:t>kesim</w:t>
            </w:r>
            <w:r w:rsidR="00104704" w:rsidRPr="0064727B">
              <w:rPr>
                <w:rFonts w:ascii="Times New Roman" w:hAnsi="Times New Roman"/>
                <w:sz w:val="16"/>
                <w:szCs w:val="16"/>
              </w:rPr>
              <w:t xml:space="preserve"> </w:t>
            </w:r>
            <w:r w:rsidRPr="0064727B">
              <w:rPr>
                <w:rFonts w:ascii="Times New Roman" w:hAnsi="Times New Roman"/>
                <w:sz w:val="16"/>
                <w:szCs w:val="16"/>
              </w:rPr>
              <w:t xml:space="preserve">106N (2) </w:t>
            </w:r>
            <w:r w:rsidR="00104704" w:rsidRPr="0064727B">
              <w:rPr>
                <w:rFonts w:ascii="Times New Roman" w:hAnsi="Times New Roman"/>
                <w:sz w:val="16"/>
                <w:szCs w:val="16"/>
              </w:rPr>
              <w:t>ve</w:t>
            </w:r>
            <w:r w:rsidRPr="0064727B">
              <w:rPr>
                <w:rFonts w:ascii="Times New Roman" w:hAnsi="Times New Roman"/>
                <w:sz w:val="16"/>
                <w:szCs w:val="16"/>
              </w:rPr>
              <w:t xml:space="preserve"> (4).</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164</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179" w:lineRule="exact"/>
              <w:ind w:left="40"/>
              <w:rPr>
                <w:rFonts w:ascii="Times New Roman" w:hAnsi="Times New Roman"/>
                <w:sz w:val="24"/>
                <w:szCs w:val="24"/>
              </w:rPr>
            </w:pPr>
            <w:r w:rsidRPr="0064727B">
              <w:rPr>
                <w:rFonts w:ascii="Times New Roman" w:hAnsi="Times New Roman"/>
                <w:sz w:val="16"/>
                <w:szCs w:val="16"/>
              </w:rPr>
              <w:t>Filipinler</w:t>
            </w:r>
            <w:r w:rsidR="00A269DF" w:rsidRPr="0064727B">
              <w:rPr>
                <w:rFonts w:ascii="Times New Roman" w:hAnsi="Times New Roman"/>
                <w:sz w:val="16"/>
                <w:szCs w:val="16"/>
              </w:rPr>
              <w:t xml:space="preserve">, </w:t>
            </w:r>
            <w:r w:rsidR="00875A62" w:rsidRPr="0064727B">
              <w:rPr>
                <w:rFonts w:ascii="Times New Roman" w:hAnsi="Times New Roman"/>
                <w:sz w:val="16"/>
                <w:szCs w:val="16"/>
              </w:rPr>
              <w:t xml:space="preserve">Filipinler, İstismar, Sömürü ve Ayrımcılığa Karşı Özel Çocuk Koruma Yasası, </w:t>
            </w:r>
          </w:p>
        </w:tc>
      </w:tr>
      <w:tr w:rsidR="009C05FF" w:rsidRPr="0064727B">
        <w:trPr>
          <w:trHeight w:val="200"/>
        </w:trPr>
        <w:tc>
          <w:tcPr>
            <w:tcW w:w="692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 xml:space="preserve"> 1992, </w:t>
            </w:r>
            <w:r w:rsidR="00350ABF" w:rsidRPr="0064727B">
              <w:rPr>
                <w:rFonts w:ascii="Times New Roman" w:hAnsi="Times New Roman"/>
                <w:sz w:val="16"/>
                <w:szCs w:val="16"/>
              </w:rPr>
              <w:t>kesim</w:t>
            </w:r>
            <w:r w:rsidR="00875A62" w:rsidRPr="0064727B">
              <w:rPr>
                <w:rFonts w:ascii="Times New Roman" w:hAnsi="Times New Roman"/>
                <w:sz w:val="16"/>
                <w:szCs w:val="16"/>
              </w:rPr>
              <w:t xml:space="preserve"> </w:t>
            </w:r>
            <w:r w:rsidRPr="0064727B">
              <w:rPr>
                <w:rFonts w:ascii="Times New Roman" w:hAnsi="Times New Roman"/>
                <w:sz w:val="16"/>
                <w:szCs w:val="16"/>
              </w:rPr>
              <w:t>30.</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165</w:t>
            </w:r>
          </w:p>
        </w:tc>
        <w:tc>
          <w:tcPr>
            <w:tcW w:w="6420" w:type="dxa"/>
            <w:tcBorders>
              <w:top w:val="nil"/>
              <w:left w:val="nil"/>
              <w:bottom w:val="nil"/>
              <w:right w:val="nil"/>
            </w:tcBorders>
            <w:vAlign w:val="bottom"/>
          </w:tcPr>
          <w:p w:rsidR="009C05FF" w:rsidRPr="0064727B" w:rsidRDefault="00A269DF" w:rsidP="00875A62">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 xml:space="preserve">Save the </w:t>
            </w:r>
            <w:r w:rsidR="00875A62" w:rsidRPr="0064727B">
              <w:rPr>
                <w:rFonts w:ascii="Times New Roman" w:hAnsi="Times New Roman"/>
                <w:sz w:val="16"/>
                <w:szCs w:val="16"/>
              </w:rPr>
              <w:t>Children</w:t>
            </w:r>
            <w:r w:rsidRPr="0064727B">
              <w:rPr>
                <w:rFonts w:ascii="Times New Roman" w:hAnsi="Times New Roman"/>
                <w:sz w:val="16"/>
                <w:szCs w:val="16"/>
              </w:rPr>
              <w:t xml:space="preserve"> (</w:t>
            </w:r>
            <w:r w:rsidR="00875A62" w:rsidRPr="0064727B">
              <w:rPr>
                <w:rFonts w:ascii="Times New Roman" w:hAnsi="Times New Roman"/>
                <w:sz w:val="16"/>
                <w:szCs w:val="16"/>
              </w:rPr>
              <w:t>BK</w:t>
            </w:r>
            <w:r w:rsidRPr="0064727B">
              <w:rPr>
                <w:rFonts w:ascii="Times New Roman" w:hAnsi="Times New Roman"/>
                <w:sz w:val="16"/>
                <w:szCs w:val="16"/>
              </w:rPr>
              <w:t>), “</w:t>
            </w:r>
            <w:r w:rsidR="00875A62" w:rsidRPr="0064727B">
              <w:rPr>
                <w:rFonts w:ascii="Times New Roman" w:hAnsi="Times New Roman"/>
                <w:sz w:val="16"/>
                <w:szCs w:val="16"/>
              </w:rPr>
              <w:t>Binga’da Mağdur Dostu Girişim”,</w:t>
            </w:r>
            <w:r w:rsidRPr="0064727B">
              <w:rPr>
                <w:rFonts w:ascii="Times New Roman" w:hAnsi="Times New Roman"/>
                <w:sz w:val="16"/>
                <w:szCs w:val="16"/>
              </w:rPr>
              <w:t xml:space="preserve"> </w:t>
            </w:r>
            <w:r w:rsidR="00F6190B" w:rsidRPr="0064727B">
              <w:rPr>
                <w:rFonts w:ascii="Arial" w:hAnsi="Arial" w:cs="Arial"/>
                <w:i/>
                <w:iCs/>
                <w:sz w:val="16"/>
                <w:szCs w:val="16"/>
              </w:rPr>
              <w:t>Çocuklar</w:t>
            </w:r>
            <w:r w:rsidR="00875A62" w:rsidRPr="0064727B">
              <w:rPr>
                <w:rFonts w:ascii="Arial" w:hAnsi="Arial" w:cs="Arial"/>
                <w:i/>
                <w:iCs/>
                <w:sz w:val="16"/>
                <w:szCs w:val="16"/>
              </w:rPr>
              <w:t xml:space="preserve">a Yönelik Cinsel İstismar ve Şiddet: Konferans </w:t>
            </w:r>
            <w:proofErr w:type="gramStart"/>
            <w:r w:rsidR="00875A62" w:rsidRPr="0064727B">
              <w:rPr>
                <w:rFonts w:ascii="Arial" w:hAnsi="Arial" w:cs="Arial"/>
                <w:i/>
                <w:iCs/>
                <w:sz w:val="16"/>
                <w:szCs w:val="16"/>
              </w:rPr>
              <w:t>Raporu ,</w:t>
            </w:r>
            <w:proofErr w:type="gramEnd"/>
            <w:r w:rsidR="00875A62" w:rsidRPr="0064727B">
              <w:rPr>
                <w:rFonts w:ascii="Arial" w:hAnsi="Arial" w:cs="Arial"/>
                <w:i/>
                <w:iCs/>
                <w:sz w:val="16"/>
                <w:szCs w:val="16"/>
              </w:rPr>
              <w:t xml:space="preserve"> </w:t>
            </w:r>
          </w:p>
        </w:tc>
      </w:tr>
      <w:tr w:rsidR="009C05FF" w:rsidRPr="0064727B">
        <w:trPr>
          <w:trHeight w:val="200"/>
        </w:trPr>
        <w:tc>
          <w:tcPr>
            <w:tcW w:w="6920" w:type="dxa"/>
            <w:gridSpan w:val="4"/>
            <w:tcBorders>
              <w:top w:val="nil"/>
              <w:left w:val="nil"/>
              <w:bottom w:val="nil"/>
              <w:right w:val="nil"/>
            </w:tcBorders>
            <w:vAlign w:val="bottom"/>
          </w:tcPr>
          <w:p w:rsidR="009C05FF" w:rsidRPr="0064727B" w:rsidRDefault="00875A62">
            <w:pPr>
              <w:widowControl w:val="0"/>
              <w:autoSpaceDE w:val="0"/>
              <w:autoSpaceDN w:val="0"/>
              <w:adjustRightInd w:val="0"/>
              <w:spacing w:after="0" w:line="184" w:lineRule="exact"/>
              <w:rPr>
                <w:rFonts w:ascii="Times New Roman" w:hAnsi="Times New Roman"/>
                <w:sz w:val="24"/>
                <w:szCs w:val="24"/>
              </w:rPr>
            </w:pPr>
            <w:r w:rsidRPr="0064727B">
              <w:rPr>
                <w:rFonts w:ascii="Arial" w:hAnsi="Arial" w:cs="Arial"/>
                <w:i/>
                <w:iCs/>
                <w:sz w:val="16"/>
                <w:szCs w:val="16"/>
              </w:rPr>
              <w:t xml:space="preserve"> </w:t>
            </w:r>
            <w:r w:rsidR="00A269DF" w:rsidRPr="0064727B">
              <w:rPr>
                <w:rFonts w:ascii="Arial" w:hAnsi="Arial" w:cs="Arial"/>
                <w:i/>
                <w:iCs/>
                <w:sz w:val="16"/>
                <w:szCs w:val="16"/>
              </w:rPr>
              <w:t xml:space="preserve"> </w:t>
            </w:r>
            <w:r w:rsidR="00A269DF" w:rsidRPr="0064727B">
              <w:rPr>
                <w:rFonts w:ascii="Times New Roman" w:hAnsi="Times New Roman"/>
                <w:sz w:val="16"/>
                <w:szCs w:val="16"/>
              </w:rPr>
              <w:t xml:space="preserve">(Harare, </w:t>
            </w:r>
            <w:r w:rsidR="00350ABF" w:rsidRPr="0064727B">
              <w:rPr>
                <w:rFonts w:ascii="Times New Roman" w:hAnsi="Times New Roman"/>
                <w:sz w:val="16"/>
                <w:szCs w:val="16"/>
              </w:rPr>
              <w:t>Ekim</w:t>
            </w:r>
            <w:r w:rsidR="00A269DF" w:rsidRPr="0064727B">
              <w:rPr>
                <w:rFonts w:ascii="Times New Roman" w:hAnsi="Times New Roman"/>
                <w:sz w:val="16"/>
                <w:szCs w:val="16"/>
              </w:rPr>
              <w:t xml:space="preserve"> 1998).</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rsidP="00875A62">
            <w:pPr>
              <w:widowControl w:val="0"/>
              <w:autoSpaceDE w:val="0"/>
              <w:autoSpaceDN w:val="0"/>
              <w:adjustRightInd w:val="0"/>
              <w:spacing w:after="0" w:line="240" w:lineRule="auto"/>
              <w:ind w:left="60"/>
              <w:rPr>
                <w:rFonts w:ascii="Times New Roman" w:hAnsi="Times New Roman"/>
                <w:w w:val="98"/>
                <w:sz w:val="16"/>
                <w:szCs w:val="16"/>
              </w:rPr>
            </w:pPr>
            <w:r w:rsidRPr="0064727B">
              <w:rPr>
                <w:rFonts w:ascii="Times New Roman" w:hAnsi="Times New Roman"/>
                <w:w w:val="98"/>
                <w:sz w:val="18"/>
                <w:szCs w:val="18"/>
                <w:vertAlign w:val="superscript"/>
              </w:rPr>
              <w:t>166</w:t>
            </w:r>
            <w:r w:rsidRPr="0064727B">
              <w:rPr>
                <w:rFonts w:ascii="Times New Roman" w:hAnsi="Times New Roman"/>
                <w:w w:val="98"/>
                <w:sz w:val="16"/>
                <w:szCs w:val="16"/>
              </w:rPr>
              <w:t xml:space="preserve"> </w:t>
            </w:r>
            <w:r w:rsidR="0089505A" w:rsidRPr="0064727B">
              <w:rPr>
                <w:rFonts w:ascii="Times New Roman" w:hAnsi="Times New Roman"/>
                <w:w w:val="98"/>
                <w:sz w:val="16"/>
                <w:szCs w:val="16"/>
              </w:rPr>
              <w:t>Avustralya</w:t>
            </w:r>
            <w:r w:rsidR="00875A62" w:rsidRPr="0064727B">
              <w:rPr>
                <w:rFonts w:ascii="Times New Roman" w:hAnsi="Times New Roman"/>
                <w:w w:val="98"/>
                <w:sz w:val="16"/>
                <w:szCs w:val="16"/>
              </w:rPr>
              <w:t xml:space="preserve"> (Tasmany</w:t>
            </w:r>
            <w:r w:rsidRPr="0064727B">
              <w:rPr>
                <w:rFonts w:ascii="Times New Roman" w:hAnsi="Times New Roman"/>
                <w:w w:val="98"/>
                <w:sz w:val="16"/>
                <w:szCs w:val="16"/>
              </w:rPr>
              <w:t xml:space="preserve">a), </w:t>
            </w:r>
            <w:r w:rsidR="00875A62" w:rsidRPr="0064727B">
              <w:rPr>
                <w:rFonts w:ascii="Times New Roman" w:hAnsi="Times New Roman"/>
                <w:w w:val="98"/>
                <w:sz w:val="16"/>
                <w:szCs w:val="16"/>
              </w:rPr>
              <w:t xml:space="preserve">Yasa Reformu Dairesi </w:t>
            </w:r>
            <w:r w:rsidRPr="0064727B">
              <w:rPr>
                <w:rFonts w:ascii="Times New Roman" w:hAnsi="Times New Roman"/>
                <w:w w:val="98"/>
                <w:sz w:val="16"/>
                <w:szCs w:val="16"/>
              </w:rPr>
              <w:t>, “</w:t>
            </w:r>
            <w:r w:rsidR="00875A62" w:rsidRPr="0064727B">
              <w:rPr>
                <w:rFonts w:ascii="Times New Roman" w:hAnsi="Times New Roman"/>
                <w:w w:val="98"/>
                <w:sz w:val="16"/>
                <w:szCs w:val="16"/>
              </w:rPr>
              <w:t>Çocuk tanıklar</w:t>
            </w:r>
            <w:r w:rsidRPr="0064727B">
              <w:rPr>
                <w:rFonts w:ascii="Times New Roman" w:hAnsi="Times New Roman"/>
                <w:w w:val="98"/>
                <w:sz w:val="16"/>
                <w:szCs w:val="16"/>
              </w:rPr>
              <w:t xml:space="preserve">”, </w:t>
            </w:r>
            <w:r w:rsidR="00875A62" w:rsidRPr="0064727B">
              <w:rPr>
                <w:rFonts w:ascii="Times New Roman" w:hAnsi="Times New Roman"/>
                <w:w w:val="98"/>
                <w:sz w:val="16"/>
                <w:szCs w:val="16"/>
              </w:rPr>
              <w:t>rapor No.</w:t>
            </w:r>
            <w:r w:rsidRPr="0064727B">
              <w:rPr>
                <w:rFonts w:ascii="Times New Roman" w:hAnsi="Times New Roman"/>
                <w:w w:val="98"/>
                <w:sz w:val="16"/>
                <w:szCs w:val="16"/>
              </w:rPr>
              <w:t xml:space="preserve"> 62, 1990.</w:t>
            </w:r>
          </w:p>
          <w:p w:rsidR="000116B2" w:rsidRPr="0064727B" w:rsidRDefault="000116B2" w:rsidP="00875A62">
            <w:pPr>
              <w:widowControl w:val="0"/>
              <w:autoSpaceDE w:val="0"/>
              <w:autoSpaceDN w:val="0"/>
              <w:adjustRightInd w:val="0"/>
              <w:spacing w:after="0" w:line="240" w:lineRule="auto"/>
              <w:ind w:left="60"/>
              <w:rPr>
                <w:rFonts w:ascii="Times New Roman" w:hAnsi="Times New Roman"/>
                <w:sz w:val="24"/>
                <w:szCs w:val="24"/>
              </w:rPr>
            </w:pP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9C05FF">
            <w:pPr>
              <w:widowControl w:val="0"/>
              <w:autoSpaceDE w:val="0"/>
              <w:autoSpaceDN w:val="0"/>
              <w:adjustRightInd w:val="0"/>
              <w:spacing w:after="0" w:line="240" w:lineRule="auto"/>
              <w:ind w:left="60"/>
              <w:rPr>
                <w:rFonts w:ascii="Times New Roman" w:hAnsi="Times New Roman"/>
                <w:sz w:val="24"/>
                <w:szCs w:val="24"/>
              </w:rPr>
            </w:pPr>
          </w:p>
        </w:tc>
        <w:tc>
          <w:tcPr>
            <w:tcW w:w="6420" w:type="dxa"/>
            <w:tcBorders>
              <w:top w:val="nil"/>
              <w:left w:val="nil"/>
              <w:bottom w:val="nil"/>
              <w:right w:val="nil"/>
            </w:tcBorders>
            <w:vAlign w:val="bottom"/>
          </w:tcPr>
          <w:p w:rsidR="000116B2" w:rsidRPr="0064727B" w:rsidRDefault="000116B2" w:rsidP="000116B2">
            <w:pPr>
              <w:widowControl w:val="0"/>
              <w:overflowPunct w:val="0"/>
              <w:autoSpaceDE w:val="0"/>
              <w:autoSpaceDN w:val="0"/>
              <w:adjustRightInd w:val="0"/>
              <w:spacing w:after="0" w:line="260" w:lineRule="auto"/>
              <w:ind w:right="20"/>
              <w:jc w:val="both"/>
              <w:rPr>
                <w:rFonts w:ascii="Times New Roman" w:hAnsi="Times New Roman"/>
                <w:sz w:val="24"/>
                <w:szCs w:val="24"/>
              </w:rPr>
            </w:pPr>
            <w:r w:rsidRPr="0064727B">
              <w:rPr>
                <w:rFonts w:ascii="Times New Roman" w:hAnsi="Times New Roman"/>
                <w:sz w:val="9"/>
                <w:szCs w:val="9"/>
              </w:rPr>
              <w:t xml:space="preserve">167 </w:t>
            </w:r>
            <w:r w:rsidR="00BE181D" w:rsidRPr="0064727B">
              <w:rPr>
                <w:rFonts w:ascii="Times New Roman" w:hAnsi="Times New Roman"/>
                <w:sz w:val="16"/>
                <w:szCs w:val="16"/>
              </w:rPr>
              <w:t>ABD’de</w:t>
            </w:r>
            <w:r w:rsidRPr="0064727B">
              <w:rPr>
                <w:rFonts w:ascii="Times New Roman" w:hAnsi="Times New Roman"/>
                <w:sz w:val="16"/>
                <w:szCs w:val="16"/>
              </w:rPr>
              <w:t xml:space="preserve">ki bu tür iki tanıtım-savunu merkezinden biri Güney Mississipi Çocuk tanıtım-Savunu Merkezi </w:t>
            </w:r>
            <w:proofErr w:type="gramStart"/>
            <w:r w:rsidRPr="0064727B">
              <w:rPr>
                <w:rFonts w:ascii="Times New Roman" w:hAnsi="Times New Roman"/>
                <w:sz w:val="16"/>
                <w:szCs w:val="16"/>
              </w:rPr>
              <w:t>(</w:t>
            </w:r>
            <w:proofErr w:type="gramEnd"/>
            <w:r w:rsidRPr="0064727B">
              <w:rPr>
                <w:rFonts w:ascii="Times New Roman" w:hAnsi="Times New Roman"/>
                <w:sz w:val="16"/>
                <w:szCs w:val="16"/>
              </w:rPr>
              <w:t>web sayfası: (www.mscpca.com/ChildAdvocacyBRCenter/ tabid/55/Default.aspx) diğeri de Texas Galveston İli Çocuk Tanıtım-Savunu Merkezi’dir  (web sayfası: www.co.galveston.tx.us/distatty/advocacy.htm). Kanada’daki merkezlerden biri ise Alberta Edmonton’daki Zebra Çocuk Tanıtım-Savunu Merkezi’dir  (web sayfası:  www.zebracentre.ca/).</w:t>
            </w:r>
          </w:p>
          <w:p w:rsidR="009C05FF" w:rsidRPr="0064727B" w:rsidRDefault="009C05FF" w:rsidP="000116B2">
            <w:pPr>
              <w:widowControl w:val="0"/>
              <w:autoSpaceDE w:val="0"/>
              <w:autoSpaceDN w:val="0"/>
              <w:adjustRightInd w:val="0"/>
              <w:spacing w:after="0" w:line="179" w:lineRule="exact"/>
              <w:ind w:left="40"/>
              <w:rPr>
                <w:rFonts w:ascii="Times New Roman" w:hAnsi="Times New Roman"/>
                <w:sz w:val="24"/>
                <w:szCs w:val="24"/>
              </w:rPr>
            </w:pPr>
          </w:p>
        </w:tc>
      </w:tr>
    </w:tbl>
    <w:p w:rsidR="009C05FF" w:rsidRPr="0064727B" w:rsidRDefault="009C05FF">
      <w:pPr>
        <w:widowControl w:val="0"/>
        <w:autoSpaceDE w:val="0"/>
        <w:autoSpaceDN w:val="0"/>
        <w:adjustRightInd w:val="0"/>
        <w:spacing w:after="0" w:line="196" w:lineRule="exact"/>
        <w:rPr>
          <w:rFonts w:ascii="Times New Roman" w:hAnsi="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100"/>
        <w:gridCol w:w="160"/>
        <w:gridCol w:w="6680"/>
      </w:tblGrid>
      <w:tr w:rsidR="009C05FF" w:rsidRPr="0064727B">
        <w:trPr>
          <w:trHeight w:val="207"/>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97"/>
                <w:sz w:val="18"/>
                <w:szCs w:val="18"/>
                <w:vertAlign w:val="superscript"/>
              </w:rPr>
              <w:t>168</w:t>
            </w:r>
            <w:r w:rsidRPr="0064727B">
              <w:rPr>
                <w:rFonts w:ascii="Times New Roman" w:hAnsi="Times New Roman"/>
                <w:w w:val="97"/>
                <w:sz w:val="16"/>
                <w:szCs w:val="16"/>
              </w:rPr>
              <w:t xml:space="preserve"> El Salvador, </w:t>
            </w:r>
            <w:r w:rsidR="00363BD6" w:rsidRPr="0064727B">
              <w:rPr>
                <w:rFonts w:ascii="Arial" w:hAnsi="Arial" w:cs="Arial"/>
                <w:i/>
                <w:iCs/>
                <w:w w:val="97"/>
                <w:sz w:val="16"/>
                <w:szCs w:val="16"/>
              </w:rPr>
              <w:t>Ceza Usulü Yasası</w:t>
            </w:r>
            <w:r w:rsidRPr="0064727B">
              <w:rPr>
                <w:rFonts w:ascii="Times New Roman" w:hAnsi="Times New Roman"/>
                <w:w w:val="97"/>
                <w:sz w:val="16"/>
                <w:szCs w:val="16"/>
              </w:rPr>
              <w:t xml:space="preserve">, Decreto No. 904, 1997 </w:t>
            </w:r>
            <w:r w:rsidR="008E6298" w:rsidRPr="0064727B">
              <w:rPr>
                <w:rFonts w:ascii="Times New Roman" w:hAnsi="Times New Roman"/>
                <w:w w:val="97"/>
                <w:sz w:val="16"/>
                <w:szCs w:val="16"/>
              </w:rPr>
              <w:t>(</w:t>
            </w:r>
            <w:r w:rsidR="00104704" w:rsidRPr="0064727B">
              <w:rPr>
                <w:rFonts w:ascii="Times New Roman" w:hAnsi="Times New Roman"/>
                <w:w w:val="97"/>
                <w:sz w:val="16"/>
                <w:szCs w:val="16"/>
              </w:rPr>
              <w:t>2006 yılında değiştirilmiş son haliyle</w:t>
            </w:r>
            <w:r w:rsidRPr="0064727B">
              <w:rPr>
                <w:rFonts w:ascii="Times New Roman" w:hAnsi="Times New Roman"/>
                <w:w w:val="97"/>
                <w:sz w:val="16"/>
                <w:szCs w:val="16"/>
              </w:rPr>
              <w:t xml:space="preserve">), </w:t>
            </w:r>
            <w:r w:rsidR="00C70D24" w:rsidRPr="0064727B">
              <w:rPr>
                <w:rFonts w:ascii="Times New Roman" w:hAnsi="Times New Roman"/>
                <w:w w:val="97"/>
                <w:sz w:val="16"/>
                <w:szCs w:val="16"/>
              </w:rPr>
              <w:t>madde</w:t>
            </w:r>
            <w:r w:rsidRPr="0064727B">
              <w:rPr>
                <w:rFonts w:ascii="Times New Roman" w:hAnsi="Times New Roman"/>
                <w:w w:val="97"/>
                <w:sz w:val="16"/>
                <w:szCs w:val="16"/>
              </w:rPr>
              <w:t xml:space="preserve"> 13 (13).</w:t>
            </w:r>
          </w:p>
        </w:tc>
      </w:tr>
      <w:tr w:rsidR="009C05FF" w:rsidRPr="0064727B">
        <w:trPr>
          <w:trHeight w:val="198"/>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197" w:lineRule="exact"/>
              <w:ind w:left="60"/>
              <w:rPr>
                <w:rFonts w:ascii="Times New Roman" w:hAnsi="Times New Roman"/>
                <w:sz w:val="24"/>
                <w:szCs w:val="24"/>
              </w:rPr>
            </w:pPr>
            <w:r w:rsidRPr="0064727B">
              <w:rPr>
                <w:rFonts w:ascii="Times New Roman" w:hAnsi="Times New Roman"/>
                <w:sz w:val="18"/>
                <w:szCs w:val="18"/>
                <w:vertAlign w:val="superscript"/>
              </w:rPr>
              <w:t>169</w:t>
            </w:r>
            <w:r w:rsidRPr="0064727B">
              <w:rPr>
                <w:rFonts w:ascii="Times New Roman" w:hAnsi="Times New Roman"/>
                <w:sz w:val="16"/>
                <w:szCs w:val="16"/>
              </w:rPr>
              <w:t xml:space="preserve"> </w:t>
            </w:r>
            <w:r w:rsidR="001B3E73" w:rsidRPr="0064727B">
              <w:rPr>
                <w:rFonts w:ascii="Times New Roman" w:hAnsi="Times New Roman"/>
                <w:sz w:val="16"/>
                <w:szCs w:val="16"/>
              </w:rPr>
              <w:t>Birleşik Krallık</w:t>
            </w:r>
            <w:r w:rsidRPr="0064727B">
              <w:rPr>
                <w:rFonts w:ascii="Times New Roman" w:hAnsi="Times New Roman"/>
                <w:sz w:val="16"/>
                <w:szCs w:val="16"/>
              </w:rPr>
              <w:t xml:space="preserve">, </w:t>
            </w:r>
            <w:r w:rsidR="00913B4C" w:rsidRPr="0064727B">
              <w:rPr>
                <w:rFonts w:ascii="Times New Roman" w:hAnsi="Times New Roman"/>
                <w:sz w:val="16"/>
                <w:szCs w:val="16"/>
              </w:rPr>
              <w:t>Kraliyet adli takibat hizmeti</w:t>
            </w:r>
            <w:r w:rsidRPr="0064727B">
              <w:rPr>
                <w:rFonts w:ascii="Times New Roman" w:hAnsi="Times New Roman"/>
                <w:sz w:val="16"/>
                <w:szCs w:val="16"/>
              </w:rPr>
              <w:t xml:space="preserve">, </w:t>
            </w:r>
            <w:r w:rsidR="00104704" w:rsidRPr="0064727B">
              <w:rPr>
                <w:rFonts w:ascii="Times New Roman" w:hAnsi="Times New Roman"/>
                <w:sz w:val="16"/>
                <w:szCs w:val="16"/>
              </w:rPr>
              <w:t>Çocuk Yasası</w:t>
            </w:r>
            <w:r w:rsidRPr="0064727B">
              <w:rPr>
                <w:rFonts w:ascii="Times New Roman" w:hAnsi="Times New Roman"/>
                <w:sz w:val="16"/>
                <w:szCs w:val="16"/>
              </w:rPr>
              <w:t xml:space="preserve">, 2005, </w:t>
            </w:r>
            <w:r w:rsidR="00350ABF" w:rsidRPr="0064727B">
              <w:rPr>
                <w:rFonts w:ascii="Times New Roman" w:hAnsi="Times New Roman"/>
                <w:sz w:val="16"/>
                <w:szCs w:val="16"/>
              </w:rPr>
              <w:t>kesim</w:t>
            </w:r>
            <w:r w:rsidRPr="0064727B">
              <w:rPr>
                <w:rFonts w:ascii="Times New Roman" w:hAnsi="Times New Roman"/>
                <w:sz w:val="16"/>
                <w:szCs w:val="16"/>
              </w:rPr>
              <w:t>4.19.</w:t>
            </w:r>
          </w:p>
        </w:tc>
      </w:tr>
      <w:tr w:rsidR="009C05FF" w:rsidRPr="0064727B">
        <w:trPr>
          <w:trHeight w:val="202"/>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tcBorders>
              <w:top w:val="nil"/>
              <w:left w:val="nil"/>
              <w:bottom w:val="nil"/>
              <w:right w:val="nil"/>
            </w:tcBorders>
            <w:vAlign w:val="bottom"/>
          </w:tcPr>
          <w:p w:rsidR="009C05FF" w:rsidRPr="0064727B" w:rsidRDefault="00A269DF" w:rsidP="00104704">
            <w:pPr>
              <w:widowControl w:val="0"/>
              <w:autoSpaceDE w:val="0"/>
              <w:autoSpaceDN w:val="0"/>
              <w:adjustRightInd w:val="0"/>
              <w:spacing w:after="0" w:line="202" w:lineRule="exact"/>
              <w:ind w:left="60"/>
              <w:rPr>
                <w:rFonts w:ascii="Times New Roman" w:hAnsi="Times New Roman"/>
                <w:sz w:val="24"/>
                <w:szCs w:val="24"/>
              </w:rPr>
            </w:pPr>
            <w:r w:rsidRPr="0064727B">
              <w:rPr>
                <w:rFonts w:ascii="Times New Roman" w:hAnsi="Times New Roman"/>
                <w:sz w:val="18"/>
                <w:szCs w:val="18"/>
                <w:vertAlign w:val="superscript"/>
              </w:rPr>
              <w:t>170</w:t>
            </w:r>
            <w:r w:rsidRPr="0064727B">
              <w:rPr>
                <w:rFonts w:ascii="Times New Roman" w:hAnsi="Times New Roman"/>
                <w:sz w:val="16"/>
                <w:szCs w:val="16"/>
              </w:rPr>
              <w:t xml:space="preserve"> </w:t>
            </w:r>
            <w:r w:rsidR="0089505A" w:rsidRPr="0064727B">
              <w:rPr>
                <w:rFonts w:ascii="Times New Roman" w:hAnsi="Times New Roman"/>
                <w:sz w:val="16"/>
                <w:szCs w:val="16"/>
              </w:rPr>
              <w:t>Avustralya</w:t>
            </w:r>
            <w:r w:rsidRPr="0064727B">
              <w:rPr>
                <w:rFonts w:ascii="Times New Roman" w:hAnsi="Times New Roman"/>
                <w:sz w:val="16"/>
                <w:szCs w:val="16"/>
              </w:rPr>
              <w:t xml:space="preserve"> (Victoria), </w:t>
            </w:r>
            <w:r w:rsidR="009151C3" w:rsidRPr="0064727B">
              <w:rPr>
                <w:rFonts w:ascii="Times New Roman" w:hAnsi="Times New Roman"/>
                <w:sz w:val="16"/>
                <w:szCs w:val="16"/>
              </w:rPr>
              <w:t>Hukuken Geçerli Kanıtlar Yasası</w:t>
            </w:r>
            <w:r w:rsidRPr="0064727B">
              <w:rPr>
                <w:rFonts w:ascii="Times New Roman" w:hAnsi="Times New Roman"/>
                <w:sz w:val="16"/>
                <w:szCs w:val="16"/>
              </w:rPr>
              <w:t xml:space="preserve">1958, No. 6246 (1958), </w:t>
            </w:r>
            <w:r w:rsidR="00350ABF" w:rsidRPr="0064727B">
              <w:rPr>
                <w:rFonts w:ascii="Times New Roman" w:hAnsi="Times New Roman"/>
                <w:sz w:val="16"/>
                <w:szCs w:val="16"/>
              </w:rPr>
              <w:t>kesim</w:t>
            </w:r>
            <w:r w:rsidR="00104704" w:rsidRPr="0064727B">
              <w:rPr>
                <w:rFonts w:ascii="Times New Roman" w:hAnsi="Times New Roman"/>
                <w:sz w:val="16"/>
                <w:szCs w:val="16"/>
              </w:rPr>
              <w:t xml:space="preserve"> </w:t>
            </w:r>
            <w:r w:rsidRPr="0064727B">
              <w:rPr>
                <w:rFonts w:ascii="Times New Roman" w:hAnsi="Times New Roman"/>
                <w:sz w:val="16"/>
                <w:szCs w:val="16"/>
              </w:rPr>
              <w:t xml:space="preserve">37C (3) </w:t>
            </w:r>
            <w:r w:rsidRPr="0064727B">
              <w:rPr>
                <w:rFonts w:ascii="Arial" w:hAnsi="Arial" w:cs="Arial"/>
                <w:i/>
                <w:iCs/>
                <w:sz w:val="16"/>
                <w:szCs w:val="16"/>
              </w:rPr>
              <w:t>(d)</w:t>
            </w:r>
            <w:r w:rsidRPr="0064727B">
              <w:rPr>
                <w:rFonts w:ascii="Times New Roman" w:hAnsi="Times New Roman"/>
                <w:sz w:val="16"/>
                <w:szCs w:val="16"/>
              </w:rPr>
              <w:t xml:space="preserve"> </w:t>
            </w:r>
            <w:r w:rsidR="00104704" w:rsidRPr="0064727B">
              <w:rPr>
                <w:rFonts w:ascii="Times New Roman" w:hAnsi="Times New Roman"/>
                <w:sz w:val="16"/>
                <w:szCs w:val="16"/>
              </w:rPr>
              <w:t>ve</w:t>
            </w:r>
            <w:r w:rsidRPr="0064727B">
              <w:rPr>
                <w:rFonts w:ascii="Times New Roman" w:hAnsi="Times New Roman"/>
                <w:sz w:val="16"/>
                <w:szCs w:val="16"/>
              </w:rPr>
              <w:t xml:space="preserve"> </w:t>
            </w:r>
            <w:r w:rsidRPr="0064727B">
              <w:rPr>
                <w:rFonts w:ascii="Arial" w:hAnsi="Arial" w:cs="Arial"/>
                <w:i/>
                <w:iCs/>
                <w:sz w:val="16"/>
                <w:szCs w:val="16"/>
              </w:rPr>
              <w:t>(e)</w:t>
            </w:r>
            <w:r w:rsidRPr="0064727B">
              <w:rPr>
                <w:rFonts w:ascii="Times New Roman" w:hAnsi="Times New Roman"/>
                <w:sz w:val="16"/>
                <w:szCs w:val="16"/>
              </w:rPr>
              <w:t>.</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199" w:lineRule="exact"/>
              <w:ind w:left="60"/>
              <w:rPr>
                <w:rFonts w:ascii="Times New Roman" w:hAnsi="Times New Roman"/>
                <w:sz w:val="24"/>
                <w:szCs w:val="24"/>
              </w:rPr>
            </w:pPr>
            <w:r w:rsidRPr="0064727B">
              <w:rPr>
                <w:rFonts w:ascii="Times New Roman" w:hAnsi="Times New Roman"/>
                <w:sz w:val="18"/>
                <w:szCs w:val="18"/>
                <w:vertAlign w:val="superscript"/>
              </w:rPr>
              <w:t>171</w:t>
            </w:r>
            <w:r w:rsidRPr="0064727B">
              <w:rPr>
                <w:rFonts w:ascii="Times New Roman" w:hAnsi="Times New Roman"/>
                <w:sz w:val="16"/>
                <w:szCs w:val="16"/>
              </w:rPr>
              <w:t xml:space="preserve"> </w:t>
            </w:r>
            <w:r w:rsidR="001B3E73" w:rsidRPr="0064727B">
              <w:rPr>
                <w:rFonts w:ascii="Times New Roman" w:hAnsi="Times New Roman"/>
                <w:sz w:val="16"/>
                <w:szCs w:val="16"/>
              </w:rPr>
              <w:t>Birleşik Krallık</w:t>
            </w:r>
            <w:r w:rsidRPr="0064727B">
              <w:rPr>
                <w:rFonts w:ascii="Times New Roman" w:hAnsi="Times New Roman"/>
                <w:sz w:val="16"/>
                <w:szCs w:val="16"/>
              </w:rPr>
              <w:t xml:space="preserve"> </w:t>
            </w:r>
            <w:r w:rsidR="00544DFC" w:rsidRPr="0064727B">
              <w:rPr>
                <w:rFonts w:ascii="Times New Roman" w:hAnsi="Times New Roman"/>
                <w:sz w:val="16"/>
                <w:szCs w:val="16"/>
              </w:rPr>
              <w:t>(İskoçya)</w:t>
            </w:r>
            <w:r w:rsidRPr="0064727B">
              <w:rPr>
                <w:rFonts w:ascii="Times New Roman" w:hAnsi="Times New Roman"/>
                <w:sz w:val="16"/>
                <w:szCs w:val="16"/>
              </w:rPr>
              <w:t xml:space="preserve">, </w:t>
            </w:r>
            <w:r w:rsidR="0004113A" w:rsidRPr="0064727B">
              <w:rPr>
                <w:rFonts w:ascii="Times New Roman" w:hAnsi="Times New Roman"/>
                <w:sz w:val="16"/>
                <w:szCs w:val="16"/>
              </w:rPr>
              <w:t xml:space="preserve">Güç Durumdaki Tanıklar </w:t>
            </w:r>
            <w:r w:rsidR="00544DFC" w:rsidRPr="0064727B">
              <w:rPr>
                <w:rFonts w:ascii="Times New Roman" w:hAnsi="Times New Roman"/>
                <w:sz w:val="16"/>
                <w:szCs w:val="16"/>
              </w:rPr>
              <w:t>(İskoçya)</w:t>
            </w:r>
            <w:r w:rsidRPr="0064727B">
              <w:rPr>
                <w:rFonts w:ascii="Times New Roman" w:hAnsi="Times New Roman"/>
                <w:sz w:val="16"/>
                <w:szCs w:val="16"/>
              </w:rPr>
              <w:t xml:space="preserve"> </w:t>
            </w:r>
            <w:r w:rsidR="0004113A" w:rsidRPr="0064727B">
              <w:rPr>
                <w:rFonts w:ascii="Times New Roman" w:hAnsi="Times New Roman"/>
                <w:sz w:val="16"/>
                <w:szCs w:val="16"/>
              </w:rPr>
              <w:t>Yasası</w:t>
            </w:r>
            <w:r w:rsidRPr="0064727B">
              <w:rPr>
                <w:rFonts w:ascii="Times New Roman" w:hAnsi="Times New Roman"/>
                <w:sz w:val="16"/>
                <w:szCs w:val="16"/>
              </w:rPr>
              <w:t xml:space="preserve"> 2004, </w:t>
            </w:r>
            <w:r w:rsidR="00350ABF" w:rsidRPr="0064727B">
              <w:rPr>
                <w:rFonts w:ascii="Times New Roman" w:hAnsi="Times New Roman"/>
                <w:sz w:val="16"/>
                <w:szCs w:val="16"/>
              </w:rPr>
              <w:t>kesim</w:t>
            </w:r>
            <w:r w:rsidR="00D1036B" w:rsidRPr="0064727B">
              <w:rPr>
                <w:rFonts w:ascii="Times New Roman" w:hAnsi="Times New Roman"/>
                <w:sz w:val="16"/>
                <w:szCs w:val="16"/>
              </w:rPr>
              <w:t xml:space="preserve"> </w:t>
            </w:r>
            <w:r w:rsidRPr="0064727B">
              <w:rPr>
                <w:rFonts w:ascii="Times New Roman" w:hAnsi="Times New Roman"/>
                <w:sz w:val="16"/>
                <w:szCs w:val="16"/>
              </w:rPr>
              <w:t>271E (2) (b).</w:t>
            </w:r>
          </w:p>
        </w:tc>
      </w:tr>
      <w:tr w:rsidR="009C05FF" w:rsidRPr="0064727B">
        <w:trPr>
          <w:trHeight w:val="198"/>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197" w:lineRule="exact"/>
              <w:ind w:left="60"/>
              <w:rPr>
                <w:rFonts w:ascii="Times New Roman" w:hAnsi="Times New Roman"/>
                <w:sz w:val="24"/>
                <w:szCs w:val="24"/>
              </w:rPr>
            </w:pPr>
            <w:r w:rsidRPr="0064727B">
              <w:rPr>
                <w:rFonts w:ascii="Times New Roman" w:hAnsi="Times New Roman"/>
                <w:sz w:val="18"/>
                <w:szCs w:val="18"/>
                <w:vertAlign w:val="superscript"/>
              </w:rPr>
              <w:t>172</w:t>
            </w:r>
            <w:r w:rsidRPr="0064727B">
              <w:rPr>
                <w:rFonts w:ascii="Times New Roman" w:hAnsi="Times New Roman"/>
                <w:sz w:val="16"/>
                <w:szCs w:val="16"/>
              </w:rPr>
              <w:t xml:space="preserve"> </w:t>
            </w:r>
            <w:r w:rsidR="00E647E9" w:rsidRPr="0064727B">
              <w:rPr>
                <w:rFonts w:ascii="Times New Roman" w:hAnsi="Times New Roman"/>
                <w:sz w:val="16"/>
                <w:szCs w:val="16"/>
              </w:rPr>
              <w:t>İsveç</w:t>
            </w:r>
            <w:r w:rsidR="0004113A" w:rsidRPr="0064727B">
              <w:rPr>
                <w:rFonts w:ascii="Times New Roman" w:hAnsi="Times New Roman"/>
                <w:sz w:val="16"/>
                <w:szCs w:val="16"/>
              </w:rPr>
              <w:t xml:space="preserve">, Gençlerin Bakımı </w:t>
            </w:r>
            <w:r w:rsidR="00E647E9" w:rsidRPr="0064727B">
              <w:rPr>
                <w:rFonts w:ascii="Times New Roman" w:hAnsi="Times New Roman"/>
                <w:sz w:val="16"/>
                <w:szCs w:val="16"/>
              </w:rPr>
              <w:t>(Özel Hükümler)</w:t>
            </w:r>
            <w:r w:rsidR="00483AAD" w:rsidRPr="0064727B">
              <w:rPr>
                <w:rFonts w:ascii="Times New Roman" w:hAnsi="Times New Roman"/>
                <w:sz w:val="16"/>
                <w:szCs w:val="16"/>
              </w:rPr>
              <w:t xml:space="preserve"> </w:t>
            </w:r>
            <w:r w:rsidR="0004113A" w:rsidRPr="0064727B">
              <w:rPr>
                <w:rFonts w:ascii="Times New Roman" w:hAnsi="Times New Roman"/>
                <w:sz w:val="16"/>
                <w:szCs w:val="16"/>
              </w:rPr>
              <w:t>Yasası</w:t>
            </w:r>
            <w:r w:rsidRPr="0064727B">
              <w:rPr>
                <w:rFonts w:ascii="Times New Roman" w:hAnsi="Times New Roman"/>
                <w:sz w:val="16"/>
                <w:szCs w:val="16"/>
              </w:rPr>
              <w:t xml:space="preserve"> (</w:t>
            </w:r>
            <w:proofErr w:type="gramStart"/>
            <w:r w:rsidRPr="0064727B">
              <w:rPr>
                <w:rFonts w:ascii="Times New Roman" w:hAnsi="Times New Roman"/>
                <w:sz w:val="16"/>
                <w:szCs w:val="16"/>
              </w:rPr>
              <w:t>1990:52</w:t>
            </w:r>
            <w:proofErr w:type="gramEnd"/>
            <w:r w:rsidRPr="0064727B">
              <w:rPr>
                <w:rFonts w:ascii="Times New Roman" w:hAnsi="Times New Roman"/>
                <w:sz w:val="16"/>
                <w:szCs w:val="16"/>
              </w:rPr>
              <w:t xml:space="preserve">), 1990, </w:t>
            </w:r>
            <w:r w:rsidR="009151C3" w:rsidRPr="0064727B">
              <w:rPr>
                <w:rFonts w:ascii="Times New Roman" w:hAnsi="Times New Roman"/>
                <w:sz w:val="16"/>
                <w:szCs w:val="16"/>
              </w:rPr>
              <w:t>kesimler</w:t>
            </w:r>
            <w:r w:rsidR="00D1036B" w:rsidRPr="0064727B">
              <w:rPr>
                <w:rFonts w:ascii="Times New Roman" w:hAnsi="Times New Roman"/>
                <w:sz w:val="16"/>
                <w:szCs w:val="16"/>
              </w:rPr>
              <w:t xml:space="preserve"> 36 ve</w:t>
            </w:r>
            <w:r w:rsidRPr="0064727B">
              <w:rPr>
                <w:rFonts w:ascii="Times New Roman" w:hAnsi="Times New Roman"/>
                <w:sz w:val="16"/>
                <w:szCs w:val="16"/>
              </w:rPr>
              <w:t xml:space="preserve"> 39.</w:t>
            </w:r>
          </w:p>
        </w:tc>
      </w:tr>
      <w:tr w:rsidR="009C05FF" w:rsidRPr="0064727B">
        <w:trPr>
          <w:trHeight w:val="202"/>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02" w:lineRule="exact"/>
              <w:ind w:left="60"/>
              <w:rPr>
                <w:rFonts w:ascii="Times New Roman" w:hAnsi="Times New Roman"/>
                <w:sz w:val="24"/>
                <w:szCs w:val="24"/>
              </w:rPr>
            </w:pPr>
            <w:r w:rsidRPr="0064727B">
              <w:rPr>
                <w:rFonts w:ascii="Times New Roman" w:hAnsi="Times New Roman"/>
                <w:sz w:val="18"/>
                <w:szCs w:val="18"/>
                <w:vertAlign w:val="superscript"/>
              </w:rPr>
              <w:t>173</w:t>
            </w:r>
            <w:r w:rsidRPr="0064727B">
              <w:rPr>
                <w:rFonts w:ascii="Times New Roman" w:hAnsi="Times New Roman"/>
                <w:sz w:val="16"/>
                <w:szCs w:val="16"/>
              </w:rPr>
              <w:t xml:space="preserve"> </w:t>
            </w:r>
            <w:r w:rsidR="002A66DC" w:rsidRPr="0064727B">
              <w:rPr>
                <w:rFonts w:ascii="Times New Roman" w:hAnsi="Times New Roman"/>
                <w:sz w:val="16"/>
                <w:szCs w:val="16"/>
              </w:rPr>
              <w:t>Birleşik Devletler</w:t>
            </w:r>
            <w:r w:rsidRPr="0064727B">
              <w:rPr>
                <w:rFonts w:ascii="Times New Roman" w:hAnsi="Times New Roman"/>
                <w:sz w:val="16"/>
                <w:szCs w:val="16"/>
              </w:rPr>
              <w:t xml:space="preserve">, </w:t>
            </w:r>
            <w:r w:rsidR="002E5DE0" w:rsidRPr="0064727B">
              <w:rPr>
                <w:rFonts w:ascii="Times New Roman" w:hAnsi="Times New Roman"/>
                <w:sz w:val="16"/>
                <w:szCs w:val="16"/>
              </w:rPr>
              <w:t>Birleşik Devletler</w:t>
            </w:r>
            <w:r w:rsidR="008E210B" w:rsidRPr="0064727B">
              <w:rPr>
                <w:rFonts w:ascii="Times New Roman" w:hAnsi="Times New Roman"/>
                <w:sz w:val="16"/>
                <w:szCs w:val="16"/>
              </w:rPr>
              <w:t xml:space="preserve"> Yasa derlemesi</w:t>
            </w:r>
            <w:r w:rsidRPr="0064727B">
              <w:rPr>
                <w:rFonts w:ascii="Times New Roman" w:hAnsi="Times New Roman"/>
                <w:sz w:val="16"/>
                <w:szCs w:val="16"/>
              </w:rPr>
              <w:t xml:space="preserve">, </w:t>
            </w:r>
            <w:r w:rsidR="00483AAD" w:rsidRPr="0064727B">
              <w:rPr>
                <w:rFonts w:ascii="Times New Roman" w:hAnsi="Times New Roman"/>
                <w:sz w:val="16"/>
                <w:szCs w:val="16"/>
              </w:rPr>
              <w:t>başlık</w:t>
            </w:r>
            <w:r w:rsidRPr="0064727B">
              <w:rPr>
                <w:rFonts w:ascii="Times New Roman" w:hAnsi="Times New Roman"/>
                <w:sz w:val="16"/>
                <w:szCs w:val="16"/>
              </w:rPr>
              <w:t xml:space="preserve"> 18, </w:t>
            </w:r>
            <w:r w:rsidR="00350ABF" w:rsidRPr="0064727B">
              <w:rPr>
                <w:rFonts w:ascii="Times New Roman" w:hAnsi="Times New Roman"/>
                <w:sz w:val="16"/>
                <w:szCs w:val="16"/>
              </w:rPr>
              <w:t>bölüm</w:t>
            </w:r>
            <w:r w:rsidRPr="0064727B">
              <w:rPr>
                <w:rFonts w:ascii="Times New Roman" w:hAnsi="Times New Roman"/>
                <w:sz w:val="16"/>
                <w:szCs w:val="16"/>
              </w:rPr>
              <w:t xml:space="preserve"> 223, </w:t>
            </w:r>
            <w:r w:rsidR="00350ABF" w:rsidRPr="0064727B">
              <w:rPr>
                <w:rFonts w:ascii="Times New Roman" w:hAnsi="Times New Roman"/>
                <w:sz w:val="16"/>
                <w:szCs w:val="16"/>
              </w:rPr>
              <w:t>kesim</w:t>
            </w:r>
            <w:r w:rsidR="00483AAD" w:rsidRPr="0064727B">
              <w:rPr>
                <w:rFonts w:ascii="Times New Roman" w:hAnsi="Times New Roman"/>
                <w:sz w:val="16"/>
                <w:szCs w:val="16"/>
              </w:rPr>
              <w:t xml:space="preserve"> </w:t>
            </w:r>
            <w:r w:rsidRPr="0064727B">
              <w:rPr>
                <w:rFonts w:ascii="Times New Roman" w:hAnsi="Times New Roman"/>
                <w:sz w:val="16"/>
                <w:szCs w:val="16"/>
              </w:rPr>
              <w:t xml:space="preserve">3509, </w:t>
            </w:r>
            <w:r w:rsidR="00CD216D" w:rsidRPr="0064727B">
              <w:rPr>
                <w:rFonts w:ascii="Times New Roman" w:hAnsi="Times New Roman"/>
                <w:sz w:val="16"/>
                <w:szCs w:val="16"/>
              </w:rPr>
              <w:t>alt kesimler</w:t>
            </w:r>
            <w:r w:rsidRPr="0064727B">
              <w:rPr>
                <w:rFonts w:ascii="Times New Roman" w:hAnsi="Times New Roman"/>
                <w:sz w:val="16"/>
                <w:szCs w:val="16"/>
              </w:rPr>
              <w:t xml:space="preserve"> </w:t>
            </w:r>
            <w:r w:rsidRPr="0064727B">
              <w:rPr>
                <w:rFonts w:ascii="Arial" w:hAnsi="Arial" w:cs="Arial"/>
                <w:i/>
                <w:iCs/>
                <w:sz w:val="16"/>
                <w:szCs w:val="16"/>
              </w:rPr>
              <w:t>(f)</w:t>
            </w:r>
            <w:r w:rsidR="0004113A" w:rsidRPr="0064727B">
              <w:rPr>
                <w:rFonts w:ascii="Times New Roman" w:hAnsi="Times New Roman"/>
                <w:sz w:val="16"/>
                <w:szCs w:val="16"/>
              </w:rPr>
              <w:t xml:space="preserve"> ve</w:t>
            </w:r>
            <w:r w:rsidRPr="0064727B">
              <w:rPr>
                <w:rFonts w:ascii="Times New Roman" w:hAnsi="Times New Roman"/>
                <w:sz w:val="16"/>
                <w:szCs w:val="16"/>
              </w:rPr>
              <w:t xml:space="preserve"> </w:t>
            </w:r>
            <w:r w:rsidRPr="0064727B">
              <w:rPr>
                <w:rFonts w:ascii="Arial" w:hAnsi="Arial" w:cs="Arial"/>
                <w:i/>
                <w:iCs/>
                <w:sz w:val="16"/>
                <w:szCs w:val="16"/>
              </w:rPr>
              <w:t>(h)</w:t>
            </w:r>
            <w:r w:rsidRPr="0064727B">
              <w:rPr>
                <w:rFonts w:ascii="Times New Roman" w:hAnsi="Times New Roman"/>
                <w:sz w:val="16"/>
                <w:szCs w:val="16"/>
              </w:rPr>
              <w:t>.</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199" w:lineRule="exact"/>
              <w:ind w:left="60"/>
              <w:rPr>
                <w:rFonts w:ascii="Times New Roman" w:hAnsi="Times New Roman"/>
                <w:sz w:val="24"/>
                <w:szCs w:val="24"/>
              </w:rPr>
            </w:pPr>
            <w:r w:rsidRPr="0064727B">
              <w:rPr>
                <w:rFonts w:ascii="Times New Roman" w:hAnsi="Times New Roman"/>
                <w:sz w:val="18"/>
                <w:szCs w:val="18"/>
                <w:vertAlign w:val="superscript"/>
              </w:rPr>
              <w:t>174</w:t>
            </w:r>
            <w:r w:rsidRPr="0064727B">
              <w:rPr>
                <w:rFonts w:ascii="Times New Roman" w:hAnsi="Times New Roman"/>
                <w:sz w:val="16"/>
                <w:szCs w:val="16"/>
              </w:rPr>
              <w:t xml:space="preserve"> </w:t>
            </w:r>
            <w:r w:rsidR="00104704" w:rsidRPr="0064727B">
              <w:rPr>
                <w:rFonts w:ascii="Times New Roman" w:hAnsi="Times New Roman"/>
                <w:sz w:val="16"/>
                <w:szCs w:val="16"/>
              </w:rPr>
              <w:t>Tayland</w:t>
            </w:r>
            <w:r w:rsidRPr="0064727B">
              <w:rPr>
                <w:rFonts w:ascii="Times New Roman" w:hAnsi="Times New Roman"/>
                <w:sz w:val="16"/>
                <w:szCs w:val="16"/>
              </w:rPr>
              <w:t xml:space="preserve">, </w:t>
            </w:r>
            <w:r w:rsidR="00AB7663" w:rsidRPr="0064727B">
              <w:rPr>
                <w:rFonts w:ascii="Times New Roman" w:hAnsi="Times New Roman"/>
                <w:sz w:val="16"/>
                <w:szCs w:val="16"/>
              </w:rPr>
              <w:t>Ceza Usul Yasası</w:t>
            </w:r>
            <w:r w:rsidRPr="0064727B">
              <w:rPr>
                <w:rFonts w:ascii="Times New Roman" w:hAnsi="Times New Roman"/>
                <w:sz w:val="16"/>
                <w:szCs w:val="16"/>
              </w:rPr>
              <w:t xml:space="preserve">, </w:t>
            </w:r>
            <w:r w:rsidR="00C70D24" w:rsidRPr="0064727B">
              <w:rPr>
                <w:rFonts w:ascii="Times New Roman" w:hAnsi="Times New Roman"/>
                <w:sz w:val="16"/>
                <w:szCs w:val="16"/>
              </w:rPr>
              <w:t>madde</w:t>
            </w:r>
            <w:r w:rsidRPr="0064727B">
              <w:rPr>
                <w:rFonts w:ascii="Times New Roman" w:hAnsi="Times New Roman"/>
                <w:sz w:val="16"/>
                <w:szCs w:val="16"/>
              </w:rPr>
              <w:t xml:space="preserve"> 172 ter.</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199" w:lineRule="exact"/>
              <w:ind w:left="60"/>
              <w:rPr>
                <w:rFonts w:ascii="Times New Roman" w:hAnsi="Times New Roman"/>
                <w:sz w:val="24"/>
                <w:szCs w:val="24"/>
              </w:rPr>
            </w:pPr>
            <w:r w:rsidRPr="0064727B">
              <w:rPr>
                <w:rFonts w:ascii="Times New Roman" w:hAnsi="Times New Roman"/>
                <w:sz w:val="18"/>
                <w:szCs w:val="18"/>
                <w:vertAlign w:val="superscript"/>
              </w:rPr>
              <w:t>175</w:t>
            </w:r>
            <w:r w:rsidRPr="0064727B">
              <w:rPr>
                <w:rFonts w:ascii="Times New Roman" w:hAnsi="Times New Roman"/>
                <w:sz w:val="16"/>
                <w:szCs w:val="16"/>
              </w:rPr>
              <w:t xml:space="preserve"> </w:t>
            </w:r>
            <w:r w:rsidR="002E5DE0" w:rsidRPr="0064727B">
              <w:rPr>
                <w:rFonts w:ascii="Times New Roman" w:hAnsi="Times New Roman"/>
                <w:sz w:val="16"/>
                <w:szCs w:val="16"/>
              </w:rPr>
              <w:t>Güney Afrika</w:t>
            </w:r>
            <w:r w:rsidRPr="0064727B">
              <w:rPr>
                <w:rFonts w:ascii="Times New Roman" w:hAnsi="Times New Roman"/>
                <w:sz w:val="16"/>
                <w:szCs w:val="16"/>
              </w:rPr>
              <w:t xml:space="preserve">, </w:t>
            </w:r>
            <w:r w:rsidR="00363BD6" w:rsidRPr="0064727B">
              <w:rPr>
                <w:rFonts w:ascii="Times New Roman" w:hAnsi="Times New Roman"/>
                <w:sz w:val="16"/>
                <w:szCs w:val="16"/>
              </w:rPr>
              <w:t>Ceza Usulü Yasası</w:t>
            </w:r>
            <w:r w:rsidRPr="0064727B">
              <w:rPr>
                <w:rFonts w:ascii="Times New Roman" w:hAnsi="Times New Roman"/>
                <w:sz w:val="16"/>
                <w:szCs w:val="16"/>
              </w:rPr>
              <w:t xml:space="preserve">, No. 51, 1977, </w:t>
            </w:r>
            <w:r w:rsidR="00350ABF" w:rsidRPr="0064727B">
              <w:rPr>
                <w:rFonts w:ascii="Times New Roman" w:hAnsi="Times New Roman"/>
                <w:sz w:val="16"/>
                <w:szCs w:val="16"/>
              </w:rPr>
              <w:t>kesim</w:t>
            </w:r>
            <w:r w:rsidR="00F82352" w:rsidRPr="0064727B">
              <w:rPr>
                <w:rFonts w:ascii="Times New Roman" w:hAnsi="Times New Roman"/>
                <w:sz w:val="16"/>
                <w:szCs w:val="16"/>
              </w:rPr>
              <w:t xml:space="preserve"> </w:t>
            </w:r>
            <w:proofErr w:type="gramStart"/>
            <w:r w:rsidR="00F82352" w:rsidRPr="0064727B">
              <w:rPr>
                <w:rFonts w:ascii="Times New Roman" w:hAnsi="Times New Roman"/>
                <w:sz w:val="16"/>
                <w:szCs w:val="16"/>
              </w:rPr>
              <w:t>170A  ve</w:t>
            </w:r>
            <w:proofErr w:type="gramEnd"/>
            <w:r w:rsidRPr="0064727B">
              <w:rPr>
                <w:rFonts w:ascii="Times New Roman" w:hAnsi="Times New Roman"/>
                <w:sz w:val="16"/>
                <w:szCs w:val="16"/>
              </w:rPr>
              <w:t xml:space="preserve"> </w:t>
            </w:r>
            <w:r w:rsidR="00483AAD" w:rsidRPr="0064727B">
              <w:rPr>
                <w:rFonts w:ascii="Times New Roman" w:hAnsi="Times New Roman"/>
                <w:sz w:val="16"/>
                <w:szCs w:val="16"/>
              </w:rPr>
              <w:t xml:space="preserve"> </w:t>
            </w:r>
            <w:r w:rsidR="006B636A" w:rsidRPr="0064727B">
              <w:rPr>
                <w:rFonts w:ascii="Times New Roman" w:hAnsi="Times New Roman"/>
                <w:sz w:val="16"/>
                <w:szCs w:val="16"/>
              </w:rPr>
              <w:t>Çocuk Yasası</w:t>
            </w:r>
            <w:r w:rsidRPr="0064727B">
              <w:rPr>
                <w:rFonts w:ascii="Times New Roman" w:hAnsi="Times New Roman"/>
                <w:sz w:val="16"/>
                <w:szCs w:val="16"/>
              </w:rPr>
              <w:t xml:space="preserve"> 2005,</w:t>
            </w:r>
          </w:p>
        </w:tc>
      </w:tr>
      <w:tr w:rsidR="009C05FF" w:rsidRPr="0064727B">
        <w:trPr>
          <w:trHeight w:val="179"/>
        </w:trPr>
        <w:tc>
          <w:tcPr>
            <w:tcW w:w="6940" w:type="dxa"/>
            <w:gridSpan w:val="3"/>
            <w:tcBorders>
              <w:top w:val="nil"/>
              <w:left w:val="nil"/>
              <w:bottom w:val="nil"/>
              <w:right w:val="nil"/>
            </w:tcBorders>
            <w:vAlign w:val="bottom"/>
          </w:tcPr>
          <w:p w:rsidR="009C05FF" w:rsidRPr="0064727B" w:rsidRDefault="0089505A">
            <w:pPr>
              <w:widowControl w:val="0"/>
              <w:autoSpaceDE w:val="0"/>
              <w:autoSpaceDN w:val="0"/>
              <w:adjustRightInd w:val="0"/>
              <w:spacing w:after="0" w:line="179" w:lineRule="exact"/>
              <w:rPr>
                <w:rFonts w:ascii="Times New Roman" w:hAnsi="Times New Roman"/>
                <w:sz w:val="24"/>
                <w:szCs w:val="24"/>
              </w:rPr>
            </w:pPr>
            <w:r w:rsidRPr="0064727B">
              <w:rPr>
                <w:rFonts w:ascii="Times New Roman" w:hAnsi="Times New Roman"/>
                <w:sz w:val="16"/>
                <w:szCs w:val="16"/>
              </w:rPr>
              <w:t>Yasa No.</w:t>
            </w:r>
            <w:r w:rsidR="00F82352" w:rsidRPr="0064727B">
              <w:rPr>
                <w:rFonts w:ascii="Times New Roman" w:hAnsi="Times New Roman"/>
                <w:sz w:val="16"/>
                <w:szCs w:val="16"/>
              </w:rPr>
              <w:t xml:space="preserve"> 38</w:t>
            </w:r>
            <w:r w:rsidR="00A269DF" w:rsidRPr="0064727B">
              <w:rPr>
                <w:rFonts w:ascii="Times New Roman" w:hAnsi="Times New Roman"/>
                <w:sz w:val="16"/>
                <w:szCs w:val="16"/>
              </w:rPr>
              <w:t xml:space="preserve"> </w:t>
            </w:r>
            <w:r w:rsidR="00F82352" w:rsidRPr="0064727B">
              <w:rPr>
                <w:rFonts w:ascii="Times New Roman" w:hAnsi="Times New Roman"/>
                <w:sz w:val="16"/>
                <w:szCs w:val="16"/>
              </w:rPr>
              <w:t>(</w:t>
            </w:r>
            <w:r w:rsidR="00A269DF" w:rsidRPr="0064727B">
              <w:rPr>
                <w:rFonts w:ascii="Times New Roman" w:hAnsi="Times New Roman"/>
                <w:sz w:val="16"/>
                <w:szCs w:val="16"/>
              </w:rPr>
              <w:t>2005</w:t>
            </w:r>
            <w:r w:rsidR="00F82352" w:rsidRPr="0064727B">
              <w:rPr>
                <w:rFonts w:ascii="Times New Roman" w:hAnsi="Times New Roman"/>
                <w:sz w:val="16"/>
                <w:szCs w:val="16"/>
              </w:rPr>
              <w:t>)</w:t>
            </w:r>
            <w:r w:rsidR="00A269DF" w:rsidRPr="0064727B">
              <w:rPr>
                <w:rFonts w:ascii="Times New Roman" w:hAnsi="Times New Roman"/>
                <w:sz w:val="16"/>
                <w:szCs w:val="16"/>
              </w:rPr>
              <w:t xml:space="preserve">, </w:t>
            </w:r>
            <w:r w:rsidR="00350ABF" w:rsidRPr="0064727B">
              <w:rPr>
                <w:rFonts w:ascii="Times New Roman" w:hAnsi="Times New Roman"/>
                <w:sz w:val="16"/>
                <w:szCs w:val="16"/>
              </w:rPr>
              <w:t>kesim</w:t>
            </w:r>
            <w:r w:rsidR="00F82352" w:rsidRPr="0064727B">
              <w:rPr>
                <w:rFonts w:ascii="Times New Roman" w:hAnsi="Times New Roman"/>
                <w:sz w:val="16"/>
                <w:szCs w:val="16"/>
              </w:rPr>
              <w:t xml:space="preserve"> </w:t>
            </w:r>
            <w:r w:rsidR="00A269DF" w:rsidRPr="0064727B">
              <w:rPr>
                <w:rFonts w:ascii="Times New Roman" w:hAnsi="Times New Roman"/>
                <w:sz w:val="16"/>
                <w:szCs w:val="16"/>
              </w:rPr>
              <w:t>61 (2).</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176</w:t>
            </w:r>
            <w:r w:rsidRPr="0064727B">
              <w:rPr>
                <w:rFonts w:ascii="Times New Roman" w:hAnsi="Times New Roman"/>
                <w:sz w:val="16"/>
                <w:szCs w:val="16"/>
              </w:rPr>
              <w:t xml:space="preserve"> </w:t>
            </w:r>
            <w:r w:rsidR="0089505A" w:rsidRPr="0064727B">
              <w:rPr>
                <w:rFonts w:ascii="Times New Roman" w:hAnsi="Times New Roman"/>
                <w:sz w:val="16"/>
                <w:szCs w:val="16"/>
              </w:rPr>
              <w:t>Yeni Zelanda</w:t>
            </w:r>
            <w:r w:rsidRPr="0064727B">
              <w:rPr>
                <w:rFonts w:ascii="Times New Roman" w:hAnsi="Times New Roman"/>
                <w:sz w:val="16"/>
                <w:szCs w:val="16"/>
              </w:rPr>
              <w:t xml:space="preserve">, </w:t>
            </w:r>
            <w:r w:rsidR="009151C3" w:rsidRPr="0064727B">
              <w:rPr>
                <w:rFonts w:ascii="Times New Roman" w:hAnsi="Times New Roman"/>
                <w:sz w:val="16"/>
                <w:szCs w:val="16"/>
              </w:rPr>
              <w:t>Hukuken Geçerli Kanıtlar Yasası</w:t>
            </w:r>
            <w:r w:rsidR="00F82352" w:rsidRPr="0064727B">
              <w:rPr>
                <w:rFonts w:ascii="Times New Roman" w:hAnsi="Times New Roman"/>
                <w:sz w:val="16"/>
                <w:szCs w:val="16"/>
              </w:rPr>
              <w:t xml:space="preserve"> </w:t>
            </w:r>
            <w:r w:rsidRPr="0064727B">
              <w:rPr>
                <w:rFonts w:ascii="Times New Roman" w:hAnsi="Times New Roman"/>
                <w:sz w:val="16"/>
                <w:szCs w:val="16"/>
              </w:rPr>
              <w:t xml:space="preserve">1908, </w:t>
            </w:r>
            <w:r w:rsidR="00350ABF" w:rsidRPr="0064727B">
              <w:rPr>
                <w:rFonts w:ascii="Times New Roman" w:hAnsi="Times New Roman"/>
                <w:sz w:val="16"/>
                <w:szCs w:val="16"/>
              </w:rPr>
              <w:t>kesim</w:t>
            </w:r>
            <w:r w:rsidR="00875A62" w:rsidRPr="0064727B">
              <w:rPr>
                <w:rFonts w:ascii="Times New Roman" w:hAnsi="Times New Roman"/>
                <w:sz w:val="16"/>
                <w:szCs w:val="16"/>
              </w:rPr>
              <w:t xml:space="preserve"> </w:t>
            </w:r>
            <w:r w:rsidR="0004113A" w:rsidRPr="0064727B">
              <w:rPr>
                <w:rFonts w:ascii="Times New Roman" w:hAnsi="Times New Roman"/>
                <w:sz w:val="16"/>
                <w:szCs w:val="16"/>
              </w:rPr>
              <w:t>23E (4) ve</w:t>
            </w:r>
            <w:r w:rsidRPr="0064727B">
              <w:rPr>
                <w:rFonts w:ascii="Times New Roman" w:hAnsi="Times New Roman"/>
                <w:sz w:val="16"/>
                <w:szCs w:val="16"/>
              </w:rPr>
              <w:t xml:space="preserve"> </w:t>
            </w:r>
            <w:r w:rsidR="0089505A" w:rsidRPr="0064727B">
              <w:rPr>
                <w:rFonts w:ascii="Times New Roman" w:hAnsi="Times New Roman"/>
                <w:sz w:val="16"/>
                <w:szCs w:val="16"/>
              </w:rPr>
              <w:t>Avustralya</w:t>
            </w:r>
            <w:r w:rsidRPr="0064727B">
              <w:rPr>
                <w:rFonts w:ascii="Times New Roman" w:hAnsi="Times New Roman"/>
                <w:sz w:val="16"/>
                <w:szCs w:val="16"/>
              </w:rPr>
              <w:t xml:space="preserve"> (</w:t>
            </w:r>
            <w:r w:rsidR="009151C3" w:rsidRPr="0064727B">
              <w:rPr>
                <w:rFonts w:ascii="Times New Roman" w:hAnsi="Times New Roman"/>
                <w:sz w:val="16"/>
                <w:szCs w:val="16"/>
              </w:rPr>
              <w:t>Batı Avustralya</w:t>
            </w:r>
            <w:r w:rsidR="00875A62" w:rsidRPr="0064727B">
              <w:rPr>
                <w:rFonts w:ascii="Times New Roman" w:hAnsi="Times New Roman"/>
                <w:sz w:val="16"/>
                <w:szCs w:val="16"/>
              </w:rPr>
              <w:t>),Kanıtlar Yasası 1906,</w:t>
            </w:r>
          </w:p>
        </w:tc>
      </w:tr>
      <w:tr w:rsidR="009C05FF" w:rsidRPr="0064727B">
        <w:trPr>
          <w:trHeight w:val="179"/>
        </w:trPr>
        <w:tc>
          <w:tcPr>
            <w:tcW w:w="6940" w:type="dxa"/>
            <w:gridSpan w:val="3"/>
            <w:tcBorders>
              <w:top w:val="nil"/>
              <w:left w:val="nil"/>
              <w:bottom w:val="nil"/>
              <w:right w:val="nil"/>
            </w:tcBorders>
            <w:vAlign w:val="bottom"/>
          </w:tcPr>
          <w:p w:rsidR="009C05FF" w:rsidRPr="0064727B" w:rsidRDefault="00350ABF" w:rsidP="00D1036B">
            <w:pPr>
              <w:widowControl w:val="0"/>
              <w:autoSpaceDE w:val="0"/>
              <w:autoSpaceDN w:val="0"/>
              <w:adjustRightInd w:val="0"/>
              <w:spacing w:after="0" w:line="179" w:lineRule="exact"/>
              <w:rPr>
                <w:rFonts w:ascii="Times New Roman" w:hAnsi="Times New Roman"/>
                <w:sz w:val="24"/>
                <w:szCs w:val="24"/>
              </w:rPr>
            </w:pPr>
            <w:r w:rsidRPr="0064727B">
              <w:rPr>
                <w:rFonts w:ascii="Times New Roman" w:hAnsi="Times New Roman"/>
                <w:sz w:val="16"/>
                <w:szCs w:val="16"/>
              </w:rPr>
              <w:t>kesim</w:t>
            </w:r>
            <w:r w:rsidR="00A269DF" w:rsidRPr="0064727B">
              <w:rPr>
                <w:rFonts w:ascii="Times New Roman" w:hAnsi="Times New Roman"/>
                <w:sz w:val="16"/>
                <w:szCs w:val="16"/>
              </w:rPr>
              <w:t xml:space="preserve">106F (2) </w:t>
            </w:r>
            <w:r w:rsidR="00D1036B" w:rsidRPr="0064727B">
              <w:rPr>
                <w:rFonts w:ascii="Times New Roman" w:hAnsi="Times New Roman"/>
                <w:sz w:val="16"/>
                <w:szCs w:val="16"/>
              </w:rPr>
              <w:t xml:space="preserve">de eşdeğer hükümler içermektedir. </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tcBorders>
              <w:top w:val="nil"/>
              <w:left w:val="nil"/>
              <w:bottom w:val="nil"/>
              <w:right w:val="nil"/>
            </w:tcBorders>
            <w:vAlign w:val="bottom"/>
          </w:tcPr>
          <w:p w:rsidR="009C05FF" w:rsidRPr="0064727B" w:rsidRDefault="00A269DF" w:rsidP="0041291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177</w:t>
            </w:r>
            <w:r w:rsidR="000116B2" w:rsidRPr="0064727B">
              <w:rPr>
                <w:rFonts w:ascii="Times New Roman" w:hAnsi="Times New Roman"/>
                <w:sz w:val="16"/>
                <w:szCs w:val="16"/>
              </w:rPr>
              <w:t xml:space="preserve">  “Kişisel kanaat” terimi Fransızca “conviction intime” kavramına atıfladır (içeriden, derin kanaat anlamında). Burada,  kanıtların ne zaman ispat sayılacağını kesin olarak belirleyen resmi kanıt kurallarından farklı </w:t>
            </w:r>
            <w:proofErr w:type="gramStart"/>
            <w:r w:rsidR="000116B2" w:rsidRPr="0064727B">
              <w:rPr>
                <w:rFonts w:ascii="Times New Roman" w:hAnsi="Times New Roman"/>
                <w:sz w:val="16"/>
                <w:szCs w:val="16"/>
              </w:rPr>
              <w:t>olarak  yargıcın</w:t>
            </w:r>
            <w:proofErr w:type="gramEnd"/>
            <w:r w:rsidR="000116B2" w:rsidRPr="0064727B">
              <w:rPr>
                <w:rFonts w:ascii="Times New Roman" w:hAnsi="Times New Roman"/>
                <w:sz w:val="16"/>
                <w:szCs w:val="16"/>
              </w:rPr>
              <w:t xml:space="preserve"> kendi kanaati söz konusudur. </w:t>
            </w:r>
          </w:p>
        </w:tc>
      </w:tr>
    </w:tbl>
    <w:p w:rsidR="009C05FF" w:rsidRPr="0064727B" w:rsidRDefault="009C05FF">
      <w:pPr>
        <w:widowControl w:val="0"/>
        <w:autoSpaceDE w:val="0"/>
        <w:autoSpaceDN w:val="0"/>
        <w:adjustRightInd w:val="0"/>
        <w:spacing w:after="0" w:line="5" w:lineRule="exact"/>
        <w:rPr>
          <w:rFonts w:ascii="Times New Roman" w:hAnsi="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100"/>
        <w:gridCol w:w="160"/>
        <w:gridCol w:w="240"/>
        <w:gridCol w:w="6420"/>
      </w:tblGrid>
      <w:tr w:rsidR="009C05FF" w:rsidRPr="0064727B">
        <w:trPr>
          <w:trHeight w:val="185"/>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178</w:t>
            </w:r>
          </w:p>
        </w:tc>
        <w:tc>
          <w:tcPr>
            <w:tcW w:w="6420" w:type="dxa"/>
            <w:tcBorders>
              <w:top w:val="nil"/>
              <w:left w:val="nil"/>
              <w:bottom w:val="nil"/>
              <w:right w:val="nil"/>
            </w:tcBorders>
            <w:vAlign w:val="bottom"/>
          </w:tcPr>
          <w:p w:rsidR="009C05FF" w:rsidRPr="0064727B" w:rsidRDefault="002E5DE0">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Güney </w:t>
            </w:r>
            <w:r w:rsidR="00834061" w:rsidRPr="0064727B">
              <w:rPr>
                <w:rFonts w:ascii="Times New Roman" w:hAnsi="Times New Roman"/>
                <w:sz w:val="16"/>
                <w:szCs w:val="16"/>
              </w:rPr>
              <w:t>Afrika</w:t>
            </w:r>
            <w:r w:rsidR="00A269DF" w:rsidRPr="0064727B">
              <w:rPr>
                <w:rFonts w:ascii="Times New Roman" w:hAnsi="Times New Roman"/>
                <w:sz w:val="16"/>
                <w:szCs w:val="16"/>
              </w:rPr>
              <w:t xml:space="preserve"> </w:t>
            </w:r>
            <w:r w:rsidR="00464AC1" w:rsidRPr="0064727B">
              <w:rPr>
                <w:rFonts w:ascii="Times New Roman" w:hAnsi="Times New Roman"/>
                <w:sz w:val="16"/>
                <w:szCs w:val="16"/>
              </w:rPr>
              <w:t>Yasa Komisyonu</w:t>
            </w:r>
            <w:r w:rsidR="00A269DF" w:rsidRPr="0064727B">
              <w:rPr>
                <w:rFonts w:ascii="Times New Roman" w:hAnsi="Times New Roman"/>
                <w:sz w:val="16"/>
                <w:szCs w:val="16"/>
              </w:rPr>
              <w:t xml:space="preserve">, </w:t>
            </w:r>
            <w:r w:rsidR="00464AC1" w:rsidRPr="0064727B">
              <w:rPr>
                <w:rFonts w:ascii="Arial" w:hAnsi="Arial" w:cs="Arial"/>
                <w:i/>
                <w:iCs/>
                <w:sz w:val="16"/>
                <w:szCs w:val="16"/>
              </w:rPr>
              <w:t>Çocuklara karşı Cinsel Suçlar</w:t>
            </w:r>
            <w:r w:rsidR="00A269DF" w:rsidRPr="0064727B">
              <w:rPr>
                <w:rFonts w:ascii="Times New Roman" w:hAnsi="Times New Roman"/>
                <w:sz w:val="16"/>
                <w:szCs w:val="16"/>
              </w:rPr>
              <w:t xml:space="preserve">, </w:t>
            </w:r>
            <w:r w:rsidR="00464AC1" w:rsidRPr="0064727B">
              <w:rPr>
                <w:rFonts w:ascii="Times New Roman" w:hAnsi="Times New Roman"/>
                <w:sz w:val="16"/>
                <w:szCs w:val="16"/>
              </w:rPr>
              <w:t>konu raporu</w:t>
            </w:r>
            <w:r w:rsidR="00A269DF" w:rsidRPr="0064727B">
              <w:rPr>
                <w:rFonts w:ascii="Times New Roman" w:hAnsi="Times New Roman"/>
                <w:sz w:val="16"/>
                <w:szCs w:val="16"/>
              </w:rPr>
              <w:t xml:space="preserve">10, </w:t>
            </w:r>
            <w:r w:rsidR="00464AC1" w:rsidRPr="0064727B">
              <w:rPr>
                <w:rFonts w:ascii="Times New Roman" w:hAnsi="Times New Roman"/>
                <w:sz w:val="16"/>
                <w:szCs w:val="16"/>
              </w:rPr>
              <w:t>proje</w:t>
            </w:r>
            <w:r w:rsidR="00A269DF" w:rsidRPr="0064727B">
              <w:rPr>
                <w:rFonts w:ascii="Times New Roman" w:hAnsi="Times New Roman"/>
                <w:sz w:val="16"/>
                <w:szCs w:val="16"/>
              </w:rPr>
              <w:t xml:space="preserve"> 108</w:t>
            </w:r>
          </w:p>
        </w:tc>
      </w:tr>
      <w:tr w:rsidR="009C05FF" w:rsidRPr="0064727B">
        <w:trPr>
          <w:trHeight w:val="200"/>
        </w:trPr>
        <w:tc>
          <w:tcPr>
            <w:tcW w:w="692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 xml:space="preserve">(Pretoria, 1997), </w:t>
            </w:r>
            <w:r w:rsidR="00350ABF" w:rsidRPr="0064727B">
              <w:rPr>
                <w:rFonts w:ascii="Times New Roman" w:hAnsi="Times New Roman"/>
                <w:sz w:val="16"/>
                <w:szCs w:val="16"/>
              </w:rPr>
              <w:t>bölüm</w:t>
            </w:r>
            <w:r w:rsidRPr="0064727B">
              <w:rPr>
                <w:rFonts w:ascii="Times New Roman" w:hAnsi="Times New Roman"/>
                <w:sz w:val="16"/>
                <w:szCs w:val="16"/>
              </w:rPr>
              <w:t xml:space="preserve"> 5, </w:t>
            </w:r>
            <w:r w:rsidR="00483AAD" w:rsidRPr="0064727B">
              <w:rPr>
                <w:rFonts w:ascii="Times New Roman" w:hAnsi="Times New Roman"/>
                <w:sz w:val="16"/>
                <w:szCs w:val="16"/>
              </w:rPr>
              <w:t xml:space="preserve">alt kesim </w:t>
            </w:r>
            <w:r w:rsidRPr="0064727B">
              <w:rPr>
                <w:rFonts w:ascii="Times New Roman" w:hAnsi="Times New Roman"/>
                <w:sz w:val="16"/>
                <w:szCs w:val="16"/>
              </w:rPr>
              <w:t>5.7.9.</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lastRenderedPageBreak/>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179</w:t>
            </w:r>
          </w:p>
        </w:tc>
        <w:tc>
          <w:tcPr>
            <w:tcW w:w="6420" w:type="dxa"/>
            <w:tcBorders>
              <w:top w:val="nil"/>
              <w:left w:val="nil"/>
              <w:bottom w:val="nil"/>
              <w:right w:val="nil"/>
            </w:tcBorders>
            <w:vAlign w:val="bottom"/>
          </w:tcPr>
          <w:p w:rsidR="009C05FF" w:rsidRPr="0064727B" w:rsidRDefault="001B3E73">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Birleşik Krallık</w:t>
            </w:r>
            <w:r w:rsidR="00A269DF" w:rsidRPr="0064727B">
              <w:rPr>
                <w:rFonts w:ascii="Times New Roman" w:hAnsi="Times New Roman"/>
                <w:sz w:val="16"/>
                <w:szCs w:val="16"/>
              </w:rPr>
              <w:t xml:space="preserve">, </w:t>
            </w:r>
            <w:r w:rsidR="00B41EA5" w:rsidRPr="0064727B">
              <w:rPr>
                <w:rFonts w:ascii="Times New Roman" w:hAnsi="Times New Roman"/>
                <w:sz w:val="16"/>
                <w:szCs w:val="16"/>
              </w:rPr>
              <w:t>Ceza Adaleti Yasası</w:t>
            </w:r>
            <w:r w:rsidR="00A269DF" w:rsidRPr="0064727B">
              <w:rPr>
                <w:rFonts w:ascii="Times New Roman" w:hAnsi="Times New Roman"/>
                <w:sz w:val="16"/>
                <w:szCs w:val="16"/>
              </w:rPr>
              <w:t xml:space="preserve">1988, </w:t>
            </w:r>
            <w:r w:rsidR="00350ABF" w:rsidRPr="0064727B">
              <w:rPr>
                <w:rFonts w:ascii="Times New Roman" w:hAnsi="Times New Roman"/>
                <w:sz w:val="16"/>
                <w:szCs w:val="16"/>
              </w:rPr>
              <w:t>kesim</w:t>
            </w:r>
            <w:r w:rsidR="00483AAD" w:rsidRPr="0064727B">
              <w:rPr>
                <w:rFonts w:ascii="Times New Roman" w:hAnsi="Times New Roman"/>
                <w:sz w:val="16"/>
                <w:szCs w:val="16"/>
              </w:rPr>
              <w:t xml:space="preserve"> </w:t>
            </w:r>
            <w:r w:rsidR="00A269DF" w:rsidRPr="0064727B">
              <w:rPr>
                <w:rFonts w:ascii="Times New Roman" w:hAnsi="Times New Roman"/>
                <w:sz w:val="16"/>
                <w:szCs w:val="16"/>
              </w:rPr>
              <w:t>32.</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180</w:t>
            </w:r>
          </w:p>
        </w:tc>
        <w:tc>
          <w:tcPr>
            <w:tcW w:w="642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E094B" w:rsidRPr="0064727B">
              <w:rPr>
                <w:rFonts w:ascii="Times New Roman" w:hAnsi="Times New Roman"/>
                <w:sz w:val="16"/>
                <w:szCs w:val="16"/>
              </w:rPr>
              <w:t>maddeler</w:t>
            </w:r>
            <w:r w:rsidR="00A269DF" w:rsidRPr="0064727B">
              <w:rPr>
                <w:rFonts w:ascii="Times New Roman" w:hAnsi="Times New Roman"/>
                <w:sz w:val="16"/>
                <w:szCs w:val="16"/>
              </w:rPr>
              <w:t xml:space="preserve"> 706-71.</w:t>
            </w:r>
          </w:p>
        </w:tc>
      </w:tr>
      <w:tr w:rsidR="009C05FF" w:rsidRPr="0064727B">
        <w:trPr>
          <w:trHeight w:val="21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rsidP="0004113A">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89"/>
                <w:sz w:val="18"/>
                <w:szCs w:val="18"/>
                <w:vertAlign w:val="superscript"/>
              </w:rPr>
              <w:t>181</w:t>
            </w:r>
            <w:r w:rsidRPr="0064727B">
              <w:rPr>
                <w:rFonts w:ascii="Arial" w:hAnsi="Arial" w:cs="Arial"/>
                <w:i/>
                <w:iCs/>
                <w:w w:val="89"/>
                <w:sz w:val="16"/>
                <w:szCs w:val="16"/>
              </w:rPr>
              <w:t xml:space="preserve"> </w:t>
            </w:r>
            <w:r w:rsidR="0004113A" w:rsidRPr="0064727B">
              <w:rPr>
                <w:rFonts w:ascii="Arial" w:hAnsi="Arial" w:cs="Arial"/>
                <w:i/>
                <w:iCs/>
                <w:w w:val="89"/>
                <w:sz w:val="16"/>
                <w:szCs w:val="16"/>
              </w:rPr>
              <w:t xml:space="preserve">Onarıcı Adalet Programları Elkitabı </w:t>
            </w:r>
            <w:r w:rsidRPr="0064727B">
              <w:rPr>
                <w:rFonts w:ascii="Times New Roman" w:hAnsi="Times New Roman"/>
                <w:w w:val="89"/>
                <w:sz w:val="16"/>
                <w:szCs w:val="16"/>
              </w:rPr>
              <w:t>(</w:t>
            </w:r>
            <w:r w:rsidR="00350ABF" w:rsidRPr="0064727B">
              <w:rPr>
                <w:rFonts w:ascii="Times New Roman" w:hAnsi="Times New Roman"/>
                <w:w w:val="89"/>
                <w:sz w:val="16"/>
                <w:szCs w:val="16"/>
              </w:rPr>
              <w:t>Birleşmiş Milletler yayını</w:t>
            </w:r>
            <w:r w:rsidRPr="0064727B">
              <w:rPr>
                <w:rFonts w:ascii="Times New Roman" w:hAnsi="Times New Roman"/>
                <w:w w:val="89"/>
                <w:sz w:val="16"/>
                <w:szCs w:val="16"/>
              </w:rPr>
              <w:t xml:space="preserve">, </w:t>
            </w:r>
            <w:proofErr w:type="gramStart"/>
            <w:r w:rsidR="00350ABF" w:rsidRPr="0064727B">
              <w:rPr>
                <w:rFonts w:ascii="Times New Roman" w:hAnsi="Times New Roman"/>
                <w:w w:val="89"/>
                <w:sz w:val="16"/>
                <w:szCs w:val="16"/>
              </w:rPr>
              <w:t>Satış  No.</w:t>
            </w:r>
            <w:proofErr w:type="gramEnd"/>
            <w:r w:rsidRPr="0064727B">
              <w:rPr>
                <w:rFonts w:ascii="Times New Roman" w:hAnsi="Times New Roman"/>
                <w:w w:val="89"/>
                <w:sz w:val="16"/>
                <w:szCs w:val="16"/>
              </w:rPr>
              <w:t xml:space="preserve"> E.06.V.15), </w:t>
            </w:r>
            <w:r w:rsidR="0004113A" w:rsidRPr="0064727B">
              <w:rPr>
                <w:rFonts w:ascii="Times New Roman" w:hAnsi="Times New Roman"/>
                <w:w w:val="89"/>
                <w:sz w:val="16"/>
                <w:szCs w:val="16"/>
              </w:rPr>
              <w:t>s</w:t>
            </w:r>
            <w:r w:rsidRPr="0064727B">
              <w:rPr>
                <w:rFonts w:ascii="Times New Roman" w:hAnsi="Times New Roman"/>
                <w:w w:val="89"/>
                <w:sz w:val="16"/>
                <w:szCs w:val="16"/>
              </w:rPr>
              <w:t>. 105.</w:t>
            </w:r>
          </w:p>
        </w:tc>
      </w:tr>
      <w:tr w:rsidR="009C05FF" w:rsidRPr="0064727B">
        <w:trPr>
          <w:trHeight w:val="18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182</w:t>
            </w:r>
          </w:p>
        </w:tc>
        <w:tc>
          <w:tcPr>
            <w:tcW w:w="6420" w:type="dxa"/>
            <w:tcBorders>
              <w:top w:val="nil"/>
              <w:left w:val="nil"/>
              <w:bottom w:val="nil"/>
              <w:right w:val="nil"/>
            </w:tcBorders>
            <w:vAlign w:val="bottom"/>
          </w:tcPr>
          <w:p w:rsidR="009C05FF" w:rsidRPr="0064727B" w:rsidRDefault="008E210B">
            <w:pPr>
              <w:widowControl w:val="0"/>
              <w:autoSpaceDE w:val="0"/>
              <w:autoSpaceDN w:val="0"/>
              <w:adjustRightInd w:val="0"/>
              <w:spacing w:after="0" w:line="181" w:lineRule="exact"/>
              <w:ind w:left="40"/>
              <w:rPr>
                <w:rFonts w:ascii="Times New Roman" w:hAnsi="Times New Roman"/>
                <w:sz w:val="24"/>
                <w:szCs w:val="24"/>
              </w:rPr>
            </w:pPr>
            <w:r w:rsidRPr="0064727B">
              <w:rPr>
                <w:rFonts w:ascii="Times New Roman" w:hAnsi="Times New Roman"/>
                <w:sz w:val="16"/>
                <w:szCs w:val="16"/>
              </w:rPr>
              <w:t xml:space="preserve"> </w:t>
            </w:r>
            <w:r w:rsidR="00A269DF" w:rsidRPr="0064727B">
              <w:rPr>
                <w:rFonts w:ascii="Times New Roman" w:hAnsi="Times New Roman"/>
                <w:sz w:val="16"/>
                <w:szCs w:val="16"/>
              </w:rPr>
              <w:t>(</w:t>
            </w:r>
            <w:r w:rsidR="0004113A" w:rsidRPr="0064727B">
              <w:rPr>
                <w:rFonts w:ascii="Times New Roman" w:hAnsi="Times New Roman"/>
                <w:sz w:val="16"/>
                <w:szCs w:val="16"/>
              </w:rPr>
              <w:t>Porto Riko</w:t>
            </w:r>
            <w:r w:rsidR="00A269DF" w:rsidRPr="0064727B">
              <w:rPr>
                <w:rFonts w:ascii="Times New Roman" w:hAnsi="Times New Roman"/>
                <w:sz w:val="16"/>
                <w:szCs w:val="16"/>
              </w:rPr>
              <w:t xml:space="preserve">), </w:t>
            </w:r>
            <w:r w:rsidR="00A269DF" w:rsidRPr="0064727B">
              <w:rPr>
                <w:rFonts w:ascii="Arial" w:hAnsi="Arial" w:cs="Arial"/>
                <w:i/>
                <w:iCs/>
                <w:sz w:val="16"/>
                <w:szCs w:val="16"/>
              </w:rPr>
              <w:t>Ley para el Bienestar y la Protección Integral de la Niñez</w:t>
            </w:r>
            <w:r w:rsidR="00A269DF" w:rsidRPr="0064727B">
              <w:rPr>
                <w:rFonts w:ascii="Times New Roman" w:hAnsi="Times New Roman"/>
                <w:sz w:val="16"/>
                <w:szCs w:val="16"/>
              </w:rPr>
              <w:t xml:space="preserve">, </w:t>
            </w:r>
            <w:r w:rsidR="0004113A" w:rsidRPr="0064727B">
              <w:rPr>
                <w:rFonts w:ascii="Times New Roman" w:hAnsi="Times New Roman"/>
                <w:sz w:val="16"/>
                <w:szCs w:val="16"/>
              </w:rPr>
              <w:t>Yasa</w:t>
            </w:r>
          </w:p>
        </w:tc>
      </w:tr>
      <w:tr w:rsidR="009C05FF" w:rsidRPr="0064727B">
        <w:trPr>
          <w:trHeight w:val="200"/>
        </w:trPr>
        <w:tc>
          <w:tcPr>
            <w:tcW w:w="692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 xml:space="preserve">No. 177 (P. del S. 2285), 2003, </w:t>
            </w:r>
            <w:r w:rsidR="00C70D24" w:rsidRPr="0064727B">
              <w:rPr>
                <w:rFonts w:ascii="Times New Roman" w:hAnsi="Times New Roman"/>
                <w:sz w:val="16"/>
                <w:szCs w:val="16"/>
              </w:rPr>
              <w:t>madde</w:t>
            </w:r>
            <w:r w:rsidRPr="0064727B">
              <w:rPr>
                <w:rFonts w:ascii="Times New Roman" w:hAnsi="Times New Roman"/>
                <w:sz w:val="16"/>
                <w:szCs w:val="16"/>
              </w:rPr>
              <w:t xml:space="preserve"> 45.</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183</w:t>
            </w:r>
          </w:p>
        </w:tc>
        <w:tc>
          <w:tcPr>
            <w:tcW w:w="6420" w:type="dxa"/>
            <w:tcBorders>
              <w:top w:val="nil"/>
              <w:left w:val="nil"/>
              <w:bottom w:val="nil"/>
              <w:right w:val="nil"/>
            </w:tcBorders>
            <w:vAlign w:val="bottom"/>
          </w:tcPr>
          <w:p w:rsidR="009C05FF" w:rsidRPr="0064727B" w:rsidRDefault="00104704">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Belçika</w:t>
            </w:r>
            <w:r w:rsidR="00A269DF" w:rsidRPr="0064727B">
              <w:rPr>
                <w:rFonts w:ascii="Times New Roman" w:hAnsi="Times New Roman"/>
                <w:sz w:val="16"/>
                <w:szCs w:val="16"/>
              </w:rPr>
              <w:t xml:space="preserve">, </w:t>
            </w:r>
            <w:r w:rsidR="00A269DF" w:rsidRPr="0064727B">
              <w:rPr>
                <w:rFonts w:ascii="Arial" w:hAnsi="Arial" w:cs="Arial"/>
                <w:i/>
                <w:iCs/>
                <w:sz w:val="16"/>
                <w:szCs w:val="16"/>
              </w:rPr>
              <w:t>Code d’instruction criminelle</w:t>
            </w:r>
            <w:r w:rsidR="00A269DF" w:rsidRPr="0064727B">
              <w:rPr>
                <w:rFonts w:ascii="Times New Roman" w:hAnsi="Times New Roman"/>
                <w:sz w:val="16"/>
                <w:szCs w:val="16"/>
              </w:rPr>
              <w:t xml:space="preserve">, 2001,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92.</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184</w:t>
            </w:r>
          </w:p>
        </w:tc>
        <w:tc>
          <w:tcPr>
            <w:tcW w:w="6420" w:type="dxa"/>
            <w:tcBorders>
              <w:top w:val="nil"/>
              <w:left w:val="nil"/>
              <w:bottom w:val="nil"/>
              <w:right w:val="nil"/>
            </w:tcBorders>
            <w:vAlign w:val="bottom"/>
          </w:tcPr>
          <w:p w:rsidR="009C05FF" w:rsidRPr="0064727B" w:rsidRDefault="00EB74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Kanada</w:t>
            </w:r>
            <w:r w:rsidR="00A269DF" w:rsidRPr="0064727B">
              <w:rPr>
                <w:rFonts w:ascii="Times New Roman" w:hAnsi="Times New Roman"/>
                <w:sz w:val="16"/>
                <w:szCs w:val="16"/>
              </w:rPr>
              <w:t xml:space="preserve">, </w:t>
            </w:r>
            <w:r w:rsidR="009C227A" w:rsidRPr="0064727B">
              <w:rPr>
                <w:rFonts w:ascii="Times New Roman" w:hAnsi="Times New Roman"/>
                <w:sz w:val="16"/>
                <w:szCs w:val="16"/>
              </w:rPr>
              <w:t>Ceza Yasası</w:t>
            </w:r>
            <w:r w:rsidR="00A269DF" w:rsidRPr="0064727B">
              <w:rPr>
                <w:rFonts w:ascii="Times New Roman" w:hAnsi="Times New Roman"/>
                <w:sz w:val="16"/>
                <w:szCs w:val="16"/>
              </w:rPr>
              <w:t xml:space="preserve">, R.S.C. 1985, c. C-46, </w:t>
            </w:r>
            <w:r w:rsidR="00350ABF" w:rsidRPr="0064727B">
              <w:rPr>
                <w:rFonts w:ascii="Times New Roman" w:hAnsi="Times New Roman"/>
                <w:sz w:val="16"/>
                <w:szCs w:val="16"/>
              </w:rPr>
              <w:t>kesim</w:t>
            </w:r>
            <w:r w:rsidR="00104704" w:rsidRPr="0064727B">
              <w:rPr>
                <w:rFonts w:ascii="Times New Roman" w:hAnsi="Times New Roman"/>
                <w:sz w:val="16"/>
                <w:szCs w:val="16"/>
              </w:rPr>
              <w:t xml:space="preserve"> </w:t>
            </w:r>
            <w:proofErr w:type="gramStart"/>
            <w:r w:rsidR="00A269DF" w:rsidRPr="0064727B">
              <w:rPr>
                <w:rFonts w:ascii="Times New Roman" w:hAnsi="Times New Roman"/>
                <w:sz w:val="16"/>
                <w:szCs w:val="16"/>
              </w:rPr>
              <w:t>715.1</w:t>
            </w:r>
            <w:proofErr w:type="gramEnd"/>
            <w:r w:rsidR="00A269DF" w:rsidRPr="0064727B">
              <w:rPr>
                <w:rFonts w:ascii="Times New Roman" w:hAnsi="Times New Roman"/>
                <w:sz w:val="16"/>
                <w:szCs w:val="16"/>
              </w:rPr>
              <w:t xml:space="preserve"> (1).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185</w:t>
            </w:r>
          </w:p>
        </w:tc>
        <w:tc>
          <w:tcPr>
            <w:tcW w:w="6420" w:type="dxa"/>
            <w:tcBorders>
              <w:top w:val="nil"/>
              <w:left w:val="nil"/>
              <w:bottom w:val="nil"/>
              <w:right w:val="nil"/>
            </w:tcBorders>
            <w:vAlign w:val="bottom"/>
          </w:tcPr>
          <w:p w:rsidR="009C05FF" w:rsidRPr="0064727B" w:rsidRDefault="00A269DF" w:rsidP="0004113A">
            <w:pPr>
              <w:widowControl w:val="0"/>
              <w:autoSpaceDE w:val="0"/>
              <w:autoSpaceDN w:val="0"/>
              <w:adjustRightInd w:val="0"/>
              <w:spacing w:after="0" w:line="183" w:lineRule="exact"/>
              <w:ind w:left="20"/>
              <w:rPr>
                <w:rFonts w:ascii="Times New Roman" w:hAnsi="Times New Roman"/>
                <w:sz w:val="24"/>
                <w:szCs w:val="24"/>
              </w:rPr>
            </w:pPr>
            <w:r w:rsidRPr="0064727B">
              <w:rPr>
                <w:rFonts w:ascii="Times New Roman" w:hAnsi="Times New Roman"/>
                <w:sz w:val="16"/>
                <w:szCs w:val="16"/>
              </w:rPr>
              <w:t>Sri Lanka</w:t>
            </w:r>
            <w:r w:rsidR="0004113A" w:rsidRPr="0064727B">
              <w:rPr>
                <w:rFonts w:ascii="Times New Roman" w:hAnsi="Times New Roman"/>
                <w:sz w:val="16"/>
                <w:szCs w:val="16"/>
              </w:rPr>
              <w:t>, Kanıtlar</w:t>
            </w:r>
            <w:r w:rsidRPr="0064727B">
              <w:rPr>
                <w:rFonts w:ascii="Times New Roman" w:hAnsi="Times New Roman"/>
                <w:sz w:val="16"/>
                <w:szCs w:val="16"/>
              </w:rPr>
              <w:t xml:space="preserve"> </w:t>
            </w:r>
            <w:r w:rsidR="00E647E9" w:rsidRPr="0064727B">
              <w:rPr>
                <w:rFonts w:ascii="Times New Roman" w:hAnsi="Times New Roman"/>
                <w:sz w:val="16"/>
                <w:szCs w:val="16"/>
              </w:rPr>
              <w:t>(Özel Hükümler)</w:t>
            </w:r>
            <w:r w:rsidR="0004113A" w:rsidRPr="0064727B">
              <w:rPr>
                <w:rFonts w:ascii="Times New Roman" w:hAnsi="Times New Roman"/>
                <w:sz w:val="16"/>
                <w:szCs w:val="16"/>
              </w:rPr>
              <w:t xml:space="preserve"> Yasası</w:t>
            </w:r>
            <w:r w:rsidRPr="0064727B">
              <w:rPr>
                <w:rFonts w:ascii="Times New Roman" w:hAnsi="Times New Roman"/>
                <w:sz w:val="16"/>
                <w:szCs w:val="16"/>
              </w:rPr>
              <w:t xml:space="preserve"> (No. 32 of 1999).</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186</w:t>
            </w:r>
          </w:p>
        </w:tc>
        <w:tc>
          <w:tcPr>
            <w:tcW w:w="6420" w:type="dxa"/>
            <w:tcBorders>
              <w:top w:val="nil"/>
              <w:left w:val="nil"/>
              <w:bottom w:val="nil"/>
              <w:right w:val="nil"/>
            </w:tcBorders>
            <w:vAlign w:val="bottom"/>
          </w:tcPr>
          <w:p w:rsidR="009C05FF" w:rsidRPr="0064727B" w:rsidRDefault="002A66DC" w:rsidP="00104704">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proofErr w:type="gramStart"/>
            <w:r w:rsidR="00CE094B" w:rsidRPr="0064727B">
              <w:rPr>
                <w:rFonts w:ascii="Times New Roman" w:hAnsi="Times New Roman"/>
                <w:sz w:val="16"/>
                <w:szCs w:val="16"/>
              </w:rPr>
              <w:t>maddeler</w:t>
            </w:r>
            <w:r w:rsidR="00A269DF" w:rsidRPr="0064727B">
              <w:rPr>
                <w:rFonts w:ascii="Times New Roman" w:hAnsi="Times New Roman"/>
                <w:sz w:val="16"/>
                <w:szCs w:val="16"/>
              </w:rPr>
              <w:t xml:space="preserve"> </w:t>
            </w:r>
            <w:r w:rsidR="00104704" w:rsidRPr="0064727B">
              <w:rPr>
                <w:rFonts w:ascii="Times New Roman" w:hAnsi="Times New Roman"/>
                <w:sz w:val="16"/>
                <w:szCs w:val="16"/>
              </w:rPr>
              <w:t xml:space="preserve"> 7</w:t>
            </w:r>
            <w:r w:rsidR="00A269DF" w:rsidRPr="0064727B">
              <w:rPr>
                <w:rFonts w:ascii="Times New Roman" w:hAnsi="Times New Roman"/>
                <w:sz w:val="16"/>
                <w:szCs w:val="16"/>
              </w:rPr>
              <w:t>06</w:t>
            </w:r>
            <w:proofErr w:type="gramEnd"/>
            <w:r w:rsidR="00A269DF" w:rsidRPr="0064727B">
              <w:rPr>
                <w:rFonts w:ascii="Times New Roman" w:hAnsi="Times New Roman"/>
                <w:sz w:val="16"/>
                <w:szCs w:val="16"/>
              </w:rPr>
              <w:t>-52.</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187</w:t>
            </w:r>
          </w:p>
        </w:tc>
        <w:tc>
          <w:tcPr>
            <w:tcW w:w="6420" w:type="dxa"/>
            <w:tcBorders>
              <w:top w:val="nil"/>
              <w:left w:val="nil"/>
              <w:bottom w:val="nil"/>
              <w:right w:val="nil"/>
            </w:tcBorders>
            <w:vAlign w:val="bottom"/>
          </w:tcPr>
          <w:p w:rsidR="009C05FF" w:rsidRPr="0064727B" w:rsidRDefault="00104704" w:rsidP="0004113A">
            <w:pPr>
              <w:widowControl w:val="0"/>
              <w:autoSpaceDE w:val="0"/>
              <w:autoSpaceDN w:val="0"/>
              <w:adjustRightInd w:val="0"/>
              <w:spacing w:after="0" w:line="183" w:lineRule="exact"/>
              <w:ind w:left="20"/>
              <w:rPr>
                <w:rFonts w:ascii="Times New Roman" w:hAnsi="Times New Roman"/>
                <w:sz w:val="24"/>
                <w:szCs w:val="24"/>
              </w:rPr>
            </w:pPr>
            <w:r w:rsidRPr="0064727B">
              <w:rPr>
                <w:rFonts w:ascii="Times New Roman" w:hAnsi="Times New Roman"/>
                <w:sz w:val="16"/>
                <w:szCs w:val="16"/>
              </w:rPr>
              <w:t>Norveç</w:t>
            </w:r>
            <w:r w:rsidR="00A269DF" w:rsidRPr="0064727B">
              <w:rPr>
                <w:rFonts w:ascii="Times New Roman" w:hAnsi="Times New Roman"/>
                <w:sz w:val="16"/>
                <w:szCs w:val="16"/>
              </w:rPr>
              <w:t xml:space="preserve">, </w:t>
            </w:r>
            <w:r w:rsidR="00363BD6" w:rsidRPr="0064727B">
              <w:rPr>
                <w:rFonts w:ascii="Times New Roman" w:hAnsi="Times New Roman"/>
                <w:sz w:val="16"/>
                <w:szCs w:val="16"/>
              </w:rPr>
              <w:t>Ceza Usulü Yasası</w:t>
            </w:r>
            <w:r w:rsidR="00A269DF" w:rsidRPr="0064727B">
              <w:rPr>
                <w:rFonts w:ascii="Times New Roman" w:hAnsi="Times New Roman"/>
                <w:sz w:val="16"/>
                <w:szCs w:val="16"/>
              </w:rPr>
              <w:t xml:space="preserve">, No. 25, 1981 (30 </w:t>
            </w:r>
            <w:r w:rsidR="00350ABF" w:rsidRPr="0064727B">
              <w:rPr>
                <w:rFonts w:ascii="Times New Roman" w:hAnsi="Times New Roman"/>
                <w:sz w:val="16"/>
                <w:szCs w:val="16"/>
              </w:rPr>
              <w:t>Haziran</w:t>
            </w:r>
            <w:r w:rsidR="00A269DF" w:rsidRPr="0064727B">
              <w:rPr>
                <w:rFonts w:ascii="Times New Roman" w:hAnsi="Times New Roman"/>
                <w:sz w:val="16"/>
                <w:szCs w:val="16"/>
              </w:rPr>
              <w:t xml:space="preserve"> 2006</w:t>
            </w:r>
            <w:r w:rsidR="0004113A" w:rsidRPr="0064727B">
              <w:rPr>
                <w:rFonts w:ascii="Times New Roman" w:hAnsi="Times New Roman"/>
                <w:sz w:val="16"/>
                <w:szCs w:val="16"/>
              </w:rPr>
              <w:t>’deki güncellenmiş haliyle</w:t>
            </w:r>
            <w:r w:rsidR="00A269DF" w:rsidRPr="0064727B">
              <w:rPr>
                <w:rFonts w:ascii="Times New Roman" w:hAnsi="Times New Roman"/>
                <w:sz w:val="16"/>
                <w:szCs w:val="16"/>
              </w:rPr>
              <w:t xml:space="preserve">), </w:t>
            </w:r>
            <w:r w:rsidR="00350ABF" w:rsidRPr="0064727B">
              <w:rPr>
                <w:rFonts w:ascii="Times New Roman" w:hAnsi="Times New Roman"/>
                <w:sz w:val="16"/>
                <w:szCs w:val="16"/>
              </w:rPr>
              <w:t>kesim</w:t>
            </w:r>
            <w:r w:rsidRPr="0064727B">
              <w:rPr>
                <w:rFonts w:ascii="Times New Roman" w:hAnsi="Times New Roman"/>
                <w:sz w:val="16"/>
                <w:szCs w:val="16"/>
              </w:rPr>
              <w:t xml:space="preserve"> </w:t>
            </w:r>
            <w:r w:rsidR="00A269DF" w:rsidRPr="0064727B">
              <w:rPr>
                <w:rFonts w:ascii="Times New Roman" w:hAnsi="Times New Roman"/>
                <w:sz w:val="16"/>
                <w:szCs w:val="16"/>
              </w:rPr>
              <w:t>239.</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188</w:t>
            </w:r>
            <w:r w:rsidRPr="0064727B">
              <w:rPr>
                <w:rFonts w:ascii="Times New Roman" w:hAnsi="Times New Roman"/>
                <w:sz w:val="16"/>
                <w:szCs w:val="16"/>
              </w:rPr>
              <w:t xml:space="preserve"> </w:t>
            </w:r>
            <w:r w:rsidR="002A66DC" w:rsidRPr="0064727B">
              <w:rPr>
                <w:rFonts w:ascii="Times New Roman" w:hAnsi="Times New Roman"/>
                <w:sz w:val="16"/>
                <w:szCs w:val="16"/>
              </w:rPr>
              <w:t>Birleşik Devletler</w:t>
            </w:r>
            <w:r w:rsidRPr="0064727B">
              <w:rPr>
                <w:rFonts w:ascii="Times New Roman" w:hAnsi="Times New Roman"/>
                <w:sz w:val="16"/>
                <w:szCs w:val="16"/>
              </w:rPr>
              <w:t xml:space="preserve">, </w:t>
            </w:r>
            <w:r w:rsidR="002E5DE0" w:rsidRPr="0064727B">
              <w:rPr>
                <w:rFonts w:ascii="Times New Roman" w:hAnsi="Times New Roman"/>
                <w:sz w:val="16"/>
                <w:szCs w:val="16"/>
              </w:rPr>
              <w:t>Birleşik Devletler</w:t>
            </w:r>
            <w:r w:rsidR="008E210B" w:rsidRPr="0064727B">
              <w:rPr>
                <w:rFonts w:ascii="Times New Roman" w:hAnsi="Times New Roman"/>
                <w:sz w:val="16"/>
                <w:szCs w:val="16"/>
              </w:rPr>
              <w:t xml:space="preserve"> Yasa derlemesi</w:t>
            </w:r>
            <w:r w:rsidRPr="0064727B">
              <w:rPr>
                <w:rFonts w:ascii="Times New Roman" w:hAnsi="Times New Roman"/>
                <w:sz w:val="16"/>
                <w:szCs w:val="16"/>
              </w:rPr>
              <w:t xml:space="preserve">, </w:t>
            </w:r>
            <w:r w:rsidR="001B3E73" w:rsidRPr="0064727B">
              <w:rPr>
                <w:rFonts w:ascii="Times New Roman" w:hAnsi="Times New Roman"/>
                <w:sz w:val="16"/>
                <w:szCs w:val="16"/>
              </w:rPr>
              <w:t>Başlık</w:t>
            </w:r>
            <w:r w:rsidRPr="0064727B">
              <w:rPr>
                <w:rFonts w:ascii="Times New Roman" w:hAnsi="Times New Roman"/>
                <w:sz w:val="16"/>
                <w:szCs w:val="16"/>
              </w:rPr>
              <w:t xml:space="preserve"> 18, </w:t>
            </w:r>
            <w:r w:rsidR="00B54A43" w:rsidRPr="0064727B">
              <w:rPr>
                <w:rFonts w:ascii="Times New Roman" w:hAnsi="Times New Roman"/>
                <w:sz w:val="16"/>
                <w:szCs w:val="16"/>
              </w:rPr>
              <w:t>bölüm</w:t>
            </w:r>
            <w:r w:rsidRPr="0064727B">
              <w:rPr>
                <w:rFonts w:ascii="Times New Roman" w:hAnsi="Times New Roman"/>
                <w:sz w:val="16"/>
                <w:szCs w:val="16"/>
              </w:rPr>
              <w:t xml:space="preserve"> 223, </w:t>
            </w:r>
            <w:r w:rsidR="00350ABF" w:rsidRPr="0064727B">
              <w:rPr>
                <w:rFonts w:ascii="Times New Roman" w:hAnsi="Times New Roman"/>
                <w:sz w:val="16"/>
                <w:szCs w:val="16"/>
              </w:rPr>
              <w:t>kesim</w:t>
            </w:r>
            <w:r w:rsidR="0004113A" w:rsidRPr="0064727B">
              <w:rPr>
                <w:rFonts w:ascii="Times New Roman" w:hAnsi="Times New Roman"/>
                <w:sz w:val="16"/>
                <w:szCs w:val="16"/>
              </w:rPr>
              <w:t xml:space="preserve"> </w:t>
            </w:r>
            <w:r w:rsidRPr="0064727B">
              <w:rPr>
                <w:rFonts w:ascii="Times New Roman" w:hAnsi="Times New Roman"/>
                <w:sz w:val="16"/>
                <w:szCs w:val="16"/>
              </w:rPr>
              <w:t xml:space="preserve">3509, </w:t>
            </w:r>
            <w:r w:rsidR="0004113A" w:rsidRPr="0064727B">
              <w:rPr>
                <w:rFonts w:ascii="Times New Roman" w:hAnsi="Times New Roman"/>
                <w:sz w:val="16"/>
                <w:szCs w:val="16"/>
              </w:rPr>
              <w:t xml:space="preserve">Çocuk mağdurların ve tanıkların hakları, alt kesim (b), mahkemede canlı tanıklığa alternatifler, (2), çocuğun video çekimiyle ifade vermesi, (B) (iii) ve (iv). </w:t>
            </w:r>
          </w:p>
        </w:tc>
      </w:tr>
    </w:tbl>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124" w:left="260" w:header="708" w:footer="708" w:gutter="0"/>
          <w:cols w:space="708" w:equalWidth="0">
            <w:col w:w="7920"/>
          </w:cols>
          <w:noEndnote/>
        </w:sectPr>
      </w:pPr>
    </w:p>
    <w:p w:rsidR="009C05FF" w:rsidRPr="0064727B" w:rsidRDefault="0064727B">
      <w:pPr>
        <w:widowControl w:val="0"/>
        <w:tabs>
          <w:tab w:val="left" w:pos="2580"/>
          <w:tab w:val="left" w:pos="10020"/>
        </w:tabs>
        <w:autoSpaceDE w:val="0"/>
        <w:autoSpaceDN w:val="0"/>
        <w:adjustRightInd w:val="0"/>
        <w:spacing w:after="0" w:line="240" w:lineRule="auto"/>
        <w:rPr>
          <w:rFonts w:ascii="Times New Roman" w:hAnsi="Times New Roman"/>
          <w:sz w:val="24"/>
          <w:szCs w:val="24"/>
        </w:rPr>
      </w:pPr>
      <w:bookmarkStart w:id="123" w:name="page125"/>
      <w:bookmarkEnd w:id="123"/>
      <w:r w:rsidRPr="0064727B">
        <w:rPr>
          <w:noProof/>
        </w:rPr>
        <w:lastRenderedPageBreak/>
        <w:pict>
          <v:shape id="_x0000_s1491" type="#_x0000_t75" style="position:absolute;margin-left:0;margin-top:27.85pt;width:595.3pt;height:24.9pt;z-index:-14;mso-position-horizontal-relative:page;mso-position-vertical-relative:page" o:allowincell="f">
            <v:imagedata r:id="rId16" o:title="" chromakey="white"/>
            <w10:wrap anchorx="page" anchory="page"/>
          </v:shape>
        </w:pict>
      </w:r>
      <w:r w:rsidR="002A66DC" w:rsidRPr="0064727B">
        <w:rPr>
          <w:rFonts w:ascii="Arial" w:hAnsi="Arial" w:cs="Arial"/>
          <w:sz w:val="16"/>
          <w:szCs w:val="16"/>
        </w:rPr>
        <w:t>BÖLÜM</w:t>
      </w:r>
      <w:r w:rsidR="00A269DF" w:rsidRPr="0064727B">
        <w:rPr>
          <w:rFonts w:ascii="Arial" w:hAnsi="Arial" w:cs="Arial"/>
          <w:sz w:val="16"/>
          <w:szCs w:val="16"/>
        </w:rPr>
        <w:t xml:space="preserve"> 12</w:t>
      </w:r>
      <w:r w:rsidR="00A269DF" w:rsidRPr="0064727B">
        <w:rPr>
          <w:rFonts w:ascii="Times New Roman" w:hAnsi="Times New Roman"/>
          <w:sz w:val="24"/>
          <w:szCs w:val="24"/>
        </w:rPr>
        <w:tab/>
      </w:r>
      <w:r w:rsidR="00A269DF" w:rsidRPr="0064727B">
        <w:rPr>
          <w:rFonts w:ascii="Arial" w:hAnsi="Arial" w:cs="Arial"/>
          <w:color w:val="967F69"/>
          <w:sz w:val="16"/>
          <w:szCs w:val="16"/>
        </w:rPr>
        <w:t>implementation of the guidelines</w:t>
      </w:r>
      <w:r w:rsidR="00A269DF" w:rsidRPr="0064727B">
        <w:rPr>
          <w:rFonts w:ascii="Times New Roman" w:hAnsi="Times New Roman"/>
          <w:sz w:val="24"/>
          <w:szCs w:val="24"/>
        </w:rPr>
        <w:tab/>
      </w:r>
      <w:r w:rsidR="00A269DF" w:rsidRPr="0064727B">
        <w:rPr>
          <w:rFonts w:ascii="Arial" w:hAnsi="Arial" w:cs="Arial"/>
          <w:sz w:val="16"/>
          <w:szCs w:val="16"/>
        </w:rPr>
        <w:t>117</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tbl>
      <w:tblPr>
        <w:tblW w:w="0" w:type="auto"/>
        <w:tblInd w:w="2600" w:type="dxa"/>
        <w:tblLayout w:type="fixed"/>
        <w:tblCellMar>
          <w:left w:w="0" w:type="dxa"/>
          <w:right w:w="0" w:type="dxa"/>
        </w:tblCellMar>
        <w:tblLook w:val="0000" w:firstRow="0" w:lastRow="0" w:firstColumn="0" w:lastColumn="0" w:noHBand="0" w:noVBand="0"/>
      </w:tblPr>
      <w:tblGrid>
        <w:gridCol w:w="100"/>
        <w:gridCol w:w="160"/>
        <w:gridCol w:w="240"/>
        <w:gridCol w:w="6420"/>
      </w:tblGrid>
      <w:tr w:rsidR="009C05FF" w:rsidRPr="0064727B">
        <w:trPr>
          <w:trHeight w:val="184"/>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189</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Yeni Zelanda</w:t>
            </w:r>
            <w:r w:rsidR="00A269DF" w:rsidRPr="0064727B">
              <w:rPr>
                <w:rFonts w:ascii="Times New Roman" w:hAnsi="Times New Roman"/>
                <w:sz w:val="16"/>
                <w:szCs w:val="16"/>
              </w:rPr>
              <w:t xml:space="preserve">, </w:t>
            </w:r>
            <w:r w:rsidR="009151C3" w:rsidRPr="0064727B">
              <w:rPr>
                <w:rFonts w:ascii="Times New Roman" w:hAnsi="Times New Roman"/>
                <w:sz w:val="16"/>
                <w:szCs w:val="16"/>
              </w:rPr>
              <w:t>Hukuken Geçerli Kanıtlar Yasası</w:t>
            </w:r>
            <w:r w:rsidR="0004113A" w:rsidRPr="0064727B">
              <w:rPr>
                <w:rFonts w:ascii="Times New Roman" w:hAnsi="Times New Roman"/>
                <w:sz w:val="16"/>
                <w:szCs w:val="16"/>
              </w:rPr>
              <w:t xml:space="preserve"> </w:t>
            </w:r>
            <w:r w:rsidR="00A269DF" w:rsidRPr="0064727B">
              <w:rPr>
                <w:rFonts w:ascii="Times New Roman" w:hAnsi="Times New Roman"/>
                <w:sz w:val="16"/>
                <w:szCs w:val="16"/>
              </w:rPr>
              <w:t xml:space="preserve">1908, </w:t>
            </w:r>
            <w:r w:rsidR="009151C3" w:rsidRPr="0064727B">
              <w:rPr>
                <w:rFonts w:ascii="Times New Roman" w:hAnsi="Times New Roman"/>
                <w:sz w:val="16"/>
                <w:szCs w:val="16"/>
              </w:rPr>
              <w:t>kesimler</w:t>
            </w:r>
            <w:r w:rsidR="00A269DF" w:rsidRPr="0064727B">
              <w:rPr>
                <w:rFonts w:ascii="Times New Roman" w:hAnsi="Times New Roman"/>
                <w:sz w:val="16"/>
                <w:szCs w:val="16"/>
              </w:rPr>
              <w:t xml:space="preserve"> 23E (1) (a), 23E (2), 23F (2) (3).</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rsidP="006225EB">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98"/>
                <w:sz w:val="18"/>
                <w:szCs w:val="18"/>
                <w:vertAlign w:val="superscript"/>
              </w:rPr>
              <w:t>190</w:t>
            </w:r>
            <w:r w:rsidRPr="0064727B">
              <w:rPr>
                <w:rFonts w:ascii="Times New Roman" w:hAnsi="Times New Roman"/>
                <w:w w:val="98"/>
                <w:sz w:val="16"/>
                <w:szCs w:val="16"/>
              </w:rPr>
              <w:t xml:space="preserve"> </w:t>
            </w:r>
            <w:r w:rsidR="0089505A" w:rsidRPr="0064727B">
              <w:rPr>
                <w:rFonts w:ascii="Times New Roman" w:hAnsi="Times New Roman"/>
                <w:w w:val="98"/>
                <w:sz w:val="16"/>
                <w:szCs w:val="16"/>
              </w:rPr>
              <w:t>Avustralya</w:t>
            </w:r>
            <w:r w:rsidRPr="0064727B">
              <w:rPr>
                <w:rFonts w:ascii="Times New Roman" w:hAnsi="Times New Roman"/>
                <w:w w:val="98"/>
                <w:sz w:val="16"/>
                <w:szCs w:val="16"/>
              </w:rPr>
              <w:t xml:space="preserve">, </w:t>
            </w:r>
            <w:r w:rsidR="000A63D3" w:rsidRPr="0064727B">
              <w:rPr>
                <w:rFonts w:ascii="Times New Roman" w:hAnsi="Times New Roman"/>
                <w:w w:val="98"/>
                <w:sz w:val="16"/>
                <w:szCs w:val="16"/>
              </w:rPr>
              <w:t>Suç Mağdurları Yasası</w:t>
            </w:r>
            <w:r w:rsidRPr="0064727B">
              <w:rPr>
                <w:rFonts w:ascii="Times New Roman" w:hAnsi="Times New Roman"/>
                <w:w w:val="98"/>
                <w:sz w:val="16"/>
                <w:szCs w:val="16"/>
              </w:rPr>
              <w:t xml:space="preserve"> 1994 (13 </w:t>
            </w:r>
            <w:r w:rsidR="00D4020B" w:rsidRPr="0064727B">
              <w:rPr>
                <w:rFonts w:ascii="Times New Roman" w:hAnsi="Times New Roman"/>
                <w:w w:val="98"/>
                <w:sz w:val="16"/>
                <w:szCs w:val="16"/>
              </w:rPr>
              <w:t>Nisan</w:t>
            </w:r>
            <w:r w:rsidRPr="0064727B">
              <w:rPr>
                <w:rFonts w:ascii="Times New Roman" w:hAnsi="Times New Roman"/>
                <w:w w:val="98"/>
                <w:sz w:val="16"/>
                <w:szCs w:val="16"/>
              </w:rPr>
              <w:t xml:space="preserve"> 2004</w:t>
            </w:r>
            <w:r w:rsidR="0004113A" w:rsidRPr="0064727B">
              <w:rPr>
                <w:rFonts w:ascii="Times New Roman" w:hAnsi="Times New Roman"/>
                <w:w w:val="98"/>
                <w:sz w:val="16"/>
                <w:szCs w:val="16"/>
              </w:rPr>
              <w:t>’teki son değişik haliyle), No. 83,</w:t>
            </w:r>
            <w:r w:rsidRPr="0064727B">
              <w:rPr>
                <w:rFonts w:ascii="Times New Roman" w:hAnsi="Times New Roman"/>
                <w:w w:val="98"/>
                <w:sz w:val="16"/>
                <w:szCs w:val="16"/>
              </w:rPr>
              <w:t xml:space="preserve"> 1994, </w:t>
            </w:r>
            <w:r w:rsidR="00350ABF" w:rsidRPr="0064727B">
              <w:rPr>
                <w:rFonts w:ascii="Times New Roman" w:hAnsi="Times New Roman"/>
                <w:w w:val="98"/>
                <w:sz w:val="16"/>
                <w:szCs w:val="16"/>
              </w:rPr>
              <w:t>kesim</w:t>
            </w:r>
            <w:r w:rsidR="0004113A" w:rsidRPr="0064727B">
              <w:rPr>
                <w:rFonts w:ascii="Times New Roman" w:hAnsi="Times New Roman"/>
                <w:w w:val="98"/>
                <w:sz w:val="16"/>
                <w:szCs w:val="16"/>
              </w:rPr>
              <w:t xml:space="preserve"> </w:t>
            </w:r>
            <w:r w:rsidRPr="0064727B">
              <w:rPr>
                <w:rFonts w:ascii="Times New Roman" w:hAnsi="Times New Roman"/>
                <w:w w:val="98"/>
                <w:sz w:val="16"/>
                <w:szCs w:val="16"/>
              </w:rPr>
              <w:t>4 (j).</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191</w:t>
            </w:r>
          </w:p>
        </w:tc>
        <w:tc>
          <w:tcPr>
            <w:tcW w:w="6420" w:type="dxa"/>
            <w:tcBorders>
              <w:top w:val="nil"/>
              <w:left w:val="nil"/>
              <w:bottom w:val="nil"/>
              <w:right w:val="nil"/>
            </w:tcBorders>
            <w:vAlign w:val="bottom"/>
          </w:tcPr>
          <w:p w:rsidR="009C05FF" w:rsidRPr="0064727B" w:rsidRDefault="00EB745A">
            <w:pPr>
              <w:widowControl w:val="0"/>
              <w:autoSpaceDE w:val="0"/>
              <w:autoSpaceDN w:val="0"/>
              <w:adjustRightInd w:val="0"/>
              <w:spacing w:after="0" w:line="179" w:lineRule="exact"/>
              <w:ind w:left="20"/>
              <w:rPr>
                <w:rFonts w:ascii="Times New Roman" w:hAnsi="Times New Roman"/>
                <w:sz w:val="24"/>
                <w:szCs w:val="24"/>
              </w:rPr>
            </w:pPr>
            <w:r w:rsidRPr="0064727B">
              <w:rPr>
                <w:rFonts w:ascii="Times New Roman" w:hAnsi="Times New Roman"/>
                <w:sz w:val="16"/>
                <w:szCs w:val="16"/>
              </w:rPr>
              <w:t>Kanada</w:t>
            </w:r>
            <w:r w:rsidR="00A269DF" w:rsidRPr="0064727B">
              <w:rPr>
                <w:rFonts w:ascii="Times New Roman" w:hAnsi="Times New Roman"/>
                <w:sz w:val="16"/>
                <w:szCs w:val="16"/>
              </w:rPr>
              <w:t xml:space="preserve">, </w:t>
            </w:r>
            <w:r w:rsidR="009C227A" w:rsidRPr="0064727B">
              <w:rPr>
                <w:rFonts w:ascii="Times New Roman" w:hAnsi="Times New Roman"/>
                <w:sz w:val="16"/>
                <w:szCs w:val="16"/>
              </w:rPr>
              <w:t>Ceza Yasası</w:t>
            </w:r>
            <w:r w:rsidR="00A269DF" w:rsidRPr="0064727B">
              <w:rPr>
                <w:rFonts w:ascii="Times New Roman" w:hAnsi="Times New Roman"/>
                <w:sz w:val="16"/>
                <w:szCs w:val="16"/>
              </w:rPr>
              <w:t xml:space="preserve">, R.S.C. 1985, c. C-46, </w:t>
            </w:r>
            <w:r w:rsidR="00350ABF" w:rsidRPr="0064727B">
              <w:rPr>
                <w:rFonts w:ascii="Times New Roman" w:hAnsi="Times New Roman"/>
                <w:sz w:val="16"/>
                <w:szCs w:val="16"/>
              </w:rPr>
              <w:t>kesim</w:t>
            </w:r>
            <w:r w:rsidR="00D1036B" w:rsidRPr="0064727B">
              <w:rPr>
                <w:rFonts w:ascii="Times New Roman" w:hAnsi="Times New Roman"/>
                <w:sz w:val="16"/>
                <w:szCs w:val="16"/>
              </w:rPr>
              <w:t xml:space="preserve"> </w:t>
            </w:r>
            <w:proofErr w:type="gramStart"/>
            <w:r w:rsidR="00A269DF" w:rsidRPr="0064727B">
              <w:rPr>
                <w:rFonts w:ascii="Times New Roman" w:hAnsi="Times New Roman"/>
                <w:sz w:val="16"/>
                <w:szCs w:val="16"/>
              </w:rPr>
              <w:t>486.2</w:t>
            </w:r>
            <w:proofErr w:type="gramEnd"/>
            <w:r w:rsidR="00A269DF" w:rsidRPr="0064727B">
              <w:rPr>
                <w:rFonts w:ascii="Times New Roman" w:hAnsi="Times New Roman"/>
                <w:sz w:val="16"/>
                <w:szCs w:val="16"/>
              </w:rPr>
              <w:t xml:space="preserve"> (1).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192</w:t>
            </w:r>
          </w:p>
        </w:tc>
        <w:tc>
          <w:tcPr>
            <w:tcW w:w="6420" w:type="dxa"/>
            <w:tcBorders>
              <w:top w:val="nil"/>
              <w:left w:val="nil"/>
              <w:bottom w:val="nil"/>
              <w:right w:val="nil"/>
            </w:tcBorders>
            <w:vAlign w:val="bottom"/>
          </w:tcPr>
          <w:p w:rsidR="009C05FF" w:rsidRPr="0064727B" w:rsidRDefault="002E5DE0">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İspanya</w:t>
            </w:r>
            <w:r w:rsidR="00A269DF" w:rsidRPr="0064727B">
              <w:rPr>
                <w:rFonts w:ascii="Times New Roman" w:hAnsi="Times New Roman"/>
                <w:sz w:val="16"/>
                <w:szCs w:val="16"/>
              </w:rPr>
              <w:t xml:space="preserve">, </w:t>
            </w:r>
            <w:r w:rsidR="0004113A" w:rsidRPr="0064727B">
              <w:rPr>
                <w:rFonts w:ascii="Arial" w:hAnsi="Arial" w:cs="Arial"/>
                <w:i/>
                <w:iCs/>
                <w:sz w:val="16"/>
                <w:szCs w:val="16"/>
              </w:rPr>
              <w:t>Ceza Muhakemeleri Yasası</w:t>
            </w:r>
            <w:r w:rsidR="00A269DF" w:rsidRPr="0064727B">
              <w:rPr>
                <w:rFonts w:ascii="Times New Roman" w:hAnsi="Times New Roman"/>
                <w:sz w:val="16"/>
                <w:szCs w:val="16"/>
              </w:rPr>
              <w:t xml:space="preserve">, </w:t>
            </w:r>
            <w:r w:rsidR="00CE094B" w:rsidRPr="0064727B">
              <w:rPr>
                <w:rFonts w:ascii="Times New Roman" w:hAnsi="Times New Roman"/>
                <w:sz w:val="16"/>
                <w:szCs w:val="16"/>
              </w:rPr>
              <w:t>maddeler</w:t>
            </w:r>
            <w:r w:rsidR="00A269DF" w:rsidRPr="0064727B">
              <w:rPr>
                <w:rFonts w:ascii="Times New Roman" w:hAnsi="Times New Roman"/>
                <w:sz w:val="16"/>
                <w:szCs w:val="16"/>
              </w:rPr>
              <w:t xml:space="preserve"> 448, para. </w:t>
            </w:r>
            <w:r w:rsidR="0004113A" w:rsidRPr="0064727B">
              <w:rPr>
                <w:rFonts w:ascii="Times New Roman" w:hAnsi="Times New Roman"/>
                <w:sz w:val="16"/>
                <w:szCs w:val="16"/>
              </w:rPr>
              <w:t>3 ve</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707.</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193</w:t>
            </w:r>
          </w:p>
        </w:tc>
        <w:tc>
          <w:tcPr>
            <w:tcW w:w="64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www.fijiwomen.com.</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194</w:t>
            </w:r>
          </w:p>
        </w:tc>
        <w:tc>
          <w:tcPr>
            <w:tcW w:w="6420" w:type="dxa"/>
            <w:tcBorders>
              <w:top w:val="nil"/>
              <w:left w:val="nil"/>
              <w:bottom w:val="nil"/>
              <w:right w:val="nil"/>
            </w:tcBorders>
            <w:vAlign w:val="bottom"/>
          </w:tcPr>
          <w:p w:rsidR="009C05FF" w:rsidRPr="0064727B" w:rsidRDefault="007D1039">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Brezilya</w:t>
            </w:r>
            <w:r w:rsidR="00A269DF" w:rsidRPr="0064727B">
              <w:rPr>
                <w:rFonts w:ascii="Times New Roman" w:hAnsi="Times New Roman"/>
                <w:sz w:val="16"/>
                <w:szCs w:val="16"/>
              </w:rPr>
              <w:t xml:space="preserve">, </w:t>
            </w:r>
            <w:r w:rsidR="006225EB"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217.</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195</w:t>
            </w:r>
          </w:p>
        </w:tc>
        <w:tc>
          <w:tcPr>
            <w:tcW w:w="6420" w:type="dxa"/>
            <w:tcBorders>
              <w:top w:val="nil"/>
              <w:left w:val="nil"/>
              <w:bottom w:val="nil"/>
              <w:right w:val="nil"/>
            </w:tcBorders>
            <w:vAlign w:val="bottom"/>
          </w:tcPr>
          <w:p w:rsidR="009C05FF" w:rsidRPr="0064727B" w:rsidRDefault="002E5DE0">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Kazakistan</w:t>
            </w:r>
            <w:r w:rsidR="00A269DF" w:rsidRPr="0064727B">
              <w:rPr>
                <w:rFonts w:ascii="Times New Roman" w:hAnsi="Times New Roman"/>
                <w:sz w:val="16"/>
                <w:szCs w:val="16"/>
              </w:rPr>
              <w:t xml:space="preserve">, </w:t>
            </w:r>
            <w:r w:rsidR="00D4020B" w:rsidRPr="0064727B">
              <w:rPr>
                <w:rFonts w:ascii="Times New Roman" w:hAnsi="Times New Roman"/>
                <w:sz w:val="16"/>
                <w:szCs w:val="16"/>
              </w:rPr>
              <w:t>Ceza Usulü Yasası</w:t>
            </w:r>
            <w:r w:rsidR="00A269DF" w:rsidRPr="0064727B">
              <w:rPr>
                <w:rFonts w:ascii="Times New Roman" w:hAnsi="Times New Roman"/>
                <w:sz w:val="16"/>
                <w:szCs w:val="16"/>
              </w:rPr>
              <w:t xml:space="preserve">, </w:t>
            </w:r>
            <w:proofErr w:type="gramStart"/>
            <w:r w:rsidR="00C70D24" w:rsidRPr="0064727B">
              <w:rPr>
                <w:rFonts w:ascii="Times New Roman" w:hAnsi="Times New Roman"/>
                <w:sz w:val="16"/>
                <w:szCs w:val="16"/>
              </w:rPr>
              <w:t xml:space="preserve">Yasa </w:t>
            </w:r>
            <w:r w:rsidR="006225EB" w:rsidRPr="0064727B">
              <w:rPr>
                <w:rFonts w:ascii="Times New Roman" w:hAnsi="Times New Roman"/>
                <w:sz w:val="16"/>
                <w:szCs w:val="16"/>
              </w:rPr>
              <w:t xml:space="preserve"> </w:t>
            </w:r>
            <w:r w:rsidR="00C70D24" w:rsidRPr="0064727B">
              <w:rPr>
                <w:rFonts w:ascii="Times New Roman" w:hAnsi="Times New Roman"/>
                <w:sz w:val="16"/>
                <w:szCs w:val="16"/>
              </w:rPr>
              <w:t>No.</w:t>
            </w:r>
            <w:proofErr w:type="gramEnd"/>
            <w:r w:rsidR="00A269DF" w:rsidRPr="0064727B">
              <w:rPr>
                <w:rFonts w:ascii="Times New Roman" w:hAnsi="Times New Roman"/>
                <w:sz w:val="16"/>
                <w:szCs w:val="16"/>
              </w:rPr>
              <w:t xml:space="preserve"> 206, 1997,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352 (3).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196</w:t>
            </w:r>
          </w:p>
        </w:tc>
        <w:tc>
          <w:tcPr>
            <w:tcW w:w="6420" w:type="dxa"/>
            <w:tcBorders>
              <w:top w:val="nil"/>
              <w:left w:val="nil"/>
              <w:bottom w:val="nil"/>
              <w:right w:val="nil"/>
            </w:tcBorders>
            <w:vAlign w:val="bottom"/>
          </w:tcPr>
          <w:p w:rsidR="009C05FF" w:rsidRPr="0064727B" w:rsidRDefault="00E647E9">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İsviçre</w:t>
            </w:r>
            <w:r w:rsidR="00A269DF" w:rsidRPr="0064727B">
              <w:rPr>
                <w:rFonts w:ascii="Times New Roman" w:hAnsi="Times New Roman"/>
                <w:sz w:val="16"/>
                <w:szCs w:val="16"/>
              </w:rPr>
              <w:t xml:space="preserve">, </w:t>
            </w:r>
            <w:r w:rsidR="00DA6F2B" w:rsidRPr="0064727B">
              <w:rPr>
                <w:rFonts w:ascii="Arial" w:hAnsi="Arial" w:cs="Arial"/>
                <w:i/>
                <w:iCs/>
                <w:sz w:val="16"/>
                <w:szCs w:val="16"/>
              </w:rPr>
              <w:t>Suç Mağdurlarına Yardım Federal Yasası</w:t>
            </w:r>
            <w:r w:rsidR="00A269DF" w:rsidRPr="0064727B">
              <w:rPr>
                <w:rFonts w:ascii="Times New Roman" w:hAnsi="Times New Roman"/>
                <w:sz w:val="16"/>
                <w:szCs w:val="16"/>
              </w:rPr>
              <w:t>, Recueil systématique du droit</w:t>
            </w:r>
          </w:p>
        </w:tc>
      </w:tr>
      <w:tr w:rsidR="009C05FF" w:rsidRPr="0064727B">
        <w:trPr>
          <w:trHeight w:val="200"/>
        </w:trPr>
        <w:tc>
          <w:tcPr>
            <w:tcW w:w="692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 xml:space="preserve">fédéral (RS) </w:t>
            </w:r>
            <w:proofErr w:type="gramStart"/>
            <w:r w:rsidRPr="0064727B">
              <w:rPr>
                <w:rFonts w:ascii="Times New Roman" w:hAnsi="Times New Roman"/>
                <w:sz w:val="16"/>
                <w:szCs w:val="16"/>
              </w:rPr>
              <w:t>312.5</w:t>
            </w:r>
            <w:proofErr w:type="gramEnd"/>
            <w:r w:rsidRPr="0064727B">
              <w:rPr>
                <w:rFonts w:ascii="Times New Roman" w:hAnsi="Times New Roman"/>
                <w:sz w:val="16"/>
                <w:szCs w:val="16"/>
              </w:rPr>
              <w:t xml:space="preserve">, 1991, </w:t>
            </w:r>
            <w:r w:rsidR="00CE094B" w:rsidRPr="0064727B">
              <w:rPr>
                <w:rFonts w:ascii="Times New Roman" w:hAnsi="Times New Roman"/>
                <w:sz w:val="16"/>
                <w:szCs w:val="16"/>
              </w:rPr>
              <w:t>maddeler</w:t>
            </w:r>
            <w:r w:rsidRPr="0064727B">
              <w:rPr>
                <w:rFonts w:ascii="Times New Roman" w:hAnsi="Times New Roman"/>
                <w:sz w:val="16"/>
                <w:szCs w:val="16"/>
              </w:rPr>
              <w:t xml:space="preserve"> 5 (4), 10b.</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rsidP="006225EB">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197</w:t>
            </w:r>
            <w:r w:rsidRPr="0064727B">
              <w:rPr>
                <w:rFonts w:ascii="Times New Roman" w:hAnsi="Times New Roman"/>
                <w:sz w:val="16"/>
                <w:szCs w:val="16"/>
              </w:rPr>
              <w:t xml:space="preserve"> </w:t>
            </w:r>
            <w:r w:rsidR="0089505A" w:rsidRPr="0064727B">
              <w:rPr>
                <w:rFonts w:ascii="Times New Roman" w:hAnsi="Times New Roman"/>
                <w:sz w:val="16"/>
                <w:szCs w:val="16"/>
              </w:rPr>
              <w:t>Avustralya</w:t>
            </w:r>
            <w:r w:rsidRPr="0064727B">
              <w:rPr>
                <w:rFonts w:ascii="Times New Roman" w:hAnsi="Times New Roman"/>
                <w:sz w:val="16"/>
                <w:szCs w:val="16"/>
              </w:rPr>
              <w:t xml:space="preserve"> (</w:t>
            </w:r>
            <w:r w:rsidR="009151C3" w:rsidRPr="0064727B">
              <w:rPr>
                <w:rFonts w:ascii="Times New Roman" w:hAnsi="Times New Roman"/>
                <w:sz w:val="16"/>
                <w:szCs w:val="16"/>
              </w:rPr>
              <w:t>Batı Avustralya</w:t>
            </w:r>
            <w:r w:rsidRPr="0064727B">
              <w:rPr>
                <w:rFonts w:ascii="Times New Roman" w:hAnsi="Times New Roman"/>
                <w:sz w:val="16"/>
                <w:szCs w:val="16"/>
              </w:rPr>
              <w:t xml:space="preserve">), </w:t>
            </w:r>
            <w:r w:rsidR="009151C3" w:rsidRPr="0064727B">
              <w:rPr>
                <w:rFonts w:ascii="Times New Roman" w:hAnsi="Times New Roman"/>
                <w:sz w:val="16"/>
                <w:szCs w:val="16"/>
              </w:rPr>
              <w:t>Hukuken Geçerli Kanıtlar Yasası</w:t>
            </w:r>
            <w:r w:rsidR="006225EB" w:rsidRPr="0064727B">
              <w:rPr>
                <w:rFonts w:ascii="Times New Roman" w:hAnsi="Times New Roman"/>
                <w:sz w:val="16"/>
                <w:szCs w:val="16"/>
              </w:rPr>
              <w:t xml:space="preserve"> </w:t>
            </w:r>
            <w:r w:rsidRPr="0064727B">
              <w:rPr>
                <w:rFonts w:ascii="Times New Roman" w:hAnsi="Times New Roman"/>
                <w:sz w:val="16"/>
                <w:szCs w:val="16"/>
              </w:rPr>
              <w:t xml:space="preserve">1906, </w:t>
            </w:r>
            <w:r w:rsidR="00350ABF" w:rsidRPr="0064727B">
              <w:rPr>
                <w:rFonts w:ascii="Times New Roman" w:hAnsi="Times New Roman"/>
                <w:sz w:val="16"/>
                <w:szCs w:val="16"/>
              </w:rPr>
              <w:t>kesim</w:t>
            </w:r>
            <w:r w:rsidR="006225EB" w:rsidRPr="0064727B">
              <w:rPr>
                <w:rFonts w:ascii="Times New Roman" w:hAnsi="Times New Roman"/>
                <w:sz w:val="16"/>
                <w:szCs w:val="16"/>
              </w:rPr>
              <w:t>106Q ve Yeni Güney Galler</w:t>
            </w:r>
            <w:r w:rsidRPr="0064727B">
              <w:rPr>
                <w:rFonts w:ascii="Times New Roman" w:hAnsi="Times New Roman"/>
                <w:sz w:val="16"/>
                <w:szCs w:val="16"/>
              </w:rPr>
              <w:t xml:space="preserve">, </w:t>
            </w:r>
            <w:r w:rsidR="006225EB" w:rsidRPr="0064727B">
              <w:rPr>
                <w:rFonts w:ascii="Times New Roman" w:hAnsi="Times New Roman"/>
                <w:sz w:val="16"/>
                <w:szCs w:val="16"/>
              </w:rPr>
              <w:t>Ceza</w:t>
            </w:r>
          </w:p>
        </w:tc>
      </w:tr>
      <w:tr w:rsidR="009C05FF" w:rsidRPr="0064727B">
        <w:trPr>
          <w:trHeight w:val="179"/>
        </w:trPr>
        <w:tc>
          <w:tcPr>
            <w:tcW w:w="6920" w:type="dxa"/>
            <w:gridSpan w:val="4"/>
            <w:tcBorders>
              <w:top w:val="nil"/>
              <w:left w:val="nil"/>
              <w:bottom w:val="nil"/>
              <w:right w:val="nil"/>
            </w:tcBorders>
            <w:vAlign w:val="bottom"/>
          </w:tcPr>
          <w:p w:rsidR="009C05FF" w:rsidRPr="0064727B" w:rsidRDefault="0004113A">
            <w:pPr>
              <w:widowControl w:val="0"/>
              <w:autoSpaceDE w:val="0"/>
              <w:autoSpaceDN w:val="0"/>
              <w:adjustRightInd w:val="0"/>
              <w:spacing w:after="0" w:line="179" w:lineRule="exact"/>
              <w:rPr>
                <w:rFonts w:ascii="Times New Roman" w:hAnsi="Times New Roman"/>
                <w:sz w:val="24"/>
                <w:szCs w:val="24"/>
              </w:rPr>
            </w:pPr>
            <w:r w:rsidRPr="0064727B">
              <w:rPr>
                <w:rFonts w:ascii="Times New Roman" w:hAnsi="Times New Roman"/>
                <w:sz w:val="16"/>
                <w:szCs w:val="16"/>
              </w:rPr>
              <w:t>Yasası</w:t>
            </w:r>
            <w:r w:rsidR="00A269DF" w:rsidRPr="0064727B">
              <w:rPr>
                <w:rFonts w:ascii="Times New Roman" w:hAnsi="Times New Roman"/>
                <w:sz w:val="16"/>
                <w:szCs w:val="16"/>
              </w:rPr>
              <w:t xml:space="preserve"> 1900, </w:t>
            </w:r>
            <w:r w:rsidR="00350ABF" w:rsidRPr="0064727B">
              <w:rPr>
                <w:rFonts w:ascii="Times New Roman" w:hAnsi="Times New Roman"/>
                <w:sz w:val="16"/>
                <w:szCs w:val="16"/>
              </w:rPr>
              <w:t>kesim</w:t>
            </w:r>
            <w:r w:rsidR="006225EB" w:rsidRPr="0064727B">
              <w:rPr>
                <w:rFonts w:ascii="Times New Roman" w:hAnsi="Times New Roman"/>
                <w:sz w:val="16"/>
                <w:szCs w:val="16"/>
              </w:rPr>
              <w:t xml:space="preserve"> </w:t>
            </w:r>
            <w:r w:rsidR="00A269DF" w:rsidRPr="0064727B">
              <w:rPr>
                <w:rFonts w:ascii="Times New Roman" w:hAnsi="Times New Roman"/>
                <w:sz w:val="16"/>
                <w:szCs w:val="16"/>
              </w:rPr>
              <w:t>405DC.</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198</w:t>
            </w:r>
          </w:p>
        </w:tc>
        <w:tc>
          <w:tcPr>
            <w:tcW w:w="6420" w:type="dxa"/>
            <w:tcBorders>
              <w:top w:val="nil"/>
              <w:left w:val="nil"/>
              <w:bottom w:val="nil"/>
              <w:right w:val="nil"/>
            </w:tcBorders>
            <w:vAlign w:val="bottom"/>
          </w:tcPr>
          <w:p w:rsidR="009C05FF" w:rsidRPr="0064727B" w:rsidRDefault="00EB74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Kanada</w:t>
            </w:r>
            <w:r w:rsidR="00A269DF" w:rsidRPr="0064727B">
              <w:rPr>
                <w:rFonts w:ascii="Times New Roman" w:hAnsi="Times New Roman"/>
                <w:sz w:val="16"/>
                <w:szCs w:val="16"/>
              </w:rPr>
              <w:t xml:space="preserve">, </w:t>
            </w:r>
            <w:r w:rsidR="009C227A" w:rsidRPr="0064727B">
              <w:rPr>
                <w:rFonts w:ascii="Times New Roman" w:hAnsi="Times New Roman"/>
                <w:sz w:val="16"/>
                <w:szCs w:val="16"/>
              </w:rPr>
              <w:t>Ceza Yasası</w:t>
            </w:r>
            <w:r w:rsidR="00A269DF" w:rsidRPr="0064727B">
              <w:rPr>
                <w:rFonts w:ascii="Times New Roman" w:hAnsi="Times New Roman"/>
                <w:sz w:val="16"/>
                <w:szCs w:val="16"/>
              </w:rPr>
              <w:t xml:space="preserve">, R.S.C. 1985, c. C-46, </w:t>
            </w:r>
            <w:r w:rsidR="00350ABF" w:rsidRPr="0064727B">
              <w:rPr>
                <w:rFonts w:ascii="Times New Roman" w:hAnsi="Times New Roman"/>
                <w:sz w:val="16"/>
                <w:szCs w:val="16"/>
              </w:rPr>
              <w:t>kesim</w:t>
            </w:r>
            <w:r w:rsidR="00104704" w:rsidRPr="0064727B">
              <w:rPr>
                <w:rFonts w:ascii="Times New Roman" w:hAnsi="Times New Roman"/>
                <w:sz w:val="16"/>
                <w:szCs w:val="16"/>
              </w:rPr>
              <w:t xml:space="preserve"> </w:t>
            </w:r>
            <w:proofErr w:type="gramStart"/>
            <w:r w:rsidR="00A269DF" w:rsidRPr="0064727B">
              <w:rPr>
                <w:rFonts w:ascii="Times New Roman" w:hAnsi="Times New Roman"/>
                <w:sz w:val="16"/>
                <w:szCs w:val="16"/>
              </w:rPr>
              <w:t>486.3</w:t>
            </w:r>
            <w:proofErr w:type="gramEnd"/>
            <w:r w:rsidR="00A269DF" w:rsidRPr="0064727B">
              <w:rPr>
                <w:rFonts w:ascii="Times New Roman" w:hAnsi="Times New Roman"/>
                <w:sz w:val="16"/>
                <w:szCs w:val="16"/>
              </w:rPr>
              <w:t xml:space="preserve"> (1).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199</w:t>
            </w:r>
          </w:p>
        </w:tc>
        <w:tc>
          <w:tcPr>
            <w:tcW w:w="6420" w:type="dxa"/>
            <w:tcBorders>
              <w:top w:val="nil"/>
              <w:left w:val="nil"/>
              <w:bottom w:val="nil"/>
              <w:right w:val="nil"/>
            </w:tcBorders>
            <w:vAlign w:val="bottom"/>
          </w:tcPr>
          <w:p w:rsidR="009C05FF" w:rsidRPr="0064727B" w:rsidRDefault="001B3E73">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Birleşik Krallık</w:t>
            </w:r>
            <w:r w:rsidR="00A269DF" w:rsidRPr="0064727B">
              <w:rPr>
                <w:rFonts w:ascii="Times New Roman" w:hAnsi="Times New Roman"/>
                <w:sz w:val="16"/>
                <w:szCs w:val="16"/>
              </w:rPr>
              <w:t xml:space="preserve">, </w:t>
            </w:r>
            <w:r w:rsidR="00B41EA5" w:rsidRPr="0064727B">
              <w:rPr>
                <w:rFonts w:ascii="Times New Roman" w:hAnsi="Times New Roman"/>
                <w:sz w:val="16"/>
                <w:szCs w:val="16"/>
              </w:rPr>
              <w:t xml:space="preserve">Ceza Adaleti Yasası </w:t>
            </w:r>
            <w:r w:rsidR="00A269DF" w:rsidRPr="0064727B">
              <w:rPr>
                <w:rFonts w:ascii="Times New Roman" w:hAnsi="Times New Roman"/>
                <w:sz w:val="16"/>
                <w:szCs w:val="16"/>
              </w:rPr>
              <w:t xml:space="preserve">1988, </w:t>
            </w:r>
            <w:r w:rsidR="00350ABF" w:rsidRPr="0064727B">
              <w:rPr>
                <w:rFonts w:ascii="Times New Roman" w:hAnsi="Times New Roman"/>
                <w:sz w:val="16"/>
                <w:szCs w:val="16"/>
              </w:rPr>
              <w:t>kesim</w:t>
            </w:r>
            <w:r w:rsidR="00B41EA5" w:rsidRPr="0064727B">
              <w:rPr>
                <w:rFonts w:ascii="Times New Roman" w:hAnsi="Times New Roman"/>
                <w:sz w:val="16"/>
                <w:szCs w:val="16"/>
              </w:rPr>
              <w:t xml:space="preserve"> </w:t>
            </w:r>
            <w:r w:rsidR="00A269DF" w:rsidRPr="0064727B">
              <w:rPr>
                <w:rFonts w:ascii="Times New Roman" w:hAnsi="Times New Roman"/>
                <w:sz w:val="16"/>
                <w:szCs w:val="16"/>
              </w:rPr>
              <w:t>34A.</w:t>
            </w:r>
          </w:p>
        </w:tc>
      </w:tr>
      <w:tr w:rsidR="009C05FF" w:rsidRPr="0064727B">
        <w:trPr>
          <w:trHeight w:val="21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rsidP="009C4E9C">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200</w:t>
            </w:r>
            <w:r w:rsidRPr="0064727B">
              <w:rPr>
                <w:rFonts w:ascii="Times New Roman" w:hAnsi="Times New Roman"/>
                <w:sz w:val="16"/>
                <w:szCs w:val="16"/>
              </w:rPr>
              <w:t xml:space="preserve"> </w:t>
            </w:r>
            <w:r w:rsidR="0089505A" w:rsidRPr="0064727B">
              <w:rPr>
                <w:rFonts w:ascii="Times New Roman" w:hAnsi="Times New Roman"/>
                <w:sz w:val="16"/>
                <w:szCs w:val="16"/>
              </w:rPr>
              <w:t>Avustralya</w:t>
            </w:r>
            <w:r w:rsidRPr="0064727B">
              <w:rPr>
                <w:rFonts w:ascii="Times New Roman" w:hAnsi="Times New Roman"/>
                <w:sz w:val="16"/>
                <w:szCs w:val="16"/>
              </w:rPr>
              <w:t xml:space="preserve"> (</w:t>
            </w:r>
            <w:r w:rsidR="009151C3" w:rsidRPr="0064727B">
              <w:rPr>
                <w:rFonts w:ascii="Times New Roman" w:hAnsi="Times New Roman"/>
                <w:sz w:val="16"/>
                <w:szCs w:val="16"/>
              </w:rPr>
              <w:t>Batı Avustralya</w:t>
            </w:r>
            <w:r w:rsidRPr="0064727B">
              <w:rPr>
                <w:rFonts w:ascii="Times New Roman" w:hAnsi="Times New Roman"/>
                <w:sz w:val="16"/>
                <w:szCs w:val="16"/>
              </w:rPr>
              <w:t xml:space="preserve">), </w:t>
            </w:r>
            <w:r w:rsidR="009C4E9C" w:rsidRPr="0064727B">
              <w:rPr>
                <w:rFonts w:ascii="Times New Roman" w:hAnsi="Times New Roman"/>
                <w:sz w:val="16"/>
                <w:szCs w:val="16"/>
              </w:rPr>
              <w:t>Çocuklar ve Diğerleriyle ilgili</w:t>
            </w:r>
            <w:r w:rsidRPr="0064727B">
              <w:rPr>
                <w:rFonts w:ascii="Times New Roman" w:hAnsi="Times New Roman"/>
                <w:sz w:val="16"/>
                <w:szCs w:val="16"/>
              </w:rPr>
              <w:t xml:space="preserve"> </w:t>
            </w:r>
            <w:r w:rsidR="00CD216D" w:rsidRPr="0064727B">
              <w:rPr>
                <w:rFonts w:ascii="Times New Roman" w:hAnsi="Times New Roman"/>
                <w:sz w:val="16"/>
                <w:szCs w:val="16"/>
              </w:rPr>
              <w:t>(Değişik)</w:t>
            </w:r>
            <w:r w:rsidR="009C4E9C" w:rsidRPr="0064727B">
              <w:rPr>
                <w:rFonts w:ascii="Times New Roman" w:hAnsi="Times New Roman"/>
                <w:sz w:val="16"/>
                <w:szCs w:val="16"/>
              </w:rPr>
              <w:t>Yasa</w:t>
            </w:r>
            <w:r w:rsidRPr="0064727B">
              <w:rPr>
                <w:rFonts w:ascii="Times New Roman" w:hAnsi="Times New Roman"/>
                <w:sz w:val="16"/>
                <w:szCs w:val="16"/>
              </w:rPr>
              <w:t xml:space="preserve"> 1992, </w:t>
            </w:r>
            <w:r w:rsidR="00350ABF" w:rsidRPr="0064727B">
              <w:rPr>
                <w:rFonts w:ascii="Times New Roman" w:hAnsi="Times New Roman"/>
                <w:sz w:val="16"/>
                <w:szCs w:val="16"/>
              </w:rPr>
              <w:t>kesim</w:t>
            </w:r>
            <w:r w:rsidR="009C4E9C" w:rsidRPr="0064727B">
              <w:rPr>
                <w:rFonts w:ascii="Times New Roman" w:hAnsi="Times New Roman"/>
                <w:sz w:val="16"/>
                <w:szCs w:val="16"/>
              </w:rPr>
              <w:t xml:space="preserve"> </w:t>
            </w:r>
            <w:r w:rsidRPr="0064727B">
              <w:rPr>
                <w:rFonts w:ascii="Times New Roman" w:hAnsi="Times New Roman"/>
                <w:sz w:val="16"/>
                <w:szCs w:val="16"/>
              </w:rPr>
              <w:t>8.</w:t>
            </w:r>
          </w:p>
        </w:tc>
      </w:tr>
      <w:tr w:rsidR="009C05FF" w:rsidRPr="0064727B">
        <w:trPr>
          <w:trHeight w:val="18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201</w:t>
            </w:r>
          </w:p>
        </w:tc>
        <w:tc>
          <w:tcPr>
            <w:tcW w:w="6420" w:type="dxa"/>
            <w:tcBorders>
              <w:top w:val="nil"/>
              <w:left w:val="nil"/>
              <w:bottom w:val="nil"/>
              <w:right w:val="nil"/>
            </w:tcBorders>
            <w:vAlign w:val="bottom"/>
          </w:tcPr>
          <w:p w:rsidR="009C05FF" w:rsidRPr="0064727B" w:rsidRDefault="00913B4C" w:rsidP="009C4E9C">
            <w:pPr>
              <w:widowControl w:val="0"/>
              <w:autoSpaceDE w:val="0"/>
              <w:autoSpaceDN w:val="0"/>
              <w:adjustRightInd w:val="0"/>
              <w:spacing w:after="0" w:line="181" w:lineRule="exact"/>
              <w:ind w:left="20"/>
              <w:rPr>
                <w:rFonts w:ascii="Times New Roman" w:hAnsi="Times New Roman"/>
                <w:sz w:val="24"/>
                <w:szCs w:val="24"/>
              </w:rPr>
            </w:pPr>
            <w:r w:rsidRPr="0064727B">
              <w:rPr>
                <w:rFonts w:ascii="Times New Roman" w:hAnsi="Times New Roman"/>
                <w:sz w:val="16"/>
                <w:szCs w:val="16"/>
              </w:rPr>
              <w:t>Şili</w:t>
            </w:r>
            <w:r w:rsidR="00A269DF" w:rsidRPr="0064727B">
              <w:rPr>
                <w:rFonts w:ascii="Times New Roman" w:hAnsi="Times New Roman"/>
                <w:sz w:val="16"/>
                <w:szCs w:val="16"/>
              </w:rPr>
              <w:t xml:space="preserve">, </w:t>
            </w:r>
            <w:r w:rsidR="00363BD6" w:rsidRPr="0064727B">
              <w:rPr>
                <w:rFonts w:ascii="Arial" w:hAnsi="Arial" w:cs="Arial"/>
                <w:i/>
                <w:iCs/>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19.696 (2000) </w:t>
            </w:r>
            <w:r w:rsidR="008E6298" w:rsidRPr="0064727B">
              <w:rPr>
                <w:rFonts w:ascii="Times New Roman" w:hAnsi="Times New Roman"/>
                <w:sz w:val="16"/>
                <w:szCs w:val="16"/>
              </w:rPr>
              <w:t>(</w:t>
            </w:r>
            <w:r w:rsidR="00A269DF" w:rsidRPr="0064727B">
              <w:rPr>
                <w:rFonts w:ascii="Times New Roman" w:hAnsi="Times New Roman"/>
                <w:sz w:val="16"/>
                <w:szCs w:val="16"/>
              </w:rPr>
              <w:t>2004</w:t>
            </w:r>
            <w:r w:rsidR="009C4E9C" w:rsidRPr="0064727B">
              <w:rPr>
                <w:rFonts w:ascii="Times New Roman" w:hAnsi="Times New Roman"/>
                <w:sz w:val="16"/>
                <w:szCs w:val="16"/>
              </w:rPr>
              <w:t xml:space="preserve">’te değiştirilmiş son haliyle) </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310.</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202</w:t>
            </w:r>
          </w:p>
        </w:tc>
        <w:tc>
          <w:tcPr>
            <w:tcW w:w="6420" w:type="dxa"/>
            <w:tcBorders>
              <w:top w:val="nil"/>
              <w:left w:val="nil"/>
              <w:bottom w:val="nil"/>
              <w:right w:val="nil"/>
            </w:tcBorders>
            <w:vAlign w:val="bottom"/>
          </w:tcPr>
          <w:p w:rsidR="009C05FF" w:rsidRPr="0064727B" w:rsidRDefault="006225EB">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Çin</w:t>
            </w:r>
            <w:r w:rsidR="00A269DF" w:rsidRPr="0064727B">
              <w:rPr>
                <w:rFonts w:ascii="Times New Roman" w:hAnsi="Times New Roman"/>
                <w:sz w:val="16"/>
                <w:szCs w:val="16"/>
              </w:rPr>
              <w:t xml:space="preserve"> (Macau),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proofErr w:type="gramStart"/>
            <w:r w:rsidR="00C70D24" w:rsidRPr="0064727B">
              <w:rPr>
                <w:rFonts w:ascii="Times New Roman" w:hAnsi="Times New Roman"/>
                <w:sz w:val="16"/>
                <w:szCs w:val="16"/>
              </w:rPr>
              <w:t>Yasa</w:t>
            </w:r>
            <w:r w:rsidRPr="0064727B">
              <w:rPr>
                <w:rFonts w:ascii="Times New Roman" w:hAnsi="Times New Roman"/>
                <w:sz w:val="16"/>
                <w:szCs w:val="16"/>
              </w:rPr>
              <w:t xml:space="preserve"> </w:t>
            </w:r>
            <w:r w:rsidR="00C70D24" w:rsidRPr="0064727B">
              <w:rPr>
                <w:rFonts w:ascii="Times New Roman" w:hAnsi="Times New Roman"/>
                <w:sz w:val="16"/>
                <w:szCs w:val="16"/>
              </w:rPr>
              <w:t xml:space="preserve"> No.</w:t>
            </w:r>
            <w:proofErr w:type="gramEnd"/>
            <w:r w:rsidR="00A269DF" w:rsidRPr="0064727B">
              <w:rPr>
                <w:rFonts w:ascii="Times New Roman" w:hAnsi="Times New Roman"/>
                <w:sz w:val="16"/>
                <w:szCs w:val="16"/>
              </w:rPr>
              <w:t xml:space="preserve"> 17/96/M (1996),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330.</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203</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Meksika</w:t>
            </w:r>
            <w:r w:rsidR="00A269DF" w:rsidRPr="0064727B">
              <w:rPr>
                <w:rFonts w:ascii="Times New Roman" w:hAnsi="Times New Roman"/>
                <w:sz w:val="16"/>
                <w:szCs w:val="16"/>
              </w:rPr>
              <w:t xml:space="preserve">, </w:t>
            </w:r>
            <w:r w:rsidR="009C4E9C" w:rsidRPr="0064727B">
              <w:rPr>
                <w:rFonts w:ascii="Arial" w:hAnsi="Arial" w:cs="Arial"/>
                <w:i/>
                <w:iCs/>
                <w:sz w:val="16"/>
                <w:szCs w:val="16"/>
              </w:rPr>
              <w:t>Ceza Usul Hukuku Federal Yasası</w:t>
            </w:r>
            <w:r w:rsidR="00A269DF" w:rsidRPr="0064727B">
              <w:rPr>
                <w:rFonts w:ascii="Times New Roman" w:hAnsi="Times New Roman"/>
                <w:sz w:val="16"/>
                <w:szCs w:val="16"/>
              </w:rPr>
              <w:t xml:space="preserve">, 1934 </w:t>
            </w:r>
            <w:r w:rsidR="008E6298" w:rsidRPr="0064727B">
              <w:rPr>
                <w:rFonts w:ascii="Times New Roman" w:hAnsi="Times New Roman"/>
                <w:sz w:val="16"/>
                <w:szCs w:val="16"/>
              </w:rPr>
              <w:t>(</w:t>
            </w:r>
            <w:r w:rsidR="009C4E9C" w:rsidRPr="0064727B">
              <w:rPr>
                <w:rFonts w:ascii="Times New Roman" w:hAnsi="Times New Roman"/>
                <w:sz w:val="16"/>
                <w:szCs w:val="16"/>
              </w:rPr>
              <w:t>2006’da değiştirilmiş son haliyle</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249.</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204</w:t>
            </w:r>
          </w:p>
        </w:tc>
        <w:tc>
          <w:tcPr>
            <w:tcW w:w="6420" w:type="dxa"/>
            <w:tcBorders>
              <w:top w:val="nil"/>
              <w:left w:val="nil"/>
              <w:bottom w:val="nil"/>
              <w:right w:val="nil"/>
            </w:tcBorders>
            <w:vAlign w:val="bottom"/>
          </w:tcPr>
          <w:p w:rsidR="009C05FF" w:rsidRPr="0064727B" w:rsidRDefault="00BF3E6B">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Portekiz</w:t>
            </w:r>
            <w:r w:rsidR="00A269DF" w:rsidRPr="0064727B">
              <w:rPr>
                <w:rFonts w:ascii="Times New Roman" w:hAnsi="Times New Roman"/>
                <w:sz w:val="16"/>
                <w:szCs w:val="16"/>
              </w:rPr>
              <w:t xml:space="preserve">, </w:t>
            </w:r>
            <w:r w:rsidR="009C4E9C" w:rsidRPr="0064727B">
              <w:rPr>
                <w:rFonts w:ascii="Times New Roman" w:hAnsi="Times New Roman"/>
                <w:sz w:val="16"/>
                <w:szCs w:val="16"/>
              </w:rPr>
              <w:t>Tehlikedeki çocukları ve gençleri koruma yasası</w:t>
            </w:r>
            <w:r w:rsidR="00A269DF" w:rsidRPr="0064727B">
              <w:rPr>
                <w:rFonts w:ascii="Times New Roman" w:hAnsi="Times New Roman"/>
                <w:sz w:val="16"/>
                <w:szCs w:val="16"/>
              </w:rPr>
              <w:t>, No. 147/99 (1999),</w:t>
            </w:r>
          </w:p>
        </w:tc>
      </w:tr>
      <w:tr w:rsidR="009C05FF" w:rsidRPr="0064727B">
        <w:trPr>
          <w:trHeight w:val="200"/>
        </w:trPr>
        <w:tc>
          <w:tcPr>
            <w:tcW w:w="6920" w:type="dxa"/>
            <w:gridSpan w:val="4"/>
            <w:tcBorders>
              <w:top w:val="nil"/>
              <w:left w:val="nil"/>
              <w:bottom w:val="nil"/>
              <w:right w:val="nil"/>
            </w:tcBorders>
            <w:vAlign w:val="bottom"/>
          </w:tcPr>
          <w:p w:rsidR="009C05FF" w:rsidRPr="0064727B" w:rsidRDefault="00C70D24">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madde</w:t>
            </w:r>
            <w:r w:rsidR="00A269DF" w:rsidRPr="0064727B">
              <w:rPr>
                <w:rFonts w:ascii="Times New Roman" w:hAnsi="Times New Roman"/>
                <w:sz w:val="16"/>
                <w:szCs w:val="16"/>
              </w:rPr>
              <w:t xml:space="preserve"> 86 (1).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205</w:t>
            </w:r>
          </w:p>
        </w:tc>
        <w:tc>
          <w:tcPr>
            <w:tcW w:w="6420" w:type="dxa"/>
            <w:tcBorders>
              <w:top w:val="nil"/>
              <w:left w:val="nil"/>
              <w:bottom w:val="nil"/>
              <w:right w:val="nil"/>
            </w:tcBorders>
            <w:vAlign w:val="bottom"/>
          </w:tcPr>
          <w:p w:rsidR="009C05FF" w:rsidRPr="0064727B" w:rsidRDefault="00104704">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Bosna-Hersek</w:t>
            </w:r>
            <w:r w:rsidR="00A269DF" w:rsidRPr="0064727B">
              <w:rPr>
                <w:rFonts w:ascii="Times New Roman" w:hAnsi="Times New Roman"/>
                <w:sz w:val="16"/>
                <w:szCs w:val="16"/>
              </w:rPr>
              <w:t xml:space="preserve">, </w:t>
            </w:r>
            <w:r w:rsidR="00AB7663" w:rsidRPr="0064727B">
              <w:rPr>
                <w:rFonts w:ascii="Times New Roman" w:hAnsi="Times New Roman"/>
                <w:sz w:val="16"/>
                <w:szCs w:val="16"/>
              </w:rPr>
              <w:t>Ceza Usul Yasası</w:t>
            </w:r>
            <w:r w:rsidR="00A269DF" w:rsidRPr="0064727B">
              <w:rPr>
                <w:rFonts w:ascii="Times New Roman" w:hAnsi="Times New Roman"/>
                <w:sz w:val="16"/>
                <w:szCs w:val="16"/>
              </w:rPr>
              <w:t xml:space="preserve">, No. 56/03, 2003,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100 (4).</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proofErr w:type="gramStart"/>
            <w:r w:rsidRPr="0064727B">
              <w:rPr>
                <w:rFonts w:ascii="Times New Roman" w:hAnsi="Times New Roman"/>
                <w:sz w:val="18"/>
                <w:szCs w:val="18"/>
                <w:vertAlign w:val="superscript"/>
              </w:rPr>
              <w:t>206</w:t>
            </w:r>
            <w:r w:rsidRPr="0064727B">
              <w:rPr>
                <w:rFonts w:ascii="Times New Roman" w:hAnsi="Times New Roman"/>
                <w:sz w:val="16"/>
                <w:szCs w:val="16"/>
              </w:rPr>
              <w:t xml:space="preserve">  </w:t>
            </w:r>
            <w:r w:rsidR="002A66DC" w:rsidRPr="0064727B">
              <w:rPr>
                <w:rFonts w:ascii="Times New Roman" w:hAnsi="Times New Roman"/>
                <w:sz w:val="16"/>
                <w:szCs w:val="16"/>
              </w:rPr>
              <w:t>Eski</w:t>
            </w:r>
            <w:proofErr w:type="gramEnd"/>
            <w:r w:rsidR="002A66DC" w:rsidRPr="0064727B">
              <w:rPr>
                <w:rFonts w:ascii="Times New Roman" w:hAnsi="Times New Roman"/>
                <w:sz w:val="16"/>
                <w:szCs w:val="16"/>
              </w:rPr>
              <w:t xml:space="preserve"> Yugoslav Cumhuriyeti Makedonya</w:t>
            </w:r>
            <w:r w:rsidRPr="0064727B">
              <w:rPr>
                <w:rFonts w:ascii="Times New Roman" w:hAnsi="Times New Roman"/>
                <w:sz w:val="16"/>
                <w:szCs w:val="16"/>
              </w:rPr>
              <w:t xml:space="preserve">, </w:t>
            </w:r>
            <w:r w:rsidR="00D4020B" w:rsidRPr="0064727B">
              <w:rPr>
                <w:rFonts w:ascii="Times New Roman" w:hAnsi="Times New Roman"/>
                <w:sz w:val="16"/>
                <w:szCs w:val="16"/>
              </w:rPr>
              <w:t>Ceza Usulü Yasası</w:t>
            </w:r>
            <w:r w:rsidRPr="0064727B">
              <w:rPr>
                <w:rFonts w:ascii="Times New Roman" w:hAnsi="Times New Roman"/>
                <w:sz w:val="16"/>
                <w:szCs w:val="16"/>
              </w:rPr>
              <w:t xml:space="preserve">, </w:t>
            </w:r>
            <w:r w:rsidR="00C70D24" w:rsidRPr="0064727B">
              <w:rPr>
                <w:rFonts w:ascii="Times New Roman" w:hAnsi="Times New Roman"/>
                <w:sz w:val="16"/>
                <w:szCs w:val="16"/>
              </w:rPr>
              <w:t>madde</w:t>
            </w:r>
            <w:r w:rsidRPr="0064727B">
              <w:rPr>
                <w:rFonts w:ascii="Times New Roman" w:hAnsi="Times New Roman"/>
                <w:sz w:val="16"/>
                <w:szCs w:val="16"/>
              </w:rPr>
              <w:t xml:space="preserve"> 223 (4).</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9C05FF">
            <w:pPr>
              <w:widowControl w:val="0"/>
              <w:autoSpaceDE w:val="0"/>
              <w:autoSpaceDN w:val="0"/>
              <w:adjustRightInd w:val="0"/>
              <w:spacing w:after="0" w:line="240" w:lineRule="auto"/>
              <w:ind w:left="60"/>
              <w:rPr>
                <w:rFonts w:ascii="Times New Roman" w:hAnsi="Times New Roman"/>
                <w:sz w:val="24"/>
                <w:szCs w:val="24"/>
              </w:rPr>
            </w:pPr>
          </w:p>
        </w:tc>
        <w:tc>
          <w:tcPr>
            <w:tcW w:w="6420" w:type="dxa"/>
            <w:tcBorders>
              <w:top w:val="nil"/>
              <w:left w:val="nil"/>
              <w:bottom w:val="nil"/>
              <w:right w:val="nil"/>
            </w:tcBorders>
            <w:vAlign w:val="bottom"/>
          </w:tcPr>
          <w:p w:rsidR="0041291F" w:rsidRPr="0064727B" w:rsidRDefault="0041291F" w:rsidP="0041291F">
            <w:pPr>
              <w:widowControl w:val="0"/>
              <w:autoSpaceDE w:val="0"/>
              <w:autoSpaceDN w:val="0"/>
              <w:adjustRightInd w:val="0"/>
              <w:spacing w:after="0" w:line="179" w:lineRule="exact"/>
              <w:ind w:left="60"/>
              <w:rPr>
                <w:rFonts w:ascii="Times New Roman" w:hAnsi="Times New Roman"/>
                <w:sz w:val="9"/>
                <w:szCs w:val="9"/>
              </w:rPr>
            </w:pPr>
          </w:p>
          <w:p w:rsidR="009C05FF" w:rsidRPr="0064727B" w:rsidRDefault="0041291F" w:rsidP="0041291F">
            <w:pPr>
              <w:widowControl w:val="0"/>
              <w:autoSpaceDE w:val="0"/>
              <w:autoSpaceDN w:val="0"/>
              <w:adjustRightInd w:val="0"/>
              <w:spacing w:after="0" w:line="179" w:lineRule="exact"/>
              <w:ind w:left="60"/>
              <w:rPr>
                <w:rFonts w:ascii="Times New Roman" w:hAnsi="Times New Roman"/>
                <w:sz w:val="24"/>
                <w:szCs w:val="24"/>
              </w:rPr>
            </w:pPr>
            <w:r w:rsidRPr="0064727B">
              <w:rPr>
                <w:rFonts w:ascii="Times New Roman" w:hAnsi="Times New Roman"/>
                <w:sz w:val="9"/>
                <w:szCs w:val="9"/>
              </w:rPr>
              <w:t xml:space="preserve">207 </w:t>
            </w:r>
            <w:r w:rsidR="002E5DE0" w:rsidRPr="0064727B">
              <w:rPr>
                <w:rFonts w:ascii="Times New Roman" w:hAnsi="Times New Roman"/>
                <w:sz w:val="16"/>
                <w:szCs w:val="16"/>
              </w:rPr>
              <w:t>Güney Afrika</w:t>
            </w:r>
            <w:r w:rsidR="00A269DF" w:rsidRPr="0064727B">
              <w:rPr>
                <w:rFonts w:ascii="Times New Roman" w:hAnsi="Times New Roman"/>
                <w:sz w:val="16"/>
                <w:szCs w:val="16"/>
              </w:rPr>
              <w:t xml:space="preserve">, </w:t>
            </w:r>
            <w:r w:rsidR="00EB745A" w:rsidRPr="0064727B">
              <w:rPr>
                <w:rFonts w:ascii="Times New Roman" w:hAnsi="Times New Roman"/>
                <w:sz w:val="16"/>
                <w:szCs w:val="16"/>
              </w:rPr>
              <w:t>Adalet Bakanlığı</w:t>
            </w:r>
            <w:r w:rsidRPr="0064727B">
              <w:rPr>
                <w:rFonts w:ascii="Times New Roman" w:hAnsi="Times New Roman"/>
                <w:sz w:val="16"/>
                <w:szCs w:val="16"/>
              </w:rPr>
              <w:t xml:space="preserve"> ve Anayasa Hazırlama “Cinsel Suç Mağdurları için Ulusal Politika Kılavuzları” ve Refah Bakanlığı, “Tecavüz ve Cinsel Suç Mağdurlarına Yönelik Yardımlarda Sosyal Yardım Kurumları ile HDK’lar için Usul Kılavuzları”  (Pretoria, 1998), bölüm 3. </w:t>
            </w:r>
          </w:p>
        </w:tc>
      </w:tr>
    </w:tbl>
    <w:p w:rsidR="009C05FF" w:rsidRPr="0064727B" w:rsidRDefault="009C05FF">
      <w:pPr>
        <w:widowControl w:val="0"/>
        <w:autoSpaceDE w:val="0"/>
        <w:autoSpaceDN w:val="0"/>
        <w:adjustRightInd w:val="0"/>
        <w:spacing w:after="0" w:line="21" w:lineRule="exact"/>
        <w:rPr>
          <w:rFonts w:ascii="Times New Roman" w:hAnsi="Times New Roman"/>
          <w:sz w:val="24"/>
          <w:szCs w:val="24"/>
        </w:rPr>
      </w:pPr>
    </w:p>
    <w:p w:rsidR="009C05FF" w:rsidRPr="0064727B" w:rsidRDefault="009C05FF">
      <w:pPr>
        <w:widowControl w:val="0"/>
        <w:autoSpaceDE w:val="0"/>
        <w:autoSpaceDN w:val="0"/>
        <w:adjustRightInd w:val="0"/>
        <w:spacing w:after="0" w:line="4" w:lineRule="exact"/>
        <w:rPr>
          <w:rFonts w:ascii="Times New Roman" w:hAnsi="Times New Roman"/>
          <w:sz w:val="24"/>
          <w:szCs w:val="24"/>
        </w:rPr>
      </w:pPr>
    </w:p>
    <w:tbl>
      <w:tblPr>
        <w:tblW w:w="0" w:type="auto"/>
        <w:tblInd w:w="2600" w:type="dxa"/>
        <w:tblLayout w:type="fixed"/>
        <w:tblCellMar>
          <w:left w:w="0" w:type="dxa"/>
          <w:right w:w="0" w:type="dxa"/>
        </w:tblCellMar>
        <w:tblLook w:val="0000" w:firstRow="0" w:lastRow="0" w:firstColumn="0" w:lastColumn="0" w:noHBand="0" w:noVBand="0"/>
      </w:tblPr>
      <w:tblGrid>
        <w:gridCol w:w="100"/>
        <w:gridCol w:w="160"/>
        <w:gridCol w:w="240"/>
        <w:gridCol w:w="6420"/>
      </w:tblGrid>
      <w:tr w:rsidR="009C05FF" w:rsidRPr="0064727B">
        <w:trPr>
          <w:trHeight w:val="184"/>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208</w:t>
            </w:r>
          </w:p>
        </w:tc>
        <w:tc>
          <w:tcPr>
            <w:tcW w:w="6420" w:type="dxa"/>
            <w:tcBorders>
              <w:top w:val="nil"/>
              <w:left w:val="nil"/>
              <w:bottom w:val="nil"/>
              <w:right w:val="nil"/>
            </w:tcBorders>
            <w:vAlign w:val="bottom"/>
          </w:tcPr>
          <w:p w:rsidR="009C05FF" w:rsidRPr="0064727B" w:rsidRDefault="009C4E9C" w:rsidP="009C4E9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İrlanda</w:t>
            </w:r>
            <w:r w:rsidR="00A269DF" w:rsidRPr="0064727B">
              <w:rPr>
                <w:rFonts w:ascii="Times New Roman" w:hAnsi="Times New Roman"/>
                <w:sz w:val="16"/>
                <w:szCs w:val="16"/>
              </w:rPr>
              <w:t xml:space="preserve">, </w:t>
            </w:r>
            <w:r w:rsidRPr="0064727B">
              <w:rPr>
                <w:rFonts w:ascii="Times New Roman" w:hAnsi="Times New Roman"/>
                <w:sz w:val="16"/>
                <w:szCs w:val="16"/>
              </w:rPr>
              <w:t>Ceza</w:t>
            </w:r>
            <w:r w:rsidR="00A269DF" w:rsidRPr="0064727B">
              <w:rPr>
                <w:rFonts w:ascii="Times New Roman" w:hAnsi="Times New Roman"/>
                <w:sz w:val="16"/>
                <w:szCs w:val="16"/>
              </w:rPr>
              <w:t xml:space="preserve"> </w:t>
            </w:r>
            <w:r w:rsidR="00CC0A9D" w:rsidRPr="0064727B">
              <w:rPr>
                <w:rFonts w:ascii="Times New Roman" w:hAnsi="Times New Roman"/>
                <w:sz w:val="16"/>
                <w:szCs w:val="16"/>
              </w:rPr>
              <w:t>Kanıtlar</w:t>
            </w:r>
            <w:r w:rsidRPr="0064727B">
              <w:rPr>
                <w:rFonts w:ascii="Times New Roman" w:hAnsi="Times New Roman"/>
                <w:sz w:val="16"/>
                <w:szCs w:val="16"/>
              </w:rPr>
              <w:t>ı</w:t>
            </w:r>
            <w:r w:rsidR="00CC0A9D" w:rsidRPr="0064727B">
              <w:rPr>
                <w:rFonts w:ascii="Times New Roman" w:hAnsi="Times New Roman"/>
                <w:sz w:val="16"/>
                <w:szCs w:val="16"/>
              </w:rPr>
              <w:t xml:space="preserve"> Yasası</w:t>
            </w:r>
            <w:r w:rsidR="00913B4C" w:rsidRPr="0064727B">
              <w:rPr>
                <w:rFonts w:ascii="Times New Roman" w:hAnsi="Times New Roman"/>
                <w:sz w:val="16"/>
                <w:szCs w:val="16"/>
              </w:rPr>
              <w:t>,</w:t>
            </w:r>
            <w:r w:rsidR="00A269DF" w:rsidRPr="0064727B">
              <w:rPr>
                <w:rFonts w:ascii="Times New Roman" w:hAnsi="Times New Roman"/>
                <w:sz w:val="16"/>
                <w:szCs w:val="16"/>
              </w:rPr>
              <w:t xml:space="preserve"> 1992, </w:t>
            </w:r>
            <w:r w:rsidR="00350ABF" w:rsidRPr="0064727B">
              <w:rPr>
                <w:rFonts w:ascii="Times New Roman" w:hAnsi="Times New Roman"/>
                <w:sz w:val="16"/>
                <w:szCs w:val="16"/>
              </w:rPr>
              <w:t>kesim</w:t>
            </w:r>
            <w:r w:rsidRPr="0064727B">
              <w:rPr>
                <w:rFonts w:ascii="Times New Roman" w:hAnsi="Times New Roman"/>
                <w:sz w:val="16"/>
                <w:szCs w:val="16"/>
              </w:rPr>
              <w:t xml:space="preserve"> </w:t>
            </w:r>
            <w:r w:rsidR="00A269DF" w:rsidRPr="0064727B">
              <w:rPr>
                <w:rFonts w:ascii="Times New Roman" w:hAnsi="Times New Roman"/>
                <w:sz w:val="16"/>
                <w:szCs w:val="16"/>
              </w:rPr>
              <w:t>14.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209</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Yeni Zelanda</w:t>
            </w:r>
            <w:r w:rsidR="00A269DF" w:rsidRPr="0064727B">
              <w:rPr>
                <w:rFonts w:ascii="Times New Roman" w:hAnsi="Times New Roman"/>
                <w:sz w:val="16"/>
                <w:szCs w:val="16"/>
              </w:rPr>
              <w:t xml:space="preserve">, </w:t>
            </w:r>
            <w:r w:rsidR="009151C3" w:rsidRPr="0064727B">
              <w:rPr>
                <w:rFonts w:ascii="Times New Roman" w:hAnsi="Times New Roman"/>
                <w:sz w:val="16"/>
                <w:szCs w:val="16"/>
              </w:rPr>
              <w:t>Hukuken Geçerli Kanıtlar Yasası</w:t>
            </w:r>
            <w:r w:rsidR="00104704" w:rsidRPr="0064727B">
              <w:rPr>
                <w:rFonts w:ascii="Times New Roman" w:hAnsi="Times New Roman"/>
                <w:sz w:val="16"/>
                <w:szCs w:val="16"/>
              </w:rPr>
              <w:t xml:space="preserve"> </w:t>
            </w:r>
            <w:r w:rsidR="00A269DF" w:rsidRPr="0064727B">
              <w:rPr>
                <w:rFonts w:ascii="Times New Roman" w:hAnsi="Times New Roman"/>
                <w:sz w:val="16"/>
                <w:szCs w:val="16"/>
              </w:rPr>
              <w:t xml:space="preserve">1908, </w:t>
            </w:r>
            <w:r w:rsidR="00350ABF" w:rsidRPr="0064727B">
              <w:rPr>
                <w:rFonts w:ascii="Times New Roman" w:hAnsi="Times New Roman"/>
                <w:sz w:val="16"/>
                <w:szCs w:val="16"/>
              </w:rPr>
              <w:t>kesim</w:t>
            </w:r>
            <w:r w:rsidR="00104704" w:rsidRPr="0064727B">
              <w:rPr>
                <w:rFonts w:ascii="Times New Roman" w:hAnsi="Times New Roman"/>
                <w:sz w:val="16"/>
                <w:szCs w:val="16"/>
              </w:rPr>
              <w:t xml:space="preserve"> </w:t>
            </w:r>
            <w:r w:rsidR="00A269DF" w:rsidRPr="0064727B">
              <w:rPr>
                <w:rFonts w:ascii="Times New Roman" w:hAnsi="Times New Roman"/>
                <w:sz w:val="16"/>
                <w:szCs w:val="16"/>
              </w:rPr>
              <w:t>23E (4).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210</w:t>
            </w:r>
          </w:p>
        </w:tc>
        <w:tc>
          <w:tcPr>
            <w:tcW w:w="6420" w:type="dxa"/>
            <w:tcBorders>
              <w:top w:val="nil"/>
              <w:left w:val="nil"/>
              <w:bottom w:val="nil"/>
              <w:right w:val="nil"/>
            </w:tcBorders>
            <w:vAlign w:val="bottom"/>
          </w:tcPr>
          <w:p w:rsidR="009C05FF" w:rsidRPr="0064727B" w:rsidRDefault="00104704">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Dominik Cumhuriyeti</w:t>
            </w:r>
            <w:r w:rsidR="00A269DF" w:rsidRPr="0064727B">
              <w:rPr>
                <w:rFonts w:ascii="Times New Roman" w:hAnsi="Times New Roman"/>
                <w:sz w:val="16"/>
                <w:szCs w:val="16"/>
              </w:rPr>
              <w:t xml:space="preserve">, </w:t>
            </w:r>
            <w:r w:rsidR="00363BD6" w:rsidRPr="0064727B">
              <w:rPr>
                <w:rFonts w:ascii="Times New Roman" w:hAnsi="Times New Roman"/>
                <w:sz w:val="16"/>
                <w:szCs w:val="16"/>
              </w:rPr>
              <w:t>Ceza Usulü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76-02, 2002,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327 (2).</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proofErr w:type="gramStart"/>
            <w:r w:rsidRPr="0064727B">
              <w:rPr>
                <w:rFonts w:ascii="Times New Roman" w:hAnsi="Times New Roman"/>
                <w:sz w:val="18"/>
                <w:szCs w:val="18"/>
                <w:vertAlign w:val="superscript"/>
              </w:rPr>
              <w:t>211</w:t>
            </w:r>
            <w:r w:rsidRPr="0064727B">
              <w:rPr>
                <w:rFonts w:ascii="Times New Roman" w:hAnsi="Times New Roman"/>
                <w:sz w:val="16"/>
                <w:szCs w:val="16"/>
              </w:rPr>
              <w:t xml:space="preserve">  </w:t>
            </w:r>
            <w:r w:rsidR="002A66DC" w:rsidRPr="0064727B">
              <w:rPr>
                <w:rFonts w:ascii="Times New Roman" w:hAnsi="Times New Roman"/>
                <w:sz w:val="16"/>
                <w:szCs w:val="16"/>
              </w:rPr>
              <w:t>Eski</w:t>
            </w:r>
            <w:proofErr w:type="gramEnd"/>
            <w:r w:rsidR="002A66DC" w:rsidRPr="0064727B">
              <w:rPr>
                <w:rFonts w:ascii="Times New Roman" w:hAnsi="Times New Roman"/>
                <w:sz w:val="16"/>
                <w:szCs w:val="16"/>
              </w:rPr>
              <w:t xml:space="preserve"> Yugoslav Cumhuriyeti Makedonya</w:t>
            </w:r>
            <w:r w:rsidRPr="0064727B">
              <w:rPr>
                <w:rFonts w:ascii="Times New Roman" w:hAnsi="Times New Roman"/>
                <w:sz w:val="16"/>
                <w:szCs w:val="16"/>
              </w:rPr>
              <w:t xml:space="preserve">, </w:t>
            </w:r>
            <w:r w:rsidR="00D4020B" w:rsidRPr="0064727B">
              <w:rPr>
                <w:rFonts w:ascii="Times New Roman" w:hAnsi="Times New Roman"/>
                <w:sz w:val="16"/>
                <w:szCs w:val="16"/>
              </w:rPr>
              <w:t>Ceza Usulü Yasası</w:t>
            </w:r>
            <w:r w:rsidRPr="0064727B">
              <w:rPr>
                <w:rFonts w:ascii="Times New Roman" w:hAnsi="Times New Roman"/>
                <w:sz w:val="16"/>
                <w:szCs w:val="16"/>
              </w:rPr>
              <w:t xml:space="preserve">, </w:t>
            </w:r>
            <w:r w:rsidR="00C70D24" w:rsidRPr="0064727B">
              <w:rPr>
                <w:rFonts w:ascii="Times New Roman" w:hAnsi="Times New Roman"/>
                <w:sz w:val="16"/>
                <w:szCs w:val="16"/>
              </w:rPr>
              <w:t>madde</w:t>
            </w:r>
            <w:r w:rsidRPr="0064727B">
              <w:rPr>
                <w:rFonts w:ascii="Times New Roman" w:hAnsi="Times New Roman"/>
                <w:sz w:val="16"/>
                <w:szCs w:val="16"/>
              </w:rPr>
              <w:t xml:space="preserve"> 280.</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212</w:t>
            </w:r>
          </w:p>
        </w:tc>
        <w:tc>
          <w:tcPr>
            <w:tcW w:w="64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179" w:lineRule="exact"/>
              <w:ind w:left="20"/>
              <w:rPr>
                <w:rFonts w:ascii="Times New Roman" w:hAnsi="Times New Roman"/>
                <w:sz w:val="24"/>
                <w:szCs w:val="24"/>
              </w:rPr>
            </w:pPr>
            <w:r w:rsidRPr="0064727B">
              <w:rPr>
                <w:rFonts w:ascii="Times New Roman" w:hAnsi="Times New Roman"/>
                <w:sz w:val="16"/>
                <w:szCs w:val="16"/>
              </w:rPr>
              <w:t xml:space="preserve">Pakistan, Sindh </w:t>
            </w:r>
            <w:r w:rsidR="006B636A" w:rsidRPr="0064727B">
              <w:rPr>
                <w:rFonts w:ascii="Times New Roman" w:hAnsi="Times New Roman"/>
                <w:sz w:val="16"/>
                <w:szCs w:val="16"/>
              </w:rPr>
              <w:t>Çocuk Yasası</w:t>
            </w:r>
            <w:r w:rsidRPr="0064727B">
              <w:rPr>
                <w:rFonts w:ascii="Times New Roman" w:hAnsi="Times New Roman"/>
                <w:sz w:val="16"/>
                <w:szCs w:val="16"/>
              </w:rPr>
              <w:t xml:space="preserve"> 1955 </w:t>
            </w:r>
            <w:r w:rsidR="00FD03AD" w:rsidRPr="0064727B">
              <w:rPr>
                <w:rFonts w:ascii="Times New Roman" w:hAnsi="Times New Roman"/>
                <w:sz w:val="16"/>
                <w:szCs w:val="16"/>
              </w:rPr>
              <w:t>(ek</w:t>
            </w:r>
            <w:r w:rsidRPr="0064727B">
              <w:rPr>
                <w:rFonts w:ascii="Times New Roman" w:hAnsi="Times New Roman"/>
                <w:sz w:val="16"/>
                <w:szCs w:val="16"/>
              </w:rPr>
              <w:t xml:space="preserve"> 7, </w:t>
            </w:r>
            <w:r w:rsidR="00FD03AD" w:rsidRPr="0064727B">
              <w:rPr>
                <w:rFonts w:ascii="Times New Roman" w:hAnsi="Times New Roman"/>
                <w:sz w:val="16"/>
                <w:szCs w:val="16"/>
              </w:rPr>
              <w:t>ek</w:t>
            </w:r>
            <w:r w:rsidRPr="0064727B">
              <w:rPr>
                <w:rFonts w:ascii="Times New Roman" w:hAnsi="Times New Roman"/>
                <w:sz w:val="16"/>
                <w:szCs w:val="16"/>
              </w:rPr>
              <w:t xml:space="preserve"> XIII).</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9C05FF">
            <w:pPr>
              <w:widowControl w:val="0"/>
              <w:autoSpaceDE w:val="0"/>
              <w:autoSpaceDN w:val="0"/>
              <w:adjustRightInd w:val="0"/>
              <w:spacing w:after="0" w:line="240" w:lineRule="auto"/>
              <w:ind w:left="60"/>
              <w:rPr>
                <w:rFonts w:ascii="Times New Roman" w:hAnsi="Times New Roman"/>
                <w:sz w:val="24"/>
                <w:szCs w:val="24"/>
              </w:rPr>
            </w:pPr>
          </w:p>
        </w:tc>
        <w:tc>
          <w:tcPr>
            <w:tcW w:w="6420" w:type="dxa"/>
            <w:tcBorders>
              <w:top w:val="nil"/>
              <w:left w:val="nil"/>
              <w:bottom w:val="nil"/>
              <w:right w:val="nil"/>
            </w:tcBorders>
            <w:vAlign w:val="bottom"/>
          </w:tcPr>
          <w:p w:rsidR="0041291F" w:rsidRPr="0064727B" w:rsidRDefault="0041291F">
            <w:pPr>
              <w:widowControl w:val="0"/>
              <w:autoSpaceDE w:val="0"/>
              <w:autoSpaceDN w:val="0"/>
              <w:adjustRightInd w:val="0"/>
              <w:spacing w:after="0" w:line="240" w:lineRule="auto"/>
              <w:ind w:left="60"/>
              <w:rPr>
                <w:rFonts w:ascii="Times New Roman" w:hAnsi="Times New Roman"/>
                <w:sz w:val="16"/>
                <w:szCs w:val="16"/>
              </w:rPr>
            </w:pPr>
          </w:p>
          <w:p w:rsidR="009C05FF" w:rsidRPr="0064727B" w:rsidRDefault="0041291F" w:rsidP="0041291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 xml:space="preserve">213 </w:t>
            </w:r>
            <w:r w:rsidRPr="0064727B">
              <w:rPr>
                <w:rFonts w:ascii="Times New Roman" w:hAnsi="Times New Roman"/>
                <w:sz w:val="16"/>
                <w:szCs w:val="16"/>
              </w:rPr>
              <w:t xml:space="preserve">Güney Afrika, Adalet Bakanlığı ve Anayasa Hazırlama “Cinsel Suç Mağdurları için Ulusal Politika Kılavuzları” ve Refah Bakanlığı, “Tecavüz ve Cinsel Suç Mağdurlarına Yönelik Yardımlarda Sosyal Yardım Kurumları ile HDK’lar için Usul Kılavuzları”  (Pretoria, 1998), bölüm 10 (1) </w:t>
            </w:r>
          </w:p>
        </w:tc>
      </w:tr>
    </w:tbl>
    <w:p w:rsidR="009C05FF" w:rsidRPr="0064727B" w:rsidRDefault="009C05FF">
      <w:pPr>
        <w:widowControl w:val="0"/>
        <w:autoSpaceDE w:val="0"/>
        <w:autoSpaceDN w:val="0"/>
        <w:adjustRightInd w:val="0"/>
        <w:spacing w:after="0" w:line="21" w:lineRule="exact"/>
        <w:rPr>
          <w:rFonts w:ascii="Times New Roman" w:hAnsi="Times New Roman"/>
          <w:sz w:val="24"/>
          <w:szCs w:val="24"/>
        </w:rPr>
      </w:pPr>
    </w:p>
    <w:p w:rsidR="009C05FF" w:rsidRPr="0064727B" w:rsidRDefault="009C05FF">
      <w:pPr>
        <w:widowControl w:val="0"/>
        <w:autoSpaceDE w:val="0"/>
        <w:autoSpaceDN w:val="0"/>
        <w:adjustRightInd w:val="0"/>
        <w:spacing w:after="0" w:line="4" w:lineRule="exact"/>
        <w:rPr>
          <w:rFonts w:ascii="Times New Roman" w:hAnsi="Times New Roman"/>
          <w:sz w:val="24"/>
          <w:szCs w:val="24"/>
        </w:rPr>
      </w:pPr>
    </w:p>
    <w:tbl>
      <w:tblPr>
        <w:tblW w:w="0" w:type="auto"/>
        <w:tblInd w:w="2600" w:type="dxa"/>
        <w:tblLayout w:type="fixed"/>
        <w:tblCellMar>
          <w:left w:w="0" w:type="dxa"/>
          <w:right w:w="0" w:type="dxa"/>
        </w:tblCellMar>
        <w:tblLook w:val="0000" w:firstRow="0" w:lastRow="0" w:firstColumn="0" w:lastColumn="0" w:noHBand="0" w:noVBand="0"/>
      </w:tblPr>
      <w:tblGrid>
        <w:gridCol w:w="100"/>
        <w:gridCol w:w="160"/>
        <w:gridCol w:w="240"/>
        <w:gridCol w:w="6420"/>
      </w:tblGrid>
      <w:tr w:rsidR="009C05FF" w:rsidRPr="0064727B">
        <w:trPr>
          <w:trHeight w:val="184"/>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214</w:t>
            </w:r>
          </w:p>
        </w:tc>
        <w:tc>
          <w:tcPr>
            <w:tcW w:w="6420" w:type="dxa"/>
            <w:tcBorders>
              <w:top w:val="nil"/>
              <w:left w:val="nil"/>
              <w:bottom w:val="nil"/>
              <w:right w:val="nil"/>
            </w:tcBorders>
            <w:vAlign w:val="bottom"/>
          </w:tcPr>
          <w:p w:rsidR="009C05FF" w:rsidRPr="0064727B" w:rsidRDefault="001B3E73">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Birleşik Krallık</w:t>
            </w:r>
            <w:r w:rsidR="00A269DF" w:rsidRPr="0064727B">
              <w:rPr>
                <w:rFonts w:ascii="Times New Roman" w:hAnsi="Times New Roman"/>
                <w:sz w:val="16"/>
                <w:szCs w:val="16"/>
              </w:rPr>
              <w:t xml:space="preserve"> </w:t>
            </w:r>
            <w:r w:rsidR="00544DFC" w:rsidRPr="0064727B">
              <w:rPr>
                <w:rFonts w:ascii="Times New Roman" w:hAnsi="Times New Roman"/>
                <w:sz w:val="16"/>
                <w:szCs w:val="16"/>
              </w:rPr>
              <w:t>(İskoçya)</w:t>
            </w:r>
            <w:r w:rsidR="00A269DF" w:rsidRPr="0064727B">
              <w:rPr>
                <w:rFonts w:ascii="Times New Roman" w:hAnsi="Times New Roman"/>
                <w:sz w:val="16"/>
                <w:szCs w:val="16"/>
              </w:rPr>
              <w:t xml:space="preserve">, </w:t>
            </w:r>
            <w:r w:rsidR="009C4E9C" w:rsidRPr="0064727B">
              <w:rPr>
                <w:rFonts w:ascii="Times New Roman" w:hAnsi="Times New Roman"/>
                <w:sz w:val="16"/>
                <w:szCs w:val="16"/>
              </w:rPr>
              <w:t xml:space="preserve">Ceza Usul </w:t>
            </w:r>
            <w:r w:rsidR="00544DFC" w:rsidRPr="0064727B">
              <w:rPr>
                <w:rFonts w:ascii="Times New Roman" w:hAnsi="Times New Roman"/>
                <w:sz w:val="16"/>
                <w:szCs w:val="16"/>
              </w:rPr>
              <w:t>(İskoçya)</w:t>
            </w:r>
            <w:r w:rsidR="00A269DF" w:rsidRPr="0064727B">
              <w:rPr>
                <w:rFonts w:ascii="Times New Roman" w:hAnsi="Times New Roman"/>
                <w:sz w:val="16"/>
                <w:szCs w:val="16"/>
              </w:rPr>
              <w:t xml:space="preserve"> </w:t>
            </w:r>
            <w:r w:rsidR="0004113A" w:rsidRPr="0064727B">
              <w:rPr>
                <w:rFonts w:ascii="Times New Roman" w:hAnsi="Times New Roman"/>
                <w:sz w:val="16"/>
                <w:szCs w:val="16"/>
              </w:rPr>
              <w:t>Yasası</w:t>
            </w:r>
            <w:r w:rsidR="00A269DF" w:rsidRPr="0064727B">
              <w:rPr>
                <w:rFonts w:ascii="Times New Roman" w:hAnsi="Times New Roman"/>
                <w:sz w:val="16"/>
                <w:szCs w:val="16"/>
              </w:rPr>
              <w:t xml:space="preserve"> 1995, </w:t>
            </w:r>
            <w:r w:rsidR="00350ABF" w:rsidRPr="0064727B">
              <w:rPr>
                <w:rFonts w:ascii="Times New Roman" w:hAnsi="Times New Roman"/>
                <w:sz w:val="16"/>
                <w:szCs w:val="16"/>
              </w:rPr>
              <w:t>kesim</w:t>
            </w:r>
            <w:r w:rsidR="009C4E9C" w:rsidRPr="0064727B">
              <w:rPr>
                <w:rFonts w:ascii="Times New Roman" w:hAnsi="Times New Roman"/>
                <w:sz w:val="16"/>
                <w:szCs w:val="16"/>
              </w:rPr>
              <w:t xml:space="preserve"> </w:t>
            </w:r>
            <w:r w:rsidR="00A269DF" w:rsidRPr="0064727B">
              <w:rPr>
                <w:rFonts w:ascii="Times New Roman" w:hAnsi="Times New Roman"/>
                <w:sz w:val="16"/>
                <w:szCs w:val="16"/>
              </w:rPr>
              <w:t>274.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color w:val="E9008A"/>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215</w:t>
            </w:r>
          </w:p>
        </w:tc>
        <w:tc>
          <w:tcPr>
            <w:tcW w:w="6420" w:type="dxa"/>
            <w:tcBorders>
              <w:top w:val="nil"/>
              <w:left w:val="nil"/>
              <w:bottom w:val="nil"/>
              <w:right w:val="nil"/>
            </w:tcBorders>
            <w:vAlign w:val="bottom"/>
          </w:tcPr>
          <w:p w:rsidR="009C05FF" w:rsidRPr="0064727B" w:rsidRDefault="009C4E9C" w:rsidP="009C4E9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Ürdün</w:t>
            </w:r>
            <w:r w:rsidR="00A269DF" w:rsidRPr="0064727B">
              <w:rPr>
                <w:rFonts w:ascii="Times New Roman" w:hAnsi="Times New Roman"/>
                <w:sz w:val="16"/>
                <w:szCs w:val="16"/>
              </w:rPr>
              <w:t xml:space="preserve">, </w:t>
            </w:r>
            <w:r w:rsidRPr="0064727B">
              <w:rPr>
                <w:rFonts w:ascii="Times New Roman" w:hAnsi="Times New Roman"/>
                <w:sz w:val="16"/>
                <w:szCs w:val="16"/>
              </w:rPr>
              <w:t>Şeriat Usul</w:t>
            </w:r>
            <w:r w:rsidR="00A269DF" w:rsidRPr="0064727B">
              <w:rPr>
                <w:rFonts w:ascii="Times New Roman" w:hAnsi="Times New Roman"/>
                <w:sz w:val="16"/>
                <w:szCs w:val="16"/>
              </w:rPr>
              <w:t xml:space="preserve"> </w:t>
            </w:r>
            <w:r w:rsidR="00913B4C" w:rsidRPr="0064727B">
              <w:rPr>
                <w:rFonts w:ascii="Times New Roman" w:hAnsi="Times New Roman"/>
                <w:sz w:val="16"/>
                <w:szCs w:val="16"/>
              </w:rPr>
              <w:t>Yasası,</w:t>
            </w:r>
            <w:r w:rsidR="00A269DF" w:rsidRPr="0064727B">
              <w:rPr>
                <w:rFonts w:ascii="Times New Roman" w:hAnsi="Times New Roman"/>
                <w:sz w:val="16"/>
                <w:szCs w:val="16"/>
              </w:rPr>
              <w:t xml:space="preserve"> 1959.</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216</w:t>
            </w:r>
          </w:p>
        </w:tc>
        <w:tc>
          <w:tcPr>
            <w:tcW w:w="64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 xml:space="preserve">Peru, </w:t>
            </w:r>
            <w:r w:rsidR="00363BD6" w:rsidRPr="0064727B">
              <w:rPr>
                <w:rFonts w:ascii="Arial" w:hAnsi="Arial" w:cs="Arial"/>
                <w:i/>
                <w:iCs/>
                <w:sz w:val="16"/>
                <w:szCs w:val="16"/>
              </w:rPr>
              <w:t>Ceza Usulü Yasası</w:t>
            </w:r>
            <w:r w:rsidRPr="0064727B">
              <w:rPr>
                <w:rFonts w:ascii="Times New Roman" w:hAnsi="Times New Roman"/>
                <w:sz w:val="16"/>
                <w:szCs w:val="16"/>
              </w:rPr>
              <w:t xml:space="preserve">, No. 957, 2004, </w:t>
            </w:r>
            <w:proofErr w:type="gramStart"/>
            <w:r w:rsidR="00C70D24" w:rsidRPr="0064727B">
              <w:rPr>
                <w:rFonts w:ascii="Times New Roman" w:hAnsi="Times New Roman"/>
                <w:sz w:val="16"/>
                <w:szCs w:val="16"/>
              </w:rPr>
              <w:t>madde</w:t>
            </w:r>
            <w:r w:rsidRPr="0064727B">
              <w:rPr>
                <w:rFonts w:ascii="Times New Roman" w:hAnsi="Times New Roman"/>
                <w:sz w:val="16"/>
                <w:szCs w:val="16"/>
              </w:rPr>
              <w:t xml:space="preserve"> </w:t>
            </w:r>
            <w:r w:rsidR="009C4E9C" w:rsidRPr="0064727B">
              <w:rPr>
                <w:rFonts w:ascii="Times New Roman" w:hAnsi="Times New Roman"/>
                <w:sz w:val="16"/>
                <w:szCs w:val="16"/>
              </w:rPr>
              <w:t xml:space="preserve"> </w:t>
            </w:r>
            <w:r w:rsidRPr="0064727B">
              <w:rPr>
                <w:rFonts w:ascii="Times New Roman" w:hAnsi="Times New Roman"/>
                <w:sz w:val="16"/>
                <w:szCs w:val="16"/>
              </w:rPr>
              <w:t>247</w:t>
            </w:r>
            <w:proofErr w:type="gramEnd"/>
            <w:r w:rsidRPr="0064727B">
              <w:rPr>
                <w:rFonts w:ascii="Times New Roman" w:hAnsi="Times New Roman"/>
                <w:sz w:val="16"/>
                <w:szCs w:val="16"/>
              </w:rPr>
              <w:t>.</w:t>
            </w:r>
          </w:p>
        </w:tc>
      </w:tr>
      <w:tr w:rsidR="009C05FF" w:rsidRPr="0064727B">
        <w:trPr>
          <w:trHeight w:val="21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w w:val="97"/>
                <w:sz w:val="18"/>
                <w:szCs w:val="18"/>
                <w:vertAlign w:val="superscript"/>
              </w:rPr>
              <w:t>217</w:t>
            </w:r>
            <w:r w:rsidRPr="0064727B">
              <w:rPr>
                <w:rFonts w:ascii="Times New Roman" w:hAnsi="Times New Roman"/>
                <w:w w:val="97"/>
                <w:sz w:val="16"/>
                <w:szCs w:val="16"/>
              </w:rPr>
              <w:t xml:space="preserve"> </w:t>
            </w:r>
            <w:r w:rsidR="002A66DC" w:rsidRPr="0064727B">
              <w:rPr>
                <w:rFonts w:ascii="Times New Roman" w:hAnsi="Times New Roman"/>
                <w:w w:val="97"/>
                <w:sz w:val="16"/>
                <w:szCs w:val="16"/>
              </w:rPr>
              <w:t>Birleşik Devletler</w:t>
            </w:r>
            <w:r w:rsidRPr="0064727B">
              <w:rPr>
                <w:rFonts w:ascii="Times New Roman" w:hAnsi="Times New Roman"/>
                <w:w w:val="97"/>
                <w:sz w:val="16"/>
                <w:szCs w:val="16"/>
              </w:rPr>
              <w:t xml:space="preserve">, </w:t>
            </w:r>
            <w:r w:rsidR="009C4E9C" w:rsidRPr="0064727B">
              <w:rPr>
                <w:rFonts w:ascii="Times New Roman" w:hAnsi="Times New Roman"/>
                <w:w w:val="97"/>
                <w:sz w:val="16"/>
                <w:szCs w:val="16"/>
              </w:rPr>
              <w:t>derleme</w:t>
            </w:r>
            <w:r w:rsidRPr="0064727B">
              <w:rPr>
                <w:rFonts w:ascii="Times New Roman" w:hAnsi="Times New Roman"/>
                <w:w w:val="97"/>
                <w:sz w:val="16"/>
                <w:szCs w:val="16"/>
              </w:rPr>
              <w:t xml:space="preserve">, </w:t>
            </w:r>
            <w:r w:rsidR="001B3E73" w:rsidRPr="0064727B">
              <w:rPr>
                <w:rFonts w:ascii="Times New Roman" w:hAnsi="Times New Roman"/>
                <w:w w:val="97"/>
                <w:sz w:val="16"/>
                <w:szCs w:val="16"/>
              </w:rPr>
              <w:t>Başlık</w:t>
            </w:r>
            <w:r w:rsidRPr="0064727B">
              <w:rPr>
                <w:rFonts w:ascii="Times New Roman" w:hAnsi="Times New Roman"/>
                <w:w w:val="97"/>
                <w:sz w:val="16"/>
                <w:szCs w:val="16"/>
              </w:rPr>
              <w:t xml:space="preserve"> 18, </w:t>
            </w:r>
            <w:r w:rsidR="00350ABF" w:rsidRPr="0064727B">
              <w:rPr>
                <w:rFonts w:ascii="Times New Roman" w:hAnsi="Times New Roman"/>
                <w:w w:val="97"/>
                <w:sz w:val="16"/>
                <w:szCs w:val="16"/>
              </w:rPr>
              <w:t>bölüm</w:t>
            </w:r>
            <w:r w:rsidRPr="0064727B">
              <w:rPr>
                <w:rFonts w:ascii="Times New Roman" w:hAnsi="Times New Roman"/>
                <w:w w:val="97"/>
                <w:sz w:val="16"/>
                <w:szCs w:val="16"/>
              </w:rPr>
              <w:t xml:space="preserve"> 237, </w:t>
            </w:r>
            <w:r w:rsidR="00350ABF" w:rsidRPr="0064727B">
              <w:rPr>
                <w:rFonts w:ascii="Times New Roman" w:hAnsi="Times New Roman"/>
                <w:w w:val="97"/>
                <w:sz w:val="16"/>
                <w:szCs w:val="16"/>
              </w:rPr>
              <w:t>kesim</w:t>
            </w:r>
            <w:r w:rsidR="009C4E9C" w:rsidRPr="0064727B">
              <w:rPr>
                <w:rFonts w:ascii="Times New Roman" w:hAnsi="Times New Roman"/>
                <w:w w:val="97"/>
                <w:sz w:val="16"/>
                <w:szCs w:val="16"/>
              </w:rPr>
              <w:t xml:space="preserve"> </w:t>
            </w:r>
            <w:r w:rsidRPr="0064727B">
              <w:rPr>
                <w:rFonts w:ascii="Times New Roman" w:hAnsi="Times New Roman"/>
                <w:w w:val="97"/>
                <w:sz w:val="16"/>
                <w:szCs w:val="16"/>
              </w:rPr>
              <w:t xml:space="preserve">3771, </w:t>
            </w:r>
            <w:r w:rsidR="00544DFC" w:rsidRPr="0064727B">
              <w:rPr>
                <w:rFonts w:ascii="Times New Roman" w:hAnsi="Times New Roman"/>
                <w:w w:val="97"/>
                <w:sz w:val="16"/>
                <w:szCs w:val="16"/>
              </w:rPr>
              <w:t>Suç mağdurların hakları</w:t>
            </w:r>
            <w:r w:rsidRPr="0064727B">
              <w:rPr>
                <w:rFonts w:ascii="Times New Roman" w:hAnsi="Times New Roman"/>
                <w:w w:val="97"/>
                <w:sz w:val="16"/>
                <w:szCs w:val="16"/>
              </w:rPr>
              <w:t xml:space="preserve">, 2004, </w:t>
            </w:r>
            <w:r w:rsidR="0086405D" w:rsidRPr="0064727B">
              <w:rPr>
                <w:rFonts w:ascii="Times New Roman" w:hAnsi="Times New Roman"/>
                <w:w w:val="97"/>
                <w:sz w:val="16"/>
                <w:szCs w:val="16"/>
              </w:rPr>
              <w:t>alt kesim</w:t>
            </w:r>
            <w:r w:rsidR="009C4E9C" w:rsidRPr="0064727B">
              <w:rPr>
                <w:rFonts w:ascii="Times New Roman" w:hAnsi="Times New Roman"/>
                <w:w w:val="97"/>
                <w:sz w:val="16"/>
                <w:szCs w:val="16"/>
              </w:rPr>
              <w:t xml:space="preserve"> </w:t>
            </w:r>
            <w:r w:rsidRPr="0064727B">
              <w:rPr>
                <w:rFonts w:ascii="Arial" w:hAnsi="Arial" w:cs="Arial"/>
                <w:i/>
                <w:iCs/>
                <w:w w:val="97"/>
                <w:sz w:val="16"/>
                <w:szCs w:val="16"/>
              </w:rPr>
              <w:t>(a)</w:t>
            </w:r>
            <w:r w:rsidRPr="0064727B">
              <w:rPr>
                <w:rFonts w:ascii="Times New Roman" w:hAnsi="Times New Roman"/>
                <w:w w:val="97"/>
                <w:sz w:val="16"/>
                <w:szCs w:val="16"/>
              </w:rPr>
              <w:t xml:space="preserve"> (1).</w:t>
            </w:r>
          </w:p>
        </w:tc>
      </w:tr>
      <w:tr w:rsidR="009C05FF" w:rsidRPr="0064727B">
        <w:trPr>
          <w:trHeight w:val="18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218</w:t>
            </w:r>
          </w:p>
        </w:tc>
        <w:tc>
          <w:tcPr>
            <w:tcW w:w="6420" w:type="dxa"/>
            <w:tcBorders>
              <w:top w:val="nil"/>
              <w:left w:val="nil"/>
              <w:bottom w:val="nil"/>
              <w:right w:val="nil"/>
            </w:tcBorders>
            <w:vAlign w:val="bottom"/>
          </w:tcPr>
          <w:p w:rsidR="009C05FF" w:rsidRPr="0064727B" w:rsidRDefault="009C4E9C">
            <w:pPr>
              <w:widowControl w:val="0"/>
              <w:autoSpaceDE w:val="0"/>
              <w:autoSpaceDN w:val="0"/>
              <w:adjustRightInd w:val="0"/>
              <w:spacing w:after="0" w:line="181" w:lineRule="exact"/>
              <w:ind w:left="20"/>
              <w:rPr>
                <w:rFonts w:ascii="Times New Roman" w:hAnsi="Times New Roman"/>
                <w:sz w:val="24"/>
                <w:szCs w:val="24"/>
              </w:rPr>
            </w:pPr>
            <w:r w:rsidRPr="0064727B">
              <w:rPr>
                <w:rFonts w:ascii="Times New Roman" w:hAnsi="Times New Roman"/>
                <w:sz w:val="16"/>
                <w:szCs w:val="16"/>
              </w:rPr>
              <w:t>Bolivya</w:t>
            </w:r>
            <w:r w:rsidR="00A269DF" w:rsidRPr="0064727B">
              <w:rPr>
                <w:rFonts w:ascii="Times New Roman" w:hAnsi="Times New Roman"/>
                <w:sz w:val="16"/>
                <w:szCs w:val="16"/>
              </w:rPr>
              <w:t xml:space="preserve"> (</w:t>
            </w:r>
            <w:r w:rsidRPr="0064727B">
              <w:rPr>
                <w:rFonts w:ascii="Times New Roman" w:hAnsi="Times New Roman"/>
                <w:sz w:val="16"/>
                <w:szCs w:val="16"/>
              </w:rPr>
              <w:t>Çok Uluslu Devleti</w:t>
            </w:r>
            <w:r w:rsidR="00A269DF" w:rsidRPr="0064727B">
              <w:rPr>
                <w:rFonts w:ascii="Times New Roman" w:hAnsi="Times New Roman"/>
                <w:sz w:val="16"/>
                <w:szCs w:val="16"/>
              </w:rPr>
              <w:t xml:space="preserve">), </w:t>
            </w:r>
            <w:r w:rsidR="00BD0B53" w:rsidRPr="0064727B">
              <w:rPr>
                <w:rFonts w:ascii="Arial" w:hAnsi="Arial" w:cs="Arial"/>
                <w:i/>
                <w:iCs/>
                <w:sz w:val="16"/>
                <w:szCs w:val="16"/>
              </w:rPr>
              <w:t xml:space="preserve">Kız ve Erkek </w:t>
            </w:r>
            <w:r w:rsidR="00834061" w:rsidRPr="0064727B">
              <w:rPr>
                <w:rFonts w:ascii="Arial" w:hAnsi="Arial" w:cs="Arial"/>
                <w:i/>
                <w:iCs/>
                <w:sz w:val="16"/>
                <w:szCs w:val="16"/>
              </w:rPr>
              <w:t>Çocuklar</w:t>
            </w:r>
            <w:r w:rsidR="00BD0B53" w:rsidRPr="0064727B">
              <w:rPr>
                <w:rFonts w:ascii="Arial" w:hAnsi="Arial" w:cs="Arial"/>
                <w:i/>
                <w:iCs/>
                <w:sz w:val="16"/>
                <w:szCs w:val="16"/>
              </w:rPr>
              <w:t xml:space="preserve"> ve Ergenler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219</w:t>
            </w:r>
          </w:p>
        </w:tc>
        <w:tc>
          <w:tcPr>
            <w:tcW w:w="6420" w:type="dxa"/>
            <w:tcBorders>
              <w:top w:val="nil"/>
              <w:left w:val="nil"/>
              <w:bottom w:val="nil"/>
              <w:right w:val="nil"/>
            </w:tcBorders>
            <w:vAlign w:val="bottom"/>
          </w:tcPr>
          <w:p w:rsidR="009C05FF" w:rsidRPr="0064727B" w:rsidRDefault="00EB74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Kanada</w:t>
            </w:r>
            <w:r w:rsidR="00A269DF" w:rsidRPr="0064727B">
              <w:rPr>
                <w:rFonts w:ascii="Times New Roman" w:hAnsi="Times New Roman"/>
                <w:sz w:val="16"/>
                <w:szCs w:val="16"/>
              </w:rPr>
              <w:t xml:space="preserve">, </w:t>
            </w:r>
            <w:r w:rsidR="009C227A" w:rsidRPr="0064727B">
              <w:rPr>
                <w:rFonts w:ascii="Times New Roman" w:hAnsi="Times New Roman"/>
                <w:sz w:val="16"/>
                <w:szCs w:val="16"/>
              </w:rPr>
              <w:t>Ceza Yasası</w:t>
            </w:r>
            <w:r w:rsidR="00A269DF" w:rsidRPr="0064727B">
              <w:rPr>
                <w:rFonts w:ascii="Times New Roman" w:hAnsi="Times New Roman"/>
                <w:sz w:val="16"/>
                <w:szCs w:val="16"/>
              </w:rPr>
              <w:t xml:space="preserve">, R.S.C. 1985, c. C-46, </w:t>
            </w:r>
            <w:r w:rsidR="00350ABF" w:rsidRPr="0064727B">
              <w:rPr>
                <w:rFonts w:ascii="Times New Roman" w:hAnsi="Times New Roman"/>
                <w:sz w:val="16"/>
                <w:szCs w:val="16"/>
              </w:rPr>
              <w:t>kesim</w:t>
            </w:r>
            <w:r w:rsidR="009C4E9C" w:rsidRPr="0064727B">
              <w:rPr>
                <w:rFonts w:ascii="Times New Roman" w:hAnsi="Times New Roman"/>
                <w:sz w:val="16"/>
                <w:szCs w:val="16"/>
              </w:rPr>
              <w:t xml:space="preserve"> 486 (2) (b) ve</w:t>
            </w:r>
            <w:r w:rsidR="00A269DF" w:rsidRPr="0064727B">
              <w:rPr>
                <w:rFonts w:ascii="Times New Roman" w:hAnsi="Times New Roman"/>
                <w:sz w:val="16"/>
                <w:szCs w:val="16"/>
              </w:rPr>
              <w:t xml:space="preserve"> </w:t>
            </w:r>
            <w:r w:rsidR="00350ABF" w:rsidRPr="0064727B">
              <w:rPr>
                <w:rFonts w:ascii="Times New Roman" w:hAnsi="Times New Roman"/>
                <w:sz w:val="16"/>
                <w:szCs w:val="16"/>
              </w:rPr>
              <w:t>kesim</w:t>
            </w:r>
            <w:r w:rsidR="009C4E9C" w:rsidRPr="0064727B">
              <w:rPr>
                <w:rFonts w:ascii="Times New Roman" w:hAnsi="Times New Roman"/>
                <w:sz w:val="16"/>
                <w:szCs w:val="16"/>
              </w:rPr>
              <w:t xml:space="preserve"> </w:t>
            </w:r>
            <w:proofErr w:type="gramStart"/>
            <w:r w:rsidR="00A269DF" w:rsidRPr="0064727B">
              <w:rPr>
                <w:rFonts w:ascii="Times New Roman" w:hAnsi="Times New Roman"/>
                <w:sz w:val="16"/>
                <w:szCs w:val="16"/>
              </w:rPr>
              <w:t>486.2</w:t>
            </w:r>
            <w:proofErr w:type="gramEnd"/>
            <w:r w:rsidR="00A269DF" w:rsidRPr="0064727B">
              <w:rPr>
                <w:rFonts w:ascii="Times New Roman" w:hAnsi="Times New Roman"/>
                <w:sz w:val="16"/>
                <w:szCs w:val="16"/>
              </w:rPr>
              <w:t xml:space="preserve"> (5) (a).</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220</w:t>
            </w:r>
          </w:p>
        </w:tc>
        <w:tc>
          <w:tcPr>
            <w:tcW w:w="6420" w:type="dxa"/>
            <w:tcBorders>
              <w:top w:val="nil"/>
              <w:left w:val="nil"/>
              <w:bottom w:val="nil"/>
              <w:right w:val="nil"/>
            </w:tcBorders>
            <w:vAlign w:val="bottom"/>
          </w:tcPr>
          <w:p w:rsidR="009C05FF" w:rsidRPr="0064727B" w:rsidRDefault="00390D7E">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Kolombiya</w:t>
            </w:r>
            <w:r w:rsidR="00A269DF" w:rsidRPr="0064727B">
              <w:rPr>
                <w:rFonts w:ascii="Times New Roman" w:hAnsi="Times New Roman"/>
                <w:sz w:val="16"/>
                <w:szCs w:val="16"/>
              </w:rPr>
              <w:t xml:space="preserve">, </w:t>
            </w:r>
            <w:r w:rsidR="009C4E9C"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133.</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221</w:t>
            </w:r>
            <w:r w:rsidRPr="0064727B">
              <w:rPr>
                <w:rFonts w:ascii="Times New Roman" w:hAnsi="Times New Roman"/>
                <w:sz w:val="16"/>
                <w:szCs w:val="16"/>
              </w:rPr>
              <w:t xml:space="preserve"> </w:t>
            </w:r>
            <w:r w:rsidR="0089505A" w:rsidRPr="0064727B">
              <w:rPr>
                <w:rFonts w:ascii="Times New Roman" w:hAnsi="Times New Roman"/>
                <w:sz w:val="16"/>
                <w:szCs w:val="16"/>
              </w:rPr>
              <w:t>Arjantin</w:t>
            </w:r>
            <w:r w:rsidRPr="0064727B">
              <w:rPr>
                <w:rFonts w:ascii="Times New Roman" w:hAnsi="Times New Roman"/>
                <w:sz w:val="16"/>
                <w:szCs w:val="16"/>
              </w:rPr>
              <w:t xml:space="preserve">, </w:t>
            </w:r>
            <w:r w:rsidR="00363BD6" w:rsidRPr="0064727B">
              <w:rPr>
                <w:rFonts w:ascii="Times New Roman" w:hAnsi="Times New Roman"/>
                <w:sz w:val="16"/>
                <w:szCs w:val="16"/>
              </w:rPr>
              <w:t>Ceza Usulü Yasası</w:t>
            </w:r>
            <w:r w:rsidRPr="0064727B">
              <w:rPr>
                <w:rFonts w:ascii="Times New Roman" w:hAnsi="Times New Roman"/>
                <w:sz w:val="16"/>
                <w:szCs w:val="16"/>
              </w:rPr>
              <w:t xml:space="preserve">, </w:t>
            </w:r>
            <w:r w:rsidR="00C70D24" w:rsidRPr="0064727B">
              <w:rPr>
                <w:rFonts w:ascii="Times New Roman" w:hAnsi="Times New Roman"/>
                <w:sz w:val="16"/>
                <w:szCs w:val="16"/>
              </w:rPr>
              <w:t>madde</w:t>
            </w:r>
            <w:r w:rsidRPr="0064727B">
              <w:rPr>
                <w:rFonts w:ascii="Times New Roman" w:hAnsi="Times New Roman"/>
                <w:sz w:val="16"/>
                <w:szCs w:val="16"/>
              </w:rPr>
              <w:t xml:space="preserve"> 79 (c).</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222</w:t>
            </w:r>
          </w:p>
        </w:tc>
        <w:tc>
          <w:tcPr>
            <w:tcW w:w="6420" w:type="dxa"/>
            <w:tcBorders>
              <w:top w:val="nil"/>
              <w:left w:val="nil"/>
              <w:bottom w:val="nil"/>
              <w:right w:val="nil"/>
            </w:tcBorders>
            <w:vAlign w:val="bottom"/>
          </w:tcPr>
          <w:p w:rsidR="009C05FF" w:rsidRPr="0064727B" w:rsidRDefault="002E5DE0">
            <w:pPr>
              <w:widowControl w:val="0"/>
              <w:autoSpaceDE w:val="0"/>
              <w:autoSpaceDN w:val="0"/>
              <w:adjustRightInd w:val="0"/>
              <w:spacing w:after="0" w:line="179" w:lineRule="exact"/>
              <w:ind w:left="20"/>
              <w:rPr>
                <w:rFonts w:ascii="Times New Roman" w:hAnsi="Times New Roman"/>
                <w:sz w:val="24"/>
                <w:szCs w:val="24"/>
              </w:rPr>
            </w:pPr>
            <w:r w:rsidRPr="0064727B">
              <w:rPr>
                <w:rFonts w:ascii="Times New Roman" w:hAnsi="Times New Roman"/>
                <w:sz w:val="16"/>
                <w:szCs w:val="16"/>
              </w:rPr>
              <w:t>Kazakistan</w:t>
            </w:r>
            <w:r w:rsidR="00A269DF" w:rsidRPr="0064727B">
              <w:rPr>
                <w:rFonts w:ascii="Times New Roman" w:hAnsi="Times New Roman"/>
                <w:sz w:val="16"/>
                <w:szCs w:val="16"/>
              </w:rPr>
              <w:t xml:space="preserve">, </w:t>
            </w:r>
            <w:r w:rsidR="00AB7663" w:rsidRPr="0064727B">
              <w:rPr>
                <w:rFonts w:ascii="Times New Roman" w:hAnsi="Times New Roman"/>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206, 1997, </w:t>
            </w:r>
            <w:r w:rsidR="00CE094B" w:rsidRPr="0064727B">
              <w:rPr>
                <w:rFonts w:ascii="Times New Roman" w:hAnsi="Times New Roman"/>
                <w:sz w:val="16"/>
                <w:szCs w:val="16"/>
              </w:rPr>
              <w:t>maddeler</w:t>
            </w:r>
            <w:r w:rsidR="00A269DF" w:rsidRPr="0064727B">
              <w:rPr>
                <w:rFonts w:ascii="Times New Roman" w:hAnsi="Times New Roman"/>
                <w:sz w:val="16"/>
                <w:szCs w:val="16"/>
              </w:rPr>
              <w:t xml:space="preserve"> 15 (3), 99.</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223</w:t>
            </w:r>
          </w:p>
        </w:tc>
        <w:tc>
          <w:tcPr>
            <w:tcW w:w="64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Belarus, </w:t>
            </w:r>
            <w:r w:rsidR="000A63D3" w:rsidRPr="0064727B">
              <w:rPr>
                <w:rFonts w:ascii="Times New Roman" w:hAnsi="Times New Roman"/>
                <w:sz w:val="16"/>
                <w:szCs w:val="16"/>
              </w:rPr>
              <w:t>Çocuk Hakları Yasası</w:t>
            </w:r>
            <w:r w:rsidRPr="0064727B">
              <w:rPr>
                <w:rFonts w:ascii="Times New Roman" w:hAnsi="Times New Roman"/>
                <w:sz w:val="16"/>
                <w:szCs w:val="16"/>
              </w:rPr>
              <w:t xml:space="preserve">, No. 2570-XII, 1993 </w:t>
            </w:r>
            <w:r w:rsidR="000A63D3" w:rsidRPr="0064727B">
              <w:rPr>
                <w:rFonts w:ascii="Times New Roman" w:hAnsi="Times New Roman"/>
                <w:sz w:val="16"/>
                <w:szCs w:val="16"/>
              </w:rPr>
              <w:t>(</w:t>
            </w:r>
            <w:proofErr w:type="gramStart"/>
            <w:r w:rsidR="009C4E9C" w:rsidRPr="0064727B">
              <w:rPr>
                <w:rFonts w:ascii="Times New Roman" w:hAnsi="Times New Roman"/>
                <w:sz w:val="16"/>
                <w:szCs w:val="16"/>
              </w:rPr>
              <w:t>2004’te  değiştirilmiş</w:t>
            </w:r>
            <w:proofErr w:type="gramEnd"/>
            <w:r w:rsidR="009C4E9C" w:rsidRPr="0064727B">
              <w:rPr>
                <w:rFonts w:ascii="Times New Roman" w:hAnsi="Times New Roman"/>
                <w:sz w:val="16"/>
                <w:szCs w:val="16"/>
              </w:rPr>
              <w:t xml:space="preserve"> haliyle</w:t>
            </w:r>
            <w:r w:rsidRPr="0064727B">
              <w:rPr>
                <w:rFonts w:ascii="Times New Roman" w:hAnsi="Times New Roman"/>
                <w:sz w:val="16"/>
                <w:szCs w:val="16"/>
              </w:rPr>
              <w:t xml:space="preserve">), </w:t>
            </w:r>
            <w:r w:rsidR="00C70D24" w:rsidRPr="0064727B">
              <w:rPr>
                <w:rFonts w:ascii="Times New Roman" w:hAnsi="Times New Roman"/>
                <w:sz w:val="16"/>
                <w:szCs w:val="16"/>
              </w:rPr>
              <w:t>madde</w:t>
            </w:r>
            <w:r w:rsidRPr="0064727B">
              <w:rPr>
                <w:rFonts w:ascii="Times New Roman" w:hAnsi="Times New Roman"/>
                <w:sz w:val="16"/>
                <w:szCs w:val="16"/>
              </w:rPr>
              <w:t xml:space="preserve"> 9.</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224</w:t>
            </w:r>
          </w:p>
        </w:tc>
        <w:tc>
          <w:tcPr>
            <w:tcW w:w="6420" w:type="dxa"/>
            <w:tcBorders>
              <w:top w:val="nil"/>
              <w:left w:val="nil"/>
              <w:bottom w:val="nil"/>
              <w:right w:val="nil"/>
            </w:tcBorders>
            <w:vAlign w:val="bottom"/>
          </w:tcPr>
          <w:p w:rsidR="009C05FF" w:rsidRPr="0064727B" w:rsidRDefault="00913B4C">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Fas</w:t>
            </w:r>
            <w:r w:rsidR="00A269DF" w:rsidRPr="0064727B">
              <w:rPr>
                <w:rFonts w:ascii="Times New Roman" w:hAnsi="Times New Roman"/>
                <w:sz w:val="16"/>
                <w:szCs w:val="16"/>
              </w:rPr>
              <w:t xml:space="preserve">, </w:t>
            </w:r>
            <w:r w:rsidR="009C4E9C" w:rsidRPr="0064727B">
              <w:rPr>
                <w:rFonts w:ascii="Arial" w:hAnsi="Arial" w:cs="Arial"/>
                <w:i/>
                <w:iCs/>
                <w:sz w:val="16"/>
                <w:szCs w:val="16"/>
              </w:rPr>
              <w:t>Ceza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40.</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225</w:t>
            </w:r>
          </w:p>
        </w:tc>
        <w:tc>
          <w:tcPr>
            <w:tcW w:w="6420" w:type="dxa"/>
            <w:tcBorders>
              <w:top w:val="nil"/>
              <w:left w:val="nil"/>
              <w:bottom w:val="nil"/>
              <w:right w:val="nil"/>
            </w:tcBorders>
            <w:vAlign w:val="bottom"/>
          </w:tcPr>
          <w:p w:rsidR="009C05FF" w:rsidRPr="0064727B" w:rsidRDefault="00BF3E6B">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sz w:val="16"/>
                <w:szCs w:val="16"/>
              </w:rPr>
              <w:t>Portekiz</w:t>
            </w:r>
            <w:r w:rsidR="00A269DF" w:rsidRPr="0064727B">
              <w:rPr>
                <w:rFonts w:ascii="Times New Roman" w:hAnsi="Times New Roman"/>
                <w:sz w:val="16"/>
                <w:szCs w:val="16"/>
              </w:rPr>
              <w:t xml:space="preserve">, </w:t>
            </w:r>
            <w:r w:rsidR="009C4E9C" w:rsidRPr="0064727B">
              <w:rPr>
                <w:rFonts w:ascii="Times New Roman" w:hAnsi="Times New Roman"/>
                <w:sz w:val="16"/>
                <w:szCs w:val="16"/>
              </w:rPr>
              <w:t>Tehlikedeki çocukları ve gençleri koruma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147/99</w:t>
            </w:r>
          </w:p>
        </w:tc>
      </w:tr>
      <w:tr w:rsidR="009C05FF" w:rsidRPr="0064727B">
        <w:trPr>
          <w:trHeight w:val="200"/>
        </w:trPr>
        <w:tc>
          <w:tcPr>
            <w:tcW w:w="692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 xml:space="preserve">(1999), </w:t>
            </w:r>
            <w:r w:rsidR="00C70D24" w:rsidRPr="0064727B">
              <w:rPr>
                <w:rFonts w:ascii="Times New Roman" w:hAnsi="Times New Roman"/>
                <w:sz w:val="16"/>
                <w:szCs w:val="16"/>
              </w:rPr>
              <w:t>madde</w:t>
            </w:r>
            <w:r w:rsidRPr="0064727B">
              <w:rPr>
                <w:rFonts w:ascii="Times New Roman" w:hAnsi="Times New Roman"/>
                <w:sz w:val="16"/>
                <w:szCs w:val="16"/>
              </w:rPr>
              <w:t xml:space="preserve"> 4 (3).</w:t>
            </w:r>
          </w:p>
        </w:tc>
      </w:tr>
      <w:tr w:rsidR="009C05FF" w:rsidRPr="0064727B">
        <w:trPr>
          <w:trHeight w:val="21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88"/>
                <w:sz w:val="18"/>
                <w:szCs w:val="18"/>
                <w:vertAlign w:val="superscript"/>
              </w:rPr>
              <w:t>226</w:t>
            </w:r>
            <w:r w:rsidRPr="0064727B">
              <w:rPr>
                <w:rFonts w:ascii="Times New Roman" w:hAnsi="Times New Roman"/>
                <w:w w:val="88"/>
                <w:sz w:val="16"/>
                <w:szCs w:val="16"/>
              </w:rPr>
              <w:t xml:space="preserve"> </w:t>
            </w:r>
            <w:r w:rsidR="002A66DC" w:rsidRPr="0064727B">
              <w:rPr>
                <w:rFonts w:ascii="Times New Roman" w:hAnsi="Times New Roman"/>
                <w:w w:val="88"/>
                <w:sz w:val="16"/>
                <w:szCs w:val="16"/>
              </w:rPr>
              <w:t>Fransa</w:t>
            </w:r>
            <w:r w:rsidRPr="0064727B">
              <w:rPr>
                <w:rFonts w:ascii="Times New Roman" w:hAnsi="Times New Roman"/>
                <w:w w:val="88"/>
                <w:sz w:val="16"/>
                <w:szCs w:val="16"/>
              </w:rPr>
              <w:t xml:space="preserve">, </w:t>
            </w:r>
            <w:r w:rsidR="002A66DC" w:rsidRPr="0064727B">
              <w:rPr>
                <w:rFonts w:ascii="Arial" w:hAnsi="Arial" w:cs="Arial"/>
                <w:i/>
                <w:iCs/>
                <w:w w:val="88"/>
                <w:sz w:val="16"/>
                <w:szCs w:val="16"/>
              </w:rPr>
              <w:t>Ceza Usul Yasası</w:t>
            </w:r>
            <w:r w:rsidRPr="0064727B">
              <w:rPr>
                <w:rFonts w:ascii="Times New Roman" w:hAnsi="Times New Roman"/>
                <w:w w:val="88"/>
                <w:sz w:val="16"/>
                <w:szCs w:val="16"/>
              </w:rPr>
              <w:t xml:space="preserve">, </w:t>
            </w:r>
            <w:r w:rsidR="00C70D24" w:rsidRPr="0064727B">
              <w:rPr>
                <w:rFonts w:ascii="Times New Roman" w:hAnsi="Times New Roman"/>
                <w:w w:val="88"/>
                <w:sz w:val="16"/>
                <w:szCs w:val="16"/>
              </w:rPr>
              <w:t>madde</w:t>
            </w:r>
            <w:r w:rsidRPr="0064727B">
              <w:rPr>
                <w:rFonts w:ascii="Times New Roman" w:hAnsi="Times New Roman"/>
                <w:w w:val="88"/>
                <w:sz w:val="16"/>
                <w:szCs w:val="16"/>
              </w:rPr>
              <w:t xml:space="preserve"> 40, </w:t>
            </w:r>
            <w:r w:rsidRPr="0064727B">
              <w:rPr>
                <w:rFonts w:ascii="Arial" w:hAnsi="Arial" w:cs="Arial"/>
                <w:i/>
                <w:iCs/>
                <w:w w:val="88"/>
                <w:sz w:val="16"/>
                <w:szCs w:val="16"/>
              </w:rPr>
              <w:t>Code de l’éducation</w:t>
            </w:r>
            <w:r w:rsidRPr="0064727B">
              <w:rPr>
                <w:rFonts w:ascii="Times New Roman" w:hAnsi="Times New Roman"/>
                <w:w w:val="88"/>
                <w:sz w:val="16"/>
                <w:szCs w:val="16"/>
              </w:rPr>
              <w:t xml:space="preserve">, </w:t>
            </w:r>
            <w:r w:rsidR="00C70D24" w:rsidRPr="0064727B">
              <w:rPr>
                <w:rFonts w:ascii="Times New Roman" w:hAnsi="Times New Roman"/>
                <w:w w:val="88"/>
                <w:sz w:val="16"/>
                <w:szCs w:val="16"/>
              </w:rPr>
              <w:t>madde</w:t>
            </w:r>
            <w:r w:rsidRPr="0064727B">
              <w:rPr>
                <w:rFonts w:ascii="Times New Roman" w:hAnsi="Times New Roman"/>
                <w:w w:val="88"/>
                <w:sz w:val="16"/>
                <w:szCs w:val="16"/>
              </w:rPr>
              <w:t xml:space="preserve"> L.542-1, </w:t>
            </w:r>
            <w:r w:rsidRPr="0064727B">
              <w:rPr>
                <w:rFonts w:ascii="Arial" w:hAnsi="Arial" w:cs="Arial"/>
                <w:i/>
                <w:iCs/>
                <w:w w:val="88"/>
                <w:sz w:val="16"/>
                <w:szCs w:val="16"/>
              </w:rPr>
              <w:t>Code de la santé publique</w:t>
            </w:r>
            <w:r w:rsidRPr="0064727B">
              <w:rPr>
                <w:rFonts w:ascii="Times New Roman" w:hAnsi="Times New Roman"/>
                <w:w w:val="88"/>
                <w:sz w:val="16"/>
                <w:szCs w:val="16"/>
              </w:rPr>
              <w:t>,</w:t>
            </w:r>
          </w:p>
        </w:tc>
      </w:tr>
    </w:tbl>
    <w:p w:rsidR="009C05FF" w:rsidRPr="0064727B" w:rsidRDefault="00C70D24">
      <w:pPr>
        <w:widowControl w:val="0"/>
        <w:overflowPunct w:val="0"/>
        <w:autoSpaceDE w:val="0"/>
        <w:autoSpaceDN w:val="0"/>
        <w:adjustRightInd w:val="0"/>
        <w:spacing w:after="0" w:line="277" w:lineRule="auto"/>
        <w:ind w:left="2600" w:right="800"/>
        <w:jc w:val="both"/>
        <w:rPr>
          <w:rFonts w:ascii="Times New Roman" w:hAnsi="Times New Roman"/>
          <w:sz w:val="24"/>
          <w:szCs w:val="24"/>
        </w:rPr>
      </w:pPr>
      <w:r w:rsidRPr="0064727B">
        <w:rPr>
          <w:rFonts w:ascii="Times New Roman" w:hAnsi="Times New Roman"/>
          <w:sz w:val="15"/>
          <w:szCs w:val="15"/>
        </w:rPr>
        <w:t>madde</w:t>
      </w:r>
      <w:r w:rsidR="00A269DF" w:rsidRPr="0064727B">
        <w:rPr>
          <w:rFonts w:ascii="Times New Roman" w:hAnsi="Times New Roman"/>
          <w:sz w:val="15"/>
          <w:szCs w:val="15"/>
        </w:rPr>
        <w:t xml:space="preserve"> L.2112-6, </w:t>
      </w:r>
      <w:r w:rsidR="00A269DF" w:rsidRPr="0064727B">
        <w:rPr>
          <w:rFonts w:ascii="Arial" w:hAnsi="Arial" w:cs="Arial"/>
          <w:i/>
          <w:iCs/>
          <w:sz w:val="15"/>
          <w:szCs w:val="15"/>
        </w:rPr>
        <w:t>Code de l’action sociale et des familles</w:t>
      </w:r>
      <w:r w:rsidR="00A269DF" w:rsidRPr="0064727B">
        <w:rPr>
          <w:rFonts w:ascii="Times New Roman" w:hAnsi="Times New Roman"/>
          <w:sz w:val="15"/>
          <w:szCs w:val="15"/>
        </w:rPr>
        <w:t xml:space="preserve">, </w:t>
      </w:r>
      <w:r w:rsidRPr="0064727B">
        <w:rPr>
          <w:rFonts w:ascii="Times New Roman" w:hAnsi="Times New Roman"/>
          <w:sz w:val="15"/>
          <w:szCs w:val="15"/>
        </w:rPr>
        <w:t>madde</w:t>
      </w:r>
      <w:r w:rsidR="00A269DF" w:rsidRPr="0064727B">
        <w:rPr>
          <w:rFonts w:ascii="Times New Roman" w:hAnsi="Times New Roman"/>
          <w:sz w:val="15"/>
          <w:szCs w:val="15"/>
        </w:rPr>
        <w:t xml:space="preserve"> L.221 6, </w:t>
      </w:r>
      <w:r w:rsidR="00A269DF" w:rsidRPr="0064727B">
        <w:rPr>
          <w:rFonts w:ascii="Arial" w:hAnsi="Arial" w:cs="Arial"/>
          <w:i/>
          <w:iCs/>
          <w:sz w:val="15"/>
          <w:szCs w:val="15"/>
        </w:rPr>
        <w:t>Code de déontologie médicale</w:t>
      </w:r>
      <w:r w:rsidR="00A269DF" w:rsidRPr="0064727B">
        <w:rPr>
          <w:rFonts w:ascii="Times New Roman" w:hAnsi="Times New Roman"/>
          <w:sz w:val="15"/>
          <w:szCs w:val="15"/>
        </w:rPr>
        <w:t xml:space="preserve">, </w:t>
      </w:r>
      <w:r w:rsidR="00CE094B" w:rsidRPr="0064727B">
        <w:rPr>
          <w:rFonts w:ascii="Times New Roman" w:hAnsi="Times New Roman"/>
          <w:sz w:val="15"/>
          <w:szCs w:val="15"/>
        </w:rPr>
        <w:t>maddeler</w:t>
      </w:r>
      <w:r w:rsidR="0041291F" w:rsidRPr="0064727B">
        <w:rPr>
          <w:rFonts w:ascii="Times New Roman" w:hAnsi="Times New Roman"/>
          <w:sz w:val="15"/>
          <w:szCs w:val="15"/>
        </w:rPr>
        <w:t xml:space="preserve"> 43 ve</w:t>
      </w:r>
      <w:r w:rsidR="00A269DF" w:rsidRPr="0064727B">
        <w:rPr>
          <w:rFonts w:ascii="Times New Roman" w:hAnsi="Times New Roman"/>
          <w:sz w:val="15"/>
          <w:szCs w:val="15"/>
        </w:rPr>
        <w:t xml:space="preserve"> 44, </w:t>
      </w:r>
      <w:r w:rsidR="00A269DF" w:rsidRPr="0064727B">
        <w:rPr>
          <w:rFonts w:ascii="Arial" w:hAnsi="Arial" w:cs="Arial"/>
          <w:i/>
          <w:iCs/>
          <w:sz w:val="15"/>
          <w:szCs w:val="15"/>
        </w:rPr>
        <w:t>Décret relatif aux règles professionnelles des infirmiers et des infirmières</w:t>
      </w:r>
      <w:r w:rsidR="00A269DF" w:rsidRPr="0064727B">
        <w:rPr>
          <w:rFonts w:ascii="Times New Roman" w:hAnsi="Times New Roman"/>
          <w:sz w:val="15"/>
          <w:szCs w:val="15"/>
        </w:rPr>
        <w:t xml:space="preserve">, No. 93-221, </w:t>
      </w:r>
      <w:r w:rsidR="00A269DF" w:rsidRPr="0064727B">
        <w:rPr>
          <w:rFonts w:ascii="Times New Roman" w:hAnsi="Times New Roman"/>
          <w:sz w:val="15"/>
          <w:szCs w:val="15"/>
        </w:rPr>
        <w:lastRenderedPageBreak/>
        <w:t xml:space="preserve">1993, </w:t>
      </w:r>
      <w:r w:rsidRPr="0064727B">
        <w:rPr>
          <w:rFonts w:ascii="Times New Roman" w:hAnsi="Times New Roman"/>
          <w:sz w:val="15"/>
          <w:szCs w:val="15"/>
        </w:rPr>
        <w:t>madde</w:t>
      </w:r>
      <w:r w:rsidR="00A269DF" w:rsidRPr="0064727B">
        <w:rPr>
          <w:rFonts w:ascii="Times New Roman" w:hAnsi="Times New Roman"/>
          <w:sz w:val="15"/>
          <w:szCs w:val="15"/>
        </w:rPr>
        <w:t xml:space="preserve"> 7.</w:t>
      </w:r>
    </w:p>
    <w:tbl>
      <w:tblPr>
        <w:tblW w:w="0" w:type="auto"/>
        <w:tblInd w:w="2600" w:type="dxa"/>
        <w:tblLayout w:type="fixed"/>
        <w:tblCellMar>
          <w:left w:w="0" w:type="dxa"/>
          <w:right w:w="0" w:type="dxa"/>
        </w:tblCellMar>
        <w:tblLook w:val="0000" w:firstRow="0" w:lastRow="0" w:firstColumn="0" w:lastColumn="0" w:noHBand="0" w:noVBand="0"/>
      </w:tblPr>
      <w:tblGrid>
        <w:gridCol w:w="100"/>
        <w:gridCol w:w="160"/>
        <w:gridCol w:w="240"/>
        <w:gridCol w:w="6420"/>
      </w:tblGrid>
      <w:tr w:rsidR="009C05FF" w:rsidRPr="0064727B">
        <w:trPr>
          <w:trHeight w:val="182"/>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227</w:t>
            </w:r>
          </w:p>
        </w:tc>
        <w:tc>
          <w:tcPr>
            <w:tcW w:w="6420" w:type="dxa"/>
            <w:tcBorders>
              <w:top w:val="nil"/>
              <w:left w:val="nil"/>
              <w:bottom w:val="nil"/>
              <w:right w:val="nil"/>
            </w:tcBorders>
            <w:vAlign w:val="bottom"/>
          </w:tcPr>
          <w:p w:rsidR="009C05FF" w:rsidRPr="0064727B" w:rsidRDefault="00104704">
            <w:pPr>
              <w:widowControl w:val="0"/>
              <w:autoSpaceDE w:val="0"/>
              <w:autoSpaceDN w:val="0"/>
              <w:adjustRightInd w:val="0"/>
              <w:spacing w:after="0" w:line="181" w:lineRule="exact"/>
              <w:ind w:left="20"/>
              <w:rPr>
                <w:rFonts w:ascii="Times New Roman" w:hAnsi="Times New Roman"/>
                <w:sz w:val="24"/>
                <w:szCs w:val="24"/>
              </w:rPr>
            </w:pPr>
            <w:r w:rsidRPr="0064727B">
              <w:rPr>
                <w:rFonts w:ascii="Times New Roman" w:hAnsi="Times New Roman"/>
                <w:sz w:val="16"/>
                <w:szCs w:val="16"/>
              </w:rPr>
              <w:t>Belçika</w:t>
            </w:r>
            <w:r w:rsidR="00A269DF" w:rsidRPr="0064727B">
              <w:rPr>
                <w:rFonts w:ascii="Times New Roman" w:hAnsi="Times New Roman"/>
                <w:sz w:val="16"/>
                <w:szCs w:val="16"/>
              </w:rPr>
              <w:t xml:space="preserve">, </w:t>
            </w:r>
            <w:r w:rsidR="00490A63" w:rsidRPr="0064727B">
              <w:rPr>
                <w:rFonts w:ascii="Arial" w:hAnsi="Arial" w:cs="Arial"/>
                <w:i/>
                <w:iCs/>
                <w:sz w:val="16"/>
                <w:szCs w:val="16"/>
              </w:rPr>
              <w:t>Kötü muamele mağduru çocuklara yardım kararnamesi</w:t>
            </w:r>
            <w:r w:rsidR="00A269DF" w:rsidRPr="0064727B">
              <w:rPr>
                <w:rFonts w:ascii="Times New Roman" w:hAnsi="Times New Roman"/>
                <w:sz w:val="16"/>
                <w:szCs w:val="16"/>
              </w:rPr>
              <w:t>, 2004.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228</w:t>
            </w:r>
          </w:p>
        </w:tc>
        <w:tc>
          <w:tcPr>
            <w:tcW w:w="6420" w:type="dxa"/>
            <w:tcBorders>
              <w:top w:val="nil"/>
              <w:left w:val="nil"/>
              <w:bottom w:val="nil"/>
              <w:right w:val="nil"/>
            </w:tcBorders>
            <w:vAlign w:val="bottom"/>
          </w:tcPr>
          <w:p w:rsidR="009C05FF" w:rsidRPr="0064727B" w:rsidRDefault="00834061">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Tunus, </w:t>
            </w:r>
            <w:r w:rsidRPr="0064727B">
              <w:rPr>
                <w:rFonts w:ascii="Arial" w:hAnsi="Arial" w:cs="Arial"/>
                <w:i/>
                <w:iCs/>
                <w:sz w:val="16"/>
                <w:szCs w:val="16"/>
              </w:rPr>
              <w:t>Çocuk Koruma Yasası</w:t>
            </w:r>
            <w:r w:rsidRPr="0064727B">
              <w:rPr>
                <w:rFonts w:ascii="Times New Roman" w:hAnsi="Times New Roman"/>
                <w:sz w:val="16"/>
                <w:szCs w:val="16"/>
              </w:rPr>
              <w:t>, Yasa No. 95-92, 1995, maddeler 28-30 ve Kararname No.</w:t>
            </w:r>
          </w:p>
        </w:tc>
      </w:tr>
      <w:tr w:rsidR="009C05FF" w:rsidRPr="0064727B">
        <w:trPr>
          <w:trHeight w:val="200"/>
        </w:trPr>
        <w:tc>
          <w:tcPr>
            <w:tcW w:w="692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96-1134, 1996, para. 23.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229</w:t>
            </w:r>
          </w:p>
        </w:tc>
        <w:tc>
          <w:tcPr>
            <w:tcW w:w="642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144.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230</w:t>
            </w:r>
          </w:p>
        </w:tc>
        <w:tc>
          <w:tcPr>
            <w:tcW w:w="6420" w:type="dxa"/>
            <w:tcBorders>
              <w:top w:val="nil"/>
              <w:left w:val="nil"/>
              <w:bottom w:val="nil"/>
              <w:right w:val="nil"/>
            </w:tcBorders>
            <w:vAlign w:val="bottom"/>
          </w:tcPr>
          <w:p w:rsidR="009C05FF" w:rsidRPr="0064727B" w:rsidRDefault="00A269DF" w:rsidP="007B0DA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Sri Lanka, </w:t>
            </w:r>
            <w:r w:rsidR="00D4020B" w:rsidRPr="0064727B">
              <w:rPr>
                <w:rFonts w:ascii="Times New Roman" w:hAnsi="Times New Roman"/>
                <w:sz w:val="16"/>
                <w:szCs w:val="16"/>
              </w:rPr>
              <w:t>Ceza Usulü Yasası</w:t>
            </w:r>
            <w:r w:rsidRPr="0064727B">
              <w:rPr>
                <w:rFonts w:ascii="Times New Roman" w:hAnsi="Times New Roman"/>
                <w:sz w:val="16"/>
                <w:szCs w:val="16"/>
              </w:rPr>
              <w:t xml:space="preserve"> </w:t>
            </w:r>
            <w:r w:rsidR="00CD216D" w:rsidRPr="0064727B">
              <w:rPr>
                <w:rFonts w:ascii="Times New Roman" w:hAnsi="Times New Roman"/>
                <w:sz w:val="16"/>
                <w:szCs w:val="16"/>
              </w:rPr>
              <w:t>(Değişik)</w:t>
            </w:r>
            <w:r w:rsidR="00913B4C" w:rsidRPr="0064727B">
              <w:rPr>
                <w:rFonts w:ascii="Times New Roman" w:hAnsi="Times New Roman"/>
                <w:sz w:val="16"/>
                <w:szCs w:val="16"/>
              </w:rPr>
              <w:t>,</w:t>
            </w:r>
            <w:r w:rsidRPr="0064727B">
              <w:rPr>
                <w:rFonts w:ascii="Times New Roman" w:hAnsi="Times New Roman"/>
                <w:sz w:val="16"/>
                <w:szCs w:val="16"/>
              </w:rPr>
              <w:t xml:space="preserve"> No. 28, 1998.</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231</w:t>
            </w:r>
          </w:p>
        </w:tc>
        <w:tc>
          <w:tcPr>
            <w:tcW w:w="642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40"/>
              <w:rPr>
                <w:rFonts w:ascii="Times New Roman" w:hAnsi="Times New Roman"/>
                <w:sz w:val="24"/>
                <w:szCs w:val="24"/>
              </w:rPr>
            </w:pPr>
            <w:r w:rsidRPr="0064727B">
              <w:rPr>
                <w:rFonts w:ascii="Times New Roman" w:hAnsi="Times New Roman"/>
                <w:w w:val="97"/>
                <w:sz w:val="16"/>
                <w:szCs w:val="16"/>
              </w:rPr>
              <w:t xml:space="preserve">Save the </w:t>
            </w:r>
            <w:r w:rsidR="00F6190B" w:rsidRPr="0064727B">
              <w:rPr>
                <w:rFonts w:ascii="Times New Roman" w:hAnsi="Times New Roman"/>
                <w:w w:val="97"/>
                <w:sz w:val="16"/>
                <w:szCs w:val="16"/>
              </w:rPr>
              <w:t>Çocuklar</w:t>
            </w:r>
            <w:r w:rsidRPr="0064727B">
              <w:rPr>
                <w:rFonts w:ascii="Times New Roman" w:hAnsi="Times New Roman"/>
                <w:w w:val="97"/>
                <w:sz w:val="16"/>
                <w:szCs w:val="16"/>
              </w:rPr>
              <w:t xml:space="preserve"> (</w:t>
            </w:r>
            <w:r w:rsidR="006C3020" w:rsidRPr="0064727B">
              <w:rPr>
                <w:rFonts w:ascii="Times New Roman" w:hAnsi="Times New Roman"/>
                <w:w w:val="97"/>
                <w:sz w:val="16"/>
                <w:szCs w:val="16"/>
              </w:rPr>
              <w:t>BK</w:t>
            </w:r>
            <w:r w:rsidRPr="0064727B">
              <w:rPr>
                <w:rFonts w:ascii="Times New Roman" w:hAnsi="Times New Roman"/>
                <w:w w:val="97"/>
                <w:sz w:val="16"/>
                <w:szCs w:val="16"/>
              </w:rPr>
              <w:t xml:space="preserve">), </w:t>
            </w:r>
            <w:r w:rsidR="006C3020" w:rsidRPr="0064727B">
              <w:rPr>
                <w:rFonts w:ascii="Arial" w:hAnsi="Arial" w:cs="Arial"/>
                <w:i/>
                <w:iCs/>
                <w:w w:val="97"/>
                <w:sz w:val="16"/>
                <w:szCs w:val="16"/>
              </w:rPr>
              <w:t xml:space="preserve">Krize Karşı: Çocukların Pozitif Bakım Seçenekleriyle </w:t>
            </w:r>
            <w:proofErr w:type="gramStart"/>
            <w:r w:rsidR="006C3020" w:rsidRPr="0064727B">
              <w:rPr>
                <w:rFonts w:ascii="Arial" w:hAnsi="Arial" w:cs="Arial"/>
                <w:i/>
                <w:iCs/>
                <w:w w:val="97"/>
                <w:sz w:val="16"/>
                <w:szCs w:val="16"/>
              </w:rPr>
              <w:t xml:space="preserve">Desteklenmesi </w:t>
            </w:r>
            <w:r w:rsidRPr="0064727B">
              <w:rPr>
                <w:rFonts w:ascii="Times New Roman" w:hAnsi="Times New Roman"/>
                <w:w w:val="97"/>
                <w:sz w:val="16"/>
                <w:szCs w:val="16"/>
              </w:rPr>
              <w:t>,</w:t>
            </w:r>
            <w:proofErr w:type="gramEnd"/>
          </w:p>
        </w:tc>
      </w:tr>
      <w:tr w:rsidR="009C05FF" w:rsidRPr="0064727B">
        <w:trPr>
          <w:trHeight w:val="200"/>
        </w:trPr>
        <w:tc>
          <w:tcPr>
            <w:tcW w:w="6920" w:type="dxa"/>
            <w:gridSpan w:val="4"/>
            <w:tcBorders>
              <w:top w:val="nil"/>
              <w:left w:val="nil"/>
              <w:bottom w:val="nil"/>
              <w:right w:val="nil"/>
            </w:tcBorders>
            <w:vAlign w:val="bottom"/>
          </w:tcPr>
          <w:p w:rsidR="009C05FF" w:rsidRPr="0064727B" w:rsidRDefault="00350AB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Ocak</w:t>
            </w:r>
            <w:r w:rsidR="00A269DF" w:rsidRPr="0064727B">
              <w:rPr>
                <w:rFonts w:ascii="Times New Roman" w:hAnsi="Times New Roman"/>
                <w:sz w:val="16"/>
                <w:szCs w:val="16"/>
              </w:rPr>
              <w:t xml:space="preserve"> 2005.</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88"/>
                <w:sz w:val="18"/>
                <w:szCs w:val="18"/>
                <w:vertAlign w:val="superscript"/>
              </w:rPr>
              <w:t>232</w:t>
            </w:r>
            <w:r w:rsidRPr="0064727B">
              <w:rPr>
                <w:rFonts w:ascii="Times New Roman" w:hAnsi="Times New Roman"/>
                <w:w w:val="88"/>
                <w:sz w:val="16"/>
                <w:szCs w:val="16"/>
              </w:rPr>
              <w:t xml:space="preserve"> </w:t>
            </w:r>
            <w:r w:rsidR="0089505A" w:rsidRPr="0064727B">
              <w:rPr>
                <w:rFonts w:ascii="Times New Roman" w:hAnsi="Times New Roman"/>
                <w:w w:val="88"/>
                <w:sz w:val="16"/>
                <w:szCs w:val="16"/>
              </w:rPr>
              <w:t>Cezayir</w:t>
            </w:r>
            <w:r w:rsidRPr="0064727B">
              <w:rPr>
                <w:rFonts w:ascii="Times New Roman" w:hAnsi="Times New Roman"/>
                <w:w w:val="88"/>
                <w:sz w:val="16"/>
                <w:szCs w:val="16"/>
              </w:rPr>
              <w:t xml:space="preserve">, </w:t>
            </w:r>
            <w:r w:rsidRPr="0064727B">
              <w:rPr>
                <w:rFonts w:ascii="Arial" w:hAnsi="Arial" w:cs="Arial"/>
                <w:i/>
                <w:iCs/>
                <w:w w:val="88"/>
                <w:sz w:val="16"/>
                <w:szCs w:val="16"/>
              </w:rPr>
              <w:t>Ordonnance 72-03 du 10 février 1972 relative à la protection de l’enfance et de l’adolescence.</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233</w:t>
            </w:r>
          </w:p>
        </w:tc>
        <w:tc>
          <w:tcPr>
            <w:tcW w:w="6420" w:type="dxa"/>
            <w:tcBorders>
              <w:top w:val="nil"/>
              <w:left w:val="nil"/>
              <w:bottom w:val="nil"/>
              <w:right w:val="nil"/>
            </w:tcBorders>
            <w:vAlign w:val="bottom"/>
          </w:tcPr>
          <w:p w:rsidR="009C05FF" w:rsidRPr="0064727B" w:rsidRDefault="00A269DF" w:rsidP="007B0DAA">
            <w:pPr>
              <w:widowControl w:val="0"/>
              <w:autoSpaceDE w:val="0"/>
              <w:autoSpaceDN w:val="0"/>
              <w:adjustRightInd w:val="0"/>
              <w:spacing w:after="0" w:line="179" w:lineRule="exact"/>
              <w:ind w:left="20"/>
              <w:rPr>
                <w:rFonts w:ascii="Times New Roman" w:hAnsi="Times New Roman"/>
                <w:sz w:val="24"/>
                <w:szCs w:val="24"/>
              </w:rPr>
            </w:pPr>
            <w:r w:rsidRPr="0064727B">
              <w:rPr>
                <w:rFonts w:ascii="Times New Roman" w:hAnsi="Times New Roman"/>
                <w:sz w:val="16"/>
                <w:szCs w:val="16"/>
              </w:rPr>
              <w:t xml:space="preserve">Kenya, </w:t>
            </w:r>
            <w:r w:rsidR="0058188D" w:rsidRPr="0064727B">
              <w:rPr>
                <w:rFonts w:ascii="Times New Roman" w:hAnsi="Times New Roman"/>
                <w:sz w:val="16"/>
                <w:szCs w:val="16"/>
              </w:rPr>
              <w:t>Çocuk Yasası</w:t>
            </w:r>
            <w:r w:rsidRPr="0064727B">
              <w:rPr>
                <w:rFonts w:ascii="Times New Roman" w:hAnsi="Times New Roman"/>
                <w:sz w:val="16"/>
                <w:szCs w:val="16"/>
              </w:rPr>
              <w:t>, 2001 (</w:t>
            </w:r>
            <w:r w:rsidR="00CC0A9D" w:rsidRPr="0064727B">
              <w:rPr>
                <w:rFonts w:ascii="Times New Roman" w:hAnsi="Times New Roman"/>
                <w:sz w:val="16"/>
                <w:szCs w:val="16"/>
              </w:rPr>
              <w:t>Kenya Yasaları</w:t>
            </w:r>
            <w:r w:rsidR="007B0DAA" w:rsidRPr="0064727B">
              <w:rPr>
                <w:rFonts w:ascii="Times New Roman" w:hAnsi="Times New Roman"/>
                <w:sz w:val="16"/>
                <w:szCs w:val="16"/>
              </w:rPr>
              <w:t xml:space="preserve"> bölüm 8</w:t>
            </w:r>
            <w:r w:rsidRPr="0064727B">
              <w:rPr>
                <w:rFonts w:ascii="Times New Roman" w:hAnsi="Times New Roman"/>
                <w:sz w:val="16"/>
                <w:szCs w:val="16"/>
              </w:rPr>
              <w:t xml:space="preserve">), </w:t>
            </w:r>
            <w:r w:rsidR="009151C3" w:rsidRPr="0064727B">
              <w:rPr>
                <w:rFonts w:ascii="Times New Roman" w:hAnsi="Times New Roman"/>
                <w:sz w:val="16"/>
                <w:szCs w:val="16"/>
              </w:rPr>
              <w:t>kesimler</w:t>
            </w:r>
            <w:r w:rsidRPr="0064727B">
              <w:rPr>
                <w:rFonts w:ascii="Times New Roman" w:hAnsi="Times New Roman"/>
                <w:sz w:val="16"/>
                <w:szCs w:val="16"/>
              </w:rPr>
              <w:t xml:space="preserve"> 24 (i), (2) </w:t>
            </w:r>
            <w:r w:rsidR="007B0DAA" w:rsidRPr="0064727B">
              <w:rPr>
                <w:rFonts w:ascii="Times New Roman" w:hAnsi="Times New Roman"/>
                <w:sz w:val="16"/>
                <w:szCs w:val="16"/>
              </w:rPr>
              <w:t>ve</w:t>
            </w:r>
            <w:r w:rsidRPr="0064727B">
              <w:rPr>
                <w:rFonts w:ascii="Times New Roman" w:hAnsi="Times New Roman"/>
                <w:sz w:val="16"/>
                <w:szCs w:val="16"/>
              </w:rPr>
              <w:t xml:space="preserve"> 73-80.</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234</w:t>
            </w:r>
          </w:p>
        </w:tc>
        <w:tc>
          <w:tcPr>
            <w:tcW w:w="642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7B0DAA" w:rsidRPr="0064727B">
              <w:rPr>
                <w:rFonts w:ascii="Times New Roman" w:hAnsi="Times New Roman"/>
                <w:sz w:val="16"/>
                <w:szCs w:val="16"/>
              </w:rPr>
              <w:t xml:space="preserve"> </w:t>
            </w:r>
            <w:r w:rsidR="00A269DF" w:rsidRPr="0064727B">
              <w:rPr>
                <w:rFonts w:ascii="Times New Roman" w:hAnsi="Times New Roman"/>
                <w:sz w:val="16"/>
                <w:szCs w:val="16"/>
              </w:rPr>
              <w:t>706-57.</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235</w:t>
            </w:r>
          </w:p>
        </w:tc>
        <w:tc>
          <w:tcPr>
            <w:tcW w:w="642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E094B" w:rsidRPr="0064727B">
              <w:rPr>
                <w:rFonts w:ascii="Times New Roman" w:hAnsi="Times New Roman"/>
                <w:sz w:val="16"/>
                <w:szCs w:val="16"/>
              </w:rPr>
              <w:t>maddeler</w:t>
            </w:r>
            <w:r w:rsidR="00A269DF" w:rsidRPr="0064727B">
              <w:rPr>
                <w:rFonts w:ascii="Times New Roman" w:hAnsi="Times New Roman"/>
                <w:sz w:val="16"/>
                <w:szCs w:val="16"/>
              </w:rPr>
              <w:t xml:space="preserve"> 706-58.</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236</w:t>
            </w:r>
          </w:p>
        </w:tc>
        <w:tc>
          <w:tcPr>
            <w:tcW w:w="6420" w:type="dxa"/>
            <w:tcBorders>
              <w:top w:val="nil"/>
              <w:left w:val="nil"/>
              <w:bottom w:val="nil"/>
              <w:right w:val="nil"/>
            </w:tcBorders>
            <w:vAlign w:val="bottom"/>
          </w:tcPr>
          <w:p w:rsidR="009C05FF" w:rsidRPr="0064727B" w:rsidRDefault="001B3E73">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Hollanda</w:t>
            </w:r>
            <w:r w:rsidR="00A269DF" w:rsidRPr="0064727B">
              <w:rPr>
                <w:rFonts w:ascii="Times New Roman" w:hAnsi="Times New Roman"/>
                <w:sz w:val="16"/>
                <w:szCs w:val="16"/>
              </w:rPr>
              <w:t xml:space="preserve">, </w:t>
            </w:r>
            <w:r w:rsidR="00D4020B" w:rsidRPr="0064727B">
              <w:rPr>
                <w:rFonts w:ascii="Arial" w:hAnsi="Arial" w:cs="Arial"/>
                <w:i/>
                <w:iCs/>
                <w:sz w:val="16"/>
                <w:szCs w:val="16"/>
              </w:rPr>
              <w:t>Ceza Usulü Yasası</w:t>
            </w:r>
            <w:r w:rsidR="00A269DF" w:rsidRPr="0064727B">
              <w:rPr>
                <w:rFonts w:ascii="Times New Roman" w:hAnsi="Times New Roman"/>
                <w:sz w:val="16"/>
                <w:szCs w:val="16"/>
              </w:rPr>
              <w:t xml:space="preserve">, 1994,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226a.</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237</w:t>
            </w:r>
          </w:p>
        </w:tc>
        <w:tc>
          <w:tcPr>
            <w:tcW w:w="642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706-61.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238</w:t>
            </w:r>
          </w:p>
        </w:tc>
        <w:tc>
          <w:tcPr>
            <w:tcW w:w="642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Pr="0064727B">
              <w:rPr>
                <w:rFonts w:ascii="Arial" w:hAnsi="Arial" w:cs="Arial"/>
                <w:i/>
                <w:iCs/>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7B0DAA" w:rsidRPr="0064727B">
              <w:rPr>
                <w:rFonts w:ascii="Times New Roman" w:hAnsi="Times New Roman"/>
                <w:sz w:val="16"/>
                <w:szCs w:val="16"/>
              </w:rPr>
              <w:t xml:space="preserve"> </w:t>
            </w:r>
            <w:r w:rsidR="00A269DF" w:rsidRPr="0064727B">
              <w:rPr>
                <w:rFonts w:ascii="Times New Roman" w:hAnsi="Times New Roman"/>
                <w:sz w:val="16"/>
                <w:szCs w:val="16"/>
              </w:rPr>
              <w:t>706-63-1.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9C05FF">
            <w:pPr>
              <w:widowControl w:val="0"/>
              <w:autoSpaceDE w:val="0"/>
              <w:autoSpaceDN w:val="0"/>
              <w:adjustRightInd w:val="0"/>
              <w:spacing w:after="0" w:line="240" w:lineRule="auto"/>
              <w:ind w:left="60"/>
              <w:rPr>
                <w:rFonts w:ascii="Times New Roman" w:hAnsi="Times New Roman"/>
                <w:sz w:val="24"/>
                <w:szCs w:val="24"/>
              </w:rPr>
            </w:pPr>
          </w:p>
        </w:tc>
        <w:tc>
          <w:tcPr>
            <w:tcW w:w="6420" w:type="dxa"/>
            <w:tcBorders>
              <w:top w:val="nil"/>
              <w:left w:val="nil"/>
              <w:bottom w:val="nil"/>
              <w:right w:val="nil"/>
            </w:tcBorders>
            <w:vAlign w:val="bottom"/>
          </w:tcPr>
          <w:p w:rsidR="009C05FF" w:rsidRPr="0064727B" w:rsidRDefault="006C3020">
            <w:pPr>
              <w:widowControl w:val="0"/>
              <w:autoSpaceDE w:val="0"/>
              <w:autoSpaceDN w:val="0"/>
              <w:adjustRightInd w:val="0"/>
              <w:spacing w:after="0" w:line="183" w:lineRule="exact"/>
              <w:ind w:left="40"/>
              <w:rPr>
                <w:rFonts w:ascii="Times New Roman" w:hAnsi="Times New Roman"/>
                <w:sz w:val="24"/>
                <w:szCs w:val="24"/>
              </w:rPr>
            </w:pPr>
            <w:r w:rsidRPr="0064727B">
              <w:rPr>
                <w:rFonts w:ascii="Times New Roman" w:hAnsi="Times New Roman"/>
                <w:sz w:val="9"/>
                <w:szCs w:val="9"/>
              </w:rPr>
              <w:t xml:space="preserve">239 </w:t>
            </w:r>
            <w:r w:rsidR="002A66DC" w:rsidRPr="0064727B">
              <w:rPr>
                <w:rFonts w:ascii="Times New Roman" w:hAnsi="Times New Roman"/>
                <w:sz w:val="16"/>
                <w:szCs w:val="16"/>
              </w:rPr>
              <w:t>Birleşik Devletler</w:t>
            </w:r>
            <w:r w:rsidR="00A269DF" w:rsidRPr="0064727B">
              <w:rPr>
                <w:rFonts w:ascii="Times New Roman" w:hAnsi="Times New Roman"/>
                <w:sz w:val="16"/>
                <w:szCs w:val="16"/>
              </w:rPr>
              <w:t xml:space="preserve">, </w:t>
            </w:r>
            <w:r w:rsidR="002E5DE0" w:rsidRPr="0064727B">
              <w:rPr>
                <w:rFonts w:ascii="Times New Roman" w:hAnsi="Times New Roman"/>
                <w:sz w:val="16"/>
                <w:szCs w:val="16"/>
              </w:rPr>
              <w:t>Birleşik Devletler</w:t>
            </w:r>
            <w:r w:rsidR="008E210B" w:rsidRPr="0064727B">
              <w:rPr>
                <w:rFonts w:ascii="Times New Roman" w:hAnsi="Times New Roman"/>
                <w:sz w:val="16"/>
                <w:szCs w:val="16"/>
              </w:rPr>
              <w:t xml:space="preserve"> Yasa derlemesi</w:t>
            </w:r>
            <w:r w:rsidR="00A269DF" w:rsidRPr="0064727B">
              <w:rPr>
                <w:rFonts w:ascii="Times New Roman" w:hAnsi="Times New Roman"/>
                <w:sz w:val="16"/>
                <w:szCs w:val="16"/>
              </w:rPr>
              <w:t xml:space="preserve">, </w:t>
            </w:r>
            <w:r w:rsidR="001B3E73" w:rsidRPr="0064727B">
              <w:rPr>
                <w:rFonts w:ascii="Times New Roman" w:hAnsi="Times New Roman"/>
                <w:sz w:val="16"/>
                <w:szCs w:val="16"/>
              </w:rPr>
              <w:t>Başlık</w:t>
            </w:r>
            <w:r w:rsidR="00A269DF" w:rsidRPr="0064727B">
              <w:rPr>
                <w:rFonts w:ascii="Times New Roman" w:hAnsi="Times New Roman"/>
                <w:sz w:val="16"/>
                <w:szCs w:val="16"/>
              </w:rPr>
              <w:t xml:space="preserve"> 18, </w:t>
            </w:r>
            <w:r w:rsidR="00350ABF" w:rsidRPr="0064727B">
              <w:rPr>
                <w:rFonts w:ascii="Times New Roman" w:hAnsi="Times New Roman"/>
                <w:sz w:val="16"/>
                <w:szCs w:val="16"/>
              </w:rPr>
              <w:t>bölüm</w:t>
            </w:r>
            <w:r w:rsidR="00A269DF" w:rsidRPr="0064727B">
              <w:rPr>
                <w:rFonts w:ascii="Times New Roman" w:hAnsi="Times New Roman"/>
                <w:sz w:val="16"/>
                <w:szCs w:val="16"/>
              </w:rPr>
              <w:t xml:space="preserve"> 224, </w:t>
            </w:r>
            <w:r w:rsidRPr="0064727B">
              <w:rPr>
                <w:rFonts w:ascii="Times New Roman" w:hAnsi="Times New Roman"/>
                <w:sz w:val="16"/>
                <w:szCs w:val="16"/>
              </w:rPr>
              <w:t xml:space="preserve">Tanıkların Korunması, kesim 3521, alt kesim (a) 1. </w:t>
            </w:r>
          </w:p>
        </w:tc>
      </w:tr>
    </w:tbl>
    <w:p w:rsidR="009C05FF" w:rsidRPr="0064727B" w:rsidRDefault="009C05FF" w:rsidP="006C3020">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37" w:right="440" w:bottom="1134" w:left="1140" w:header="708" w:footer="708" w:gutter="0"/>
          <w:cols w:space="708" w:equalWidth="0">
            <w:col w:w="1032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24" w:name="page126"/>
      <w:bookmarkEnd w:id="124"/>
      <w:r w:rsidRPr="0064727B">
        <w:rPr>
          <w:noProof/>
        </w:rPr>
        <w:lastRenderedPageBreak/>
        <w:pict>
          <v:shape id="_x0000_s1492" type="#_x0000_t75" style="position:absolute;margin-left:0;margin-top:27.1pt;width:595.3pt;height:255.4pt;z-index:-13;mso-position-horizontal-relative:page;mso-position-vertical-relative:page" o:allowincell="f">
            <v:imagedata r:id="rId43" o:title="" chromakey="white"/>
            <w10:wrap anchorx="page" anchory="page"/>
          </v:shape>
        </w:pict>
      </w:r>
      <w:r w:rsidR="00A269DF" w:rsidRPr="0064727B">
        <w:rPr>
          <w:rFonts w:ascii="Arial" w:hAnsi="Arial" w:cs="Arial"/>
          <w:sz w:val="16"/>
          <w:szCs w:val="16"/>
        </w:rPr>
        <w:t>118</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100"/>
        <w:gridCol w:w="160"/>
        <w:gridCol w:w="240"/>
        <w:gridCol w:w="6420"/>
      </w:tblGrid>
      <w:tr w:rsidR="009C05FF" w:rsidRPr="0064727B">
        <w:trPr>
          <w:trHeight w:val="185"/>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240</w:t>
            </w:r>
          </w:p>
        </w:tc>
        <w:tc>
          <w:tcPr>
            <w:tcW w:w="6420" w:type="dxa"/>
            <w:tcBorders>
              <w:top w:val="nil"/>
              <w:left w:val="nil"/>
              <w:bottom w:val="nil"/>
              <w:right w:val="nil"/>
            </w:tcBorders>
            <w:vAlign w:val="bottom"/>
          </w:tcPr>
          <w:p w:rsidR="009C05FF" w:rsidRPr="0064727B" w:rsidRDefault="00E647E9">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İsviçre</w:t>
            </w:r>
            <w:r w:rsidR="00A269DF" w:rsidRPr="0064727B">
              <w:rPr>
                <w:rFonts w:ascii="Times New Roman" w:hAnsi="Times New Roman"/>
                <w:sz w:val="16"/>
                <w:szCs w:val="16"/>
              </w:rPr>
              <w:t xml:space="preserve">, </w:t>
            </w:r>
            <w:r w:rsidR="006C3020" w:rsidRPr="0064727B">
              <w:rPr>
                <w:rFonts w:ascii="Arial" w:hAnsi="Arial" w:cs="Arial"/>
                <w:i/>
                <w:iCs/>
                <w:sz w:val="16"/>
                <w:szCs w:val="16"/>
              </w:rPr>
              <w:t>İsviçre Konfederasyonu Federal Anayasası</w:t>
            </w:r>
            <w:r w:rsidR="00A269DF" w:rsidRPr="0064727B">
              <w:rPr>
                <w:rFonts w:ascii="Times New Roman" w:hAnsi="Times New Roman"/>
                <w:sz w:val="16"/>
                <w:szCs w:val="16"/>
              </w:rPr>
              <w:t xml:space="preserve">, 1999,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124.</w:t>
            </w:r>
          </w:p>
        </w:tc>
      </w:tr>
      <w:tr w:rsidR="009C05FF" w:rsidRPr="0064727B">
        <w:trPr>
          <w:trHeight w:val="21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241</w:t>
            </w:r>
            <w:r w:rsidR="006C3020" w:rsidRPr="0064727B">
              <w:rPr>
                <w:rFonts w:ascii="Times New Roman" w:hAnsi="Times New Roman"/>
                <w:sz w:val="16"/>
                <w:szCs w:val="16"/>
              </w:rPr>
              <w:t xml:space="preserve"> Katar’ın</w:t>
            </w:r>
            <w:r w:rsidRPr="0064727B">
              <w:rPr>
                <w:rFonts w:ascii="Times New Roman" w:hAnsi="Times New Roman"/>
                <w:sz w:val="16"/>
                <w:szCs w:val="16"/>
              </w:rPr>
              <w:t xml:space="preserve"> </w:t>
            </w:r>
            <w:r w:rsidR="0014270C" w:rsidRPr="0064727B">
              <w:rPr>
                <w:rFonts w:ascii="Times New Roman" w:hAnsi="Times New Roman"/>
                <w:sz w:val="16"/>
                <w:szCs w:val="16"/>
              </w:rPr>
              <w:t>Çocuk Hakları Komitesi</w:t>
            </w:r>
            <w:r w:rsidR="006C3020" w:rsidRPr="0064727B">
              <w:rPr>
                <w:rFonts w:ascii="Times New Roman" w:hAnsi="Times New Roman"/>
                <w:sz w:val="16"/>
                <w:szCs w:val="16"/>
              </w:rPr>
              <w:t xml:space="preserve">’ne raporu </w:t>
            </w:r>
            <w:r w:rsidRPr="0064727B">
              <w:rPr>
                <w:rFonts w:ascii="Times New Roman" w:hAnsi="Times New Roman"/>
                <w:sz w:val="16"/>
                <w:szCs w:val="16"/>
              </w:rPr>
              <w:t xml:space="preserve"> (CRC/C/OPSA/QAT/1), para. 106.</w:t>
            </w:r>
          </w:p>
        </w:tc>
      </w:tr>
      <w:tr w:rsidR="009C05FF" w:rsidRPr="0064727B">
        <w:trPr>
          <w:trHeight w:val="18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242</w:t>
            </w:r>
          </w:p>
        </w:tc>
        <w:tc>
          <w:tcPr>
            <w:tcW w:w="6420" w:type="dxa"/>
            <w:tcBorders>
              <w:top w:val="nil"/>
              <w:left w:val="nil"/>
              <w:bottom w:val="nil"/>
              <w:right w:val="nil"/>
            </w:tcBorders>
            <w:vAlign w:val="bottom"/>
          </w:tcPr>
          <w:p w:rsidR="009C05FF" w:rsidRPr="0064727B" w:rsidRDefault="00104704">
            <w:pPr>
              <w:widowControl w:val="0"/>
              <w:autoSpaceDE w:val="0"/>
              <w:autoSpaceDN w:val="0"/>
              <w:adjustRightInd w:val="0"/>
              <w:spacing w:after="0" w:line="181" w:lineRule="exact"/>
              <w:ind w:left="20"/>
              <w:rPr>
                <w:rFonts w:ascii="Times New Roman" w:hAnsi="Times New Roman"/>
                <w:sz w:val="24"/>
                <w:szCs w:val="24"/>
              </w:rPr>
            </w:pPr>
            <w:r w:rsidRPr="0064727B">
              <w:rPr>
                <w:rFonts w:ascii="Times New Roman" w:hAnsi="Times New Roman"/>
                <w:sz w:val="16"/>
                <w:szCs w:val="16"/>
              </w:rPr>
              <w:t>Belçika</w:t>
            </w:r>
            <w:r w:rsidR="00A269DF" w:rsidRPr="0064727B">
              <w:rPr>
                <w:rFonts w:ascii="Times New Roman" w:hAnsi="Times New Roman"/>
                <w:sz w:val="16"/>
                <w:szCs w:val="16"/>
              </w:rPr>
              <w:t xml:space="preserve">, </w:t>
            </w:r>
            <w:r w:rsidR="00A269DF" w:rsidRPr="0064727B">
              <w:rPr>
                <w:rFonts w:ascii="Arial" w:hAnsi="Arial" w:cs="Arial"/>
                <w:i/>
                <w:iCs/>
                <w:sz w:val="16"/>
                <w:szCs w:val="16"/>
              </w:rPr>
              <w:t>Loi portant sur les mesures fiscales et autres</w:t>
            </w:r>
            <w:r w:rsidR="00A269DF" w:rsidRPr="0064727B">
              <w:rPr>
                <w:rFonts w:ascii="Times New Roman" w:hAnsi="Times New Roman"/>
                <w:sz w:val="16"/>
                <w:szCs w:val="16"/>
              </w:rPr>
              <w:t xml:space="preserve">, 1985, </w:t>
            </w:r>
            <w:r w:rsidR="00CE094B" w:rsidRPr="0064727B">
              <w:rPr>
                <w:rFonts w:ascii="Times New Roman" w:hAnsi="Times New Roman"/>
                <w:sz w:val="16"/>
                <w:szCs w:val="16"/>
              </w:rPr>
              <w:t>maddeler</w:t>
            </w:r>
            <w:r w:rsidR="00A269DF" w:rsidRPr="0064727B">
              <w:rPr>
                <w:rFonts w:ascii="Times New Roman" w:hAnsi="Times New Roman"/>
                <w:sz w:val="16"/>
                <w:szCs w:val="16"/>
              </w:rPr>
              <w:t xml:space="preserve"> </w:t>
            </w:r>
            <w:r w:rsidR="006C3020" w:rsidRPr="0064727B">
              <w:rPr>
                <w:rFonts w:ascii="Times New Roman" w:hAnsi="Times New Roman"/>
                <w:sz w:val="16"/>
                <w:szCs w:val="16"/>
              </w:rPr>
              <w:t>28 ve</w:t>
            </w:r>
            <w:r w:rsidR="00A269DF" w:rsidRPr="0064727B">
              <w:rPr>
                <w:rFonts w:ascii="Times New Roman" w:hAnsi="Times New Roman"/>
                <w:sz w:val="16"/>
                <w:szCs w:val="16"/>
              </w:rPr>
              <w:t xml:space="preserve"> 31.</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94"/>
                <w:sz w:val="18"/>
                <w:szCs w:val="18"/>
                <w:vertAlign w:val="superscript"/>
              </w:rPr>
              <w:t>243</w:t>
            </w:r>
            <w:r w:rsidRPr="0064727B">
              <w:rPr>
                <w:rFonts w:ascii="Times New Roman" w:hAnsi="Times New Roman"/>
                <w:w w:val="94"/>
                <w:sz w:val="16"/>
                <w:szCs w:val="16"/>
              </w:rPr>
              <w:t xml:space="preserve"> </w:t>
            </w:r>
            <w:r w:rsidR="0089505A" w:rsidRPr="0064727B">
              <w:rPr>
                <w:rFonts w:ascii="Times New Roman" w:hAnsi="Times New Roman"/>
                <w:w w:val="94"/>
                <w:sz w:val="16"/>
                <w:szCs w:val="16"/>
              </w:rPr>
              <w:t>Meksika</w:t>
            </w:r>
            <w:r w:rsidRPr="0064727B">
              <w:rPr>
                <w:rFonts w:ascii="Times New Roman" w:hAnsi="Times New Roman"/>
                <w:w w:val="94"/>
                <w:sz w:val="16"/>
                <w:szCs w:val="16"/>
              </w:rPr>
              <w:t xml:space="preserve">, </w:t>
            </w:r>
            <w:r w:rsidRPr="0064727B">
              <w:rPr>
                <w:rFonts w:ascii="Arial" w:hAnsi="Arial" w:cs="Arial"/>
                <w:i/>
                <w:iCs/>
                <w:w w:val="94"/>
                <w:sz w:val="16"/>
                <w:szCs w:val="16"/>
              </w:rPr>
              <w:t>Ley de Atención y Apoyo a las Víctimas del Delito para el Distrito Federal</w:t>
            </w:r>
            <w:r w:rsidRPr="0064727B">
              <w:rPr>
                <w:rFonts w:ascii="Times New Roman" w:hAnsi="Times New Roman"/>
                <w:w w:val="94"/>
                <w:sz w:val="16"/>
                <w:szCs w:val="16"/>
              </w:rPr>
              <w:t xml:space="preserve"> (2003), </w:t>
            </w:r>
            <w:r w:rsidR="00C70D24" w:rsidRPr="0064727B">
              <w:rPr>
                <w:rFonts w:ascii="Times New Roman" w:hAnsi="Times New Roman"/>
                <w:w w:val="94"/>
                <w:sz w:val="16"/>
                <w:szCs w:val="16"/>
              </w:rPr>
              <w:t>madde</w:t>
            </w:r>
            <w:r w:rsidRPr="0064727B">
              <w:rPr>
                <w:rFonts w:ascii="Times New Roman" w:hAnsi="Times New Roman"/>
                <w:w w:val="94"/>
                <w:sz w:val="16"/>
                <w:szCs w:val="16"/>
              </w:rPr>
              <w:t xml:space="preserve"> 25.</w:t>
            </w:r>
          </w:p>
        </w:tc>
      </w:tr>
      <w:tr w:rsidR="009C05FF" w:rsidRPr="0064727B">
        <w:trPr>
          <w:trHeight w:val="17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9C05FF">
            <w:pPr>
              <w:widowControl w:val="0"/>
              <w:autoSpaceDE w:val="0"/>
              <w:autoSpaceDN w:val="0"/>
              <w:adjustRightInd w:val="0"/>
              <w:spacing w:after="0" w:line="240" w:lineRule="auto"/>
              <w:ind w:left="60"/>
              <w:rPr>
                <w:rFonts w:ascii="Times New Roman" w:hAnsi="Times New Roman"/>
                <w:sz w:val="24"/>
                <w:szCs w:val="24"/>
              </w:rPr>
            </w:pPr>
          </w:p>
        </w:tc>
        <w:tc>
          <w:tcPr>
            <w:tcW w:w="6420" w:type="dxa"/>
            <w:tcBorders>
              <w:top w:val="nil"/>
              <w:left w:val="nil"/>
              <w:bottom w:val="nil"/>
              <w:right w:val="nil"/>
            </w:tcBorders>
            <w:vAlign w:val="bottom"/>
          </w:tcPr>
          <w:p w:rsidR="009C05FF" w:rsidRPr="0064727B" w:rsidRDefault="006C3020">
            <w:pPr>
              <w:widowControl w:val="0"/>
              <w:autoSpaceDE w:val="0"/>
              <w:autoSpaceDN w:val="0"/>
              <w:adjustRightInd w:val="0"/>
              <w:spacing w:after="0" w:line="179" w:lineRule="exact"/>
              <w:ind w:left="60"/>
              <w:rPr>
                <w:rFonts w:ascii="Times New Roman" w:hAnsi="Times New Roman"/>
                <w:sz w:val="24"/>
                <w:szCs w:val="24"/>
              </w:rPr>
            </w:pPr>
            <w:r w:rsidRPr="0064727B">
              <w:rPr>
                <w:rFonts w:ascii="Times New Roman" w:hAnsi="Times New Roman"/>
                <w:sz w:val="9"/>
                <w:szCs w:val="9"/>
              </w:rPr>
              <w:t xml:space="preserve">244 </w:t>
            </w:r>
            <w:r w:rsidR="002A66DC" w:rsidRPr="0064727B">
              <w:rPr>
                <w:rFonts w:ascii="Times New Roman" w:hAnsi="Times New Roman"/>
                <w:sz w:val="16"/>
                <w:szCs w:val="16"/>
              </w:rPr>
              <w:t>Birleşik Devletler</w:t>
            </w:r>
            <w:r w:rsidR="00A269DF" w:rsidRPr="0064727B">
              <w:rPr>
                <w:rFonts w:ascii="Times New Roman" w:hAnsi="Times New Roman"/>
                <w:sz w:val="16"/>
                <w:szCs w:val="16"/>
              </w:rPr>
              <w:t xml:space="preserve">, </w:t>
            </w:r>
            <w:r w:rsidR="002E5DE0" w:rsidRPr="0064727B">
              <w:rPr>
                <w:rFonts w:ascii="Times New Roman" w:hAnsi="Times New Roman"/>
                <w:sz w:val="16"/>
                <w:szCs w:val="16"/>
              </w:rPr>
              <w:t>Birleşik Devletler</w:t>
            </w:r>
            <w:r w:rsidR="008E210B" w:rsidRPr="0064727B">
              <w:rPr>
                <w:rFonts w:ascii="Times New Roman" w:hAnsi="Times New Roman"/>
                <w:sz w:val="16"/>
                <w:szCs w:val="16"/>
              </w:rPr>
              <w:t xml:space="preserve"> Yasa derlemesi</w:t>
            </w:r>
            <w:r w:rsidR="00A269DF" w:rsidRPr="0064727B">
              <w:rPr>
                <w:rFonts w:ascii="Times New Roman" w:hAnsi="Times New Roman"/>
                <w:sz w:val="16"/>
                <w:szCs w:val="16"/>
              </w:rPr>
              <w:t xml:space="preserve">, </w:t>
            </w:r>
            <w:r w:rsidR="001B3E73" w:rsidRPr="0064727B">
              <w:rPr>
                <w:rFonts w:ascii="Times New Roman" w:hAnsi="Times New Roman"/>
                <w:sz w:val="16"/>
                <w:szCs w:val="16"/>
              </w:rPr>
              <w:t>Başlık</w:t>
            </w:r>
            <w:r w:rsidR="00A269DF" w:rsidRPr="0064727B">
              <w:rPr>
                <w:rFonts w:ascii="Times New Roman" w:hAnsi="Times New Roman"/>
                <w:sz w:val="16"/>
                <w:szCs w:val="16"/>
              </w:rPr>
              <w:t xml:space="preserve"> 18, </w:t>
            </w:r>
            <w:r w:rsidR="00350ABF" w:rsidRPr="0064727B">
              <w:rPr>
                <w:rFonts w:ascii="Times New Roman" w:hAnsi="Times New Roman"/>
                <w:sz w:val="16"/>
                <w:szCs w:val="16"/>
              </w:rPr>
              <w:t>bölüm</w:t>
            </w:r>
            <w:r w:rsidR="00A269DF" w:rsidRPr="0064727B">
              <w:rPr>
                <w:rFonts w:ascii="Times New Roman" w:hAnsi="Times New Roman"/>
                <w:sz w:val="16"/>
                <w:szCs w:val="16"/>
              </w:rPr>
              <w:t xml:space="preserve"> 224, </w:t>
            </w:r>
            <w:r w:rsidR="00350ABF" w:rsidRPr="0064727B">
              <w:rPr>
                <w:rFonts w:ascii="Times New Roman" w:hAnsi="Times New Roman"/>
                <w:sz w:val="16"/>
                <w:szCs w:val="16"/>
              </w:rPr>
              <w:t>kesim</w:t>
            </w:r>
            <w:r w:rsidR="00490A63" w:rsidRPr="0064727B">
              <w:rPr>
                <w:rFonts w:ascii="Times New Roman" w:hAnsi="Times New Roman"/>
                <w:sz w:val="16"/>
                <w:szCs w:val="16"/>
              </w:rPr>
              <w:t xml:space="preserve"> </w:t>
            </w:r>
            <w:r w:rsidR="00A269DF" w:rsidRPr="0064727B">
              <w:rPr>
                <w:rFonts w:ascii="Times New Roman" w:hAnsi="Times New Roman"/>
                <w:sz w:val="16"/>
                <w:szCs w:val="16"/>
              </w:rPr>
              <w:t xml:space="preserve">3525, </w:t>
            </w:r>
            <w:r w:rsidR="00FE7D7D" w:rsidRPr="0064727B">
              <w:rPr>
                <w:rFonts w:ascii="Times New Roman" w:hAnsi="Times New Roman"/>
                <w:sz w:val="16"/>
                <w:szCs w:val="16"/>
              </w:rPr>
              <w:t>Mağdurlar</w:t>
            </w:r>
            <w:r w:rsidRPr="0064727B">
              <w:rPr>
                <w:rFonts w:ascii="Times New Roman" w:hAnsi="Times New Roman"/>
                <w:sz w:val="16"/>
                <w:szCs w:val="16"/>
              </w:rPr>
              <w:t xml:space="preserve"> Tazminat </w:t>
            </w:r>
            <w:proofErr w:type="gramStart"/>
            <w:r w:rsidRPr="0064727B">
              <w:rPr>
                <w:rFonts w:ascii="Times New Roman" w:hAnsi="Times New Roman"/>
                <w:sz w:val="16"/>
                <w:szCs w:val="16"/>
              </w:rPr>
              <w:t>Fonu , alt</w:t>
            </w:r>
            <w:proofErr w:type="gramEnd"/>
            <w:r w:rsidRPr="0064727B">
              <w:rPr>
                <w:rFonts w:ascii="Times New Roman" w:hAnsi="Times New Roman"/>
                <w:sz w:val="16"/>
                <w:szCs w:val="16"/>
              </w:rPr>
              <w:t xml:space="preserve"> kesim </w:t>
            </w:r>
            <w:r w:rsidRPr="0064727B">
              <w:rPr>
                <w:rFonts w:ascii="Arial" w:hAnsi="Arial" w:cs="Arial"/>
                <w:i/>
                <w:iCs/>
                <w:sz w:val="16"/>
                <w:szCs w:val="16"/>
              </w:rPr>
              <w:t>(a)</w:t>
            </w:r>
            <w:r w:rsidRPr="0064727B">
              <w:rPr>
                <w:rFonts w:ascii="Times New Roman" w:hAnsi="Times New Roman"/>
                <w:sz w:val="16"/>
                <w:szCs w:val="16"/>
              </w:rPr>
              <w:t>.</w:t>
            </w:r>
          </w:p>
        </w:tc>
      </w:tr>
      <w:tr w:rsidR="009C05FF" w:rsidRPr="0064727B">
        <w:trPr>
          <w:trHeight w:val="200"/>
        </w:trPr>
        <w:tc>
          <w:tcPr>
            <w:tcW w:w="6920" w:type="dxa"/>
            <w:gridSpan w:val="4"/>
            <w:tcBorders>
              <w:top w:val="nil"/>
              <w:left w:val="nil"/>
              <w:bottom w:val="nil"/>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24"/>
                <w:szCs w:val="24"/>
              </w:rPr>
            </w:pP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245</w:t>
            </w:r>
          </w:p>
        </w:tc>
        <w:tc>
          <w:tcPr>
            <w:tcW w:w="642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Bulgaristan</w:t>
            </w:r>
            <w:r w:rsidR="00A269DF" w:rsidRPr="0064727B">
              <w:rPr>
                <w:rFonts w:ascii="Times New Roman" w:hAnsi="Times New Roman"/>
                <w:sz w:val="16"/>
                <w:szCs w:val="16"/>
              </w:rPr>
              <w:t xml:space="preserve">, </w:t>
            </w:r>
            <w:r w:rsidR="00D4020B" w:rsidRPr="0064727B">
              <w:rPr>
                <w:rFonts w:ascii="Times New Roman" w:hAnsi="Times New Roman"/>
                <w:sz w:val="16"/>
                <w:szCs w:val="16"/>
              </w:rPr>
              <w:t>Çocuk Koruma Yasası</w:t>
            </w:r>
            <w:r w:rsidR="00A269DF" w:rsidRPr="0064727B">
              <w:rPr>
                <w:rFonts w:ascii="Times New Roman" w:hAnsi="Times New Roman"/>
                <w:sz w:val="16"/>
                <w:szCs w:val="16"/>
              </w:rPr>
              <w:t xml:space="preserve"> (2004).</w:t>
            </w:r>
          </w:p>
        </w:tc>
      </w:tr>
      <w:tr w:rsidR="009C05FF" w:rsidRPr="0064727B">
        <w:trPr>
          <w:trHeight w:val="221"/>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6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246</w:t>
            </w:r>
            <w:r w:rsidRPr="0064727B">
              <w:rPr>
                <w:rFonts w:ascii="Times New Roman" w:hAnsi="Times New Roman"/>
                <w:sz w:val="16"/>
                <w:szCs w:val="16"/>
              </w:rPr>
              <w:t xml:space="preserve"> </w:t>
            </w:r>
            <w:r w:rsidR="00BF3E6B" w:rsidRPr="0064727B">
              <w:rPr>
                <w:rFonts w:ascii="Times New Roman" w:hAnsi="Times New Roman"/>
                <w:sz w:val="16"/>
                <w:szCs w:val="16"/>
              </w:rPr>
              <w:t>Portekiz</w:t>
            </w:r>
            <w:r w:rsidRPr="0064727B">
              <w:rPr>
                <w:rFonts w:ascii="Times New Roman" w:hAnsi="Times New Roman"/>
                <w:sz w:val="16"/>
                <w:szCs w:val="16"/>
              </w:rPr>
              <w:t xml:space="preserve">, </w:t>
            </w:r>
            <w:r w:rsidR="009C4E9C" w:rsidRPr="0064727B">
              <w:rPr>
                <w:rFonts w:ascii="Times New Roman" w:hAnsi="Times New Roman"/>
                <w:sz w:val="16"/>
                <w:szCs w:val="16"/>
              </w:rPr>
              <w:t>Tehlikedeki çocukları ve gençleri koruma yasası</w:t>
            </w:r>
            <w:r w:rsidRPr="0064727B">
              <w:rPr>
                <w:rFonts w:ascii="Times New Roman" w:hAnsi="Times New Roman"/>
                <w:sz w:val="16"/>
                <w:szCs w:val="16"/>
              </w:rPr>
              <w:t>, No. 147/99 (1999).</w:t>
            </w:r>
          </w:p>
        </w:tc>
      </w:tr>
    </w:tbl>
    <w:p w:rsidR="009C05FF" w:rsidRPr="0064727B" w:rsidRDefault="00A269DF">
      <w:pPr>
        <w:widowControl w:val="0"/>
        <w:numPr>
          <w:ilvl w:val="0"/>
          <w:numId w:val="52"/>
        </w:numPr>
        <w:tabs>
          <w:tab w:val="clear" w:pos="720"/>
          <w:tab w:val="num" w:pos="1140"/>
        </w:tabs>
        <w:overflowPunct w:val="0"/>
        <w:autoSpaceDE w:val="0"/>
        <w:autoSpaceDN w:val="0"/>
        <w:adjustRightInd w:val="0"/>
        <w:spacing w:after="0" w:line="255" w:lineRule="auto"/>
        <w:ind w:left="980" w:right="20" w:firstLine="7"/>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247</w:t>
      </w:r>
      <w:r w:rsidRPr="0064727B">
        <w:rPr>
          <w:rFonts w:ascii="Times New Roman" w:hAnsi="Times New Roman"/>
          <w:sz w:val="15"/>
          <w:szCs w:val="15"/>
        </w:rPr>
        <w:t xml:space="preserve"> </w:t>
      </w:r>
      <w:r w:rsidR="0089505A" w:rsidRPr="0064727B">
        <w:rPr>
          <w:rFonts w:ascii="Times New Roman" w:hAnsi="Times New Roman"/>
          <w:sz w:val="15"/>
          <w:szCs w:val="15"/>
        </w:rPr>
        <w:t>Filipinler</w:t>
      </w:r>
      <w:r w:rsidRPr="0064727B">
        <w:rPr>
          <w:rFonts w:ascii="Times New Roman" w:hAnsi="Times New Roman"/>
          <w:sz w:val="15"/>
          <w:szCs w:val="15"/>
        </w:rPr>
        <w:t xml:space="preserve">, </w:t>
      </w:r>
      <w:r w:rsidR="00900F7C" w:rsidRPr="0064727B">
        <w:rPr>
          <w:rFonts w:ascii="Times New Roman" w:hAnsi="Times New Roman"/>
          <w:sz w:val="15"/>
          <w:szCs w:val="15"/>
        </w:rPr>
        <w:t>Çocukların İstismar, Sömürü ve Ayrımcılıktan Korunmalarına Yönelik Özel Yasa</w:t>
      </w:r>
      <w:r w:rsidR="00913B4C" w:rsidRPr="0064727B">
        <w:rPr>
          <w:rFonts w:ascii="Times New Roman" w:hAnsi="Times New Roman"/>
          <w:sz w:val="15"/>
          <w:szCs w:val="15"/>
        </w:rPr>
        <w:t>,</w:t>
      </w:r>
      <w:r w:rsidRPr="0064727B">
        <w:rPr>
          <w:rFonts w:ascii="Times New Roman" w:hAnsi="Times New Roman"/>
          <w:sz w:val="15"/>
          <w:szCs w:val="15"/>
        </w:rPr>
        <w:t xml:space="preserve"> No. 7610 (1992), </w:t>
      </w:r>
      <w:r w:rsidR="00C70D24" w:rsidRPr="0064727B">
        <w:rPr>
          <w:rFonts w:ascii="Times New Roman" w:hAnsi="Times New Roman"/>
          <w:sz w:val="15"/>
          <w:szCs w:val="15"/>
        </w:rPr>
        <w:t>madde</w:t>
      </w:r>
      <w:r w:rsidRPr="0064727B">
        <w:rPr>
          <w:rFonts w:ascii="Times New Roman" w:hAnsi="Times New Roman"/>
          <w:sz w:val="15"/>
          <w:szCs w:val="15"/>
        </w:rPr>
        <w:t xml:space="preserve"> I, </w:t>
      </w:r>
      <w:r w:rsidR="00350ABF" w:rsidRPr="0064727B">
        <w:rPr>
          <w:rFonts w:ascii="Times New Roman" w:hAnsi="Times New Roman"/>
          <w:sz w:val="15"/>
          <w:szCs w:val="15"/>
        </w:rPr>
        <w:t>kesim</w:t>
      </w:r>
      <w:r w:rsidRPr="0064727B">
        <w:rPr>
          <w:rFonts w:ascii="Times New Roman" w:hAnsi="Times New Roman"/>
          <w:sz w:val="15"/>
          <w:szCs w:val="15"/>
        </w:rPr>
        <w:t xml:space="preserve">2. </w:t>
      </w:r>
    </w:p>
    <w:p w:rsidR="009C05FF" w:rsidRPr="0064727B" w:rsidRDefault="009C05FF">
      <w:pPr>
        <w:widowControl w:val="0"/>
        <w:autoSpaceDE w:val="0"/>
        <w:autoSpaceDN w:val="0"/>
        <w:adjustRightInd w:val="0"/>
        <w:spacing w:after="0" w:line="7" w:lineRule="exact"/>
        <w:rPr>
          <w:rFonts w:ascii="Times New Roman" w:hAnsi="Times New Roman"/>
          <w:sz w:val="15"/>
          <w:szCs w:val="15"/>
        </w:rPr>
      </w:pPr>
    </w:p>
    <w:p w:rsidR="009C05FF" w:rsidRPr="0064727B" w:rsidRDefault="00A269DF">
      <w:pPr>
        <w:widowControl w:val="0"/>
        <w:numPr>
          <w:ilvl w:val="0"/>
          <w:numId w:val="52"/>
        </w:numPr>
        <w:tabs>
          <w:tab w:val="clear" w:pos="720"/>
          <w:tab w:val="num" w:pos="1140"/>
        </w:tabs>
        <w:overflowPunct w:val="0"/>
        <w:autoSpaceDE w:val="0"/>
        <w:autoSpaceDN w:val="0"/>
        <w:adjustRightInd w:val="0"/>
        <w:spacing w:after="0" w:line="258" w:lineRule="auto"/>
        <w:ind w:left="980" w:right="20" w:firstLine="7"/>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248</w:t>
      </w:r>
      <w:r w:rsidRPr="0064727B">
        <w:rPr>
          <w:rFonts w:ascii="Times New Roman" w:hAnsi="Times New Roman"/>
          <w:sz w:val="15"/>
          <w:szCs w:val="15"/>
        </w:rPr>
        <w:t xml:space="preserve"> </w:t>
      </w:r>
      <w:r w:rsidR="00390D7E" w:rsidRPr="0064727B">
        <w:rPr>
          <w:rFonts w:ascii="Times New Roman" w:hAnsi="Times New Roman"/>
          <w:sz w:val="15"/>
          <w:szCs w:val="15"/>
        </w:rPr>
        <w:t>Tunus</w:t>
      </w:r>
      <w:r w:rsidRPr="0064727B">
        <w:rPr>
          <w:rFonts w:ascii="Times New Roman" w:hAnsi="Times New Roman"/>
          <w:sz w:val="15"/>
          <w:szCs w:val="15"/>
        </w:rPr>
        <w:t xml:space="preserve">, </w:t>
      </w:r>
      <w:r w:rsidR="00490A63" w:rsidRPr="0064727B">
        <w:rPr>
          <w:rFonts w:ascii="Arial" w:hAnsi="Arial" w:cs="Arial"/>
          <w:i/>
          <w:iCs/>
          <w:sz w:val="15"/>
          <w:szCs w:val="15"/>
        </w:rPr>
        <w:t>Çoc</w:t>
      </w:r>
      <w:r w:rsidR="00BF4013" w:rsidRPr="0064727B">
        <w:rPr>
          <w:rFonts w:ascii="Arial" w:hAnsi="Arial" w:cs="Arial"/>
          <w:i/>
          <w:iCs/>
          <w:sz w:val="15"/>
          <w:szCs w:val="15"/>
        </w:rPr>
        <w:t>uk Koruma Yasası</w:t>
      </w:r>
      <w:r w:rsidRPr="0064727B">
        <w:rPr>
          <w:rFonts w:ascii="Times New Roman" w:hAnsi="Times New Roman"/>
          <w:sz w:val="15"/>
          <w:szCs w:val="15"/>
        </w:rPr>
        <w:t xml:space="preserve">, </w:t>
      </w:r>
      <w:r w:rsidR="00C70D24" w:rsidRPr="0064727B">
        <w:rPr>
          <w:rFonts w:ascii="Times New Roman" w:hAnsi="Times New Roman"/>
          <w:sz w:val="15"/>
          <w:szCs w:val="15"/>
        </w:rPr>
        <w:t>Yasa No.</w:t>
      </w:r>
      <w:r w:rsidRPr="0064727B">
        <w:rPr>
          <w:rFonts w:ascii="Times New Roman" w:hAnsi="Times New Roman"/>
          <w:sz w:val="15"/>
          <w:szCs w:val="15"/>
        </w:rPr>
        <w:t xml:space="preserve"> 95-92, 1995, </w:t>
      </w:r>
      <w:r w:rsidR="00CE094B" w:rsidRPr="0064727B">
        <w:rPr>
          <w:rFonts w:ascii="Times New Roman" w:hAnsi="Times New Roman"/>
          <w:sz w:val="15"/>
          <w:szCs w:val="15"/>
        </w:rPr>
        <w:t>maddeler</w:t>
      </w:r>
      <w:r w:rsidRPr="0064727B">
        <w:rPr>
          <w:rFonts w:ascii="Times New Roman" w:hAnsi="Times New Roman"/>
          <w:sz w:val="15"/>
          <w:szCs w:val="15"/>
        </w:rPr>
        <w:t xml:space="preserve"> 28-30 and Décret No. 96-1134, 1996, para. 23. </w:t>
      </w:r>
    </w:p>
    <w:p w:rsidR="009C05FF" w:rsidRPr="0064727B" w:rsidRDefault="009C05FF">
      <w:pPr>
        <w:widowControl w:val="0"/>
        <w:autoSpaceDE w:val="0"/>
        <w:autoSpaceDN w:val="0"/>
        <w:adjustRightInd w:val="0"/>
        <w:spacing w:after="0" w:line="1" w:lineRule="exact"/>
        <w:rPr>
          <w:rFonts w:ascii="Times New Roman" w:hAnsi="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100"/>
        <w:gridCol w:w="160"/>
        <w:gridCol w:w="240"/>
        <w:gridCol w:w="6420"/>
      </w:tblGrid>
      <w:tr w:rsidR="009C05FF" w:rsidRPr="0064727B">
        <w:trPr>
          <w:trHeight w:val="185"/>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249</w:t>
            </w:r>
          </w:p>
        </w:tc>
        <w:tc>
          <w:tcPr>
            <w:tcW w:w="6420" w:type="dxa"/>
            <w:tcBorders>
              <w:top w:val="nil"/>
              <w:left w:val="nil"/>
              <w:bottom w:val="nil"/>
              <w:right w:val="nil"/>
            </w:tcBorders>
            <w:vAlign w:val="bottom"/>
          </w:tcPr>
          <w:p w:rsidR="009C05FF" w:rsidRPr="0064727B" w:rsidRDefault="00900F7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Moritanya</w:t>
            </w:r>
            <w:r w:rsidR="00A269DF" w:rsidRPr="0064727B">
              <w:rPr>
                <w:rFonts w:ascii="Times New Roman" w:hAnsi="Times New Roman"/>
                <w:sz w:val="16"/>
                <w:szCs w:val="16"/>
              </w:rPr>
              <w:t xml:space="preserve">, </w:t>
            </w:r>
            <w:r w:rsidR="00A269DF" w:rsidRPr="0064727B">
              <w:rPr>
                <w:rFonts w:ascii="Arial" w:hAnsi="Arial" w:cs="Arial"/>
                <w:i/>
                <w:iCs/>
                <w:sz w:val="16"/>
                <w:szCs w:val="16"/>
              </w:rPr>
              <w:t>Loi portant répression de la traite des personnes</w:t>
            </w:r>
            <w:r w:rsidR="00A269DF" w:rsidRPr="0064727B">
              <w:rPr>
                <w:rFonts w:ascii="Times New Roman" w:hAnsi="Times New Roman"/>
                <w:sz w:val="16"/>
                <w:szCs w:val="16"/>
              </w:rPr>
              <w:t>, No. 025/2003, 2003.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250</w:t>
            </w:r>
          </w:p>
        </w:tc>
        <w:tc>
          <w:tcPr>
            <w:tcW w:w="6420" w:type="dxa"/>
            <w:tcBorders>
              <w:top w:val="nil"/>
              <w:left w:val="nil"/>
              <w:bottom w:val="nil"/>
              <w:right w:val="nil"/>
            </w:tcBorders>
            <w:vAlign w:val="bottom"/>
          </w:tcPr>
          <w:p w:rsidR="009C05FF" w:rsidRPr="0064727B" w:rsidRDefault="00900F7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w w:val="94"/>
                <w:sz w:val="16"/>
                <w:szCs w:val="16"/>
              </w:rPr>
              <w:t>Romanya</w:t>
            </w:r>
            <w:r w:rsidR="00A269DF" w:rsidRPr="0064727B">
              <w:rPr>
                <w:rFonts w:ascii="Times New Roman" w:hAnsi="Times New Roman"/>
                <w:w w:val="94"/>
                <w:sz w:val="16"/>
                <w:szCs w:val="16"/>
              </w:rPr>
              <w:t xml:space="preserve">, </w:t>
            </w:r>
            <w:r w:rsidR="00A269DF" w:rsidRPr="0064727B">
              <w:rPr>
                <w:rFonts w:ascii="Arial" w:hAnsi="Arial" w:cs="Arial"/>
                <w:i/>
                <w:iCs/>
                <w:w w:val="94"/>
                <w:sz w:val="16"/>
                <w:szCs w:val="16"/>
              </w:rPr>
              <w:t>Décision n° 1.769/2004 portant approbation du Plan national d’action pour mettre fin à</w:t>
            </w:r>
          </w:p>
        </w:tc>
      </w:tr>
      <w:tr w:rsidR="009C05FF" w:rsidRPr="0064727B">
        <w:trPr>
          <w:trHeight w:val="200"/>
        </w:trPr>
        <w:tc>
          <w:tcPr>
            <w:tcW w:w="692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i/>
                <w:iCs/>
                <w:sz w:val="16"/>
                <w:szCs w:val="16"/>
              </w:rPr>
              <w:t xml:space="preserve">l’exploitation des enfants, Monitorul Oficial </w:t>
            </w:r>
            <w:r w:rsidRPr="0064727B">
              <w:rPr>
                <w:rFonts w:ascii="Times New Roman" w:hAnsi="Times New Roman"/>
                <w:sz w:val="16"/>
                <w:szCs w:val="16"/>
              </w:rPr>
              <w:t>2004-11-08, n° 1.028, 2004.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251</w:t>
            </w:r>
          </w:p>
        </w:tc>
        <w:tc>
          <w:tcPr>
            <w:tcW w:w="6420" w:type="dxa"/>
            <w:tcBorders>
              <w:top w:val="nil"/>
              <w:left w:val="nil"/>
              <w:bottom w:val="nil"/>
              <w:right w:val="nil"/>
            </w:tcBorders>
            <w:vAlign w:val="bottom"/>
          </w:tcPr>
          <w:p w:rsidR="009C05FF" w:rsidRPr="0064727B" w:rsidRDefault="0089505A">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Kosta Rika</w:t>
            </w:r>
            <w:r w:rsidR="00A269DF" w:rsidRPr="0064727B">
              <w:rPr>
                <w:rFonts w:ascii="Arial" w:hAnsi="Arial" w:cs="Arial"/>
                <w:i/>
                <w:iCs/>
                <w:sz w:val="16"/>
                <w:szCs w:val="16"/>
              </w:rPr>
              <w:t xml:space="preserve">, </w:t>
            </w:r>
            <w:r w:rsidR="006A06EB" w:rsidRPr="0064727B">
              <w:rPr>
                <w:rFonts w:ascii="Arial" w:hAnsi="Arial" w:cs="Arial"/>
                <w:i/>
                <w:iCs/>
                <w:sz w:val="16"/>
                <w:szCs w:val="16"/>
              </w:rPr>
              <w:t>Çocuklar ve Ergenler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7739 (1998),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252</w:t>
            </w:r>
          </w:p>
        </w:tc>
        <w:tc>
          <w:tcPr>
            <w:tcW w:w="6420" w:type="dxa"/>
            <w:tcBorders>
              <w:top w:val="nil"/>
              <w:left w:val="nil"/>
              <w:bottom w:val="nil"/>
              <w:right w:val="nil"/>
            </w:tcBorders>
            <w:vAlign w:val="bottom"/>
          </w:tcPr>
          <w:p w:rsidR="009C05FF" w:rsidRPr="0064727B" w:rsidRDefault="00834061">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Malaysiya</w:t>
            </w:r>
            <w:r w:rsidR="00A269DF" w:rsidRPr="0064727B">
              <w:rPr>
                <w:rFonts w:ascii="Times New Roman" w:hAnsi="Times New Roman"/>
                <w:sz w:val="16"/>
                <w:szCs w:val="16"/>
              </w:rPr>
              <w:t xml:space="preserve">, </w:t>
            </w:r>
            <w:r w:rsidR="0058188D" w:rsidRPr="0064727B">
              <w:rPr>
                <w:rFonts w:ascii="Times New Roman" w:hAnsi="Times New Roman"/>
                <w:sz w:val="16"/>
                <w:szCs w:val="16"/>
              </w:rPr>
              <w:t>Çocuk Yasası</w:t>
            </w:r>
            <w:r w:rsidR="00A269DF" w:rsidRPr="0064727B">
              <w:rPr>
                <w:rFonts w:ascii="Times New Roman" w:hAnsi="Times New Roman"/>
                <w:sz w:val="16"/>
                <w:szCs w:val="16"/>
              </w:rPr>
              <w:t xml:space="preserve">, No. 611, 2001,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41.</w:t>
            </w:r>
          </w:p>
        </w:tc>
      </w:tr>
    </w:tbl>
    <w:p w:rsidR="009C05FF" w:rsidRPr="0064727B" w:rsidRDefault="009C05FF">
      <w:pPr>
        <w:widowControl w:val="0"/>
        <w:autoSpaceDE w:val="0"/>
        <w:autoSpaceDN w:val="0"/>
        <w:adjustRightInd w:val="0"/>
        <w:spacing w:after="0" w:line="21" w:lineRule="exact"/>
        <w:rPr>
          <w:rFonts w:ascii="Times New Roman" w:hAnsi="Times New Roman"/>
          <w:sz w:val="24"/>
          <w:szCs w:val="24"/>
        </w:rPr>
      </w:pPr>
    </w:p>
    <w:p w:rsidR="009C05FF" w:rsidRPr="0064727B" w:rsidRDefault="00A269DF">
      <w:pPr>
        <w:widowControl w:val="0"/>
        <w:numPr>
          <w:ilvl w:val="0"/>
          <w:numId w:val="53"/>
        </w:numPr>
        <w:tabs>
          <w:tab w:val="clear" w:pos="720"/>
          <w:tab w:val="num" w:pos="1140"/>
        </w:tabs>
        <w:overflowPunct w:val="0"/>
        <w:autoSpaceDE w:val="0"/>
        <w:autoSpaceDN w:val="0"/>
        <w:adjustRightInd w:val="0"/>
        <w:spacing w:after="0" w:line="255" w:lineRule="auto"/>
        <w:ind w:left="980" w:firstLine="7"/>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253</w:t>
      </w:r>
      <w:r w:rsidRPr="0064727B">
        <w:rPr>
          <w:rFonts w:ascii="Times New Roman" w:hAnsi="Times New Roman"/>
          <w:sz w:val="15"/>
          <w:szCs w:val="15"/>
        </w:rPr>
        <w:t xml:space="preserve"> </w:t>
      </w:r>
      <w:r w:rsidR="0089505A" w:rsidRPr="0064727B">
        <w:rPr>
          <w:rFonts w:ascii="Times New Roman" w:hAnsi="Times New Roman"/>
          <w:sz w:val="15"/>
          <w:szCs w:val="15"/>
        </w:rPr>
        <w:t>Finlandiya</w:t>
      </w:r>
      <w:r w:rsidRPr="0064727B">
        <w:rPr>
          <w:rFonts w:ascii="Times New Roman" w:hAnsi="Times New Roman"/>
          <w:sz w:val="15"/>
          <w:szCs w:val="15"/>
        </w:rPr>
        <w:t xml:space="preserve">, </w:t>
      </w:r>
      <w:r w:rsidR="006A06EB" w:rsidRPr="0064727B">
        <w:rPr>
          <w:rFonts w:ascii="Times New Roman" w:hAnsi="Times New Roman"/>
          <w:sz w:val="15"/>
          <w:szCs w:val="15"/>
        </w:rPr>
        <w:t xml:space="preserve"> çocuklarla çalışan kişilerin adli sicillerinin </w:t>
      </w:r>
      <w:r w:rsidR="00834061" w:rsidRPr="0064727B">
        <w:rPr>
          <w:rFonts w:ascii="Times New Roman" w:hAnsi="Times New Roman"/>
          <w:sz w:val="15"/>
          <w:szCs w:val="15"/>
        </w:rPr>
        <w:t>kontrol</w:t>
      </w:r>
      <w:r w:rsidR="006A06EB" w:rsidRPr="0064727B">
        <w:rPr>
          <w:rFonts w:ascii="Times New Roman" w:hAnsi="Times New Roman"/>
          <w:sz w:val="15"/>
          <w:szCs w:val="15"/>
        </w:rPr>
        <w:t xml:space="preserve"> edilmesine ilişkin yasa</w:t>
      </w:r>
      <w:r w:rsidRPr="0064727B">
        <w:rPr>
          <w:rFonts w:ascii="Times New Roman" w:hAnsi="Times New Roman"/>
          <w:sz w:val="15"/>
          <w:szCs w:val="15"/>
        </w:rPr>
        <w:t xml:space="preserve">, No. 504/2002 (2002), </w:t>
      </w:r>
      <w:r w:rsidR="009151C3" w:rsidRPr="0064727B">
        <w:rPr>
          <w:rFonts w:ascii="Times New Roman" w:hAnsi="Times New Roman"/>
          <w:sz w:val="15"/>
          <w:szCs w:val="15"/>
        </w:rPr>
        <w:t>kesimler</w:t>
      </w:r>
      <w:r w:rsidRPr="0064727B">
        <w:rPr>
          <w:rFonts w:ascii="Times New Roman" w:hAnsi="Times New Roman"/>
          <w:sz w:val="15"/>
          <w:szCs w:val="15"/>
        </w:rPr>
        <w:t xml:space="preserve"> 1-3. </w:t>
      </w:r>
    </w:p>
    <w:p w:rsidR="009C05FF" w:rsidRPr="0064727B" w:rsidRDefault="009C05FF">
      <w:pPr>
        <w:widowControl w:val="0"/>
        <w:autoSpaceDE w:val="0"/>
        <w:autoSpaceDN w:val="0"/>
        <w:adjustRightInd w:val="0"/>
        <w:spacing w:after="0" w:line="7" w:lineRule="exact"/>
        <w:rPr>
          <w:rFonts w:ascii="Times New Roman" w:hAnsi="Times New Roman"/>
          <w:sz w:val="15"/>
          <w:szCs w:val="15"/>
        </w:rPr>
      </w:pPr>
    </w:p>
    <w:p w:rsidR="009C05FF" w:rsidRPr="0064727B" w:rsidRDefault="00A269DF">
      <w:pPr>
        <w:widowControl w:val="0"/>
        <w:numPr>
          <w:ilvl w:val="0"/>
          <w:numId w:val="53"/>
        </w:numPr>
        <w:tabs>
          <w:tab w:val="clear" w:pos="720"/>
          <w:tab w:val="num" w:pos="1140"/>
        </w:tabs>
        <w:overflowPunct w:val="0"/>
        <w:autoSpaceDE w:val="0"/>
        <w:autoSpaceDN w:val="0"/>
        <w:adjustRightInd w:val="0"/>
        <w:spacing w:after="0" w:line="258" w:lineRule="auto"/>
        <w:ind w:left="980" w:firstLine="7"/>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254</w:t>
      </w:r>
      <w:r w:rsidRPr="0064727B">
        <w:rPr>
          <w:rFonts w:ascii="Times New Roman" w:hAnsi="Times New Roman"/>
          <w:sz w:val="15"/>
          <w:szCs w:val="15"/>
        </w:rPr>
        <w:t xml:space="preserve"> </w:t>
      </w:r>
      <w:r w:rsidR="002E5DE0" w:rsidRPr="0064727B">
        <w:rPr>
          <w:rFonts w:ascii="Times New Roman" w:hAnsi="Times New Roman"/>
          <w:sz w:val="15"/>
          <w:szCs w:val="15"/>
        </w:rPr>
        <w:t>Güney Afrika</w:t>
      </w:r>
      <w:r w:rsidRPr="0064727B">
        <w:rPr>
          <w:rFonts w:ascii="Times New Roman" w:hAnsi="Times New Roman"/>
          <w:sz w:val="15"/>
          <w:szCs w:val="15"/>
        </w:rPr>
        <w:t xml:space="preserve">, </w:t>
      </w:r>
      <w:r w:rsidR="006B636A" w:rsidRPr="0064727B">
        <w:rPr>
          <w:rFonts w:ascii="Times New Roman" w:hAnsi="Times New Roman"/>
          <w:sz w:val="15"/>
          <w:szCs w:val="15"/>
        </w:rPr>
        <w:t>Çocuk Yasası</w:t>
      </w:r>
      <w:r w:rsidRPr="0064727B">
        <w:rPr>
          <w:rFonts w:ascii="Times New Roman" w:hAnsi="Times New Roman"/>
          <w:sz w:val="15"/>
          <w:szCs w:val="15"/>
        </w:rPr>
        <w:t xml:space="preserve"> 2005, </w:t>
      </w:r>
      <w:r w:rsidR="0089505A" w:rsidRPr="0064727B">
        <w:rPr>
          <w:rFonts w:ascii="Times New Roman" w:hAnsi="Times New Roman"/>
          <w:sz w:val="15"/>
          <w:szCs w:val="15"/>
        </w:rPr>
        <w:t>Yasa No.</w:t>
      </w:r>
      <w:r w:rsidRPr="0064727B">
        <w:rPr>
          <w:rFonts w:ascii="Times New Roman" w:hAnsi="Times New Roman"/>
          <w:sz w:val="15"/>
          <w:szCs w:val="15"/>
        </w:rPr>
        <w:t xml:space="preserve"> 38 of 2005, </w:t>
      </w:r>
      <w:r w:rsidR="00350ABF" w:rsidRPr="0064727B">
        <w:rPr>
          <w:rFonts w:ascii="Times New Roman" w:hAnsi="Times New Roman"/>
          <w:sz w:val="15"/>
          <w:szCs w:val="15"/>
        </w:rPr>
        <w:t>bölüm</w:t>
      </w:r>
      <w:r w:rsidRPr="0064727B">
        <w:rPr>
          <w:rFonts w:ascii="Times New Roman" w:hAnsi="Times New Roman"/>
          <w:sz w:val="15"/>
          <w:szCs w:val="15"/>
        </w:rPr>
        <w:t xml:space="preserve"> 7 (</w:t>
      </w:r>
      <w:r w:rsidR="006B636A" w:rsidRPr="0064727B">
        <w:rPr>
          <w:rFonts w:ascii="Arial" w:hAnsi="Arial" w:cs="Arial"/>
          <w:i/>
          <w:iCs/>
          <w:sz w:val="15"/>
          <w:szCs w:val="15"/>
        </w:rPr>
        <w:t>Resmi Gazete</w:t>
      </w:r>
      <w:r w:rsidRPr="0064727B">
        <w:rPr>
          <w:rFonts w:ascii="Times New Roman" w:hAnsi="Times New Roman"/>
          <w:sz w:val="15"/>
          <w:szCs w:val="15"/>
        </w:rPr>
        <w:t xml:space="preserve">, </w:t>
      </w:r>
      <w:r w:rsidR="006B636A" w:rsidRPr="0064727B">
        <w:rPr>
          <w:rFonts w:ascii="Times New Roman" w:hAnsi="Times New Roman"/>
          <w:sz w:val="15"/>
          <w:szCs w:val="15"/>
        </w:rPr>
        <w:t>cilt</w:t>
      </w:r>
      <w:r w:rsidRPr="0064727B">
        <w:rPr>
          <w:rFonts w:ascii="Times New Roman" w:hAnsi="Times New Roman"/>
          <w:sz w:val="15"/>
          <w:szCs w:val="15"/>
        </w:rPr>
        <w:t xml:space="preserve"> 492, 19 </w:t>
      </w:r>
      <w:r w:rsidR="00350ABF" w:rsidRPr="0064727B">
        <w:rPr>
          <w:rFonts w:ascii="Times New Roman" w:hAnsi="Times New Roman"/>
          <w:sz w:val="15"/>
          <w:szCs w:val="15"/>
        </w:rPr>
        <w:t>Haziran</w:t>
      </w:r>
      <w:r w:rsidRPr="0064727B">
        <w:rPr>
          <w:rFonts w:ascii="Times New Roman" w:hAnsi="Times New Roman"/>
          <w:sz w:val="15"/>
          <w:szCs w:val="15"/>
        </w:rPr>
        <w:t xml:space="preserve"> 2006). </w:t>
      </w:r>
    </w:p>
    <w:p w:rsidR="009C05FF" w:rsidRPr="0064727B" w:rsidRDefault="009C05FF">
      <w:pPr>
        <w:widowControl w:val="0"/>
        <w:autoSpaceDE w:val="0"/>
        <w:autoSpaceDN w:val="0"/>
        <w:adjustRightInd w:val="0"/>
        <w:spacing w:after="0" w:line="2" w:lineRule="exact"/>
        <w:rPr>
          <w:rFonts w:ascii="Times New Roman" w:hAnsi="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100"/>
        <w:gridCol w:w="160"/>
        <w:gridCol w:w="240"/>
        <w:gridCol w:w="6440"/>
      </w:tblGrid>
      <w:tr w:rsidR="009C05FF" w:rsidRPr="0064727B">
        <w:trPr>
          <w:trHeight w:val="184"/>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255</w:t>
            </w:r>
          </w:p>
        </w:tc>
        <w:tc>
          <w:tcPr>
            <w:tcW w:w="6440" w:type="dxa"/>
            <w:tcBorders>
              <w:top w:val="nil"/>
              <w:left w:val="nil"/>
              <w:bottom w:val="nil"/>
              <w:right w:val="nil"/>
            </w:tcBorders>
            <w:vAlign w:val="bottom"/>
          </w:tcPr>
          <w:p w:rsidR="009C05FF" w:rsidRPr="0064727B" w:rsidRDefault="00834061">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Birleşik Krallık (İngiltere), Güç Durumdaki Grupların Korunması Yasası, Lordlar Kamarası (HL) Yasası</w:t>
            </w:r>
          </w:p>
        </w:tc>
      </w:tr>
      <w:tr w:rsidR="009C05FF" w:rsidRPr="0064727B">
        <w:trPr>
          <w:trHeight w:val="200"/>
        </w:trPr>
        <w:tc>
          <w:tcPr>
            <w:tcW w:w="6940" w:type="dxa"/>
            <w:gridSpan w:val="4"/>
            <w:tcBorders>
              <w:top w:val="nil"/>
              <w:left w:val="nil"/>
              <w:bottom w:val="nil"/>
              <w:right w:val="nil"/>
            </w:tcBorders>
            <w:vAlign w:val="bottom"/>
          </w:tcPr>
          <w:p w:rsidR="009C05FF" w:rsidRPr="0064727B" w:rsidRDefault="00A269DF" w:rsidP="00900F7C">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 xml:space="preserve">79, 2006, </w:t>
            </w:r>
            <w:r w:rsidR="00900F7C" w:rsidRPr="0064727B">
              <w:rPr>
                <w:rFonts w:ascii="Times New Roman" w:hAnsi="Times New Roman"/>
                <w:sz w:val="16"/>
                <w:szCs w:val="16"/>
              </w:rPr>
              <w:t>açıklayıcı notlar</w:t>
            </w:r>
            <w:r w:rsidRPr="0064727B">
              <w:rPr>
                <w:rFonts w:ascii="Times New Roman" w:hAnsi="Times New Roman"/>
                <w:sz w:val="16"/>
                <w:szCs w:val="16"/>
              </w:rPr>
              <w:t xml:space="preserve">, </w:t>
            </w:r>
            <w:r w:rsidR="00350ABF" w:rsidRPr="0064727B">
              <w:rPr>
                <w:rFonts w:ascii="Times New Roman" w:hAnsi="Times New Roman"/>
                <w:sz w:val="16"/>
                <w:szCs w:val="16"/>
              </w:rPr>
              <w:t>paragraflar</w:t>
            </w:r>
            <w:r w:rsidRPr="0064727B">
              <w:rPr>
                <w:rFonts w:ascii="Times New Roman" w:hAnsi="Times New Roman"/>
                <w:sz w:val="16"/>
                <w:szCs w:val="16"/>
              </w:rPr>
              <w:t xml:space="preserve"> 3-6.</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256</w:t>
            </w:r>
          </w:p>
        </w:tc>
        <w:tc>
          <w:tcPr>
            <w:tcW w:w="6440" w:type="dxa"/>
            <w:tcBorders>
              <w:top w:val="nil"/>
              <w:left w:val="nil"/>
              <w:bottom w:val="nil"/>
              <w:right w:val="nil"/>
            </w:tcBorders>
            <w:vAlign w:val="bottom"/>
          </w:tcPr>
          <w:p w:rsidR="009C05FF" w:rsidRPr="0064727B" w:rsidRDefault="008E210B" w:rsidP="006C3020">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6"/>
                <w:szCs w:val="16"/>
              </w:rPr>
              <w:t>Kamboçya</w:t>
            </w:r>
            <w:r w:rsidR="00A269DF" w:rsidRPr="0064727B">
              <w:rPr>
                <w:rFonts w:ascii="Times New Roman" w:hAnsi="Times New Roman"/>
                <w:sz w:val="16"/>
                <w:szCs w:val="16"/>
              </w:rPr>
              <w:t xml:space="preserve">, </w:t>
            </w:r>
            <w:r w:rsidR="006C3020" w:rsidRPr="0064727B">
              <w:rPr>
                <w:rFonts w:ascii="Times New Roman" w:hAnsi="Times New Roman"/>
                <w:sz w:val="16"/>
                <w:szCs w:val="16"/>
              </w:rPr>
              <w:t>Uluslararası Katolik Çocuk Bürosu Mutluluk Hakkı programı</w:t>
            </w:r>
            <w:r w:rsidR="00A269DF" w:rsidRPr="0064727B">
              <w:rPr>
                <w:rFonts w:ascii="Times New Roman" w:hAnsi="Times New Roman"/>
                <w:sz w:val="16"/>
                <w:szCs w:val="16"/>
              </w:rPr>
              <w:t>,</w:t>
            </w:r>
          </w:p>
        </w:tc>
      </w:tr>
      <w:tr w:rsidR="009C05FF" w:rsidRPr="0064727B">
        <w:trPr>
          <w:trHeight w:val="200"/>
        </w:trPr>
        <w:tc>
          <w:tcPr>
            <w:tcW w:w="6940" w:type="dxa"/>
            <w:gridSpan w:val="4"/>
            <w:tcBorders>
              <w:top w:val="nil"/>
              <w:left w:val="nil"/>
              <w:bottom w:val="nil"/>
              <w:right w:val="nil"/>
            </w:tcBorders>
            <w:vAlign w:val="bottom"/>
          </w:tcPr>
          <w:p w:rsidR="009C05FF" w:rsidRPr="0064727B" w:rsidRDefault="00A56562">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Mayıs</w:t>
            </w:r>
            <w:r w:rsidR="00A269DF" w:rsidRPr="0064727B">
              <w:rPr>
                <w:rFonts w:ascii="Times New Roman" w:hAnsi="Times New Roman"/>
                <w:sz w:val="16"/>
                <w:szCs w:val="16"/>
              </w:rPr>
              <w:t xml:space="preserve"> 2000.</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257</w:t>
            </w:r>
          </w:p>
        </w:tc>
        <w:tc>
          <w:tcPr>
            <w:tcW w:w="6440" w:type="dxa"/>
            <w:tcBorders>
              <w:top w:val="nil"/>
              <w:left w:val="nil"/>
              <w:bottom w:val="nil"/>
              <w:right w:val="nil"/>
            </w:tcBorders>
            <w:vAlign w:val="bottom"/>
          </w:tcPr>
          <w:p w:rsidR="009C05FF" w:rsidRPr="0064727B" w:rsidRDefault="009C4E9C">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Bolivya</w:t>
            </w:r>
            <w:r w:rsidR="00A269DF" w:rsidRPr="0064727B">
              <w:rPr>
                <w:rFonts w:ascii="Times New Roman" w:hAnsi="Times New Roman"/>
                <w:sz w:val="16"/>
                <w:szCs w:val="16"/>
              </w:rPr>
              <w:t xml:space="preserve"> (</w:t>
            </w:r>
            <w:r w:rsidRPr="0064727B">
              <w:rPr>
                <w:rFonts w:ascii="Times New Roman" w:hAnsi="Times New Roman"/>
                <w:sz w:val="16"/>
                <w:szCs w:val="16"/>
              </w:rPr>
              <w:t>Çok Uluslu Devleti)</w:t>
            </w:r>
            <w:proofErr w:type="gramStart"/>
            <w:r w:rsidR="00A269DF" w:rsidRPr="0064727B">
              <w:rPr>
                <w:rFonts w:ascii="Times New Roman" w:hAnsi="Times New Roman"/>
                <w:sz w:val="16"/>
                <w:szCs w:val="16"/>
              </w:rPr>
              <w:t>)</w:t>
            </w:r>
            <w:proofErr w:type="gramEnd"/>
            <w:r w:rsidR="00A269DF" w:rsidRPr="0064727B">
              <w:rPr>
                <w:rFonts w:ascii="Times New Roman" w:hAnsi="Times New Roman"/>
                <w:sz w:val="16"/>
                <w:szCs w:val="16"/>
              </w:rPr>
              <w:t xml:space="preserve">, </w:t>
            </w:r>
            <w:r w:rsidR="006A06EB" w:rsidRPr="0064727B">
              <w:rPr>
                <w:rFonts w:ascii="Arial" w:hAnsi="Arial" w:cs="Arial"/>
                <w:i/>
                <w:iCs/>
                <w:sz w:val="16"/>
                <w:szCs w:val="16"/>
              </w:rPr>
              <w:t>Kız ve Erkek Ço</w:t>
            </w:r>
            <w:r w:rsidR="00BD0B53" w:rsidRPr="0064727B">
              <w:rPr>
                <w:rFonts w:ascii="Arial" w:hAnsi="Arial" w:cs="Arial"/>
                <w:i/>
                <w:iCs/>
                <w:sz w:val="16"/>
                <w:szCs w:val="16"/>
              </w:rPr>
              <w:t>cuklar ve Ergenler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12.</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258</w:t>
            </w:r>
          </w:p>
        </w:tc>
        <w:tc>
          <w:tcPr>
            <w:tcW w:w="644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Bulgaristan</w:t>
            </w:r>
            <w:r w:rsidR="00A269DF" w:rsidRPr="0064727B">
              <w:rPr>
                <w:rFonts w:ascii="Times New Roman" w:hAnsi="Times New Roman"/>
                <w:sz w:val="16"/>
                <w:szCs w:val="16"/>
              </w:rPr>
              <w:t xml:space="preserve">, </w:t>
            </w:r>
            <w:r w:rsidR="00D4020B" w:rsidRPr="0064727B">
              <w:rPr>
                <w:rFonts w:ascii="Times New Roman" w:hAnsi="Times New Roman"/>
                <w:sz w:val="16"/>
                <w:szCs w:val="16"/>
              </w:rPr>
              <w:t>Çocuk Koruma Yasası</w:t>
            </w:r>
            <w:r w:rsidR="00A269DF" w:rsidRPr="0064727B">
              <w:rPr>
                <w:rFonts w:ascii="Times New Roman" w:hAnsi="Times New Roman"/>
                <w:sz w:val="16"/>
                <w:szCs w:val="16"/>
              </w:rPr>
              <w:t xml:space="preserve"> (2004),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3 (6).</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259</w:t>
            </w:r>
          </w:p>
        </w:tc>
        <w:tc>
          <w:tcPr>
            <w:tcW w:w="6440" w:type="dxa"/>
            <w:tcBorders>
              <w:top w:val="nil"/>
              <w:left w:val="nil"/>
              <w:bottom w:val="nil"/>
              <w:right w:val="nil"/>
            </w:tcBorders>
            <w:vAlign w:val="bottom"/>
          </w:tcPr>
          <w:p w:rsidR="009C05FF" w:rsidRPr="0064727B" w:rsidRDefault="00913B4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Fas</w:t>
            </w:r>
            <w:r w:rsidR="00A269DF" w:rsidRPr="0064727B">
              <w:rPr>
                <w:rFonts w:ascii="Times New Roman" w:hAnsi="Times New Roman"/>
                <w:sz w:val="16"/>
                <w:szCs w:val="16"/>
              </w:rPr>
              <w:t xml:space="preserve">, </w:t>
            </w:r>
            <w:r w:rsidRPr="0064727B">
              <w:rPr>
                <w:rFonts w:ascii="Times New Roman" w:hAnsi="Times New Roman"/>
                <w:sz w:val="16"/>
                <w:szCs w:val="16"/>
              </w:rPr>
              <w:t>Ceza usul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19.</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260</w:t>
            </w:r>
          </w:p>
        </w:tc>
        <w:tc>
          <w:tcPr>
            <w:tcW w:w="64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 xml:space="preserve">Peru, </w:t>
            </w:r>
            <w:r w:rsidR="00BD0B53" w:rsidRPr="0064727B">
              <w:rPr>
                <w:rFonts w:ascii="Arial" w:hAnsi="Arial" w:cs="Arial"/>
                <w:i/>
                <w:iCs/>
                <w:sz w:val="16"/>
                <w:szCs w:val="16"/>
              </w:rPr>
              <w:t>Çocuklar ve Ergenler Yasası</w:t>
            </w:r>
            <w:r w:rsidRPr="0064727B">
              <w:rPr>
                <w:rFonts w:ascii="Times New Roman" w:hAnsi="Times New Roman"/>
                <w:sz w:val="16"/>
                <w:szCs w:val="16"/>
              </w:rPr>
              <w:t xml:space="preserve">, </w:t>
            </w:r>
            <w:r w:rsidR="00CE094B" w:rsidRPr="0064727B">
              <w:rPr>
                <w:rFonts w:ascii="Times New Roman" w:hAnsi="Times New Roman"/>
                <w:sz w:val="16"/>
                <w:szCs w:val="16"/>
              </w:rPr>
              <w:t>maddeler</w:t>
            </w:r>
            <w:r w:rsidRPr="0064727B">
              <w:rPr>
                <w:rFonts w:ascii="Times New Roman" w:hAnsi="Times New Roman"/>
                <w:sz w:val="16"/>
                <w:szCs w:val="16"/>
              </w:rPr>
              <w:t xml:space="preserve"> 151-153.</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261</w:t>
            </w:r>
          </w:p>
        </w:tc>
        <w:tc>
          <w:tcPr>
            <w:tcW w:w="6440" w:type="dxa"/>
            <w:tcBorders>
              <w:top w:val="nil"/>
              <w:left w:val="nil"/>
              <w:bottom w:val="nil"/>
              <w:right w:val="nil"/>
            </w:tcBorders>
            <w:vAlign w:val="bottom"/>
          </w:tcPr>
          <w:p w:rsidR="009C05FF" w:rsidRPr="0064727B" w:rsidRDefault="0058188D">
            <w:pPr>
              <w:widowControl w:val="0"/>
              <w:autoSpaceDE w:val="0"/>
              <w:autoSpaceDN w:val="0"/>
              <w:adjustRightInd w:val="0"/>
              <w:spacing w:after="0" w:line="184" w:lineRule="exact"/>
              <w:ind w:left="40"/>
              <w:rPr>
                <w:rFonts w:ascii="Times New Roman" w:hAnsi="Times New Roman"/>
                <w:sz w:val="24"/>
                <w:szCs w:val="24"/>
              </w:rPr>
            </w:pPr>
            <w:r w:rsidRPr="0064727B">
              <w:rPr>
                <w:rFonts w:ascii="Times New Roman" w:hAnsi="Times New Roman"/>
                <w:sz w:val="16"/>
                <w:szCs w:val="16"/>
              </w:rPr>
              <w:t>Birleşmiş Milletler Uyuşturucu ve Suç Ofisi</w:t>
            </w:r>
            <w:r w:rsidR="00A269DF" w:rsidRPr="0064727B">
              <w:rPr>
                <w:rFonts w:ascii="Times New Roman" w:hAnsi="Times New Roman"/>
                <w:sz w:val="16"/>
                <w:szCs w:val="16"/>
              </w:rPr>
              <w:t xml:space="preserve">, </w:t>
            </w:r>
            <w:r w:rsidR="006A06EB" w:rsidRPr="0064727B">
              <w:rPr>
                <w:rFonts w:ascii="Arial" w:hAnsi="Arial" w:cs="Arial"/>
                <w:i/>
                <w:iCs/>
                <w:sz w:val="16"/>
                <w:szCs w:val="16"/>
              </w:rPr>
              <w:t xml:space="preserve">Bağımsız Değerlendirme Raporu: Çocuk Adaleti </w:t>
            </w:r>
          </w:p>
        </w:tc>
      </w:tr>
      <w:tr w:rsidR="009C05FF" w:rsidRPr="0064727B">
        <w:trPr>
          <w:trHeight w:val="200"/>
        </w:trPr>
        <w:tc>
          <w:tcPr>
            <w:tcW w:w="6940" w:type="dxa"/>
            <w:gridSpan w:val="4"/>
            <w:tcBorders>
              <w:top w:val="nil"/>
              <w:left w:val="nil"/>
              <w:bottom w:val="nil"/>
              <w:right w:val="nil"/>
            </w:tcBorders>
            <w:vAlign w:val="bottom"/>
          </w:tcPr>
          <w:p w:rsidR="009C05FF" w:rsidRPr="0064727B" w:rsidRDefault="006A06EB">
            <w:pPr>
              <w:widowControl w:val="0"/>
              <w:autoSpaceDE w:val="0"/>
              <w:autoSpaceDN w:val="0"/>
              <w:adjustRightInd w:val="0"/>
              <w:spacing w:after="0" w:line="184" w:lineRule="exact"/>
              <w:rPr>
                <w:rFonts w:ascii="Times New Roman" w:hAnsi="Times New Roman"/>
                <w:sz w:val="24"/>
                <w:szCs w:val="24"/>
              </w:rPr>
            </w:pPr>
            <w:r w:rsidRPr="0064727B">
              <w:rPr>
                <w:rFonts w:ascii="Arial" w:hAnsi="Arial" w:cs="Arial"/>
                <w:i/>
                <w:iCs/>
                <w:sz w:val="16"/>
                <w:szCs w:val="16"/>
              </w:rPr>
              <w:t xml:space="preserve">Lübnan’da Reform </w:t>
            </w:r>
            <w:r w:rsidR="00A269DF" w:rsidRPr="0064727B">
              <w:rPr>
                <w:rFonts w:ascii="Arial" w:hAnsi="Arial" w:cs="Arial"/>
                <w:i/>
                <w:iCs/>
                <w:sz w:val="16"/>
                <w:szCs w:val="16"/>
              </w:rPr>
              <w:t xml:space="preserve"> </w:t>
            </w:r>
            <w:r w:rsidR="00A269DF" w:rsidRPr="0064727B">
              <w:rPr>
                <w:rFonts w:ascii="Times New Roman" w:hAnsi="Times New Roman"/>
                <w:sz w:val="16"/>
                <w:szCs w:val="16"/>
              </w:rPr>
              <w:t>(</w:t>
            </w:r>
            <w:r w:rsidR="00CC0A9D" w:rsidRPr="0064727B">
              <w:rPr>
                <w:rFonts w:ascii="Times New Roman" w:hAnsi="Times New Roman"/>
                <w:sz w:val="16"/>
                <w:szCs w:val="16"/>
              </w:rPr>
              <w:t>Viyana</w:t>
            </w:r>
            <w:r w:rsidR="00A269DF" w:rsidRPr="0064727B">
              <w:rPr>
                <w:rFonts w:ascii="Times New Roman" w:hAnsi="Times New Roman"/>
                <w:sz w:val="16"/>
                <w:szCs w:val="16"/>
              </w:rPr>
              <w:t xml:space="preserve">, </w:t>
            </w:r>
            <w:r w:rsidR="00350ABF" w:rsidRPr="0064727B">
              <w:rPr>
                <w:rFonts w:ascii="Times New Roman" w:hAnsi="Times New Roman"/>
                <w:sz w:val="16"/>
                <w:szCs w:val="16"/>
              </w:rPr>
              <w:t>Temmuz</w:t>
            </w:r>
            <w:r w:rsidR="00A269DF" w:rsidRPr="0064727B">
              <w:rPr>
                <w:rFonts w:ascii="Times New Roman" w:hAnsi="Times New Roman"/>
                <w:sz w:val="16"/>
                <w:szCs w:val="16"/>
              </w:rPr>
              <w:t xml:space="preserve"> 2005), para. 38.</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262</w:t>
            </w:r>
          </w:p>
        </w:tc>
        <w:tc>
          <w:tcPr>
            <w:tcW w:w="6440" w:type="dxa"/>
            <w:tcBorders>
              <w:top w:val="nil"/>
              <w:left w:val="nil"/>
              <w:bottom w:val="nil"/>
              <w:right w:val="nil"/>
            </w:tcBorders>
            <w:vAlign w:val="bottom"/>
          </w:tcPr>
          <w:p w:rsidR="009C05FF" w:rsidRPr="0064727B" w:rsidRDefault="00104704">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Belçika</w:t>
            </w:r>
            <w:r w:rsidR="00A269DF" w:rsidRPr="0064727B">
              <w:rPr>
                <w:rFonts w:ascii="Times New Roman" w:hAnsi="Times New Roman"/>
                <w:sz w:val="16"/>
                <w:szCs w:val="16"/>
              </w:rPr>
              <w:t xml:space="preserve">, </w:t>
            </w:r>
            <w:r w:rsidR="00490A63" w:rsidRPr="0064727B">
              <w:rPr>
                <w:rFonts w:ascii="Arial" w:hAnsi="Arial" w:cs="Arial"/>
                <w:i/>
                <w:iCs/>
                <w:sz w:val="16"/>
                <w:szCs w:val="16"/>
              </w:rPr>
              <w:t>Kötü muamele mağduru çocuklara yardım kararnamesi</w:t>
            </w:r>
            <w:r w:rsidR="00A269DF" w:rsidRPr="0064727B">
              <w:rPr>
                <w:rFonts w:ascii="Times New Roman" w:hAnsi="Times New Roman"/>
                <w:sz w:val="16"/>
                <w:szCs w:val="16"/>
              </w:rPr>
              <w:t xml:space="preserve">, 2004,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263</w:t>
            </w:r>
          </w:p>
        </w:tc>
        <w:tc>
          <w:tcPr>
            <w:tcW w:w="6440" w:type="dxa"/>
            <w:tcBorders>
              <w:top w:val="nil"/>
              <w:left w:val="nil"/>
              <w:bottom w:val="nil"/>
              <w:right w:val="nil"/>
            </w:tcBorders>
            <w:vAlign w:val="bottom"/>
          </w:tcPr>
          <w:p w:rsidR="009C05FF" w:rsidRPr="0064727B" w:rsidRDefault="008F0F89" w:rsidP="008F0F89">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 xml:space="preserve">İran İslam Cumhuriyeti’nin </w:t>
            </w:r>
            <w:r w:rsidR="0014270C" w:rsidRPr="0064727B">
              <w:rPr>
                <w:rFonts w:ascii="Times New Roman" w:hAnsi="Times New Roman"/>
                <w:sz w:val="16"/>
                <w:szCs w:val="16"/>
              </w:rPr>
              <w:t>Çocuk Hakları Komitesi</w:t>
            </w:r>
            <w:r w:rsidRPr="0064727B">
              <w:rPr>
                <w:rFonts w:ascii="Times New Roman" w:hAnsi="Times New Roman"/>
                <w:sz w:val="16"/>
                <w:szCs w:val="16"/>
              </w:rPr>
              <w:t>’ne sunduğu rapor</w:t>
            </w:r>
            <w:r w:rsidR="00A269DF" w:rsidRPr="0064727B">
              <w:rPr>
                <w:rFonts w:ascii="Times New Roman" w:hAnsi="Times New Roman"/>
                <w:sz w:val="16"/>
                <w:szCs w:val="16"/>
              </w:rPr>
              <w:t xml:space="preserve">, </w:t>
            </w:r>
            <w:r w:rsidRPr="0064727B">
              <w:rPr>
                <w:rFonts w:ascii="Times New Roman" w:hAnsi="Times New Roman"/>
                <w:sz w:val="16"/>
                <w:szCs w:val="16"/>
              </w:rPr>
              <w:t>Aralık 2003,</w:t>
            </w:r>
          </w:p>
        </w:tc>
      </w:tr>
      <w:tr w:rsidR="009C05FF" w:rsidRPr="0064727B">
        <w:trPr>
          <w:trHeight w:val="200"/>
        </w:trPr>
        <w:tc>
          <w:tcPr>
            <w:tcW w:w="694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 xml:space="preserve"> (CRC/C/104/Add.3), para. 36.</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264</w:t>
            </w:r>
          </w:p>
        </w:tc>
        <w:tc>
          <w:tcPr>
            <w:tcW w:w="6440" w:type="dxa"/>
            <w:tcBorders>
              <w:top w:val="nil"/>
              <w:left w:val="nil"/>
              <w:bottom w:val="nil"/>
              <w:right w:val="nil"/>
            </w:tcBorders>
            <w:vAlign w:val="bottom"/>
          </w:tcPr>
          <w:p w:rsidR="009C05FF" w:rsidRPr="0064727B" w:rsidRDefault="008F0F89">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Ukrayna</w:t>
            </w:r>
            <w:r w:rsidR="00A269DF" w:rsidRPr="0064727B">
              <w:rPr>
                <w:rFonts w:ascii="Times New Roman" w:hAnsi="Times New Roman"/>
                <w:sz w:val="16"/>
                <w:szCs w:val="16"/>
              </w:rPr>
              <w:t xml:space="preserve">, </w:t>
            </w:r>
            <w:r w:rsidR="006A06EB" w:rsidRPr="0064727B">
              <w:rPr>
                <w:rFonts w:ascii="Times New Roman" w:hAnsi="Times New Roman"/>
                <w:sz w:val="16"/>
                <w:szCs w:val="16"/>
              </w:rPr>
              <w:t>Çocuklar ve Gençlerle Sosyal Çalışma Yasası</w:t>
            </w:r>
            <w:r w:rsidR="00A269DF" w:rsidRPr="0064727B">
              <w:rPr>
                <w:rFonts w:ascii="Times New Roman" w:hAnsi="Times New Roman"/>
                <w:sz w:val="16"/>
                <w:szCs w:val="16"/>
              </w:rPr>
              <w:t>, 2001.</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jc w:val="right"/>
              <w:rPr>
                <w:rFonts w:ascii="Times New Roman" w:hAnsi="Times New Roman"/>
                <w:sz w:val="24"/>
                <w:szCs w:val="24"/>
              </w:rPr>
            </w:pPr>
            <w:r w:rsidRPr="0064727B">
              <w:rPr>
                <w:rFonts w:ascii="Times New Roman" w:hAnsi="Times New Roman"/>
                <w:sz w:val="9"/>
                <w:szCs w:val="9"/>
              </w:rPr>
              <w:t>265</w:t>
            </w:r>
          </w:p>
        </w:tc>
        <w:tc>
          <w:tcPr>
            <w:tcW w:w="644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Fransa</w:t>
            </w:r>
            <w:r w:rsidR="00A269DF" w:rsidRPr="0064727B">
              <w:rPr>
                <w:rFonts w:ascii="Times New Roman" w:hAnsi="Times New Roman"/>
                <w:sz w:val="16"/>
                <w:szCs w:val="16"/>
              </w:rPr>
              <w:t xml:space="preserve">, </w:t>
            </w:r>
            <w:r w:rsidR="00A56562" w:rsidRPr="0064727B">
              <w:rPr>
                <w:rFonts w:ascii="Times New Roman" w:hAnsi="Times New Roman"/>
                <w:sz w:val="16"/>
                <w:szCs w:val="16"/>
              </w:rPr>
              <w:t>Adalet Bakanlığı</w:t>
            </w:r>
            <w:r w:rsidR="00A269DF" w:rsidRPr="0064727B">
              <w:rPr>
                <w:rFonts w:ascii="Times New Roman" w:hAnsi="Times New Roman"/>
                <w:sz w:val="16"/>
                <w:szCs w:val="16"/>
              </w:rPr>
              <w:t>, Direction des affaires criminelles et des grâces, “Enfants victimes</w:t>
            </w:r>
          </w:p>
        </w:tc>
      </w:tr>
    </w:tbl>
    <w:p w:rsidR="009C05FF" w:rsidRPr="0064727B" w:rsidRDefault="009C05FF">
      <w:pPr>
        <w:widowControl w:val="0"/>
        <w:autoSpaceDE w:val="0"/>
        <w:autoSpaceDN w:val="0"/>
        <w:adjustRightInd w:val="0"/>
        <w:spacing w:after="0" w:line="1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Times New Roman" w:hAnsi="Times New Roman"/>
          <w:sz w:val="16"/>
          <w:szCs w:val="16"/>
        </w:rPr>
        <w:t>d’infractions pénales: guide de bonnes pratiques; du signalement au procès pénal” (Paris, 2003).</w:t>
      </w:r>
    </w:p>
    <w:p w:rsidR="009C05FF" w:rsidRPr="0064727B" w:rsidRDefault="009C05FF">
      <w:pPr>
        <w:widowControl w:val="0"/>
        <w:autoSpaceDE w:val="0"/>
        <w:autoSpaceDN w:val="0"/>
        <w:adjustRightInd w:val="0"/>
        <w:spacing w:after="0" w:line="21" w:lineRule="exact"/>
        <w:rPr>
          <w:rFonts w:ascii="Times New Roman" w:hAnsi="Times New Roman"/>
          <w:sz w:val="24"/>
          <w:szCs w:val="24"/>
        </w:rPr>
      </w:pPr>
    </w:p>
    <w:p w:rsidR="009C05FF" w:rsidRPr="0064727B" w:rsidRDefault="00A269DF">
      <w:pPr>
        <w:widowControl w:val="0"/>
        <w:numPr>
          <w:ilvl w:val="0"/>
          <w:numId w:val="54"/>
        </w:numPr>
        <w:tabs>
          <w:tab w:val="clear" w:pos="720"/>
          <w:tab w:val="num" w:pos="1140"/>
        </w:tabs>
        <w:overflowPunct w:val="0"/>
        <w:autoSpaceDE w:val="0"/>
        <w:autoSpaceDN w:val="0"/>
        <w:adjustRightInd w:val="0"/>
        <w:spacing w:after="0" w:line="240" w:lineRule="auto"/>
        <w:ind w:left="980" w:right="20" w:firstLine="7"/>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266</w:t>
      </w:r>
      <w:r w:rsidRPr="0064727B">
        <w:rPr>
          <w:rFonts w:ascii="Times New Roman" w:hAnsi="Times New Roman"/>
          <w:sz w:val="15"/>
          <w:szCs w:val="15"/>
        </w:rPr>
        <w:t xml:space="preserve"> </w:t>
      </w:r>
      <w:r w:rsidR="0089505A" w:rsidRPr="0064727B">
        <w:rPr>
          <w:rFonts w:ascii="Times New Roman" w:hAnsi="Times New Roman"/>
          <w:sz w:val="15"/>
          <w:szCs w:val="15"/>
        </w:rPr>
        <w:t>Meksika</w:t>
      </w:r>
      <w:r w:rsidRPr="0064727B">
        <w:rPr>
          <w:rFonts w:ascii="Times New Roman" w:hAnsi="Times New Roman"/>
          <w:sz w:val="15"/>
          <w:szCs w:val="15"/>
        </w:rPr>
        <w:t xml:space="preserve">, </w:t>
      </w:r>
      <w:r w:rsidR="00EB745A" w:rsidRPr="0064727B">
        <w:rPr>
          <w:rFonts w:ascii="Times New Roman" w:hAnsi="Times New Roman"/>
          <w:sz w:val="15"/>
          <w:szCs w:val="15"/>
        </w:rPr>
        <w:t>Suç Mağdurları</w:t>
      </w:r>
      <w:r w:rsidR="008F0F89" w:rsidRPr="0064727B">
        <w:rPr>
          <w:rFonts w:ascii="Times New Roman" w:hAnsi="Times New Roman"/>
          <w:sz w:val="15"/>
          <w:szCs w:val="15"/>
        </w:rPr>
        <w:t xml:space="preserve">nın Bakımı ve Desteklenmesine ilişkin Federal Yasa </w:t>
      </w:r>
      <w:r w:rsidRPr="0064727B">
        <w:rPr>
          <w:rFonts w:ascii="Times New Roman" w:hAnsi="Times New Roman"/>
          <w:sz w:val="15"/>
          <w:szCs w:val="15"/>
        </w:rPr>
        <w:t xml:space="preserve">(2003), </w:t>
      </w:r>
      <w:r w:rsidR="00C70D24" w:rsidRPr="0064727B">
        <w:rPr>
          <w:rFonts w:ascii="Times New Roman" w:hAnsi="Times New Roman"/>
          <w:sz w:val="15"/>
          <w:szCs w:val="15"/>
        </w:rPr>
        <w:t>madde</w:t>
      </w:r>
      <w:r w:rsidRPr="0064727B">
        <w:rPr>
          <w:rFonts w:ascii="Times New Roman" w:hAnsi="Times New Roman"/>
          <w:sz w:val="15"/>
          <w:szCs w:val="15"/>
        </w:rPr>
        <w:t xml:space="preserve"> 22 (VIII). </w:t>
      </w:r>
    </w:p>
    <w:p w:rsidR="009C05FF" w:rsidRPr="0064727B" w:rsidRDefault="009C05FF">
      <w:pPr>
        <w:widowControl w:val="0"/>
        <w:autoSpaceDE w:val="0"/>
        <w:autoSpaceDN w:val="0"/>
        <w:adjustRightInd w:val="0"/>
        <w:spacing w:after="0" w:line="202" w:lineRule="exact"/>
        <w:rPr>
          <w:rFonts w:ascii="Times New Roman" w:hAnsi="Times New Roman"/>
          <w:sz w:val="15"/>
          <w:szCs w:val="15"/>
        </w:rPr>
      </w:pPr>
    </w:p>
    <w:p w:rsidR="009C05FF" w:rsidRPr="0064727B" w:rsidRDefault="00A269DF">
      <w:pPr>
        <w:widowControl w:val="0"/>
        <w:numPr>
          <w:ilvl w:val="0"/>
          <w:numId w:val="54"/>
        </w:numPr>
        <w:tabs>
          <w:tab w:val="clear" w:pos="720"/>
          <w:tab w:val="num" w:pos="1141"/>
        </w:tabs>
        <w:overflowPunct w:val="0"/>
        <w:autoSpaceDE w:val="0"/>
        <w:autoSpaceDN w:val="0"/>
        <w:adjustRightInd w:val="0"/>
        <w:spacing w:after="0" w:line="257" w:lineRule="auto"/>
        <w:ind w:left="980" w:right="20" w:firstLine="7"/>
        <w:jc w:val="both"/>
        <w:rPr>
          <w:rFonts w:ascii="Times New Roman" w:hAnsi="Times New Roman"/>
          <w:sz w:val="15"/>
          <w:szCs w:val="15"/>
        </w:rPr>
      </w:pPr>
      <w:r w:rsidRPr="0064727B">
        <w:rPr>
          <w:rFonts w:ascii="Times New Roman" w:hAnsi="Times New Roman"/>
          <w:sz w:val="15"/>
          <w:szCs w:val="15"/>
        </w:rPr>
        <w:t> </w:t>
      </w:r>
      <w:r w:rsidRPr="0064727B">
        <w:rPr>
          <w:rFonts w:ascii="Times New Roman" w:hAnsi="Times New Roman"/>
          <w:sz w:val="15"/>
          <w:szCs w:val="15"/>
        </w:rPr>
        <w:t xml:space="preserve"> </w:t>
      </w:r>
      <w:r w:rsidRPr="0064727B">
        <w:rPr>
          <w:rFonts w:ascii="Times New Roman" w:hAnsi="Times New Roman"/>
          <w:sz w:val="17"/>
          <w:szCs w:val="17"/>
          <w:vertAlign w:val="superscript"/>
        </w:rPr>
        <w:t>267</w:t>
      </w:r>
      <w:r w:rsidRPr="0064727B">
        <w:rPr>
          <w:rFonts w:ascii="Times New Roman" w:hAnsi="Times New Roman"/>
          <w:sz w:val="15"/>
          <w:szCs w:val="15"/>
        </w:rPr>
        <w:t xml:space="preserve"> </w:t>
      </w:r>
      <w:r w:rsidR="00EB745A" w:rsidRPr="0064727B">
        <w:rPr>
          <w:rFonts w:ascii="Times New Roman" w:hAnsi="Times New Roman"/>
          <w:sz w:val="15"/>
          <w:szCs w:val="15"/>
        </w:rPr>
        <w:t>Kanada</w:t>
      </w:r>
      <w:r w:rsidRPr="0064727B">
        <w:rPr>
          <w:rFonts w:ascii="Times New Roman" w:hAnsi="Times New Roman"/>
          <w:sz w:val="15"/>
          <w:szCs w:val="15"/>
        </w:rPr>
        <w:t xml:space="preserve">, </w:t>
      </w:r>
      <w:r w:rsidR="00EB745A" w:rsidRPr="0064727B">
        <w:rPr>
          <w:rFonts w:ascii="Times New Roman" w:hAnsi="Times New Roman"/>
          <w:sz w:val="15"/>
          <w:szCs w:val="15"/>
        </w:rPr>
        <w:t>Adalet Bakanlığı</w:t>
      </w:r>
      <w:r w:rsidRPr="0064727B">
        <w:rPr>
          <w:rFonts w:ascii="Times New Roman" w:hAnsi="Times New Roman"/>
          <w:sz w:val="15"/>
          <w:szCs w:val="15"/>
        </w:rPr>
        <w:t xml:space="preserve">, </w:t>
      </w:r>
      <w:r w:rsidR="006A06EB" w:rsidRPr="0064727B">
        <w:rPr>
          <w:rFonts w:ascii="Arial" w:hAnsi="Arial" w:cs="Arial"/>
          <w:i/>
          <w:iCs/>
          <w:sz w:val="15"/>
          <w:szCs w:val="15"/>
        </w:rPr>
        <w:t xml:space="preserve">Polis ve Savcılar için Suç Teşkil Eden Taciz Olaylarıyla ilgili Elkitabı </w:t>
      </w:r>
      <w:r w:rsidR="006A06EB" w:rsidRPr="0064727B">
        <w:rPr>
          <w:rFonts w:ascii="Times New Roman" w:hAnsi="Times New Roman"/>
          <w:sz w:val="15"/>
          <w:szCs w:val="15"/>
        </w:rPr>
        <w:t xml:space="preserve">(Ottawa, 2004), </w:t>
      </w:r>
      <w:r w:rsidR="00C70D24" w:rsidRPr="0064727B">
        <w:rPr>
          <w:rFonts w:ascii="Times New Roman" w:hAnsi="Times New Roman"/>
          <w:sz w:val="15"/>
          <w:szCs w:val="15"/>
        </w:rPr>
        <w:t>madde</w:t>
      </w:r>
      <w:r w:rsidRPr="0064727B">
        <w:rPr>
          <w:rFonts w:ascii="Times New Roman" w:hAnsi="Times New Roman"/>
          <w:sz w:val="15"/>
          <w:szCs w:val="15"/>
        </w:rPr>
        <w:t xml:space="preserve"> IV.</w:t>
      </w:r>
      <w:r w:rsidRPr="0064727B">
        <w:rPr>
          <w:rFonts w:ascii="Arial" w:hAnsi="Arial" w:cs="Arial"/>
          <w:i/>
          <w:iCs/>
          <w:sz w:val="15"/>
          <w:szCs w:val="15"/>
        </w:rPr>
        <w:t xml:space="preserve"> </w:t>
      </w:r>
    </w:p>
    <w:p w:rsidR="009C05FF" w:rsidRPr="0064727B" w:rsidRDefault="009C05FF">
      <w:pPr>
        <w:widowControl w:val="0"/>
        <w:autoSpaceDE w:val="0"/>
        <w:autoSpaceDN w:val="0"/>
        <w:adjustRightInd w:val="0"/>
        <w:spacing w:after="0" w:line="2" w:lineRule="exact"/>
        <w:rPr>
          <w:rFonts w:ascii="Times New Roman" w:hAnsi="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100"/>
        <w:gridCol w:w="160"/>
        <w:gridCol w:w="240"/>
        <w:gridCol w:w="6440"/>
      </w:tblGrid>
      <w:tr w:rsidR="009C05FF" w:rsidRPr="0064727B">
        <w:trPr>
          <w:trHeight w:val="184"/>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268</w:t>
            </w:r>
          </w:p>
        </w:tc>
        <w:tc>
          <w:tcPr>
            <w:tcW w:w="64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www.barreau-marseille.avocat.fr/textes.cgi?rubrique=9.</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269</w:t>
            </w:r>
          </w:p>
        </w:tc>
        <w:tc>
          <w:tcPr>
            <w:tcW w:w="6440" w:type="dxa"/>
            <w:tcBorders>
              <w:top w:val="nil"/>
              <w:left w:val="nil"/>
              <w:bottom w:val="nil"/>
              <w:right w:val="nil"/>
            </w:tcBorders>
            <w:vAlign w:val="bottom"/>
          </w:tcPr>
          <w:p w:rsidR="009C05FF" w:rsidRPr="0064727B" w:rsidRDefault="007D1039">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Brezilya</w:t>
            </w:r>
            <w:r w:rsidR="00A269DF" w:rsidRPr="0064727B">
              <w:rPr>
                <w:rFonts w:ascii="Times New Roman" w:hAnsi="Times New Roman"/>
                <w:sz w:val="16"/>
                <w:szCs w:val="16"/>
              </w:rPr>
              <w:t xml:space="preserve">, </w:t>
            </w:r>
            <w:r w:rsidR="00BD0B53" w:rsidRPr="0064727B">
              <w:rPr>
                <w:rFonts w:ascii="Times New Roman" w:hAnsi="Times New Roman"/>
                <w:sz w:val="16"/>
                <w:szCs w:val="16"/>
              </w:rPr>
              <w:t>Çocuk ve Ergen Statüsü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8.069 (1990),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145.</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270</w:t>
            </w:r>
          </w:p>
        </w:tc>
        <w:tc>
          <w:tcPr>
            <w:tcW w:w="6440" w:type="dxa"/>
            <w:tcBorders>
              <w:top w:val="nil"/>
              <w:left w:val="nil"/>
              <w:bottom w:val="nil"/>
              <w:right w:val="nil"/>
            </w:tcBorders>
            <w:vAlign w:val="bottom"/>
          </w:tcPr>
          <w:p w:rsidR="009C05FF" w:rsidRPr="0064727B" w:rsidRDefault="00BD0B53" w:rsidP="00BD0B53">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 xml:space="preserve">Çocuk Koruma </w:t>
            </w:r>
            <w:r w:rsidR="0058188D" w:rsidRPr="0064727B">
              <w:rPr>
                <w:rFonts w:ascii="Times New Roman" w:hAnsi="Times New Roman"/>
                <w:sz w:val="16"/>
                <w:szCs w:val="16"/>
              </w:rPr>
              <w:t>Kararname</w:t>
            </w:r>
            <w:r w:rsidRPr="0064727B">
              <w:rPr>
                <w:rFonts w:ascii="Times New Roman" w:hAnsi="Times New Roman"/>
                <w:sz w:val="16"/>
                <w:szCs w:val="16"/>
              </w:rPr>
              <w:t>si</w:t>
            </w:r>
            <w:r w:rsidR="00A269DF" w:rsidRPr="0064727B">
              <w:rPr>
                <w:rFonts w:ascii="Times New Roman" w:hAnsi="Times New Roman"/>
                <w:sz w:val="16"/>
                <w:szCs w:val="16"/>
              </w:rPr>
              <w:t xml:space="preserve">, No. 2235, 1997, para. 14 </w:t>
            </w:r>
            <w:r w:rsidR="00A269DF" w:rsidRPr="0064727B">
              <w:rPr>
                <w:rFonts w:ascii="Arial" w:hAnsi="Arial" w:cs="Arial"/>
                <w:i/>
                <w:iCs/>
                <w:sz w:val="16"/>
                <w:szCs w:val="16"/>
              </w:rPr>
              <w:t>(e)</w:t>
            </w:r>
            <w:r w:rsidR="00A269DF" w:rsidRPr="0064727B">
              <w:rPr>
                <w:rFonts w:ascii="Times New Roman" w:hAnsi="Times New Roman"/>
                <w:sz w:val="16"/>
                <w:szCs w:val="16"/>
              </w:rPr>
              <w:t>.</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271</w:t>
            </w:r>
          </w:p>
        </w:tc>
        <w:tc>
          <w:tcPr>
            <w:tcW w:w="6440" w:type="dxa"/>
            <w:tcBorders>
              <w:top w:val="nil"/>
              <w:left w:val="nil"/>
              <w:bottom w:val="nil"/>
              <w:right w:val="nil"/>
            </w:tcBorders>
            <w:vAlign w:val="bottom"/>
          </w:tcPr>
          <w:p w:rsidR="009C05FF" w:rsidRPr="0064727B" w:rsidRDefault="002A66D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Bulgaristan</w:t>
            </w:r>
            <w:r w:rsidR="00A269DF" w:rsidRPr="0064727B">
              <w:rPr>
                <w:rFonts w:ascii="Times New Roman" w:hAnsi="Times New Roman"/>
                <w:sz w:val="16"/>
                <w:szCs w:val="16"/>
              </w:rPr>
              <w:t xml:space="preserve">, </w:t>
            </w:r>
            <w:r w:rsidR="00D4020B" w:rsidRPr="0064727B">
              <w:rPr>
                <w:rFonts w:ascii="Times New Roman" w:hAnsi="Times New Roman"/>
                <w:sz w:val="16"/>
                <w:szCs w:val="16"/>
              </w:rPr>
              <w:t>Çocuk Koruma Yasası</w:t>
            </w:r>
            <w:r w:rsidR="00A269DF" w:rsidRPr="0064727B">
              <w:rPr>
                <w:rFonts w:ascii="Times New Roman" w:hAnsi="Times New Roman"/>
                <w:sz w:val="16"/>
                <w:szCs w:val="16"/>
              </w:rPr>
              <w:t xml:space="preserve"> (2004),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 (3)-(4).</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272</w:t>
            </w:r>
          </w:p>
        </w:tc>
        <w:tc>
          <w:tcPr>
            <w:tcW w:w="6440" w:type="dxa"/>
            <w:tcBorders>
              <w:top w:val="nil"/>
              <w:left w:val="nil"/>
              <w:bottom w:val="nil"/>
              <w:right w:val="nil"/>
            </w:tcBorders>
            <w:vAlign w:val="bottom"/>
          </w:tcPr>
          <w:p w:rsidR="009C05FF" w:rsidRPr="0064727B" w:rsidRDefault="00834061">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Malaysiya</w:t>
            </w:r>
            <w:r w:rsidR="00A269DF" w:rsidRPr="0064727B">
              <w:rPr>
                <w:rFonts w:ascii="Times New Roman" w:hAnsi="Times New Roman"/>
                <w:sz w:val="16"/>
                <w:szCs w:val="16"/>
              </w:rPr>
              <w:t xml:space="preserve">, </w:t>
            </w:r>
            <w:r w:rsidR="0058188D" w:rsidRPr="0064727B">
              <w:rPr>
                <w:rFonts w:ascii="Times New Roman" w:hAnsi="Times New Roman"/>
                <w:sz w:val="16"/>
                <w:szCs w:val="16"/>
              </w:rPr>
              <w:t>Çocuk Yasası</w:t>
            </w:r>
            <w:r w:rsidR="00A269DF" w:rsidRPr="0064727B">
              <w:rPr>
                <w:rFonts w:ascii="Times New Roman" w:hAnsi="Times New Roman"/>
                <w:sz w:val="16"/>
                <w:szCs w:val="16"/>
              </w:rPr>
              <w:t xml:space="preserve"> 2001, </w:t>
            </w:r>
            <w:r w:rsidR="0089505A" w:rsidRPr="0064727B">
              <w:rPr>
                <w:rFonts w:ascii="Times New Roman" w:hAnsi="Times New Roman"/>
                <w:sz w:val="16"/>
                <w:szCs w:val="16"/>
              </w:rPr>
              <w:t>Yasa No.</w:t>
            </w:r>
            <w:r w:rsidR="00A269DF" w:rsidRPr="0064727B">
              <w:rPr>
                <w:rFonts w:ascii="Times New Roman" w:hAnsi="Times New Roman"/>
                <w:sz w:val="16"/>
                <w:szCs w:val="16"/>
              </w:rPr>
              <w:t xml:space="preserve"> 611, </w:t>
            </w:r>
            <w:r w:rsidR="00350ABF" w:rsidRPr="0064727B">
              <w:rPr>
                <w:rFonts w:ascii="Times New Roman" w:hAnsi="Times New Roman"/>
                <w:sz w:val="16"/>
                <w:szCs w:val="16"/>
              </w:rPr>
              <w:t>kesim</w:t>
            </w:r>
            <w:r w:rsidR="00A269DF" w:rsidRPr="0064727B">
              <w:rPr>
                <w:rFonts w:ascii="Times New Roman" w:hAnsi="Times New Roman"/>
                <w:sz w:val="16"/>
                <w:szCs w:val="16"/>
              </w:rPr>
              <w:t xml:space="preserve">3, </w:t>
            </w:r>
            <w:r w:rsidR="0086405D" w:rsidRPr="0064727B">
              <w:rPr>
                <w:rFonts w:ascii="Times New Roman" w:hAnsi="Times New Roman"/>
                <w:sz w:val="16"/>
                <w:szCs w:val="16"/>
              </w:rPr>
              <w:t>alt kesim</w:t>
            </w:r>
            <w:r w:rsidR="007B0DAA" w:rsidRPr="0064727B">
              <w:rPr>
                <w:rFonts w:ascii="Times New Roman" w:hAnsi="Times New Roman"/>
                <w:sz w:val="16"/>
                <w:szCs w:val="16"/>
              </w:rPr>
              <w:t xml:space="preserve"> </w:t>
            </w:r>
            <w:r w:rsidR="00A269DF" w:rsidRPr="0064727B">
              <w:rPr>
                <w:rFonts w:ascii="Times New Roman" w:hAnsi="Times New Roman"/>
                <w:sz w:val="16"/>
                <w:szCs w:val="16"/>
              </w:rPr>
              <w:t xml:space="preserve">(2) </w:t>
            </w:r>
            <w:r w:rsidR="00A269DF" w:rsidRPr="0064727B">
              <w:rPr>
                <w:rFonts w:ascii="Arial" w:hAnsi="Arial" w:cs="Arial"/>
                <w:i/>
                <w:iCs/>
                <w:sz w:val="16"/>
                <w:szCs w:val="16"/>
              </w:rPr>
              <w:t>(g)</w:t>
            </w:r>
            <w:r w:rsidR="00A269DF" w:rsidRPr="0064727B">
              <w:rPr>
                <w:rFonts w:ascii="Times New Roman" w:hAnsi="Times New Roman"/>
                <w:sz w:val="16"/>
                <w:szCs w:val="16"/>
              </w:rPr>
              <w:t>.</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273</w:t>
            </w:r>
          </w:p>
        </w:tc>
        <w:tc>
          <w:tcPr>
            <w:tcW w:w="64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184" w:lineRule="exact"/>
              <w:ind w:left="20"/>
              <w:rPr>
                <w:rFonts w:ascii="Times New Roman" w:hAnsi="Times New Roman"/>
                <w:sz w:val="24"/>
                <w:szCs w:val="24"/>
              </w:rPr>
            </w:pPr>
            <w:r w:rsidRPr="0064727B">
              <w:rPr>
                <w:rFonts w:ascii="Times New Roman" w:hAnsi="Times New Roman"/>
                <w:sz w:val="16"/>
                <w:szCs w:val="16"/>
              </w:rPr>
              <w:t xml:space="preserve">Peru, </w:t>
            </w:r>
            <w:r w:rsidR="00BD0B53" w:rsidRPr="0064727B">
              <w:rPr>
                <w:rFonts w:ascii="Arial" w:hAnsi="Arial" w:cs="Arial"/>
                <w:i/>
                <w:iCs/>
                <w:sz w:val="16"/>
                <w:szCs w:val="16"/>
              </w:rPr>
              <w:t>Çocuklar ve Ergenler Yasası</w:t>
            </w:r>
            <w:r w:rsidRPr="0064727B">
              <w:rPr>
                <w:rFonts w:ascii="Times New Roman" w:hAnsi="Times New Roman"/>
                <w:sz w:val="16"/>
                <w:szCs w:val="16"/>
              </w:rPr>
              <w:t xml:space="preserve">, </w:t>
            </w:r>
            <w:r w:rsidR="00C70D24" w:rsidRPr="0064727B">
              <w:rPr>
                <w:rFonts w:ascii="Times New Roman" w:hAnsi="Times New Roman"/>
                <w:sz w:val="16"/>
                <w:szCs w:val="16"/>
              </w:rPr>
              <w:t>Yasa No.</w:t>
            </w:r>
            <w:r w:rsidRPr="0064727B">
              <w:rPr>
                <w:rFonts w:ascii="Times New Roman" w:hAnsi="Times New Roman"/>
                <w:sz w:val="16"/>
                <w:szCs w:val="16"/>
              </w:rPr>
              <w:t xml:space="preserve"> 27.337, 2000, </w:t>
            </w:r>
            <w:r w:rsidR="00CE094B" w:rsidRPr="0064727B">
              <w:rPr>
                <w:rFonts w:ascii="Times New Roman" w:hAnsi="Times New Roman"/>
                <w:sz w:val="16"/>
                <w:szCs w:val="16"/>
              </w:rPr>
              <w:t>maddeler</w:t>
            </w:r>
            <w:r w:rsidRPr="0064727B">
              <w:rPr>
                <w:rFonts w:ascii="Times New Roman" w:hAnsi="Times New Roman"/>
                <w:sz w:val="16"/>
                <w:szCs w:val="16"/>
              </w:rPr>
              <w:t xml:space="preserve"> 149-150.</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274</w:t>
            </w:r>
          </w:p>
        </w:tc>
        <w:tc>
          <w:tcPr>
            <w:tcW w:w="6440" w:type="dxa"/>
            <w:tcBorders>
              <w:top w:val="nil"/>
              <w:left w:val="nil"/>
              <w:bottom w:val="nil"/>
              <w:right w:val="nil"/>
            </w:tcBorders>
            <w:vAlign w:val="bottom"/>
          </w:tcPr>
          <w:p w:rsidR="009C05FF" w:rsidRPr="0064727B" w:rsidRDefault="002E5DE0" w:rsidP="00490A63">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6"/>
                <w:szCs w:val="16"/>
              </w:rPr>
              <w:t>Birleşik Devletler</w:t>
            </w:r>
            <w:r w:rsidR="008E210B" w:rsidRPr="0064727B">
              <w:rPr>
                <w:rFonts w:ascii="Times New Roman" w:hAnsi="Times New Roman"/>
                <w:sz w:val="16"/>
                <w:szCs w:val="16"/>
              </w:rPr>
              <w:t xml:space="preserve"> Yasa derlemesi</w:t>
            </w:r>
            <w:r w:rsidR="00A269DF" w:rsidRPr="0064727B">
              <w:rPr>
                <w:rFonts w:ascii="Times New Roman" w:hAnsi="Times New Roman"/>
                <w:sz w:val="16"/>
                <w:szCs w:val="16"/>
              </w:rPr>
              <w:t xml:space="preserve">, </w:t>
            </w:r>
            <w:r w:rsidR="001B3E73" w:rsidRPr="0064727B">
              <w:rPr>
                <w:rFonts w:ascii="Times New Roman" w:hAnsi="Times New Roman"/>
                <w:sz w:val="16"/>
                <w:szCs w:val="16"/>
              </w:rPr>
              <w:t>Başlık</w:t>
            </w:r>
            <w:r w:rsidR="00A269DF" w:rsidRPr="0064727B">
              <w:rPr>
                <w:rFonts w:ascii="Times New Roman" w:hAnsi="Times New Roman"/>
                <w:sz w:val="16"/>
                <w:szCs w:val="16"/>
              </w:rPr>
              <w:t xml:space="preserve"> 18, </w:t>
            </w:r>
            <w:r w:rsidR="00350ABF" w:rsidRPr="0064727B">
              <w:rPr>
                <w:rFonts w:ascii="Times New Roman" w:hAnsi="Times New Roman"/>
                <w:sz w:val="16"/>
                <w:szCs w:val="16"/>
              </w:rPr>
              <w:t>bölüm</w:t>
            </w:r>
            <w:r w:rsidR="00A269DF" w:rsidRPr="0064727B">
              <w:rPr>
                <w:rFonts w:ascii="Times New Roman" w:hAnsi="Times New Roman"/>
                <w:sz w:val="16"/>
                <w:szCs w:val="16"/>
              </w:rPr>
              <w:t xml:space="preserve"> 223, </w:t>
            </w:r>
            <w:r w:rsidR="00350ABF" w:rsidRPr="0064727B">
              <w:rPr>
                <w:rFonts w:ascii="Times New Roman" w:hAnsi="Times New Roman"/>
                <w:sz w:val="16"/>
                <w:szCs w:val="16"/>
              </w:rPr>
              <w:t>kesim</w:t>
            </w:r>
            <w:r w:rsidR="00A269DF" w:rsidRPr="0064727B">
              <w:rPr>
                <w:rFonts w:ascii="Times New Roman" w:hAnsi="Times New Roman"/>
                <w:sz w:val="16"/>
                <w:szCs w:val="16"/>
              </w:rPr>
              <w:t xml:space="preserve">3509, </w:t>
            </w:r>
            <w:r w:rsidR="00390D7E" w:rsidRPr="0064727B">
              <w:rPr>
                <w:rFonts w:ascii="Times New Roman" w:hAnsi="Times New Roman"/>
                <w:sz w:val="16"/>
                <w:szCs w:val="16"/>
              </w:rPr>
              <w:t>Çocuk mağdurların</w:t>
            </w:r>
            <w:r w:rsidR="00490A63" w:rsidRPr="0064727B">
              <w:rPr>
                <w:rFonts w:ascii="Times New Roman" w:hAnsi="Times New Roman"/>
                <w:sz w:val="16"/>
                <w:szCs w:val="16"/>
              </w:rPr>
              <w:t xml:space="preserve"> ve çocuk </w:t>
            </w:r>
          </w:p>
        </w:tc>
      </w:tr>
      <w:tr w:rsidR="009C05FF" w:rsidRPr="0064727B">
        <w:trPr>
          <w:trHeight w:val="200"/>
        </w:trPr>
        <w:tc>
          <w:tcPr>
            <w:tcW w:w="6940" w:type="dxa"/>
            <w:gridSpan w:val="4"/>
            <w:tcBorders>
              <w:top w:val="nil"/>
              <w:left w:val="nil"/>
              <w:bottom w:val="nil"/>
              <w:right w:val="nil"/>
            </w:tcBorders>
            <w:vAlign w:val="bottom"/>
          </w:tcPr>
          <w:p w:rsidR="009C05FF" w:rsidRPr="0064727B" w:rsidRDefault="00390D7E">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tanıkların</w:t>
            </w:r>
            <w:r w:rsidR="00A269DF" w:rsidRPr="0064727B">
              <w:rPr>
                <w:rFonts w:ascii="Times New Roman" w:hAnsi="Times New Roman"/>
                <w:sz w:val="16"/>
                <w:szCs w:val="16"/>
              </w:rPr>
              <w:t xml:space="preserve"> </w:t>
            </w:r>
            <w:r w:rsidRPr="0064727B">
              <w:rPr>
                <w:rFonts w:ascii="Times New Roman" w:hAnsi="Times New Roman"/>
                <w:sz w:val="16"/>
                <w:szCs w:val="16"/>
              </w:rPr>
              <w:t>hakları,</w:t>
            </w:r>
            <w:r w:rsidR="00A269DF" w:rsidRPr="0064727B">
              <w:rPr>
                <w:rFonts w:ascii="Times New Roman" w:hAnsi="Times New Roman"/>
                <w:sz w:val="16"/>
                <w:szCs w:val="16"/>
              </w:rPr>
              <w:t xml:space="preserve"> </w:t>
            </w:r>
            <w:r w:rsidR="0086405D" w:rsidRPr="0064727B">
              <w:rPr>
                <w:rFonts w:ascii="Times New Roman" w:hAnsi="Times New Roman"/>
                <w:sz w:val="16"/>
                <w:szCs w:val="16"/>
              </w:rPr>
              <w:t>alt kesim</w:t>
            </w:r>
            <w:r w:rsidR="00490A63" w:rsidRPr="0064727B">
              <w:rPr>
                <w:rFonts w:ascii="Times New Roman" w:hAnsi="Times New Roman"/>
                <w:sz w:val="16"/>
                <w:szCs w:val="16"/>
              </w:rPr>
              <w:t xml:space="preserve"> </w:t>
            </w:r>
            <w:r w:rsidR="00A269DF" w:rsidRPr="0064727B">
              <w:rPr>
                <w:rFonts w:ascii="Arial" w:hAnsi="Arial" w:cs="Arial"/>
                <w:i/>
                <w:iCs/>
                <w:sz w:val="16"/>
                <w:szCs w:val="16"/>
              </w:rPr>
              <w:t>(g)</w:t>
            </w:r>
            <w:r w:rsidR="00A269DF" w:rsidRPr="0064727B">
              <w:rPr>
                <w:rFonts w:ascii="Times New Roman" w:hAnsi="Times New Roman"/>
                <w:sz w:val="16"/>
                <w:szCs w:val="16"/>
              </w:rPr>
              <w:t>.</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275</w:t>
            </w:r>
          </w:p>
        </w:tc>
        <w:tc>
          <w:tcPr>
            <w:tcW w:w="64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www.everychildmatters.gov.uk/lscb/.</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276</w:t>
            </w:r>
          </w:p>
        </w:tc>
        <w:tc>
          <w:tcPr>
            <w:tcW w:w="6440" w:type="dxa"/>
            <w:tcBorders>
              <w:top w:val="nil"/>
              <w:left w:val="nil"/>
              <w:bottom w:val="nil"/>
              <w:right w:val="nil"/>
            </w:tcBorders>
            <w:vAlign w:val="bottom"/>
          </w:tcPr>
          <w:p w:rsidR="009C05FF" w:rsidRPr="0064727B" w:rsidRDefault="009C4E9C">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Bolivya</w:t>
            </w:r>
            <w:r w:rsidR="00A269DF" w:rsidRPr="0064727B">
              <w:rPr>
                <w:rFonts w:ascii="Times New Roman" w:hAnsi="Times New Roman"/>
                <w:sz w:val="16"/>
                <w:szCs w:val="16"/>
              </w:rPr>
              <w:t xml:space="preserve"> (</w:t>
            </w:r>
            <w:r w:rsidRPr="0064727B">
              <w:rPr>
                <w:rFonts w:ascii="Times New Roman" w:hAnsi="Times New Roman"/>
                <w:sz w:val="16"/>
                <w:szCs w:val="16"/>
              </w:rPr>
              <w:t>Çok Uluslu Devleti)</w:t>
            </w:r>
            <w:proofErr w:type="gramStart"/>
            <w:r w:rsidR="00A269DF" w:rsidRPr="0064727B">
              <w:rPr>
                <w:rFonts w:ascii="Times New Roman" w:hAnsi="Times New Roman"/>
                <w:sz w:val="16"/>
                <w:szCs w:val="16"/>
              </w:rPr>
              <w:t>)</w:t>
            </w:r>
            <w:proofErr w:type="gramEnd"/>
            <w:r w:rsidR="00A269DF" w:rsidRPr="0064727B">
              <w:rPr>
                <w:rFonts w:ascii="Times New Roman" w:hAnsi="Times New Roman"/>
                <w:sz w:val="16"/>
                <w:szCs w:val="16"/>
              </w:rPr>
              <w:t xml:space="preserve">, </w:t>
            </w:r>
            <w:r w:rsidR="00BD0B53" w:rsidRPr="0064727B">
              <w:rPr>
                <w:rFonts w:ascii="Arial" w:hAnsi="Arial" w:cs="Arial"/>
                <w:i/>
                <w:iCs/>
                <w:sz w:val="16"/>
                <w:szCs w:val="16"/>
              </w:rPr>
              <w:t>Kız ve Erkek Çocuklar ve Ergenler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176.</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lastRenderedPageBreak/>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277</w:t>
            </w:r>
          </w:p>
        </w:tc>
        <w:tc>
          <w:tcPr>
            <w:tcW w:w="6440" w:type="dxa"/>
            <w:tcBorders>
              <w:top w:val="nil"/>
              <w:left w:val="nil"/>
              <w:bottom w:val="nil"/>
              <w:right w:val="nil"/>
            </w:tcBorders>
            <w:vAlign w:val="bottom"/>
          </w:tcPr>
          <w:p w:rsidR="009C05FF" w:rsidRPr="0064727B" w:rsidRDefault="00490A63">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6"/>
                <w:szCs w:val="16"/>
              </w:rPr>
              <w:t>Hindistan</w:t>
            </w:r>
            <w:r w:rsidR="00A269DF" w:rsidRPr="0064727B">
              <w:rPr>
                <w:rFonts w:ascii="Times New Roman" w:hAnsi="Times New Roman"/>
                <w:sz w:val="16"/>
                <w:szCs w:val="16"/>
              </w:rPr>
              <w:t xml:space="preserve">, </w:t>
            </w:r>
            <w:r w:rsidR="00A56562" w:rsidRPr="0064727B">
              <w:rPr>
                <w:rFonts w:ascii="Times New Roman" w:hAnsi="Times New Roman"/>
                <w:sz w:val="16"/>
                <w:szCs w:val="16"/>
              </w:rPr>
              <w:t>Çocuk Adaleti</w:t>
            </w:r>
            <w:r w:rsidRPr="0064727B">
              <w:rPr>
                <w:rFonts w:ascii="Times New Roman" w:hAnsi="Times New Roman"/>
                <w:sz w:val="16"/>
                <w:szCs w:val="16"/>
              </w:rPr>
              <w:t xml:space="preserve"> </w:t>
            </w:r>
            <w:r w:rsidR="00A269DF" w:rsidRPr="0064727B">
              <w:rPr>
                <w:rFonts w:ascii="Times New Roman" w:hAnsi="Times New Roman"/>
                <w:sz w:val="16"/>
                <w:szCs w:val="16"/>
              </w:rPr>
              <w:t>(</w:t>
            </w:r>
            <w:r w:rsidR="00A56562" w:rsidRPr="0064727B">
              <w:rPr>
                <w:rFonts w:ascii="Times New Roman" w:hAnsi="Times New Roman"/>
                <w:sz w:val="16"/>
                <w:szCs w:val="16"/>
              </w:rPr>
              <w:t>Çocukların Bakımı ve Korunması</w:t>
            </w:r>
            <w:r w:rsidR="00A269DF" w:rsidRPr="0064727B">
              <w:rPr>
                <w:rFonts w:ascii="Times New Roman" w:hAnsi="Times New Roman"/>
                <w:sz w:val="16"/>
                <w:szCs w:val="16"/>
              </w:rPr>
              <w:t xml:space="preserve">) </w:t>
            </w:r>
            <w:r w:rsidR="00913B4C" w:rsidRPr="0064727B">
              <w:rPr>
                <w:rFonts w:ascii="Times New Roman" w:hAnsi="Times New Roman"/>
                <w:sz w:val="16"/>
                <w:szCs w:val="16"/>
              </w:rPr>
              <w:t>Yasası,</w:t>
            </w:r>
            <w:r w:rsidRPr="0064727B">
              <w:rPr>
                <w:rFonts w:ascii="Times New Roman" w:hAnsi="Times New Roman"/>
                <w:sz w:val="16"/>
                <w:szCs w:val="16"/>
              </w:rPr>
              <w:t xml:space="preserve"> 2000 (No. 56,</w:t>
            </w:r>
            <w:r w:rsidR="00A269DF" w:rsidRPr="0064727B">
              <w:rPr>
                <w:rFonts w:ascii="Times New Roman" w:hAnsi="Times New Roman"/>
                <w:sz w:val="16"/>
                <w:szCs w:val="16"/>
              </w:rPr>
              <w:t xml:space="preserve"> 2000),</w:t>
            </w:r>
          </w:p>
        </w:tc>
      </w:tr>
      <w:tr w:rsidR="009C05FF" w:rsidRPr="0064727B">
        <w:trPr>
          <w:trHeight w:val="200"/>
        </w:trPr>
        <w:tc>
          <w:tcPr>
            <w:tcW w:w="6940" w:type="dxa"/>
            <w:gridSpan w:val="4"/>
            <w:tcBorders>
              <w:top w:val="nil"/>
              <w:left w:val="nil"/>
              <w:bottom w:val="nil"/>
              <w:right w:val="nil"/>
            </w:tcBorders>
            <w:vAlign w:val="bottom"/>
          </w:tcPr>
          <w:p w:rsidR="009C05FF" w:rsidRPr="0064727B" w:rsidRDefault="00CE094B">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maddeler</w:t>
            </w:r>
            <w:r w:rsidR="00490A63" w:rsidRPr="0064727B">
              <w:rPr>
                <w:rFonts w:ascii="Times New Roman" w:hAnsi="Times New Roman"/>
                <w:sz w:val="16"/>
                <w:szCs w:val="16"/>
              </w:rPr>
              <w:t xml:space="preserve"> 29, 37 ve</w:t>
            </w:r>
            <w:r w:rsidR="00A269DF" w:rsidRPr="0064727B">
              <w:rPr>
                <w:rFonts w:ascii="Times New Roman" w:hAnsi="Times New Roman"/>
                <w:sz w:val="16"/>
                <w:szCs w:val="16"/>
              </w:rPr>
              <w:t xml:space="preserve"> 39.</w:t>
            </w:r>
          </w:p>
        </w:tc>
      </w:tr>
      <w:tr w:rsidR="009C05FF" w:rsidRPr="0064727B">
        <w:trPr>
          <w:trHeight w:val="219"/>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8"/>
                <w:szCs w:val="18"/>
                <w:vertAlign w:val="superscript"/>
              </w:rPr>
              <w:t>278</w:t>
            </w:r>
            <w:r w:rsidRPr="0064727B">
              <w:rPr>
                <w:rFonts w:ascii="Times New Roman" w:hAnsi="Times New Roman"/>
                <w:sz w:val="16"/>
                <w:szCs w:val="16"/>
              </w:rPr>
              <w:t xml:space="preserve"> </w:t>
            </w:r>
            <w:r w:rsidR="00390D7E" w:rsidRPr="0064727B">
              <w:rPr>
                <w:rFonts w:ascii="Times New Roman" w:hAnsi="Times New Roman"/>
                <w:sz w:val="16"/>
                <w:szCs w:val="16"/>
              </w:rPr>
              <w:t>Tunus</w:t>
            </w:r>
            <w:r w:rsidRPr="0064727B">
              <w:rPr>
                <w:rFonts w:ascii="Times New Roman" w:hAnsi="Times New Roman"/>
                <w:sz w:val="16"/>
                <w:szCs w:val="16"/>
              </w:rPr>
              <w:t xml:space="preserve">, </w:t>
            </w:r>
            <w:r w:rsidR="00490A63" w:rsidRPr="0064727B">
              <w:rPr>
                <w:rFonts w:ascii="Arial" w:hAnsi="Arial" w:cs="Arial"/>
                <w:i/>
                <w:iCs/>
                <w:sz w:val="16"/>
                <w:szCs w:val="16"/>
              </w:rPr>
              <w:t>Çoc</w:t>
            </w:r>
            <w:r w:rsidR="00BF4013" w:rsidRPr="0064727B">
              <w:rPr>
                <w:rFonts w:ascii="Arial" w:hAnsi="Arial" w:cs="Arial"/>
                <w:i/>
                <w:iCs/>
                <w:sz w:val="16"/>
                <w:szCs w:val="16"/>
              </w:rPr>
              <w:t>uk Koruma Yasası</w:t>
            </w:r>
            <w:r w:rsidRPr="0064727B">
              <w:rPr>
                <w:rFonts w:ascii="Times New Roman" w:hAnsi="Times New Roman"/>
                <w:sz w:val="16"/>
                <w:szCs w:val="16"/>
              </w:rPr>
              <w:t xml:space="preserve">, 1995, </w:t>
            </w:r>
            <w:r w:rsidR="00C70D24" w:rsidRPr="0064727B">
              <w:rPr>
                <w:rFonts w:ascii="Times New Roman" w:hAnsi="Times New Roman"/>
                <w:sz w:val="16"/>
                <w:szCs w:val="16"/>
              </w:rPr>
              <w:t>Yasa No.</w:t>
            </w:r>
            <w:r w:rsidRPr="0064727B">
              <w:rPr>
                <w:rFonts w:ascii="Times New Roman" w:hAnsi="Times New Roman"/>
                <w:sz w:val="16"/>
                <w:szCs w:val="16"/>
              </w:rPr>
              <w:t xml:space="preserve"> 95-92, 1995, </w:t>
            </w:r>
            <w:r w:rsidR="00CE094B" w:rsidRPr="0064727B">
              <w:rPr>
                <w:rFonts w:ascii="Times New Roman" w:hAnsi="Times New Roman"/>
                <w:sz w:val="16"/>
                <w:szCs w:val="16"/>
              </w:rPr>
              <w:t>maddeler</w:t>
            </w:r>
            <w:r w:rsidR="00490A63" w:rsidRPr="0064727B">
              <w:rPr>
                <w:rFonts w:ascii="Times New Roman" w:hAnsi="Times New Roman"/>
                <w:sz w:val="16"/>
                <w:szCs w:val="16"/>
              </w:rPr>
              <w:t xml:space="preserve"> 28 ve</w:t>
            </w:r>
            <w:r w:rsidRPr="0064727B">
              <w:rPr>
                <w:rFonts w:ascii="Times New Roman" w:hAnsi="Times New Roman"/>
                <w:sz w:val="16"/>
                <w:szCs w:val="16"/>
              </w:rPr>
              <w:t xml:space="preserve"> 30.</w:t>
            </w:r>
          </w:p>
        </w:tc>
      </w:tr>
      <w:tr w:rsidR="009C05FF" w:rsidRPr="0064727B">
        <w:trPr>
          <w:trHeight w:val="202"/>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6680" w:type="dxa"/>
            <w:gridSpan w:val="2"/>
            <w:tcBorders>
              <w:top w:val="nil"/>
              <w:left w:val="nil"/>
              <w:bottom w:val="nil"/>
              <w:right w:val="nil"/>
            </w:tcBorders>
            <w:vAlign w:val="bottom"/>
          </w:tcPr>
          <w:p w:rsidR="009C05FF" w:rsidRPr="0064727B" w:rsidRDefault="00A269DF">
            <w:pPr>
              <w:widowControl w:val="0"/>
              <w:autoSpaceDE w:val="0"/>
              <w:autoSpaceDN w:val="0"/>
              <w:adjustRightInd w:val="0"/>
              <w:spacing w:after="0" w:line="202" w:lineRule="exact"/>
              <w:ind w:left="60"/>
              <w:rPr>
                <w:rFonts w:ascii="Times New Roman" w:hAnsi="Times New Roman"/>
                <w:sz w:val="24"/>
                <w:szCs w:val="24"/>
              </w:rPr>
            </w:pPr>
            <w:r w:rsidRPr="0064727B">
              <w:rPr>
                <w:rFonts w:ascii="Times New Roman" w:hAnsi="Times New Roman"/>
                <w:w w:val="96"/>
                <w:sz w:val="18"/>
                <w:szCs w:val="18"/>
                <w:vertAlign w:val="superscript"/>
              </w:rPr>
              <w:t>279</w:t>
            </w:r>
            <w:r w:rsidRPr="0064727B">
              <w:rPr>
                <w:rFonts w:ascii="Times New Roman" w:hAnsi="Times New Roman"/>
                <w:w w:val="96"/>
                <w:sz w:val="16"/>
                <w:szCs w:val="16"/>
              </w:rPr>
              <w:t xml:space="preserve"> </w:t>
            </w:r>
            <w:r w:rsidR="00104704" w:rsidRPr="0064727B">
              <w:rPr>
                <w:rFonts w:ascii="Times New Roman" w:hAnsi="Times New Roman"/>
                <w:w w:val="96"/>
                <w:sz w:val="16"/>
                <w:szCs w:val="16"/>
              </w:rPr>
              <w:t>Belçika</w:t>
            </w:r>
            <w:r w:rsidRPr="0064727B">
              <w:rPr>
                <w:rFonts w:ascii="Times New Roman" w:hAnsi="Times New Roman"/>
                <w:w w:val="96"/>
                <w:sz w:val="16"/>
                <w:szCs w:val="16"/>
              </w:rPr>
              <w:t xml:space="preserve">, </w:t>
            </w:r>
            <w:r w:rsidR="00490A63" w:rsidRPr="0064727B">
              <w:rPr>
                <w:rFonts w:ascii="Arial" w:hAnsi="Arial" w:cs="Arial"/>
                <w:i/>
                <w:iCs/>
                <w:w w:val="96"/>
                <w:sz w:val="16"/>
                <w:szCs w:val="16"/>
              </w:rPr>
              <w:t>Kötü muamele mağduru çocuklara yardım kararnamesi</w:t>
            </w:r>
            <w:r w:rsidRPr="0064727B">
              <w:rPr>
                <w:rFonts w:ascii="Times New Roman" w:hAnsi="Times New Roman"/>
                <w:w w:val="96"/>
                <w:sz w:val="16"/>
                <w:szCs w:val="16"/>
              </w:rPr>
              <w:t xml:space="preserve">, 1998, </w:t>
            </w:r>
            <w:r w:rsidR="00CE094B" w:rsidRPr="0064727B">
              <w:rPr>
                <w:rFonts w:ascii="Times New Roman" w:hAnsi="Times New Roman"/>
                <w:w w:val="96"/>
                <w:sz w:val="16"/>
                <w:szCs w:val="16"/>
              </w:rPr>
              <w:t>maddeler</w:t>
            </w:r>
            <w:r w:rsidRPr="0064727B">
              <w:rPr>
                <w:rFonts w:ascii="Times New Roman" w:hAnsi="Times New Roman"/>
                <w:w w:val="96"/>
                <w:sz w:val="16"/>
                <w:szCs w:val="16"/>
              </w:rPr>
              <w:t xml:space="preserve"> 3-6 (</w:t>
            </w:r>
            <w:r w:rsidR="00BD0B53" w:rsidRPr="0064727B">
              <w:rPr>
                <w:rFonts w:ascii="Times New Roman" w:hAnsi="Times New Roman"/>
                <w:w w:val="96"/>
                <w:sz w:val="16"/>
                <w:szCs w:val="16"/>
              </w:rPr>
              <w:t xml:space="preserve">Kötü muamele mağduru çocuklara yardım eşgüdüm komisyonu) </w:t>
            </w:r>
            <w:r w:rsidRPr="0064727B">
              <w:rPr>
                <w:rFonts w:ascii="Times New Roman" w:hAnsi="Times New Roman"/>
                <w:w w:val="96"/>
                <w:sz w:val="16"/>
                <w:szCs w:val="16"/>
              </w:rPr>
              <w:t>Commission</w:t>
            </w:r>
          </w:p>
        </w:tc>
      </w:tr>
      <w:tr w:rsidR="009C05FF" w:rsidRPr="0064727B">
        <w:trPr>
          <w:trHeight w:val="179"/>
        </w:trPr>
        <w:tc>
          <w:tcPr>
            <w:tcW w:w="6940" w:type="dxa"/>
            <w:gridSpan w:val="4"/>
            <w:tcBorders>
              <w:top w:val="nil"/>
              <w:left w:val="nil"/>
              <w:bottom w:val="nil"/>
              <w:right w:val="nil"/>
            </w:tcBorders>
            <w:vAlign w:val="bottom"/>
          </w:tcPr>
          <w:p w:rsidR="009C05FF" w:rsidRPr="0064727B" w:rsidRDefault="009C05FF">
            <w:pPr>
              <w:widowControl w:val="0"/>
              <w:autoSpaceDE w:val="0"/>
              <w:autoSpaceDN w:val="0"/>
              <w:adjustRightInd w:val="0"/>
              <w:spacing w:after="0" w:line="179" w:lineRule="exact"/>
              <w:rPr>
                <w:rFonts w:ascii="Times New Roman" w:hAnsi="Times New Roman"/>
                <w:sz w:val="24"/>
                <w:szCs w:val="24"/>
              </w:rPr>
            </w:pP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280</w:t>
            </w:r>
          </w:p>
        </w:tc>
        <w:tc>
          <w:tcPr>
            <w:tcW w:w="6440" w:type="dxa"/>
            <w:tcBorders>
              <w:top w:val="nil"/>
              <w:left w:val="nil"/>
              <w:bottom w:val="nil"/>
              <w:right w:val="nil"/>
            </w:tcBorders>
            <w:vAlign w:val="bottom"/>
          </w:tcPr>
          <w:p w:rsidR="009C05FF" w:rsidRPr="0064727B" w:rsidRDefault="00BD0B53">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16"/>
                <w:szCs w:val="16"/>
              </w:rPr>
              <w:t xml:space="preserve">Cezayir’in </w:t>
            </w:r>
            <w:r w:rsidR="0014270C" w:rsidRPr="0064727B">
              <w:rPr>
                <w:rFonts w:ascii="Times New Roman" w:hAnsi="Times New Roman"/>
                <w:sz w:val="16"/>
                <w:szCs w:val="16"/>
              </w:rPr>
              <w:t>Çocuk Hakları Komitesi</w:t>
            </w:r>
            <w:r w:rsidRPr="0064727B">
              <w:rPr>
                <w:rFonts w:ascii="Times New Roman" w:hAnsi="Times New Roman"/>
                <w:sz w:val="16"/>
                <w:szCs w:val="16"/>
              </w:rPr>
              <w:t>’ne sunduğu rapor</w:t>
            </w:r>
            <w:r w:rsidR="00A269DF" w:rsidRPr="0064727B">
              <w:rPr>
                <w:rFonts w:ascii="Times New Roman" w:hAnsi="Times New Roman"/>
                <w:sz w:val="16"/>
                <w:szCs w:val="16"/>
              </w:rPr>
              <w:t xml:space="preserve">, 2005, </w:t>
            </w:r>
            <w:r w:rsidR="00350ABF" w:rsidRPr="0064727B">
              <w:rPr>
                <w:rFonts w:ascii="Times New Roman" w:hAnsi="Times New Roman"/>
                <w:sz w:val="16"/>
                <w:szCs w:val="16"/>
              </w:rPr>
              <w:t>paragraflar</w:t>
            </w:r>
            <w:r w:rsidR="00A269DF" w:rsidRPr="0064727B">
              <w:rPr>
                <w:rFonts w:ascii="Times New Roman" w:hAnsi="Times New Roman"/>
                <w:sz w:val="16"/>
                <w:szCs w:val="16"/>
              </w:rPr>
              <w:t xml:space="preserve"> 194, 247</w:t>
            </w:r>
          </w:p>
        </w:tc>
      </w:tr>
      <w:tr w:rsidR="009C05FF" w:rsidRPr="0064727B">
        <w:trPr>
          <w:trHeight w:val="200"/>
        </w:trPr>
        <w:tc>
          <w:tcPr>
            <w:tcW w:w="6940" w:type="dxa"/>
            <w:gridSpan w:val="4"/>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16"/>
                <w:szCs w:val="16"/>
              </w:rPr>
              <w:t>(CRC/C/93/Add.7).</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281</w:t>
            </w:r>
          </w:p>
        </w:tc>
        <w:tc>
          <w:tcPr>
            <w:tcW w:w="64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www.inavem.org/.</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282</w:t>
            </w:r>
          </w:p>
        </w:tc>
        <w:tc>
          <w:tcPr>
            <w:tcW w:w="6440" w:type="dxa"/>
            <w:tcBorders>
              <w:top w:val="nil"/>
              <w:left w:val="nil"/>
              <w:bottom w:val="nil"/>
              <w:right w:val="nil"/>
            </w:tcBorders>
            <w:vAlign w:val="bottom"/>
          </w:tcPr>
          <w:p w:rsidR="009C05FF" w:rsidRPr="0064727B" w:rsidRDefault="007D1039">
            <w:pPr>
              <w:widowControl w:val="0"/>
              <w:autoSpaceDE w:val="0"/>
              <w:autoSpaceDN w:val="0"/>
              <w:adjustRightInd w:val="0"/>
              <w:spacing w:after="0" w:line="240" w:lineRule="auto"/>
              <w:ind w:left="20"/>
              <w:rPr>
                <w:rFonts w:ascii="Times New Roman" w:hAnsi="Times New Roman"/>
                <w:sz w:val="24"/>
                <w:szCs w:val="24"/>
              </w:rPr>
            </w:pPr>
            <w:r w:rsidRPr="0064727B">
              <w:rPr>
                <w:rFonts w:ascii="Times New Roman" w:hAnsi="Times New Roman"/>
                <w:sz w:val="16"/>
                <w:szCs w:val="16"/>
              </w:rPr>
              <w:t>Brezilya</w:t>
            </w:r>
            <w:r w:rsidR="00A269DF" w:rsidRPr="0064727B">
              <w:rPr>
                <w:rFonts w:ascii="Times New Roman" w:hAnsi="Times New Roman"/>
                <w:sz w:val="16"/>
                <w:szCs w:val="16"/>
              </w:rPr>
              <w:t xml:space="preserve">, </w:t>
            </w:r>
            <w:r w:rsidR="00BD0B53" w:rsidRPr="0064727B">
              <w:rPr>
                <w:rFonts w:ascii="Times New Roman" w:hAnsi="Times New Roman"/>
                <w:sz w:val="16"/>
                <w:szCs w:val="16"/>
              </w:rPr>
              <w:t>Çocuk ve Ergen Statüsü Yasası</w:t>
            </w:r>
            <w:r w:rsidR="00A269DF" w:rsidRPr="0064727B">
              <w:rPr>
                <w:rFonts w:ascii="Times New Roman" w:hAnsi="Times New Roman"/>
                <w:sz w:val="16"/>
                <w:szCs w:val="16"/>
              </w:rPr>
              <w:t xml:space="preserve">, </w:t>
            </w:r>
            <w:r w:rsidR="00C70D24" w:rsidRPr="0064727B">
              <w:rPr>
                <w:rFonts w:ascii="Times New Roman" w:hAnsi="Times New Roman"/>
                <w:sz w:val="16"/>
                <w:szCs w:val="16"/>
              </w:rPr>
              <w:t>Yasa No.</w:t>
            </w:r>
            <w:r w:rsidR="00A269DF" w:rsidRPr="0064727B">
              <w:rPr>
                <w:rFonts w:ascii="Times New Roman" w:hAnsi="Times New Roman"/>
                <w:sz w:val="16"/>
                <w:szCs w:val="16"/>
              </w:rPr>
              <w:t xml:space="preserve"> 8.069 (1990), </w:t>
            </w:r>
            <w:r w:rsidR="00C70D24" w:rsidRPr="0064727B">
              <w:rPr>
                <w:rFonts w:ascii="Times New Roman" w:hAnsi="Times New Roman"/>
                <w:sz w:val="16"/>
                <w:szCs w:val="16"/>
              </w:rPr>
              <w:t>madde</w:t>
            </w:r>
            <w:r w:rsidR="00A269DF" w:rsidRPr="0064727B">
              <w:rPr>
                <w:rFonts w:ascii="Times New Roman" w:hAnsi="Times New Roman"/>
                <w:sz w:val="16"/>
                <w:szCs w:val="16"/>
              </w:rPr>
              <w:t xml:space="preserve"> 145.</w:t>
            </w:r>
          </w:p>
        </w:tc>
      </w:tr>
      <w:tr w:rsidR="009C05FF" w:rsidRPr="0064727B">
        <w:trPr>
          <w:trHeight w:val="200"/>
        </w:trPr>
        <w:tc>
          <w:tcPr>
            <w:tcW w:w="10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w w:val="72"/>
                <w:sz w:val="11"/>
                <w:szCs w:val="11"/>
              </w:rPr>
              <w:t> </w:t>
            </w:r>
          </w:p>
        </w:tc>
        <w:tc>
          <w:tcPr>
            <w:tcW w:w="16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w w:val="72"/>
                <w:sz w:val="11"/>
                <w:szCs w:val="11"/>
              </w:rPr>
              <w:t> </w:t>
            </w:r>
          </w:p>
        </w:tc>
        <w:tc>
          <w:tcPr>
            <w:tcW w:w="240" w:type="dxa"/>
            <w:tcBorders>
              <w:top w:val="nil"/>
              <w:left w:val="nil"/>
              <w:bottom w:val="nil"/>
              <w:right w:val="nil"/>
            </w:tcBorders>
            <w:vAlign w:val="bottom"/>
          </w:tcPr>
          <w:p w:rsidR="009C05FF" w:rsidRPr="0064727B" w:rsidRDefault="00A269DF">
            <w:pPr>
              <w:widowControl w:val="0"/>
              <w:autoSpaceDE w:val="0"/>
              <w:autoSpaceDN w:val="0"/>
              <w:adjustRightInd w:val="0"/>
              <w:spacing w:after="0" w:line="240" w:lineRule="auto"/>
              <w:ind w:left="60"/>
              <w:rPr>
                <w:rFonts w:ascii="Times New Roman" w:hAnsi="Times New Roman"/>
                <w:sz w:val="24"/>
                <w:szCs w:val="24"/>
              </w:rPr>
            </w:pPr>
            <w:r w:rsidRPr="0064727B">
              <w:rPr>
                <w:rFonts w:ascii="Times New Roman" w:hAnsi="Times New Roman"/>
                <w:sz w:val="9"/>
                <w:szCs w:val="9"/>
              </w:rPr>
              <w:t>283</w:t>
            </w:r>
          </w:p>
        </w:tc>
        <w:tc>
          <w:tcPr>
            <w:tcW w:w="6440" w:type="dxa"/>
            <w:tcBorders>
              <w:top w:val="nil"/>
              <w:left w:val="nil"/>
              <w:bottom w:val="nil"/>
              <w:right w:val="nil"/>
            </w:tcBorders>
            <w:vAlign w:val="bottom"/>
          </w:tcPr>
          <w:p w:rsidR="009C05FF" w:rsidRPr="0064727B" w:rsidRDefault="00BD0B53">
            <w:pPr>
              <w:widowControl w:val="0"/>
              <w:autoSpaceDE w:val="0"/>
              <w:autoSpaceDN w:val="0"/>
              <w:adjustRightInd w:val="0"/>
              <w:spacing w:after="0" w:line="184" w:lineRule="exact"/>
              <w:ind w:left="60"/>
              <w:rPr>
                <w:rFonts w:ascii="Times New Roman" w:hAnsi="Times New Roman"/>
                <w:sz w:val="24"/>
                <w:szCs w:val="24"/>
              </w:rPr>
            </w:pPr>
            <w:r w:rsidRPr="0064727B">
              <w:rPr>
                <w:rFonts w:ascii="Times New Roman" w:hAnsi="Times New Roman"/>
                <w:sz w:val="16"/>
                <w:szCs w:val="16"/>
              </w:rPr>
              <w:t>Çek Cumhuriyeti</w:t>
            </w:r>
            <w:r w:rsidR="00A269DF" w:rsidRPr="0064727B">
              <w:rPr>
                <w:rFonts w:ascii="Times New Roman" w:hAnsi="Times New Roman"/>
                <w:sz w:val="16"/>
                <w:szCs w:val="16"/>
              </w:rPr>
              <w:t xml:space="preserve">, </w:t>
            </w:r>
            <w:r w:rsidR="00A269DF" w:rsidRPr="0064727B">
              <w:rPr>
                <w:rFonts w:ascii="Arial" w:hAnsi="Arial" w:cs="Arial"/>
                <w:i/>
                <w:iCs/>
                <w:sz w:val="16"/>
                <w:szCs w:val="16"/>
              </w:rPr>
              <w:t>Bily Kruh Bezpeci</w:t>
            </w:r>
            <w:r w:rsidRPr="0064727B">
              <w:rPr>
                <w:rFonts w:ascii="Times New Roman" w:hAnsi="Times New Roman"/>
                <w:sz w:val="16"/>
                <w:szCs w:val="16"/>
              </w:rPr>
              <w:t>, Suç mağdurları ve suçluluğun önlenmesi için siyasi amacı olmayan insani dernek, 1991.</w:t>
            </w:r>
          </w:p>
        </w:tc>
      </w:tr>
    </w:tbl>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440" w:left="260" w:header="708" w:footer="708" w:gutter="0"/>
          <w:cols w:space="708" w:equalWidth="0">
            <w:col w:w="7920"/>
          </w:cols>
          <w:noEndnote/>
        </w:sectPr>
      </w:pPr>
    </w:p>
    <w:p w:rsidR="009C05FF" w:rsidRPr="0064727B" w:rsidRDefault="0064727B">
      <w:pPr>
        <w:widowControl w:val="0"/>
        <w:autoSpaceDE w:val="0"/>
        <w:autoSpaceDN w:val="0"/>
        <w:adjustRightInd w:val="0"/>
        <w:spacing w:after="0" w:line="200" w:lineRule="exact"/>
        <w:rPr>
          <w:rFonts w:ascii="Times New Roman" w:hAnsi="Times New Roman"/>
          <w:sz w:val="24"/>
          <w:szCs w:val="24"/>
        </w:rPr>
      </w:pPr>
      <w:bookmarkStart w:id="125" w:name="page127"/>
      <w:bookmarkEnd w:id="125"/>
      <w:r w:rsidRPr="0064727B">
        <w:rPr>
          <w:noProof/>
        </w:rPr>
        <w:lastRenderedPageBreak/>
        <w:pict>
          <v:shape id="_x0000_s1493" type="#_x0000_t75" style="position:absolute;margin-left:0;margin-top:0;width:595.3pt;height:281.8pt;z-index:-12;mso-position-horizontal-relative:page;mso-position-vertical-relative:page" o:allowincell="f">
            <v:imagedata r:id="rId12" o:title="" chromakey="white"/>
            <w10:wrap anchorx="page" anchory="page"/>
          </v:shape>
        </w:pic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CE094B">
      <w:pPr>
        <w:widowControl w:val="0"/>
        <w:overflowPunct w:val="0"/>
        <w:autoSpaceDE w:val="0"/>
        <w:autoSpaceDN w:val="0"/>
        <w:adjustRightInd w:val="0"/>
        <w:spacing w:after="0" w:line="250" w:lineRule="auto"/>
        <w:ind w:right="100"/>
        <w:rPr>
          <w:rFonts w:ascii="Times New Roman" w:hAnsi="Times New Roman"/>
          <w:sz w:val="24"/>
          <w:szCs w:val="24"/>
        </w:rPr>
      </w:pPr>
      <w:r w:rsidRPr="0064727B">
        <w:rPr>
          <w:rFonts w:ascii="Arial" w:hAnsi="Arial" w:cs="Arial"/>
          <w:b/>
          <w:bCs/>
          <w:color w:val="967F69"/>
          <w:sz w:val="36"/>
          <w:szCs w:val="36"/>
        </w:rPr>
        <w:t>Ek</w:t>
      </w:r>
      <w:r w:rsidR="00A269DF" w:rsidRPr="0064727B">
        <w:rPr>
          <w:rFonts w:ascii="Arial" w:hAnsi="Arial" w:cs="Arial"/>
          <w:b/>
          <w:bCs/>
          <w:color w:val="967F69"/>
          <w:sz w:val="36"/>
          <w:szCs w:val="36"/>
        </w:rPr>
        <w:t>—</w:t>
      </w:r>
      <w:r w:rsidR="002007B7" w:rsidRPr="0064727B">
        <w:rPr>
          <w:rFonts w:ascii="Arial" w:hAnsi="Arial" w:cs="Arial"/>
          <w:b/>
          <w:bCs/>
          <w:color w:val="967F69"/>
          <w:sz w:val="36"/>
          <w:szCs w:val="36"/>
        </w:rPr>
        <w:t>Suç mağduru ve tanığı çocuklarla ilgili kaynaklar</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61"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967F69"/>
          <w:sz w:val="28"/>
          <w:szCs w:val="28"/>
        </w:rPr>
        <w:t>A.</w:t>
      </w:r>
      <w:r w:rsidRPr="0064727B">
        <w:rPr>
          <w:rFonts w:ascii="Arial" w:hAnsi="Arial" w:cs="Arial"/>
          <w:color w:val="967F69"/>
          <w:sz w:val="28"/>
          <w:szCs w:val="28"/>
        </w:rPr>
        <w:t> </w:t>
      </w:r>
      <w:r w:rsidRPr="0064727B">
        <w:rPr>
          <w:rFonts w:ascii="Arial" w:hAnsi="Arial" w:cs="Arial"/>
          <w:color w:val="967F69"/>
          <w:sz w:val="28"/>
          <w:szCs w:val="28"/>
        </w:rPr>
        <w:t xml:space="preserve">  </w:t>
      </w:r>
      <w:r w:rsidR="00CE094B" w:rsidRPr="0064727B">
        <w:rPr>
          <w:rFonts w:ascii="Arial" w:hAnsi="Arial" w:cs="Arial"/>
          <w:color w:val="967F69"/>
          <w:sz w:val="28"/>
          <w:szCs w:val="28"/>
        </w:rPr>
        <w:t>Ulu</w:t>
      </w:r>
      <w:r w:rsidR="002007B7" w:rsidRPr="0064727B">
        <w:rPr>
          <w:rFonts w:ascii="Arial" w:hAnsi="Arial" w:cs="Arial"/>
          <w:color w:val="967F69"/>
          <w:sz w:val="28"/>
          <w:szCs w:val="28"/>
        </w:rPr>
        <w:t>slararası kaynaklar</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82" w:lineRule="exact"/>
        <w:rPr>
          <w:rFonts w:ascii="Times New Roman" w:hAnsi="Times New Roman"/>
          <w:sz w:val="24"/>
          <w:szCs w:val="24"/>
        </w:rPr>
      </w:pPr>
    </w:p>
    <w:p w:rsidR="009C05FF" w:rsidRPr="0064727B" w:rsidRDefault="00CE094B">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i/>
          <w:iCs/>
          <w:color w:val="967F69"/>
          <w:sz w:val="24"/>
          <w:szCs w:val="24"/>
        </w:rPr>
        <w:t xml:space="preserve">Bağlayıcı olan ve olmayan uluslararası belgeler </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0" w:lineRule="exact"/>
        <w:rPr>
          <w:rFonts w:ascii="Times New Roman" w:hAnsi="Times New Roman"/>
          <w:sz w:val="24"/>
          <w:szCs w:val="24"/>
        </w:rPr>
      </w:pPr>
    </w:p>
    <w:p w:rsidR="009C05FF" w:rsidRPr="0064727B" w:rsidRDefault="00CE094B">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color w:val="967F69"/>
          <w:sz w:val="20"/>
          <w:szCs w:val="20"/>
        </w:rPr>
        <w:t>Evrensel anlaşmalar</w:t>
      </w:r>
    </w:p>
    <w:p w:rsidR="009C05FF" w:rsidRPr="0064727B" w:rsidRDefault="009C05FF">
      <w:pPr>
        <w:widowControl w:val="0"/>
        <w:autoSpaceDE w:val="0"/>
        <w:autoSpaceDN w:val="0"/>
        <w:adjustRightInd w:val="0"/>
        <w:spacing w:after="0" w:line="262" w:lineRule="exact"/>
        <w:rPr>
          <w:rFonts w:ascii="Times New Roman" w:hAnsi="Times New Roman"/>
          <w:sz w:val="24"/>
          <w:szCs w:val="24"/>
        </w:rPr>
      </w:pPr>
    </w:p>
    <w:p w:rsidR="009C05FF" w:rsidRPr="0064727B" w:rsidRDefault="00916F3F">
      <w:pPr>
        <w:widowControl w:val="0"/>
        <w:overflowPunct w:val="0"/>
        <w:autoSpaceDE w:val="0"/>
        <w:autoSpaceDN w:val="0"/>
        <w:adjustRightInd w:val="0"/>
        <w:spacing w:after="0" w:line="264" w:lineRule="auto"/>
        <w:rPr>
          <w:rFonts w:ascii="Times New Roman" w:hAnsi="Times New Roman"/>
          <w:sz w:val="24"/>
          <w:szCs w:val="24"/>
        </w:rPr>
      </w:pPr>
      <w:r w:rsidRPr="0064727B">
        <w:rPr>
          <w:rFonts w:ascii="Times New Roman" w:hAnsi="Times New Roman"/>
          <w:sz w:val="20"/>
          <w:szCs w:val="20"/>
        </w:rPr>
        <w:t xml:space="preserve">Savaş Zamanında Sivillerin Korunmasına ilişkin 12 Ağustos 1949 tarihli Cenevre Sözleşmesi </w:t>
      </w:r>
    </w:p>
    <w:p w:rsidR="009C05FF" w:rsidRPr="0064727B" w:rsidRDefault="009C05FF">
      <w:pPr>
        <w:widowControl w:val="0"/>
        <w:autoSpaceDE w:val="0"/>
        <w:autoSpaceDN w:val="0"/>
        <w:adjustRightInd w:val="0"/>
        <w:spacing w:after="0" w:line="63"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rPr>
          <w:rFonts w:ascii="Times New Roman" w:hAnsi="Times New Roman"/>
          <w:sz w:val="24"/>
          <w:szCs w:val="24"/>
        </w:rPr>
      </w:pPr>
      <w:r w:rsidRPr="0064727B">
        <w:rPr>
          <w:rFonts w:ascii="Times New Roman" w:hAnsi="Times New Roman"/>
          <w:sz w:val="20"/>
          <w:szCs w:val="20"/>
        </w:rPr>
        <w:t>(</w:t>
      </w:r>
      <w:r w:rsidR="00CE094B" w:rsidRPr="0064727B">
        <w:rPr>
          <w:rFonts w:ascii="Times New Roman" w:hAnsi="Times New Roman"/>
          <w:sz w:val="20"/>
          <w:szCs w:val="20"/>
        </w:rPr>
        <w:t xml:space="preserve">Birleşmiş Milletler, Anlaşmalar Dizisi, cilt </w:t>
      </w:r>
      <w:r w:rsidRPr="0064727B">
        <w:rPr>
          <w:rFonts w:ascii="Times New Roman" w:hAnsi="Times New Roman"/>
          <w:sz w:val="20"/>
          <w:szCs w:val="20"/>
        </w:rPr>
        <w:t xml:space="preserve">75, No. 973), </w:t>
      </w:r>
      <w:r w:rsidR="00CE094B" w:rsidRPr="0064727B">
        <w:rPr>
          <w:rFonts w:ascii="Times New Roman" w:hAnsi="Times New Roman"/>
          <w:sz w:val="20"/>
          <w:szCs w:val="20"/>
        </w:rPr>
        <w:t>maddeler</w:t>
      </w:r>
      <w:r w:rsidRPr="0064727B">
        <w:rPr>
          <w:rFonts w:ascii="Times New Roman" w:hAnsi="Times New Roman"/>
          <w:sz w:val="20"/>
          <w:szCs w:val="20"/>
        </w:rPr>
        <w:t xml:space="preserve"> 13-14, 23-24, 38 (5), 50</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916F3F">
      <w:pPr>
        <w:widowControl w:val="0"/>
        <w:overflowPunct w:val="0"/>
        <w:autoSpaceDE w:val="0"/>
        <w:autoSpaceDN w:val="0"/>
        <w:adjustRightInd w:val="0"/>
        <w:spacing w:after="0" w:line="263" w:lineRule="auto"/>
        <w:rPr>
          <w:rFonts w:ascii="Times New Roman" w:hAnsi="Times New Roman"/>
          <w:sz w:val="24"/>
          <w:szCs w:val="24"/>
        </w:rPr>
      </w:pPr>
      <w:r w:rsidRPr="0064727B">
        <w:rPr>
          <w:rFonts w:ascii="Times New Roman" w:hAnsi="Times New Roman"/>
          <w:sz w:val="20"/>
          <w:szCs w:val="20"/>
        </w:rPr>
        <w:t xml:space="preserve">Her Tür Irk Ayrımcılığının Ortadan Kaldırılmasına ilişkin Uluslararası Sözleşme </w:t>
      </w:r>
      <w:r w:rsidR="00A269DF" w:rsidRPr="0064727B">
        <w:rPr>
          <w:rFonts w:ascii="Times New Roman" w:hAnsi="Times New Roman"/>
          <w:sz w:val="20"/>
          <w:szCs w:val="20"/>
        </w:rPr>
        <w:t>(</w:t>
      </w:r>
      <w:r w:rsidR="00CE094B" w:rsidRPr="0064727B">
        <w:rPr>
          <w:rFonts w:ascii="Times New Roman" w:hAnsi="Times New Roman"/>
          <w:sz w:val="20"/>
          <w:szCs w:val="20"/>
        </w:rPr>
        <w:t xml:space="preserve">Birleşmiş Milletler, Anlaşmalar Dizisi, cilt </w:t>
      </w:r>
      <w:r w:rsidR="00A269DF" w:rsidRPr="0064727B">
        <w:rPr>
          <w:rFonts w:ascii="Times New Roman" w:hAnsi="Times New Roman"/>
          <w:sz w:val="20"/>
          <w:szCs w:val="20"/>
        </w:rPr>
        <w:t xml:space="preserve">660, No. 9464), </w:t>
      </w:r>
      <w:r w:rsidR="00CE094B" w:rsidRPr="0064727B">
        <w:rPr>
          <w:rFonts w:ascii="Times New Roman" w:hAnsi="Times New Roman"/>
          <w:sz w:val="20"/>
          <w:szCs w:val="20"/>
        </w:rPr>
        <w:t>madde</w:t>
      </w:r>
      <w:r w:rsidR="00A269DF" w:rsidRPr="0064727B">
        <w:rPr>
          <w:rFonts w:ascii="Times New Roman" w:hAnsi="Times New Roman"/>
          <w:sz w:val="20"/>
          <w:szCs w:val="20"/>
        </w:rPr>
        <w:t xml:space="preserve"> 1</w:t>
      </w:r>
    </w:p>
    <w:p w:rsidR="009C05FF" w:rsidRPr="0064727B" w:rsidRDefault="009C05FF">
      <w:pPr>
        <w:widowControl w:val="0"/>
        <w:autoSpaceDE w:val="0"/>
        <w:autoSpaceDN w:val="0"/>
        <w:adjustRightInd w:val="0"/>
        <w:spacing w:after="0" w:line="65" w:lineRule="exact"/>
        <w:rPr>
          <w:rFonts w:ascii="Times New Roman" w:hAnsi="Times New Roman"/>
          <w:sz w:val="24"/>
          <w:szCs w:val="24"/>
        </w:rPr>
      </w:pPr>
    </w:p>
    <w:p w:rsidR="009C05FF" w:rsidRPr="0064727B" w:rsidRDefault="00CE094B">
      <w:pPr>
        <w:widowControl w:val="0"/>
        <w:autoSpaceDE w:val="0"/>
        <w:autoSpaceDN w:val="0"/>
        <w:adjustRightInd w:val="0"/>
        <w:spacing w:after="0" w:line="239" w:lineRule="auto"/>
        <w:rPr>
          <w:rFonts w:ascii="Times New Roman" w:hAnsi="Times New Roman"/>
          <w:sz w:val="24"/>
          <w:szCs w:val="24"/>
        </w:rPr>
      </w:pPr>
      <w:r w:rsidRPr="0064727B">
        <w:rPr>
          <w:rFonts w:ascii="Times New Roman" w:hAnsi="Times New Roman"/>
          <w:sz w:val="20"/>
          <w:szCs w:val="20"/>
        </w:rPr>
        <w:t xml:space="preserve">Uluslararası Medeni ve Siyasal Haklar Sözleşmesi </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rPr>
          <w:rFonts w:ascii="Times New Roman" w:hAnsi="Times New Roman"/>
          <w:sz w:val="24"/>
          <w:szCs w:val="24"/>
        </w:rPr>
      </w:pPr>
      <w:r w:rsidRPr="0064727B">
        <w:rPr>
          <w:rFonts w:ascii="Times New Roman" w:hAnsi="Times New Roman"/>
          <w:sz w:val="20"/>
          <w:szCs w:val="20"/>
        </w:rPr>
        <w:t>(</w:t>
      </w:r>
      <w:r w:rsidR="00386C6F" w:rsidRPr="0064727B">
        <w:rPr>
          <w:rFonts w:ascii="Times New Roman" w:hAnsi="Times New Roman"/>
          <w:sz w:val="20"/>
          <w:szCs w:val="20"/>
        </w:rPr>
        <w:t>Genel Kurul kararı</w:t>
      </w:r>
      <w:r w:rsidR="00CE094B" w:rsidRPr="0064727B">
        <w:rPr>
          <w:rFonts w:ascii="Times New Roman" w:hAnsi="Times New Roman"/>
          <w:sz w:val="20"/>
          <w:szCs w:val="20"/>
        </w:rPr>
        <w:t xml:space="preserve"> </w:t>
      </w:r>
      <w:r w:rsidRPr="0064727B">
        <w:rPr>
          <w:rFonts w:ascii="Times New Roman" w:hAnsi="Times New Roman"/>
          <w:sz w:val="20"/>
          <w:szCs w:val="20"/>
        </w:rPr>
        <w:t xml:space="preserve">2200A (XXI), </w:t>
      </w:r>
      <w:r w:rsidR="00CE094B" w:rsidRPr="0064727B">
        <w:rPr>
          <w:rFonts w:ascii="Times New Roman" w:hAnsi="Times New Roman"/>
          <w:sz w:val="20"/>
          <w:szCs w:val="20"/>
        </w:rPr>
        <w:t>ek)</w:t>
      </w:r>
      <w:r w:rsidRPr="0064727B">
        <w:rPr>
          <w:rFonts w:ascii="Times New Roman" w:hAnsi="Times New Roman"/>
          <w:sz w:val="20"/>
          <w:szCs w:val="20"/>
        </w:rPr>
        <w:t xml:space="preserve">, </w:t>
      </w:r>
      <w:r w:rsidR="00CE094B" w:rsidRPr="0064727B">
        <w:rPr>
          <w:rFonts w:ascii="Times New Roman" w:hAnsi="Times New Roman"/>
          <w:sz w:val="20"/>
          <w:szCs w:val="20"/>
        </w:rPr>
        <w:t>maddeler</w:t>
      </w:r>
      <w:r w:rsidRPr="0064727B">
        <w:rPr>
          <w:rFonts w:ascii="Times New Roman" w:hAnsi="Times New Roman"/>
          <w:sz w:val="20"/>
          <w:szCs w:val="20"/>
        </w:rPr>
        <w:t xml:space="preserve"> 2 (1), 6 (1), 14 (1), 14</w:t>
      </w:r>
    </w:p>
    <w:p w:rsidR="009C05FF" w:rsidRPr="0064727B" w:rsidRDefault="009C05FF">
      <w:pPr>
        <w:widowControl w:val="0"/>
        <w:autoSpaceDE w:val="0"/>
        <w:autoSpaceDN w:val="0"/>
        <w:adjustRightInd w:val="0"/>
        <w:spacing w:after="0" w:line="30"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20"/>
          <w:szCs w:val="20"/>
        </w:rPr>
        <w:t xml:space="preserve">(3) </w:t>
      </w:r>
      <w:r w:rsidRPr="0064727B">
        <w:rPr>
          <w:rFonts w:ascii="Arial" w:hAnsi="Arial" w:cs="Arial"/>
          <w:i/>
          <w:iCs/>
          <w:sz w:val="20"/>
          <w:szCs w:val="20"/>
        </w:rPr>
        <w:t>(a)</w:t>
      </w:r>
      <w:r w:rsidR="00CE094B" w:rsidRPr="0064727B">
        <w:rPr>
          <w:rFonts w:ascii="Times New Roman" w:hAnsi="Times New Roman"/>
          <w:sz w:val="20"/>
          <w:szCs w:val="20"/>
        </w:rPr>
        <w:t xml:space="preserve"> ve</w:t>
      </w:r>
      <w:r w:rsidRPr="0064727B">
        <w:rPr>
          <w:rFonts w:ascii="Times New Roman" w:hAnsi="Times New Roman"/>
          <w:sz w:val="20"/>
          <w:szCs w:val="20"/>
        </w:rPr>
        <w:t xml:space="preserve"> </w:t>
      </w:r>
      <w:r w:rsidRPr="0064727B">
        <w:rPr>
          <w:rFonts w:ascii="Arial" w:hAnsi="Arial" w:cs="Arial"/>
          <w:i/>
          <w:iCs/>
          <w:sz w:val="20"/>
          <w:szCs w:val="20"/>
        </w:rPr>
        <w:t>(c)</w:t>
      </w:r>
      <w:r w:rsidRPr="0064727B">
        <w:rPr>
          <w:rFonts w:ascii="Times New Roman" w:hAnsi="Times New Roman"/>
          <w:sz w:val="20"/>
          <w:szCs w:val="20"/>
        </w:rPr>
        <w:t>, 17, 26</w:t>
      </w:r>
    </w:p>
    <w:p w:rsidR="009C05FF" w:rsidRPr="0064727B" w:rsidRDefault="009C05FF">
      <w:pPr>
        <w:widowControl w:val="0"/>
        <w:autoSpaceDE w:val="0"/>
        <w:autoSpaceDN w:val="0"/>
        <w:adjustRightInd w:val="0"/>
        <w:spacing w:after="0" w:line="93" w:lineRule="exact"/>
        <w:rPr>
          <w:rFonts w:ascii="Times New Roman" w:hAnsi="Times New Roman"/>
          <w:sz w:val="24"/>
          <w:szCs w:val="24"/>
        </w:rPr>
      </w:pPr>
    </w:p>
    <w:p w:rsidR="009C05FF" w:rsidRPr="0064727B" w:rsidRDefault="00CE094B">
      <w:pPr>
        <w:widowControl w:val="0"/>
        <w:overflowPunct w:val="0"/>
        <w:autoSpaceDE w:val="0"/>
        <w:autoSpaceDN w:val="0"/>
        <w:adjustRightInd w:val="0"/>
        <w:spacing w:after="0" w:line="323" w:lineRule="auto"/>
        <w:ind w:right="1240"/>
        <w:rPr>
          <w:rFonts w:ascii="Times New Roman" w:hAnsi="Times New Roman"/>
          <w:sz w:val="24"/>
          <w:szCs w:val="24"/>
        </w:rPr>
      </w:pPr>
      <w:r w:rsidRPr="0064727B">
        <w:rPr>
          <w:rFonts w:ascii="Times New Roman" w:hAnsi="Times New Roman"/>
          <w:sz w:val="20"/>
          <w:szCs w:val="20"/>
        </w:rPr>
        <w:t xml:space="preserve">Uluslararası ekonomik, Sosyal ve Kültürel Haklar Sözleşmesi </w:t>
      </w:r>
      <w:r w:rsidR="00A269DF" w:rsidRPr="0064727B">
        <w:rPr>
          <w:rFonts w:ascii="Times New Roman" w:hAnsi="Times New Roman"/>
          <w:sz w:val="20"/>
          <w:szCs w:val="20"/>
        </w:rPr>
        <w:t>(</w:t>
      </w:r>
      <w:r w:rsidR="00386C6F" w:rsidRPr="0064727B">
        <w:rPr>
          <w:rFonts w:ascii="Times New Roman" w:hAnsi="Times New Roman"/>
          <w:sz w:val="20"/>
          <w:szCs w:val="20"/>
        </w:rPr>
        <w:t>Genel Kurul kararı</w:t>
      </w:r>
      <w:r w:rsidRPr="0064727B">
        <w:rPr>
          <w:rFonts w:ascii="Times New Roman" w:hAnsi="Times New Roman"/>
          <w:sz w:val="20"/>
          <w:szCs w:val="20"/>
        </w:rPr>
        <w:t xml:space="preserve"> </w:t>
      </w:r>
      <w:r w:rsidR="00A269DF" w:rsidRPr="0064727B">
        <w:rPr>
          <w:rFonts w:ascii="Times New Roman" w:hAnsi="Times New Roman"/>
          <w:sz w:val="20"/>
          <w:szCs w:val="20"/>
        </w:rPr>
        <w:t xml:space="preserve">2200A (XXI), </w:t>
      </w:r>
      <w:r w:rsidRPr="0064727B">
        <w:rPr>
          <w:rFonts w:ascii="Times New Roman" w:hAnsi="Times New Roman"/>
          <w:sz w:val="20"/>
          <w:szCs w:val="20"/>
        </w:rPr>
        <w:t>ek), madde</w:t>
      </w:r>
      <w:r w:rsidR="00A269DF" w:rsidRPr="0064727B">
        <w:rPr>
          <w:rFonts w:ascii="Times New Roman" w:hAnsi="Times New Roman"/>
          <w:sz w:val="20"/>
          <w:szCs w:val="20"/>
        </w:rPr>
        <w:t xml:space="preserve"> 10</w:t>
      </w:r>
    </w:p>
    <w:p w:rsidR="009C05FF" w:rsidRPr="0064727B" w:rsidRDefault="009C05FF">
      <w:pPr>
        <w:widowControl w:val="0"/>
        <w:autoSpaceDE w:val="0"/>
        <w:autoSpaceDN w:val="0"/>
        <w:adjustRightInd w:val="0"/>
        <w:spacing w:after="0" w:line="14" w:lineRule="exact"/>
        <w:rPr>
          <w:rFonts w:ascii="Times New Roman" w:hAnsi="Times New Roman"/>
          <w:sz w:val="24"/>
          <w:szCs w:val="24"/>
        </w:rPr>
      </w:pPr>
    </w:p>
    <w:p w:rsidR="009C05FF" w:rsidRPr="0064727B" w:rsidRDefault="00916F3F">
      <w:pPr>
        <w:widowControl w:val="0"/>
        <w:overflowPunct w:val="0"/>
        <w:autoSpaceDE w:val="0"/>
        <w:autoSpaceDN w:val="0"/>
        <w:adjustRightInd w:val="0"/>
        <w:spacing w:after="0" w:line="264" w:lineRule="auto"/>
        <w:rPr>
          <w:rFonts w:ascii="Times New Roman" w:hAnsi="Times New Roman"/>
          <w:sz w:val="24"/>
          <w:szCs w:val="24"/>
        </w:rPr>
      </w:pPr>
      <w:r w:rsidRPr="0064727B">
        <w:rPr>
          <w:rFonts w:ascii="Times New Roman" w:hAnsi="Times New Roman"/>
          <w:sz w:val="20"/>
          <w:szCs w:val="20"/>
        </w:rPr>
        <w:t xml:space="preserve">12 Ağustos 1949 tarihli Cenevre Sözleşmelerine Uluslararası Silahlı Çatışmalarda Mağdurların Korunmasıyla ilgili Ek </w:t>
      </w:r>
      <w:r w:rsidR="00CE094B" w:rsidRPr="0064727B">
        <w:rPr>
          <w:rFonts w:ascii="Times New Roman" w:hAnsi="Times New Roman"/>
          <w:sz w:val="20"/>
          <w:szCs w:val="20"/>
        </w:rPr>
        <w:t>Protokol</w:t>
      </w:r>
      <w:r w:rsidR="00A269DF" w:rsidRPr="0064727B">
        <w:rPr>
          <w:rFonts w:ascii="Times New Roman" w:hAnsi="Times New Roman"/>
          <w:sz w:val="20"/>
          <w:szCs w:val="20"/>
        </w:rPr>
        <w:t xml:space="preserve"> (</w:t>
      </w:r>
      <w:r w:rsidR="00CE094B" w:rsidRPr="0064727B">
        <w:rPr>
          <w:rFonts w:ascii="Times New Roman" w:hAnsi="Times New Roman"/>
          <w:sz w:val="20"/>
          <w:szCs w:val="20"/>
        </w:rPr>
        <w:t>Protokol</w:t>
      </w:r>
      <w:r w:rsidR="00A269DF" w:rsidRPr="0064727B">
        <w:rPr>
          <w:rFonts w:ascii="Times New Roman" w:hAnsi="Times New Roman"/>
          <w:sz w:val="20"/>
          <w:szCs w:val="20"/>
        </w:rPr>
        <w:t xml:space="preserve"> I)</w:t>
      </w:r>
    </w:p>
    <w:p w:rsidR="009C05FF" w:rsidRPr="0064727B" w:rsidRDefault="009C05FF">
      <w:pPr>
        <w:widowControl w:val="0"/>
        <w:autoSpaceDE w:val="0"/>
        <w:autoSpaceDN w:val="0"/>
        <w:adjustRightInd w:val="0"/>
        <w:spacing w:after="0" w:line="6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20"/>
          <w:szCs w:val="20"/>
        </w:rPr>
        <w:t>(</w:t>
      </w:r>
      <w:r w:rsidR="00CE094B" w:rsidRPr="0064727B">
        <w:rPr>
          <w:rFonts w:ascii="Times New Roman" w:hAnsi="Times New Roman"/>
          <w:sz w:val="20"/>
          <w:szCs w:val="20"/>
        </w:rPr>
        <w:t xml:space="preserve">Birleşmiş Milletler, Anlaşmalar Dizisi, cilt </w:t>
      </w:r>
      <w:r w:rsidRPr="0064727B">
        <w:rPr>
          <w:rFonts w:ascii="Times New Roman" w:hAnsi="Times New Roman"/>
          <w:sz w:val="20"/>
          <w:szCs w:val="20"/>
        </w:rPr>
        <w:t xml:space="preserve">1125, No. 17512), </w:t>
      </w:r>
      <w:r w:rsidR="00CE094B" w:rsidRPr="0064727B">
        <w:rPr>
          <w:rFonts w:ascii="Times New Roman" w:hAnsi="Times New Roman"/>
          <w:sz w:val="20"/>
          <w:szCs w:val="20"/>
        </w:rPr>
        <w:t>maddeler 9 (1) ve</w:t>
      </w:r>
      <w:r w:rsidRPr="0064727B">
        <w:rPr>
          <w:rFonts w:ascii="Times New Roman" w:hAnsi="Times New Roman"/>
          <w:sz w:val="20"/>
          <w:szCs w:val="20"/>
        </w:rPr>
        <w:t xml:space="preserve"> 77</w:t>
      </w:r>
    </w:p>
    <w:p w:rsidR="009C05FF" w:rsidRPr="0064727B" w:rsidRDefault="009C05FF">
      <w:pPr>
        <w:widowControl w:val="0"/>
        <w:autoSpaceDE w:val="0"/>
        <w:autoSpaceDN w:val="0"/>
        <w:adjustRightInd w:val="0"/>
        <w:spacing w:after="0" w:line="93" w:lineRule="exact"/>
        <w:rPr>
          <w:rFonts w:ascii="Times New Roman" w:hAnsi="Times New Roman"/>
          <w:sz w:val="24"/>
          <w:szCs w:val="24"/>
        </w:rPr>
      </w:pPr>
    </w:p>
    <w:p w:rsidR="00916F3F" w:rsidRPr="0064727B" w:rsidRDefault="00916F3F" w:rsidP="00916F3F">
      <w:pPr>
        <w:widowControl w:val="0"/>
        <w:overflowPunct w:val="0"/>
        <w:autoSpaceDE w:val="0"/>
        <w:autoSpaceDN w:val="0"/>
        <w:adjustRightInd w:val="0"/>
        <w:spacing w:after="0" w:line="264" w:lineRule="auto"/>
        <w:rPr>
          <w:rFonts w:ascii="Times New Roman" w:hAnsi="Times New Roman"/>
          <w:sz w:val="24"/>
          <w:szCs w:val="24"/>
        </w:rPr>
      </w:pPr>
      <w:r w:rsidRPr="0064727B">
        <w:rPr>
          <w:rFonts w:ascii="Times New Roman" w:hAnsi="Times New Roman"/>
          <w:sz w:val="20"/>
          <w:szCs w:val="20"/>
        </w:rPr>
        <w:t>12 Ağustos 1949 tarihli Cenevre Sözleşmelerine Uluslararası Nitelikte Olmayan Silahlı Çatışmalarda Mağdurların Korunmasıyla ilgili Ek Protokol (Protokol II)</w:t>
      </w:r>
    </w:p>
    <w:p w:rsidR="00916F3F" w:rsidRPr="0064727B" w:rsidRDefault="00916F3F" w:rsidP="00916F3F">
      <w:pPr>
        <w:widowControl w:val="0"/>
        <w:autoSpaceDE w:val="0"/>
        <w:autoSpaceDN w:val="0"/>
        <w:adjustRightInd w:val="0"/>
        <w:spacing w:after="0" w:line="63" w:lineRule="exact"/>
        <w:rPr>
          <w:rFonts w:ascii="Times New Roman" w:hAnsi="Times New Roman"/>
          <w:sz w:val="24"/>
          <w:szCs w:val="24"/>
        </w:rPr>
      </w:pPr>
    </w:p>
    <w:p w:rsidR="009C05FF" w:rsidRPr="0064727B" w:rsidRDefault="009C05FF">
      <w:pPr>
        <w:widowControl w:val="0"/>
        <w:autoSpaceDE w:val="0"/>
        <w:autoSpaceDN w:val="0"/>
        <w:adjustRightInd w:val="0"/>
        <w:spacing w:after="0" w:line="6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Times New Roman" w:hAnsi="Times New Roman"/>
          <w:sz w:val="20"/>
          <w:szCs w:val="20"/>
        </w:rPr>
        <w:t>(</w:t>
      </w:r>
      <w:r w:rsidR="00CE094B" w:rsidRPr="0064727B">
        <w:rPr>
          <w:rFonts w:ascii="Times New Roman" w:hAnsi="Times New Roman"/>
          <w:sz w:val="20"/>
          <w:szCs w:val="20"/>
        </w:rPr>
        <w:t xml:space="preserve">Birleşmiş Milletler, Anlaşmalar Dizisi, cilt </w:t>
      </w:r>
      <w:r w:rsidRPr="0064727B">
        <w:rPr>
          <w:rFonts w:ascii="Times New Roman" w:hAnsi="Times New Roman"/>
          <w:sz w:val="20"/>
          <w:szCs w:val="20"/>
        </w:rPr>
        <w:t xml:space="preserve">1125, No. 17513), </w:t>
      </w:r>
      <w:r w:rsidR="00CE094B" w:rsidRPr="0064727B">
        <w:rPr>
          <w:rFonts w:ascii="Times New Roman" w:hAnsi="Times New Roman"/>
          <w:sz w:val="20"/>
          <w:szCs w:val="20"/>
        </w:rPr>
        <w:t>maddeler</w:t>
      </w:r>
      <w:r w:rsidRPr="0064727B">
        <w:rPr>
          <w:rFonts w:ascii="Times New Roman" w:hAnsi="Times New Roman"/>
          <w:sz w:val="20"/>
          <w:szCs w:val="20"/>
        </w:rPr>
        <w:t xml:space="preserve"> 2 (1), 4 (3)</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1440" w:right="1240" w:bottom="424" w:left="3760" w:header="708" w:footer="708" w:gutter="0"/>
          <w:cols w:space="708" w:equalWidth="0">
            <w:col w:w="6900"/>
          </w:cols>
          <w:noEndnote/>
        </w:sect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rPr>
          <w:rFonts w:ascii="Times New Roman" w:hAnsi="Times New Roman"/>
          <w:sz w:val="24"/>
          <w:szCs w:val="24"/>
        </w:rPr>
      </w:pPr>
      <w:r w:rsidRPr="0064727B">
        <w:rPr>
          <w:rFonts w:ascii="Arial" w:hAnsi="Arial" w:cs="Arial"/>
          <w:sz w:val="15"/>
          <w:szCs w:val="15"/>
        </w:rPr>
        <w:lastRenderedPageBreak/>
        <w:t>119</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type w:val="continuous"/>
          <w:pgSz w:w="11900" w:h="16838"/>
          <w:pgMar w:top="1440" w:right="4560" w:bottom="424" w:left="7080" w:header="708" w:footer="708" w:gutter="0"/>
          <w:cols w:space="708" w:equalWidth="0">
            <w:col w:w="26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26" w:name="page128"/>
      <w:bookmarkEnd w:id="126"/>
      <w:r w:rsidRPr="0064727B">
        <w:rPr>
          <w:noProof/>
        </w:rPr>
        <w:lastRenderedPageBreak/>
        <w:pict>
          <v:shape id="_x0000_s1494" type="#_x0000_t75" style="position:absolute;margin-left:0;margin-top:27.9pt;width:595.3pt;height:24.9pt;z-index:-11;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120</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916F3F">
      <w:pPr>
        <w:widowControl w:val="0"/>
        <w:overflowPunct w:val="0"/>
        <w:autoSpaceDE w:val="0"/>
        <w:autoSpaceDN w:val="0"/>
        <w:adjustRightInd w:val="0"/>
        <w:spacing w:after="0" w:line="264" w:lineRule="auto"/>
        <w:ind w:left="980" w:right="20"/>
        <w:jc w:val="both"/>
        <w:rPr>
          <w:rFonts w:ascii="Times New Roman" w:hAnsi="Times New Roman"/>
          <w:sz w:val="24"/>
          <w:szCs w:val="24"/>
        </w:rPr>
      </w:pPr>
      <w:r w:rsidRPr="0064727B">
        <w:rPr>
          <w:rFonts w:ascii="Times New Roman" w:hAnsi="Times New Roman"/>
          <w:sz w:val="20"/>
          <w:szCs w:val="20"/>
        </w:rPr>
        <w:t xml:space="preserve">İşkence ve Diğer Zalimane, İnsanlık Dışı ya da Aşağılayıcı Muamele veya Cezalara Karşı Sözleşme </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5" w:lineRule="auto"/>
        <w:ind w:left="980" w:right="760"/>
        <w:rPr>
          <w:rFonts w:ascii="Times New Roman" w:hAnsi="Times New Roman"/>
          <w:sz w:val="24"/>
          <w:szCs w:val="24"/>
        </w:rPr>
      </w:pPr>
      <w:r w:rsidRPr="0064727B">
        <w:rPr>
          <w:rFonts w:ascii="Times New Roman" w:hAnsi="Times New Roman"/>
          <w:sz w:val="20"/>
          <w:szCs w:val="20"/>
        </w:rPr>
        <w:t>(</w:t>
      </w:r>
      <w:r w:rsidR="00CE094B" w:rsidRPr="0064727B">
        <w:rPr>
          <w:rFonts w:ascii="Times New Roman" w:hAnsi="Times New Roman"/>
          <w:sz w:val="20"/>
          <w:szCs w:val="20"/>
        </w:rPr>
        <w:t xml:space="preserve">Birleşmiş Milletler, Anlaşmalar Dizisi, cilt </w:t>
      </w:r>
      <w:r w:rsidRPr="0064727B">
        <w:rPr>
          <w:rFonts w:ascii="Times New Roman" w:hAnsi="Times New Roman"/>
          <w:sz w:val="20"/>
          <w:szCs w:val="20"/>
        </w:rPr>
        <w:t xml:space="preserve">1465, No. 24841), </w:t>
      </w:r>
      <w:r w:rsidR="00CE094B" w:rsidRPr="0064727B">
        <w:rPr>
          <w:rFonts w:ascii="Times New Roman" w:hAnsi="Times New Roman"/>
          <w:sz w:val="20"/>
          <w:szCs w:val="20"/>
        </w:rPr>
        <w:t>maddeler</w:t>
      </w:r>
      <w:r w:rsidRPr="0064727B">
        <w:rPr>
          <w:rFonts w:ascii="Times New Roman" w:hAnsi="Times New Roman"/>
          <w:sz w:val="20"/>
          <w:szCs w:val="20"/>
        </w:rPr>
        <w:t xml:space="preserve"> 9 (1), 13-14 </w:t>
      </w:r>
      <w:r w:rsidR="00CE094B" w:rsidRPr="0064727B">
        <w:rPr>
          <w:rFonts w:ascii="Times New Roman" w:hAnsi="Times New Roman"/>
          <w:sz w:val="20"/>
          <w:szCs w:val="20"/>
        </w:rPr>
        <w:t>Çocuk Haklarına dair Sözleşme</w:t>
      </w:r>
    </w:p>
    <w:p w:rsidR="009C05FF" w:rsidRPr="0064727B" w:rsidRDefault="009C05FF">
      <w:pPr>
        <w:widowControl w:val="0"/>
        <w:autoSpaceDE w:val="0"/>
        <w:autoSpaceDN w:val="0"/>
        <w:adjustRightInd w:val="0"/>
        <w:spacing w:after="0" w:line="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5" w:lineRule="auto"/>
        <w:ind w:left="980"/>
        <w:jc w:val="both"/>
        <w:rPr>
          <w:rFonts w:ascii="Times New Roman" w:hAnsi="Times New Roman"/>
          <w:sz w:val="24"/>
          <w:szCs w:val="24"/>
        </w:rPr>
      </w:pPr>
      <w:r w:rsidRPr="0064727B">
        <w:rPr>
          <w:rFonts w:ascii="Times New Roman" w:hAnsi="Times New Roman"/>
          <w:sz w:val="20"/>
          <w:szCs w:val="20"/>
        </w:rPr>
        <w:t>(</w:t>
      </w:r>
      <w:r w:rsidR="00CE094B" w:rsidRPr="0064727B">
        <w:rPr>
          <w:rFonts w:ascii="Times New Roman" w:hAnsi="Times New Roman"/>
          <w:sz w:val="20"/>
          <w:szCs w:val="20"/>
        </w:rPr>
        <w:t xml:space="preserve">Birleşmiş Milletler, Anlaşmalar Dizisi, cilt </w:t>
      </w:r>
      <w:r w:rsidRPr="0064727B">
        <w:rPr>
          <w:rFonts w:ascii="Times New Roman" w:hAnsi="Times New Roman"/>
          <w:sz w:val="20"/>
          <w:szCs w:val="20"/>
        </w:rPr>
        <w:t xml:space="preserve">1577, No. 27531), </w:t>
      </w:r>
      <w:r w:rsidR="00CE094B" w:rsidRPr="0064727B">
        <w:rPr>
          <w:rFonts w:ascii="Times New Roman" w:hAnsi="Times New Roman"/>
          <w:sz w:val="20"/>
          <w:szCs w:val="20"/>
        </w:rPr>
        <w:t>maddeler</w:t>
      </w:r>
      <w:r w:rsidRPr="0064727B">
        <w:rPr>
          <w:rFonts w:ascii="Times New Roman" w:hAnsi="Times New Roman"/>
          <w:sz w:val="20"/>
          <w:szCs w:val="20"/>
        </w:rPr>
        <w:t xml:space="preserve"> 2, 3 (1), 6 (1), 9 (1), 9 (3), 12, 18 (1), 20 (1), 21, 24 (1)-(2), 35, 39, 40 (2) </w:t>
      </w:r>
      <w:r w:rsidRPr="0064727B">
        <w:rPr>
          <w:rFonts w:ascii="Arial" w:hAnsi="Arial" w:cs="Arial"/>
          <w:i/>
          <w:iCs/>
          <w:sz w:val="20"/>
          <w:szCs w:val="20"/>
        </w:rPr>
        <w:t>(b)</w:t>
      </w:r>
      <w:r w:rsidRPr="0064727B">
        <w:rPr>
          <w:rFonts w:ascii="Times New Roman" w:hAnsi="Times New Roman"/>
          <w:sz w:val="20"/>
          <w:szCs w:val="20"/>
        </w:rPr>
        <w:t xml:space="preserve"> (ii)</w:t>
      </w:r>
    </w:p>
    <w:p w:rsidR="009C05FF" w:rsidRPr="0064727B" w:rsidRDefault="009C05FF">
      <w:pPr>
        <w:widowControl w:val="0"/>
        <w:autoSpaceDE w:val="0"/>
        <w:autoSpaceDN w:val="0"/>
        <w:adjustRightInd w:val="0"/>
        <w:spacing w:after="0" w:line="69" w:lineRule="exact"/>
        <w:rPr>
          <w:rFonts w:ascii="Times New Roman" w:hAnsi="Times New Roman"/>
          <w:sz w:val="24"/>
          <w:szCs w:val="24"/>
        </w:rPr>
      </w:pPr>
    </w:p>
    <w:p w:rsidR="009C05FF" w:rsidRPr="0064727B" w:rsidRDefault="00916F3F">
      <w:pPr>
        <w:widowControl w:val="0"/>
        <w:overflowPunct w:val="0"/>
        <w:autoSpaceDE w:val="0"/>
        <w:autoSpaceDN w:val="0"/>
        <w:adjustRightInd w:val="0"/>
        <w:spacing w:after="0" w:line="268" w:lineRule="auto"/>
        <w:ind w:left="980" w:right="20"/>
        <w:jc w:val="both"/>
        <w:rPr>
          <w:rFonts w:ascii="Times New Roman" w:hAnsi="Times New Roman"/>
          <w:sz w:val="24"/>
          <w:szCs w:val="24"/>
        </w:rPr>
      </w:pPr>
      <w:r w:rsidRPr="0064727B">
        <w:rPr>
          <w:rFonts w:ascii="Times New Roman" w:hAnsi="Times New Roman"/>
          <w:sz w:val="20"/>
          <w:szCs w:val="20"/>
        </w:rPr>
        <w:t>Uluslararası Çalışma Örgütü, En Kötü Biçimlerdeki Çocuk İşçiliğinin Yasaklanması ve Acilen Ortadan Kaldırılması Sözleşmesi, 1999 (182 sayılı Sözleşme)</w:t>
      </w:r>
      <w:r w:rsidR="00A269DF" w:rsidRPr="0064727B">
        <w:rPr>
          <w:rFonts w:ascii="Times New Roman" w:hAnsi="Times New Roman"/>
          <w:sz w:val="20"/>
          <w:szCs w:val="20"/>
        </w:rPr>
        <w:t xml:space="preserve">, </w:t>
      </w:r>
    </w:p>
    <w:p w:rsidR="009C05FF" w:rsidRPr="0064727B" w:rsidRDefault="009C05FF">
      <w:pPr>
        <w:widowControl w:val="0"/>
        <w:autoSpaceDE w:val="0"/>
        <w:autoSpaceDN w:val="0"/>
        <w:adjustRightInd w:val="0"/>
        <w:spacing w:after="0" w:line="5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Times New Roman" w:hAnsi="Times New Roman"/>
          <w:sz w:val="20"/>
          <w:szCs w:val="20"/>
        </w:rPr>
        <w:t>(</w:t>
      </w:r>
      <w:r w:rsidR="00CE094B" w:rsidRPr="0064727B">
        <w:rPr>
          <w:rFonts w:ascii="Times New Roman" w:hAnsi="Times New Roman"/>
          <w:sz w:val="20"/>
          <w:szCs w:val="20"/>
        </w:rPr>
        <w:t xml:space="preserve">Birleşmiş Milletler, Anlaşmalar Dizisi, cilt </w:t>
      </w:r>
      <w:r w:rsidRPr="0064727B">
        <w:rPr>
          <w:rFonts w:ascii="Times New Roman" w:hAnsi="Times New Roman"/>
          <w:sz w:val="20"/>
          <w:szCs w:val="20"/>
        </w:rPr>
        <w:t xml:space="preserve">2133, No. 37245), </w:t>
      </w:r>
      <w:r w:rsidR="00CE094B" w:rsidRPr="0064727B">
        <w:rPr>
          <w:rFonts w:ascii="Times New Roman" w:hAnsi="Times New Roman"/>
          <w:sz w:val="20"/>
          <w:szCs w:val="20"/>
        </w:rPr>
        <w:t>maddeler</w:t>
      </w:r>
      <w:r w:rsidRPr="0064727B">
        <w:rPr>
          <w:rFonts w:ascii="Times New Roman" w:hAnsi="Times New Roman"/>
          <w:sz w:val="20"/>
          <w:szCs w:val="20"/>
        </w:rPr>
        <w:t xml:space="preserve"> 2 </w:t>
      </w:r>
      <w:r w:rsidRPr="0064727B">
        <w:rPr>
          <w:rFonts w:ascii="Arial" w:hAnsi="Arial" w:cs="Arial"/>
          <w:i/>
          <w:iCs/>
          <w:sz w:val="20"/>
          <w:szCs w:val="20"/>
        </w:rPr>
        <w:t>(b)</w:t>
      </w:r>
      <w:r w:rsidRPr="0064727B">
        <w:rPr>
          <w:rFonts w:ascii="Times New Roman" w:hAnsi="Times New Roman"/>
          <w:sz w:val="20"/>
          <w:szCs w:val="20"/>
        </w:rPr>
        <w:t xml:space="preserve">, 7 (2) </w:t>
      </w:r>
      <w:r w:rsidRPr="0064727B">
        <w:rPr>
          <w:rFonts w:ascii="Arial" w:hAnsi="Arial" w:cs="Arial"/>
          <w:i/>
          <w:iCs/>
          <w:sz w:val="20"/>
          <w:szCs w:val="20"/>
        </w:rPr>
        <w:t>(b)</w:t>
      </w:r>
      <w:r w:rsidRPr="0064727B">
        <w:rPr>
          <w:rFonts w:ascii="Times New Roman" w:hAnsi="Times New Roman"/>
          <w:sz w:val="20"/>
          <w:szCs w:val="20"/>
        </w:rPr>
        <w:t>, 11</w:t>
      </w:r>
    </w:p>
    <w:p w:rsidR="009C05FF" w:rsidRPr="0064727B" w:rsidRDefault="009C05FF">
      <w:pPr>
        <w:widowControl w:val="0"/>
        <w:autoSpaceDE w:val="0"/>
        <w:autoSpaceDN w:val="0"/>
        <w:adjustRightInd w:val="0"/>
        <w:spacing w:after="0" w:line="93" w:lineRule="exact"/>
        <w:rPr>
          <w:rFonts w:ascii="Times New Roman" w:hAnsi="Times New Roman"/>
          <w:sz w:val="24"/>
          <w:szCs w:val="24"/>
        </w:rPr>
      </w:pPr>
    </w:p>
    <w:p w:rsidR="009C05FF" w:rsidRPr="0064727B" w:rsidRDefault="00CE094B">
      <w:pPr>
        <w:widowControl w:val="0"/>
        <w:overflowPunct w:val="0"/>
        <w:autoSpaceDE w:val="0"/>
        <w:autoSpaceDN w:val="0"/>
        <w:adjustRightInd w:val="0"/>
        <w:spacing w:after="0" w:line="264" w:lineRule="auto"/>
        <w:ind w:left="980" w:right="20"/>
        <w:jc w:val="both"/>
        <w:rPr>
          <w:rFonts w:ascii="Times New Roman" w:hAnsi="Times New Roman"/>
          <w:sz w:val="24"/>
          <w:szCs w:val="24"/>
        </w:rPr>
      </w:pPr>
      <w:r w:rsidRPr="0064727B">
        <w:rPr>
          <w:rFonts w:ascii="Times New Roman" w:hAnsi="Times New Roman"/>
          <w:sz w:val="20"/>
          <w:szCs w:val="20"/>
        </w:rPr>
        <w:t>Çocuk Haklarına dair Sözleşme</w:t>
      </w:r>
      <w:r w:rsidR="00916F3F" w:rsidRPr="0064727B">
        <w:rPr>
          <w:rFonts w:ascii="Times New Roman" w:hAnsi="Times New Roman"/>
          <w:sz w:val="20"/>
          <w:szCs w:val="20"/>
        </w:rPr>
        <w:t xml:space="preserve">, </w:t>
      </w:r>
      <w:r w:rsidR="00C80D2A" w:rsidRPr="0064727B">
        <w:rPr>
          <w:rFonts w:ascii="Times New Roman" w:hAnsi="Times New Roman"/>
          <w:sz w:val="20"/>
          <w:szCs w:val="20"/>
        </w:rPr>
        <w:t>çocuk satışı, çocuk fuhşu ve po</w:t>
      </w:r>
      <w:r w:rsidR="00916F3F" w:rsidRPr="0064727B">
        <w:rPr>
          <w:rFonts w:ascii="Times New Roman" w:hAnsi="Times New Roman"/>
          <w:sz w:val="20"/>
          <w:szCs w:val="20"/>
        </w:rPr>
        <w:t xml:space="preserve">rnografisi ile ilgili İsteğe Bağlı Protokolü </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6" w:lineRule="auto"/>
        <w:ind w:left="980"/>
        <w:jc w:val="both"/>
        <w:rPr>
          <w:rFonts w:ascii="Times New Roman" w:hAnsi="Times New Roman"/>
          <w:sz w:val="24"/>
          <w:szCs w:val="24"/>
        </w:rPr>
      </w:pPr>
      <w:r w:rsidRPr="0064727B">
        <w:rPr>
          <w:rFonts w:ascii="Times New Roman" w:hAnsi="Times New Roman"/>
          <w:sz w:val="20"/>
          <w:szCs w:val="20"/>
        </w:rPr>
        <w:t>(</w:t>
      </w:r>
      <w:r w:rsidR="00CE094B" w:rsidRPr="0064727B">
        <w:rPr>
          <w:rFonts w:ascii="Times New Roman" w:hAnsi="Times New Roman"/>
          <w:sz w:val="20"/>
          <w:szCs w:val="20"/>
        </w:rPr>
        <w:t>Birleşmiş Milletler, Anlaşmalar Dizisi, cilt</w:t>
      </w:r>
      <w:r w:rsidR="006937B7" w:rsidRPr="0064727B">
        <w:rPr>
          <w:rFonts w:ascii="Times New Roman" w:hAnsi="Times New Roman"/>
          <w:sz w:val="20"/>
          <w:szCs w:val="20"/>
        </w:rPr>
        <w:t xml:space="preserve"> </w:t>
      </w:r>
      <w:r w:rsidRPr="0064727B">
        <w:rPr>
          <w:rFonts w:ascii="Times New Roman" w:hAnsi="Times New Roman"/>
          <w:sz w:val="20"/>
          <w:szCs w:val="20"/>
        </w:rPr>
        <w:t xml:space="preserve">2171, No. 27531), </w:t>
      </w:r>
      <w:r w:rsidR="00CE094B" w:rsidRPr="0064727B">
        <w:rPr>
          <w:rFonts w:ascii="Times New Roman" w:hAnsi="Times New Roman"/>
          <w:sz w:val="20"/>
          <w:szCs w:val="20"/>
        </w:rPr>
        <w:t>maddeler</w:t>
      </w:r>
      <w:r w:rsidRPr="0064727B">
        <w:rPr>
          <w:rFonts w:ascii="Times New Roman" w:hAnsi="Times New Roman"/>
          <w:sz w:val="20"/>
          <w:szCs w:val="20"/>
        </w:rPr>
        <w:t xml:space="preserve"> 6 (1), 8 (1), (3)-(4), 9 (1)-(4), 10 (1)-(4)</w:t>
      </w:r>
    </w:p>
    <w:p w:rsidR="009C05FF" w:rsidRPr="0064727B" w:rsidRDefault="009C05FF">
      <w:pPr>
        <w:widowControl w:val="0"/>
        <w:autoSpaceDE w:val="0"/>
        <w:autoSpaceDN w:val="0"/>
        <w:adjustRightInd w:val="0"/>
        <w:spacing w:after="0" w:line="62" w:lineRule="exact"/>
        <w:rPr>
          <w:rFonts w:ascii="Times New Roman" w:hAnsi="Times New Roman"/>
          <w:sz w:val="24"/>
          <w:szCs w:val="24"/>
        </w:rPr>
      </w:pPr>
    </w:p>
    <w:p w:rsidR="009C05FF" w:rsidRPr="0064727B" w:rsidRDefault="00C80D2A">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 xml:space="preserve">Sınır Aşan Örgütlü Suçlara Karşı Birleşmiş Milletler Sözleşmesi </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0"/>
          <w:szCs w:val="20"/>
        </w:rPr>
      </w:pPr>
      <w:r w:rsidRPr="0064727B">
        <w:rPr>
          <w:rFonts w:ascii="Times New Roman" w:hAnsi="Times New Roman"/>
          <w:sz w:val="20"/>
          <w:szCs w:val="20"/>
        </w:rPr>
        <w:t>(</w:t>
      </w:r>
      <w:r w:rsidR="00CE094B" w:rsidRPr="0064727B">
        <w:rPr>
          <w:rFonts w:ascii="Times New Roman" w:hAnsi="Times New Roman"/>
          <w:sz w:val="20"/>
          <w:szCs w:val="20"/>
        </w:rPr>
        <w:t xml:space="preserve">Birleşmiş Milletler, Anlaşmalar Dizisi, cilt </w:t>
      </w:r>
      <w:r w:rsidRPr="0064727B">
        <w:rPr>
          <w:rFonts w:ascii="Times New Roman" w:hAnsi="Times New Roman"/>
          <w:sz w:val="20"/>
          <w:szCs w:val="20"/>
        </w:rPr>
        <w:t xml:space="preserve">2225, No. 39574), </w:t>
      </w:r>
      <w:r w:rsidR="00CE094B" w:rsidRPr="0064727B">
        <w:rPr>
          <w:rFonts w:ascii="Times New Roman" w:hAnsi="Times New Roman"/>
          <w:sz w:val="20"/>
          <w:szCs w:val="20"/>
        </w:rPr>
        <w:t>maddeler</w:t>
      </w:r>
      <w:r w:rsidRPr="0064727B">
        <w:rPr>
          <w:rFonts w:ascii="Times New Roman" w:hAnsi="Times New Roman"/>
          <w:sz w:val="20"/>
          <w:szCs w:val="20"/>
        </w:rPr>
        <w:t xml:space="preserve"> 14 (2), 18, 24-25, 29 (1)</w:t>
      </w:r>
    </w:p>
    <w:p w:rsidR="00C80D2A" w:rsidRPr="0064727B" w:rsidRDefault="00C80D2A" w:rsidP="00C80D2A">
      <w:pPr>
        <w:spacing w:after="0" w:line="240" w:lineRule="auto"/>
        <w:rPr>
          <w:rFonts w:ascii="Times New Roman" w:hAnsi="Times New Roman"/>
          <w:sz w:val="24"/>
          <w:szCs w:val="24"/>
        </w:rPr>
      </w:pPr>
    </w:p>
    <w:p w:rsidR="00C80D2A" w:rsidRPr="0064727B" w:rsidRDefault="00C80D2A" w:rsidP="00C80D2A">
      <w:pPr>
        <w:spacing w:after="0" w:line="240" w:lineRule="auto"/>
        <w:ind w:left="960"/>
        <w:rPr>
          <w:rFonts w:ascii="Times New Roman" w:hAnsi="Times New Roman"/>
          <w:sz w:val="20"/>
          <w:szCs w:val="20"/>
        </w:rPr>
      </w:pPr>
      <w:r w:rsidRPr="0064727B">
        <w:rPr>
          <w:rFonts w:ascii="Times New Roman" w:hAnsi="Times New Roman"/>
          <w:sz w:val="20"/>
          <w:szCs w:val="20"/>
        </w:rPr>
        <w:t>Birleşmiş Milletler Sınır Aşan Örgütlü Suçlarla Mücadele Sözleşmesine Ek İnsan Ticaretinin, Özellikle Kadınların ve Çocukların Ticaretinin Önlenmesine, Durdurulmasına ve Cezalandırılmasına ilişkin Protokol</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5" w:lineRule="auto"/>
        <w:ind w:left="980" w:right="20"/>
        <w:jc w:val="both"/>
        <w:rPr>
          <w:rFonts w:ascii="Times New Roman" w:hAnsi="Times New Roman"/>
          <w:sz w:val="24"/>
          <w:szCs w:val="24"/>
        </w:rPr>
      </w:pPr>
      <w:r w:rsidRPr="0064727B">
        <w:rPr>
          <w:rFonts w:ascii="Times New Roman" w:hAnsi="Times New Roman"/>
          <w:sz w:val="20"/>
          <w:szCs w:val="20"/>
        </w:rPr>
        <w:t>(</w:t>
      </w:r>
      <w:r w:rsidR="00CE094B" w:rsidRPr="0064727B">
        <w:rPr>
          <w:rFonts w:ascii="Times New Roman" w:hAnsi="Times New Roman"/>
          <w:sz w:val="20"/>
          <w:szCs w:val="20"/>
        </w:rPr>
        <w:t xml:space="preserve">Birleşmiş Milletler, Anlaşmalar Dizisi, cilt </w:t>
      </w:r>
      <w:r w:rsidRPr="0064727B">
        <w:rPr>
          <w:rFonts w:ascii="Times New Roman" w:hAnsi="Times New Roman"/>
          <w:sz w:val="20"/>
          <w:szCs w:val="20"/>
        </w:rPr>
        <w:t xml:space="preserve">2237, No. 39574), </w:t>
      </w:r>
      <w:r w:rsidR="006937B7" w:rsidRPr="0064727B">
        <w:rPr>
          <w:rFonts w:ascii="Times New Roman" w:hAnsi="Times New Roman"/>
          <w:sz w:val="20"/>
          <w:szCs w:val="20"/>
        </w:rPr>
        <w:t>Giriş ve</w:t>
      </w:r>
      <w:r w:rsidRPr="0064727B">
        <w:rPr>
          <w:rFonts w:ascii="Times New Roman" w:hAnsi="Times New Roman"/>
          <w:sz w:val="20"/>
          <w:szCs w:val="20"/>
        </w:rPr>
        <w:t xml:space="preserve"> </w:t>
      </w:r>
      <w:r w:rsidR="00CE094B" w:rsidRPr="0064727B">
        <w:rPr>
          <w:rFonts w:ascii="Times New Roman" w:hAnsi="Times New Roman"/>
          <w:sz w:val="20"/>
          <w:szCs w:val="20"/>
        </w:rPr>
        <w:t>maddeler</w:t>
      </w:r>
      <w:r w:rsidRPr="0064727B">
        <w:rPr>
          <w:rFonts w:ascii="Times New Roman" w:hAnsi="Times New Roman"/>
          <w:sz w:val="20"/>
          <w:szCs w:val="20"/>
        </w:rPr>
        <w:t xml:space="preserve"> 6 (1) </w:t>
      </w:r>
      <w:r w:rsidR="006937B7" w:rsidRPr="0064727B">
        <w:rPr>
          <w:rFonts w:ascii="Times New Roman" w:hAnsi="Times New Roman"/>
          <w:sz w:val="20"/>
          <w:szCs w:val="20"/>
        </w:rPr>
        <w:t>ve</w:t>
      </w:r>
      <w:r w:rsidRPr="0064727B">
        <w:rPr>
          <w:rFonts w:ascii="Times New Roman" w:hAnsi="Times New Roman"/>
          <w:sz w:val="20"/>
          <w:szCs w:val="20"/>
        </w:rPr>
        <w:t xml:space="preserve"> (3)-(6), 9 (1) </w:t>
      </w:r>
      <w:r w:rsidRPr="0064727B">
        <w:rPr>
          <w:rFonts w:ascii="Arial" w:hAnsi="Arial" w:cs="Arial"/>
          <w:i/>
          <w:iCs/>
          <w:sz w:val="20"/>
          <w:szCs w:val="20"/>
        </w:rPr>
        <w:t>(d)</w:t>
      </w:r>
      <w:r w:rsidRPr="0064727B">
        <w:rPr>
          <w:rFonts w:ascii="Times New Roman" w:hAnsi="Times New Roman"/>
          <w:sz w:val="20"/>
          <w:szCs w:val="20"/>
        </w:rPr>
        <w:t xml:space="preserve">, 10 (1)-(2), 29 (2), 30 (2) </w:t>
      </w:r>
      <w:r w:rsidRPr="0064727B">
        <w:rPr>
          <w:rFonts w:ascii="Arial" w:hAnsi="Arial" w:cs="Arial"/>
          <w:i/>
          <w:iCs/>
          <w:sz w:val="20"/>
          <w:szCs w:val="20"/>
        </w:rPr>
        <w:t>(d)</w:t>
      </w:r>
    </w:p>
    <w:p w:rsidR="009C05FF" w:rsidRPr="0064727B" w:rsidRDefault="009C05FF">
      <w:pPr>
        <w:widowControl w:val="0"/>
        <w:autoSpaceDE w:val="0"/>
        <w:autoSpaceDN w:val="0"/>
        <w:adjustRightInd w:val="0"/>
        <w:spacing w:after="0" w:line="347" w:lineRule="exact"/>
        <w:rPr>
          <w:rFonts w:ascii="Times New Roman" w:hAnsi="Times New Roman"/>
          <w:sz w:val="24"/>
          <w:szCs w:val="24"/>
        </w:rPr>
      </w:pPr>
    </w:p>
    <w:p w:rsidR="009C05FF" w:rsidRPr="0064727B" w:rsidRDefault="00C80D2A">
      <w:pPr>
        <w:widowControl w:val="0"/>
        <w:overflowPunct w:val="0"/>
        <w:autoSpaceDE w:val="0"/>
        <w:autoSpaceDN w:val="0"/>
        <w:adjustRightInd w:val="0"/>
        <w:spacing w:after="0" w:line="272" w:lineRule="auto"/>
        <w:ind w:left="980" w:right="20"/>
        <w:jc w:val="both"/>
        <w:rPr>
          <w:rFonts w:ascii="Times New Roman" w:hAnsi="Times New Roman"/>
          <w:sz w:val="24"/>
          <w:szCs w:val="24"/>
        </w:rPr>
      </w:pPr>
      <w:r w:rsidRPr="0064727B">
        <w:rPr>
          <w:rFonts w:ascii="Arial" w:hAnsi="Arial" w:cs="Arial"/>
          <w:color w:val="967F69"/>
          <w:sz w:val="20"/>
          <w:szCs w:val="20"/>
        </w:rPr>
        <w:t xml:space="preserve">Suç önleme ve ceza adaletinde Birleşmiş Milletler standart ve normları ve bağlayıcı olmayan diğer belgeler </w:t>
      </w:r>
    </w:p>
    <w:p w:rsidR="009C05FF" w:rsidRPr="0064727B" w:rsidRDefault="009C05FF">
      <w:pPr>
        <w:widowControl w:val="0"/>
        <w:autoSpaceDE w:val="0"/>
        <w:autoSpaceDN w:val="0"/>
        <w:adjustRightInd w:val="0"/>
        <w:spacing w:after="0" w:line="54" w:lineRule="exact"/>
        <w:rPr>
          <w:rFonts w:ascii="Times New Roman" w:hAnsi="Times New Roman"/>
          <w:sz w:val="24"/>
          <w:szCs w:val="24"/>
        </w:rPr>
      </w:pPr>
    </w:p>
    <w:p w:rsidR="009C05FF" w:rsidRPr="0064727B" w:rsidRDefault="00CE094B">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İnsan Hakları Evrensel Bildirgesi</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w:t>
      </w:r>
      <w:r w:rsidR="00386C6F" w:rsidRPr="0064727B">
        <w:rPr>
          <w:rFonts w:ascii="Times New Roman" w:hAnsi="Times New Roman"/>
          <w:sz w:val="20"/>
          <w:szCs w:val="20"/>
        </w:rPr>
        <w:t>Genel Kurul kararı</w:t>
      </w:r>
      <w:r w:rsidR="00CE094B" w:rsidRPr="0064727B">
        <w:rPr>
          <w:rFonts w:ascii="Times New Roman" w:hAnsi="Times New Roman"/>
          <w:sz w:val="20"/>
          <w:szCs w:val="20"/>
        </w:rPr>
        <w:t xml:space="preserve"> </w:t>
      </w:r>
      <w:r w:rsidRPr="0064727B">
        <w:rPr>
          <w:rFonts w:ascii="Times New Roman" w:hAnsi="Times New Roman"/>
          <w:sz w:val="20"/>
          <w:szCs w:val="20"/>
        </w:rPr>
        <w:t xml:space="preserve">217 A (III)), </w:t>
      </w:r>
      <w:r w:rsidR="00CE094B" w:rsidRPr="0064727B">
        <w:rPr>
          <w:rFonts w:ascii="Times New Roman" w:hAnsi="Times New Roman"/>
          <w:sz w:val="20"/>
          <w:szCs w:val="20"/>
        </w:rPr>
        <w:t>maddeler</w:t>
      </w:r>
      <w:r w:rsidRPr="0064727B">
        <w:rPr>
          <w:rFonts w:ascii="Times New Roman" w:hAnsi="Times New Roman"/>
          <w:sz w:val="20"/>
          <w:szCs w:val="20"/>
        </w:rPr>
        <w:t xml:space="preserve"> 1, 7, 12, 22</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C52F90">
      <w:pPr>
        <w:widowControl w:val="0"/>
        <w:overflowPunct w:val="0"/>
        <w:autoSpaceDE w:val="0"/>
        <w:autoSpaceDN w:val="0"/>
        <w:adjustRightInd w:val="0"/>
        <w:spacing w:after="0" w:line="264" w:lineRule="auto"/>
        <w:ind w:left="980" w:right="20"/>
        <w:jc w:val="both"/>
        <w:rPr>
          <w:rFonts w:ascii="Times New Roman" w:hAnsi="Times New Roman"/>
          <w:sz w:val="24"/>
          <w:szCs w:val="24"/>
        </w:rPr>
      </w:pPr>
      <w:r w:rsidRPr="0064727B">
        <w:rPr>
          <w:rFonts w:ascii="Times New Roman" w:hAnsi="Times New Roman"/>
          <w:sz w:val="20"/>
          <w:szCs w:val="20"/>
        </w:rPr>
        <w:t xml:space="preserve">Kişilerin İşkence ve Diğer Zalimane, insanlık Dışı ya da Aşağılayıcı Muamele veya Cezalardan Korunmasıyla ilgili Bildirge </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w:t>
      </w:r>
      <w:r w:rsidR="00386C6F" w:rsidRPr="0064727B">
        <w:rPr>
          <w:rFonts w:ascii="Times New Roman" w:hAnsi="Times New Roman"/>
          <w:sz w:val="20"/>
          <w:szCs w:val="20"/>
        </w:rPr>
        <w:t>Genel Kurul kararı</w:t>
      </w:r>
      <w:r w:rsidR="00CE094B" w:rsidRPr="0064727B">
        <w:rPr>
          <w:rFonts w:ascii="Times New Roman" w:hAnsi="Times New Roman"/>
          <w:sz w:val="20"/>
          <w:szCs w:val="20"/>
        </w:rPr>
        <w:t xml:space="preserve"> </w:t>
      </w:r>
      <w:r w:rsidRPr="0064727B">
        <w:rPr>
          <w:rFonts w:ascii="Times New Roman" w:hAnsi="Times New Roman"/>
          <w:sz w:val="20"/>
          <w:szCs w:val="20"/>
        </w:rPr>
        <w:t xml:space="preserve">3452 (XXX), </w:t>
      </w:r>
      <w:r w:rsidR="00CE094B" w:rsidRPr="0064727B">
        <w:rPr>
          <w:rFonts w:ascii="Times New Roman" w:hAnsi="Times New Roman"/>
          <w:sz w:val="20"/>
          <w:szCs w:val="20"/>
        </w:rPr>
        <w:t>ek)</w:t>
      </w:r>
      <w:r w:rsidRPr="0064727B">
        <w:rPr>
          <w:rFonts w:ascii="Times New Roman" w:hAnsi="Times New Roman"/>
          <w:sz w:val="20"/>
          <w:szCs w:val="20"/>
        </w:rPr>
        <w:t xml:space="preserve">, </w:t>
      </w:r>
      <w:r w:rsidR="00CE094B" w:rsidRPr="0064727B">
        <w:rPr>
          <w:rFonts w:ascii="Times New Roman" w:hAnsi="Times New Roman"/>
          <w:sz w:val="20"/>
          <w:szCs w:val="20"/>
        </w:rPr>
        <w:t>madde</w:t>
      </w:r>
      <w:r w:rsidRPr="0064727B">
        <w:rPr>
          <w:rFonts w:ascii="Times New Roman" w:hAnsi="Times New Roman"/>
          <w:sz w:val="20"/>
          <w:szCs w:val="20"/>
        </w:rPr>
        <w:t xml:space="preserve"> 9</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C52F90">
      <w:pPr>
        <w:widowControl w:val="0"/>
        <w:overflowPunct w:val="0"/>
        <w:autoSpaceDE w:val="0"/>
        <w:autoSpaceDN w:val="0"/>
        <w:adjustRightInd w:val="0"/>
        <w:spacing w:after="0" w:line="264" w:lineRule="auto"/>
        <w:ind w:left="980" w:right="20"/>
        <w:jc w:val="both"/>
        <w:rPr>
          <w:rFonts w:ascii="Times New Roman" w:hAnsi="Times New Roman"/>
          <w:sz w:val="24"/>
          <w:szCs w:val="24"/>
        </w:rPr>
      </w:pPr>
      <w:r w:rsidRPr="0064727B">
        <w:rPr>
          <w:rFonts w:ascii="Times New Roman" w:hAnsi="Times New Roman"/>
          <w:sz w:val="20"/>
          <w:szCs w:val="20"/>
        </w:rPr>
        <w:t>Birleşmiş Milletler Çocuk Adaleti Sisteminin Uygulanması Hakkında Asgari Standart Kurallar (</w:t>
      </w:r>
      <w:r w:rsidR="00A269DF" w:rsidRPr="0064727B">
        <w:rPr>
          <w:rFonts w:ascii="Times New Roman" w:hAnsi="Times New Roman"/>
          <w:sz w:val="20"/>
          <w:szCs w:val="20"/>
        </w:rPr>
        <w:t xml:space="preserve">Beijing </w:t>
      </w:r>
      <w:r w:rsidRPr="0064727B">
        <w:rPr>
          <w:rFonts w:ascii="Times New Roman" w:hAnsi="Times New Roman"/>
          <w:sz w:val="20"/>
          <w:szCs w:val="20"/>
        </w:rPr>
        <w:t>Kuralları</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63"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w:t>
      </w:r>
      <w:r w:rsidR="00386C6F" w:rsidRPr="0064727B">
        <w:rPr>
          <w:rFonts w:ascii="Times New Roman" w:hAnsi="Times New Roman"/>
          <w:sz w:val="20"/>
          <w:szCs w:val="20"/>
        </w:rPr>
        <w:t>Genel Kurul kararı</w:t>
      </w:r>
      <w:r w:rsidR="00CE094B" w:rsidRPr="0064727B">
        <w:rPr>
          <w:rFonts w:ascii="Times New Roman" w:hAnsi="Times New Roman"/>
          <w:sz w:val="20"/>
          <w:szCs w:val="20"/>
        </w:rPr>
        <w:t xml:space="preserve"> </w:t>
      </w:r>
      <w:r w:rsidRPr="0064727B">
        <w:rPr>
          <w:rFonts w:ascii="Times New Roman" w:hAnsi="Times New Roman"/>
          <w:sz w:val="20"/>
          <w:szCs w:val="20"/>
        </w:rPr>
        <w:t xml:space="preserve">40/33, </w:t>
      </w:r>
      <w:r w:rsidR="00CE094B" w:rsidRPr="0064727B">
        <w:rPr>
          <w:rFonts w:ascii="Times New Roman" w:hAnsi="Times New Roman"/>
          <w:sz w:val="20"/>
          <w:szCs w:val="20"/>
        </w:rPr>
        <w:t>ek)</w:t>
      </w:r>
      <w:r w:rsidRPr="0064727B">
        <w:rPr>
          <w:rFonts w:ascii="Times New Roman" w:hAnsi="Times New Roman"/>
          <w:sz w:val="20"/>
          <w:szCs w:val="20"/>
        </w:rPr>
        <w:t xml:space="preserve">, </w:t>
      </w:r>
      <w:r w:rsidR="00CE094B" w:rsidRPr="0064727B">
        <w:rPr>
          <w:rFonts w:ascii="Times New Roman" w:hAnsi="Times New Roman"/>
          <w:sz w:val="20"/>
          <w:szCs w:val="20"/>
        </w:rPr>
        <w:t>maddeler</w:t>
      </w:r>
      <w:r w:rsidRPr="0064727B">
        <w:rPr>
          <w:rFonts w:ascii="Times New Roman" w:hAnsi="Times New Roman"/>
          <w:sz w:val="20"/>
          <w:szCs w:val="20"/>
        </w:rPr>
        <w:t xml:space="preserve"> 2, </w:t>
      </w:r>
      <w:proofErr w:type="gramStart"/>
      <w:r w:rsidRPr="0064727B">
        <w:rPr>
          <w:rFonts w:ascii="Times New Roman" w:hAnsi="Times New Roman"/>
          <w:sz w:val="20"/>
          <w:szCs w:val="20"/>
        </w:rPr>
        <w:t>6.3</w:t>
      </w:r>
      <w:proofErr w:type="gramEnd"/>
      <w:r w:rsidRPr="0064727B">
        <w:rPr>
          <w:rFonts w:ascii="Times New Roman" w:hAnsi="Times New Roman"/>
          <w:sz w:val="20"/>
          <w:szCs w:val="20"/>
        </w:rPr>
        <w:t xml:space="preserve">, 8, 14.2, 17.1 </w:t>
      </w:r>
      <w:r w:rsidRPr="0064727B">
        <w:rPr>
          <w:rFonts w:ascii="Arial" w:hAnsi="Arial" w:cs="Arial"/>
          <w:i/>
          <w:iCs/>
          <w:sz w:val="20"/>
          <w:szCs w:val="20"/>
        </w:rPr>
        <w:t>(d)</w:t>
      </w:r>
      <w:r w:rsidRPr="0064727B">
        <w:rPr>
          <w:rFonts w:ascii="Times New Roman" w:hAnsi="Times New Roman"/>
          <w:sz w:val="20"/>
          <w:szCs w:val="20"/>
        </w:rPr>
        <w:t>, 21, 22.1</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C52F90">
      <w:pPr>
        <w:widowControl w:val="0"/>
        <w:overflowPunct w:val="0"/>
        <w:autoSpaceDE w:val="0"/>
        <w:autoSpaceDN w:val="0"/>
        <w:adjustRightInd w:val="0"/>
        <w:spacing w:after="0" w:line="252" w:lineRule="auto"/>
        <w:ind w:left="980" w:right="20"/>
        <w:jc w:val="both"/>
        <w:rPr>
          <w:rFonts w:ascii="Times New Roman" w:hAnsi="Times New Roman"/>
          <w:sz w:val="24"/>
          <w:szCs w:val="24"/>
        </w:rPr>
      </w:pPr>
      <w:r w:rsidRPr="0064727B">
        <w:rPr>
          <w:rFonts w:ascii="Times New Roman" w:hAnsi="Times New Roman"/>
          <w:sz w:val="20"/>
          <w:szCs w:val="20"/>
        </w:rPr>
        <w:t xml:space="preserve">Suç ve Gücün Kötüye Kullanımı Mağdurları için Adaletin Temel İlkeleri Bildirgesi </w:t>
      </w:r>
    </w:p>
    <w:p w:rsidR="009C05FF" w:rsidRPr="0064727B" w:rsidRDefault="009C05FF">
      <w:pPr>
        <w:widowControl w:val="0"/>
        <w:autoSpaceDE w:val="0"/>
        <w:autoSpaceDN w:val="0"/>
        <w:adjustRightInd w:val="0"/>
        <w:spacing w:after="0" w:line="329"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w:t>
      </w:r>
      <w:r w:rsidR="00386C6F" w:rsidRPr="0064727B">
        <w:rPr>
          <w:rFonts w:ascii="Times New Roman" w:hAnsi="Times New Roman"/>
          <w:sz w:val="20"/>
          <w:szCs w:val="20"/>
        </w:rPr>
        <w:t>Genel Kurul kararı</w:t>
      </w:r>
      <w:r w:rsidR="00CE094B" w:rsidRPr="0064727B">
        <w:rPr>
          <w:rFonts w:ascii="Times New Roman" w:hAnsi="Times New Roman"/>
          <w:sz w:val="20"/>
          <w:szCs w:val="20"/>
        </w:rPr>
        <w:t xml:space="preserve"> </w:t>
      </w:r>
      <w:r w:rsidRPr="0064727B">
        <w:rPr>
          <w:rFonts w:ascii="Times New Roman" w:hAnsi="Times New Roman"/>
          <w:sz w:val="20"/>
          <w:szCs w:val="20"/>
        </w:rPr>
        <w:t xml:space="preserve">40/34, </w:t>
      </w:r>
      <w:r w:rsidR="00CE094B" w:rsidRPr="0064727B">
        <w:rPr>
          <w:rFonts w:ascii="Times New Roman" w:hAnsi="Times New Roman"/>
          <w:sz w:val="20"/>
          <w:szCs w:val="20"/>
        </w:rPr>
        <w:t>ek)</w:t>
      </w:r>
      <w:r w:rsidRPr="0064727B">
        <w:rPr>
          <w:rFonts w:ascii="Times New Roman" w:hAnsi="Times New Roman"/>
          <w:sz w:val="20"/>
          <w:szCs w:val="20"/>
        </w:rPr>
        <w:t xml:space="preserve">, </w:t>
      </w:r>
      <w:r w:rsidR="00CE094B" w:rsidRPr="0064727B">
        <w:rPr>
          <w:rFonts w:ascii="Times New Roman" w:hAnsi="Times New Roman"/>
          <w:sz w:val="20"/>
          <w:szCs w:val="20"/>
        </w:rPr>
        <w:t xml:space="preserve">ilkeler </w:t>
      </w:r>
      <w:r w:rsidRPr="0064727B">
        <w:rPr>
          <w:rFonts w:ascii="Times New Roman" w:hAnsi="Times New Roman"/>
          <w:sz w:val="20"/>
          <w:szCs w:val="20"/>
        </w:rPr>
        <w:t>3-6, 8-9, 11-12, 14-17, 19</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C52F90">
      <w:pPr>
        <w:widowControl w:val="0"/>
        <w:overflowPunct w:val="0"/>
        <w:autoSpaceDE w:val="0"/>
        <w:autoSpaceDN w:val="0"/>
        <w:adjustRightInd w:val="0"/>
        <w:spacing w:after="0" w:line="264" w:lineRule="auto"/>
        <w:ind w:left="980" w:right="20"/>
        <w:jc w:val="both"/>
        <w:rPr>
          <w:rFonts w:ascii="Times New Roman" w:hAnsi="Times New Roman"/>
          <w:sz w:val="24"/>
          <w:szCs w:val="24"/>
        </w:rPr>
      </w:pPr>
      <w:r w:rsidRPr="0064727B">
        <w:rPr>
          <w:rFonts w:ascii="Times New Roman" w:hAnsi="Times New Roman"/>
          <w:sz w:val="20"/>
          <w:szCs w:val="20"/>
        </w:rPr>
        <w:t xml:space="preserve">Çocuk Suçluluğunun Önlenmesine İlişkin Birleşmiş Milletler Yönlendirici İlkeleri (Riyad İlkeleri) </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w:t>
      </w:r>
      <w:r w:rsidR="00386C6F" w:rsidRPr="0064727B">
        <w:rPr>
          <w:rFonts w:ascii="Times New Roman" w:hAnsi="Times New Roman"/>
          <w:sz w:val="20"/>
          <w:szCs w:val="20"/>
        </w:rPr>
        <w:t>Genel Kurul kararı</w:t>
      </w:r>
      <w:r w:rsidR="00CE094B" w:rsidRPr="0064727B">
        <w:rPr>
          <w:rFonts w:ascii="Times New Roman" w:hAnsi="Times New Roman"/>
          <w:sz w:val="20"/>
          <w:szCs w:val="20"/>
        </w:rPr>
        <w:t xml:space="preserve"> </w:t>
      </w:r>
      <w:r w:rsidRPr="0064727B">
        <w:rPr>
          <w:rFonts w:ascii="Times New Roman" w:hAnsi="Times New Roman"/>
          <w:sz w:val="20"/>
          <w:szCs w:val="20"/>
        </w:rPr>
        <w:t xml:space="preserve">45/112, </w:t>
      </w:r>
      <w:r w:rsidR="00CE094B" w:rsidRPr="0064727B">
        <w:rPr>
          <w:rFonts w:ascii="Times New Roman" w:hAnsi="Times New Roman"/>
          <w:sz w:val="20"/>
          <w:szCs w:val="20"/>
        </w:rPr>
        <w:t>ek)</w:t>
      </w:r>
      <w:r w:rsidRPr="0064727B">
        <w:rPr>
          <w:rFonts w:ascii="Times New Roman" w:hAnsi="Times New Roman"/>
          <w:sz w:val="20"/>
          <w:szCs w:val="20"/>
        </w:rPr>
        <w:t>, para. 58</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C52F90">
      <w:pPr>
        <w:widowControl w:val="0"/>
        <w:overflowPunct w:val="0"/>
        <w:autoSpaceDE w:val="0"/>
        <w:autoSpaceDN w:val="0"/>
        <w:adjustRightInd w:val="0"/>
        <w:spacing w:after="0" w:line="323" w:lineRule="auto"/>
        <w:ind w:left="980" w:right="160"/>
        <w:rPr>
          <w:rFonts w:ascii="Times New Roman" w:hAnsi="Times New Roman"/>
          <w:sz w:val="24"/>
          <w:szCs w:val="24"/>
        </w:rPr>
      </w:pPr>
      <w:r w:rsidRPr="0064727B">
        <w:rPr>
          <w:rFonts w:ascii="Times New Roman" w:hAnsi="Times New Roman"/>
          <w:sz w:val="20"/>
          <w:szCs w:val="20"/>
        </w:rPr>
        <w:t xml:space="preserve">Özgürlüğünden Yoksun Bırakılmış Çocukların korunmasına İlişkin Birleşmiş Milletler Kuralları </w:t>
      </w:r>
      <w:r w:rsidR="00A269DF" w:rsidRPr="0064727B">
        <w:rPr>
          <w:rFonts w:ascii="Times New Roman" w:hAnsi="Times New Roman"/>
          <w:sz w:val="20"/>
          <w:szCs w:val="20"/>
        </w:rPr>
        <w:t>(</w:t>
      </w:r>
      <w:r w:rsidR="00386C6F" w:rsidRPr="0064727B">
        <w:rPr>
          <w:rFonts w:ascii="Times New Roman" w:hAnsi="Times New Roman"/>
          <w:sz w:val="20"/>
          <w:szCs w:val="20"/>
        </w:rPr>
        <w:t>Genel Kurul kararı</w:t>
      </w:r>
      <w:r w:rsidR="00CE094B" w:rsidRPr="0064727B">
        <w:rPr>
          <w:rFonts w:ascii="Times New Roman" w:hAnsi="Times New Roman"/>
          <w:sz w:val="20"/>
          <w:szCs w:val="20"/>
        </w:rPr>
        <w:t xml:space="preserve"> </w:t>
      </w:r>
      <w:r w:rsidR="00A269DF" w:rsidRPr="0064727B">
        <w:rPr>
          <w:rFonts w:ascii="Times New Roman" w:hAnsi="Times New Roman"/>
          <w:sz w:val="20"/>
          <w:szCs w:val="20"/>
        </w:rPr>
        <w:t xml:space="preserve">45/113, </w:t>
      </w:r>
      <w:r w:rsidR="00CE094B" w:rsidRPr="0064727B">
        <w:rPr>
          <w:rFonts w:ascii="Times New Roman" w:hAnsi="Times New Roman"/>
          <w:sz w:val="20"/>
          <w:szCs w:val="20"/>
        </w:rPr>
        <w:t>ek)</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4, 19</w:t>
      </w:r>
    </w:p>
    <w:p w:rsidR="009C05FF" w:rsidRPr="0064727B" w:rsidRDefault="009C05FF">
      <w:pPr>
        <w:widowControl w:val="0"/>
        <w:autoSpaceDE w:val="0"/>
        <w:autoSpaceDN w:val="0"/>
        <w:adjustRightInd w:val="0"/>
        <w:spacing w:after="0" w:line="14" w:lineRule="exact"/>
        <w:rPr>
          <w:rFonts w:ascii="Times New Roman" w:hAnsi="Times New Roman"/>
          <w:sz w:val="24"/>
          <w:szCs w:val="24"/>
        </w:rPr>
      </w:pPr>
    </w:p>
    <w:p w:rsidR="009C05FF" w:rsidRPr="0064727B" w:rsidRDefault="00D3611C">
      <w:pPr>
        <w:widowControl w:val="0"/>
        <w:overflowPunct w:val="0"/>
        <w:autoSpaceDE w:val="0"/>
        <w:autoSpaceDN w:val="0"/>
        <w:adjustRightInd w:val="0"/>
        <w:spacing w:after="0" w:line="264" w:lineRule="auto"/>
        <w:ind w:left="980" w:right="20"/>
        <w:rPr>
          <w:rFonts w:ascii="Times New Roman" w:hAnsi="Times New Roman"/>
          <w:sz w:val="24"/>
          <w:szCs w:val="24"/>
        </w:rPr>
      </w:pPr>
      <w:r w:rsidRPr="0064727B">
        <w:rPr>
          <w:rFonts w:ascii="Times New Roman" w:hAnsi="Times New Roman"/>
          <w:sz w:val="20"/>
          <w:szCs w:val="20"/>
        </w:rPr>
        <w:t xml:space="preserve">Suç Önleme ve Ceza Adaleti Alanında Kadınlara Yönelik Şiddetin Ortadan Kaldırılmasında Model Stratejiler ve Pratik Önlemler </w:t>
      </w:r>
    </w:p>
    <w:p w:rsidR="009C05FF" w:rsidRPr="0064727B" w:rsidRDefault="009C05FF">
      <w:pPr>
        <w:widowControl w:val="0"/>
        <w:autoSpaceDE w:val="0"/>
        <w:autoSpaceDN w:val="0"/>
        <w:adjustRightInd w:val="0"/>
        <w:spacing w:after="0" w:line="6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Times New Roman" w:hAnsi="Times New Roman"/>
          <w:sz w:val="20"/>
          <w:szCs w:val="20"/>
        </w:rPr>
        <w:t>(</w:t>
      </w:r>
      <w:r w:rsidR="00386C6F" w:rsidRPr="0064727B">
        <w:rPr>
          <w:rFonts w:ascii="Times New Roman" w:hAnsi="Times New Roman"/>
          <w:sz w:val="20"/>
          <w:szCs w:val="20"/>
        </w:rPr>
        <w:t>Genel Kurul kararı</w:t>
      </w:r>
      <w:r w:rsidR="00CE094B" w:rsidRPr="0064727B">
        <w:rPr>
          <w:rFonts w:ascii="Times New Roman" w:hAnsi="Times New Roman"/>
          <w:sz w:val="20"/>
          <w:szCs w:val="20"/>
        </w:rPr>
        <w:t xml:space="preserve"> </w:t>
      </w:r>
      <w:r w:rsidRPr="0064727B">
        <w:rPr>
          <w:rFonts w:ascii="Times New Roman" w:hAnsi="Times New Roman"/>
          <w:sz w:val="20"/>
          <w:szCs w:val="20"/>
        </w:rPr>
        <w:t xml:space="preserve">52/86, </w:t>
      </w:r>
      <w:r w:rsidR="00CE094B" w:rsidRPr="0064727B">
        <w:rPr>
          <w:rFonts w:ascii="Times New Roman" w:hAnsi="Times New Roman"/>
          <w:sz w:val="20"/>
          <w:szCs w:val="20"/>
        </w:rPr>
        <w:t>ek)</w:t>
      </w:r>
      <w:r w:rsidRPr="0064727B">
        <w:rPr>
          <w:rFonts w:ascii="Times New Roman" w:hAnsi="Times New Roman"/>
          <w:sz w:val="20"/>
          <w:szCs w:val="20"/>
        </w:rPr>
        <w:t xml:space="preserve">, </w:t>
      </w:r>
      <w:r w:rsidR="00CE094B" w:rsidRPr="0064727B">
        <w:rPr>
          <w:rFonts w:ascii="Times New Roman" w:hAnsi="Times New Roman"/>
          <w:sz w:val="20"/>
          <w:szCs w:val="20"/>
        </w:rPr>
        <w:t>maddeler</w:t>
      </w:r>
      <w:r w:rsidRPr="0064727B">
        <w:rPr>
          <w:rFonts w:ascii="Times New Roman" w:hAnsi="Times New Roman"/>
          <w:sz w:val="20"/>
          <w:szCs w:val="20"/>
        </w:rPr>
        <w:t xml:space="preserve"> 7 </w:t>
      </w:r>
      <w:r w:rsidRPr="0064727B">
        <w:rPr>
          <w:rFonts w:ascii="Arial" w:hAnsi="Arial" w:cs="Arial"/>
          <w:i/>
          <w:iCs/>
          <w:sz w:val="20"/>
          <w:szCs w:val="20"/>
        </w:rPr>
        <w:t>(c)</w:t>
      </w:r>
      <w:r w:rsidRPr="0064727B">
        <w:rPr>
          <w:rFonts w:ascii="Times New Roman" w:hAnsi="Times New Roman"/>
          <w:sz w:val="20"/>
          <w:szCs w:val="20"/>
        </w:rPr>
        <w:t xml:space="preserve"> </w:t>
      </w:r>
      <w:r w:rsidR="00CE094B" w:rsidRPr="0064727B">
        <w:rPr>
          <w:rFonts w:ascii="Times New Roman" w:hAnsi="Times New Roman"/>
          <w:sz w:val="20"/>
          <w:szCs w:val="20"/>
        </w:rPr>
        <w:t>ve</w:t>
      </w:r>
      <w:r w:rsidRPr="0064727B">
        <w:rPr>
          <w:rFonts w:ascii="Times New Roman" w:hAnsi="Times New Roman"/>
          <w:sz w:val="20"/>
          <w:szCs w:val="20"/>
        </w:rPr>
        <w:t xml:space="preserve"> </w:t>
      </w:r>
      <w:r w:rsidRPr="0064727B">
        <w:rPr>
          <w:rFonts w:ascii="Arial" w:hAnsi="Arial" w:cs="Arial"/>
          <w:i/>
          <w:iCs/>
          <w:sz w:val="20"/>
          <w:szCs w:val="20"/>
        </w:rPr>
        <w:t>(g)-(i)</w:t>
      </w:r>
      <w:r w:rsidRPr="0064727B">
        <w:rPr>
          <w:rFonts w:ascii="Times New Roman" w:hAnsi="Times New Roman"/>
          <w:sz w:val="20"/>
          <w:szCs w:val="20"/>
        </w:rPr>
        <w:t xml:space="preserve">, 8 </w:t>
      </w:r>
      <w:r w:rsidRPr="0064727B">
        <w:rPr>
          <w:rFonts w:ascii="Arial" w:hAnsi="Arial" w:cs="Arial"/>
          <w:i/>
          <w:iCs/>
          <w:sz w:val="20"/>
          <w:szCs w:val="20"/>
        </w:rPr>
        <w:t>(c)</w:t>
      </w:r>
      <w:r w:rsidRPr="0064727B">
        <w:rPr>
          <w:rFonts w:ascii="Times New Roman" w:hAnsi="Times New Roman"/>
          <w:sz w:val="20"/>
          <w:szCs w:val="20"/>
        </w:rPr>
        <w:t xml:space="preserve">, 9 </w:t>
      </w:r>
      <w:r w:rsidRPr="0064727B">
        <w:rPr>
          <w:rFonts w:ascii="Arial" w:hAnsi="Arial" w:cs="Arial"/>
          <w:i/>
          <w:iCs/>
          <w:sz w:val="20"/>
          <w:szCs w:val="20"/>
        </w:rPr>
        <w:t>(a)</w:t>
      </w:r>
    </w:p>
    <w:p w:rsidR="009C05FF" w:rsidRPr="0064727B" w:rsidRDefault="009C05FF">
      <w:pPr>
        <w:widowControl w:val="0"/>
        <w:autoSpaceDE w:val="0"/>
        <w:autoSpaceDN w:val="0"/>
        <w:adjustRightInd w:val="0"/>
        <w:spacing w:after="0" w:line="2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Times New Roman" w:hAnsi="Times New Roman"/>
          <w:sz w:val="20"/>
          <w:szCs w:val="20"/>
        </w:rPr>
        <w:t>(iii), (c)-</w:t>
      </w:r>
      <w:r w:rsidRPr="0064727B">
        <w:rPr>
          <w:rFonts w:ascii="Arial" w:hAnsi="Arial" w:cs="Arial"/>
          <w:i/>
          <w:iCs/>
          <w:sz w:val="20"/>
          <w:szCs w:val="20"/>
        </w:rPr>
        <w:t>(d)</w:t>
      </w:r>
      <w:r w:rsidRPr="0064727B">
        <w:rPr>
          <w:rFonts w:ascii="Times New Roman" w:hAnsi="Times New Roman"/>
          <w:sz w:val="20"/>
          <w:szCs w:val="20"/>
        </w:rPr>
        <w:t xml:space="preserve"> </w:t>
      </w:r>
      <w:r w:rsidR="00CE094B" w:rsidRPr="0064727B">
        <w:rPr>
          <w:rFonts w:ascii="Times New Roman" w:hAnsi="Times New Roman"/>
          <w:sz w:val="20"/>
          <w:szCs w:val="20"/>
        </w:rPr>
        <w:t>ve</w:t>
      </w:r>
      <w:r w:rsidRPr="0064727B">
        <w:rPr>
          <w:rFonts w:ascii="Times New Roman" w:hAnsi="Times New Roman"/>
          <w:sz w:val="20"/>
          <w:szCs w:val="20"/>
        </w:rPr>
        <w:t xml:space="preserve"> </w:t>
      </w:r>
      <w:r w:rsidRPr="0064727B">
        <w:rPr>
          <w:rFonts w:ascii="Arial" w:hAnsi="Arial" w:cs="Arial"/>
          <w:i/>
          <w:iCs/>
          <w:sz w:val="20"/>
          <w:szCs w:val="20"/>
        </w:rPr>
        <w:t>(h)</w:t>
      </w:r>
      <w:r w:rsidRPr="0064727B">
        <w:rPr>
          <w:rFonts w:ascii="Times New Roman" w:hAnsi="Times New Roman"/>
          <w:sz w:val="20"/>
          <w:szCs w:val="20"/>
        </w:rPr>
        <w:t xml:space="preserve">, 10 </w:t>
      </w:r>
      <w:r w:rsidRPr="0064727B">
        <w:rPr>
          <w:rFonts w:ascii="Arial" w:hAnsi="Arial" w:cs="Arial"/>
          <w:i/>
          <w:iCs/>
          <w:sz w:val="20"/>
          <w:szCs w:val="20"/>
        </w:rPr>
        <w:t>(a)</w:t>
      </w:r>
      <w:r w:rsidRPr="0064727B">
        <w:rPr>
          <w:rFonts w:ascii="Times New Roman" w:hAnsi="Times New Roman"/>
          <w:sz w:val="20"/>
          <w:szCs w:val="20"/>
        </w:rPr>
        <w:t xml:space="preserve">, </w:t>
      </w:r>
      <w:r w:rsidRPr="0064727B">
        <w:rPr>
          <w:rFonts w:ascii="Arial" w:hAnsi="Arial" w:cs="Arial"/>
          <w:i/>
          <w:iCs/>
          <w:sz w:val="20"/>
          <w:szCs w:val="20"/>
        </w:rPr>
        <w:t>(c)</w:t>
      </w:r>
      <w:r w:rsidRPr="0064727B">
        <w:rPr>
          <w:rFonts w:ascii="Times New Roman" w:hAnsi="Times New Roman"/>
          <w:sz w:val="20"/>
          <w:szCs w:val="20"/>
        </w:rPr>
        <w:t xml:space="preserve"> </w:t>
      </w:r>
      <w:r w:rsidR="00CE094B" w:rsidRPr="0064727B">
        <w:rPr>
          <w:rFonts w:ascii="Times New Roman" w:hAnsi="Times New Roman"/>
          <w:sz w:val="20"/>
          <w:szCs w:val="20"/>
        </w:rPr>
        <w:t>ve</w:t>
      </w:r>
      <w:r w:rsidRPr="0064727B">
        <w:rPr>
          <w:rFonts w:ascii="Times New Roman" w:hAnsi="Times New Roman"/>
          <w:sz w:val="20"/>
          <w:szCs w:val="20"/>
        </w:rPr>
        <w:t xml:space="preserve"> </w:t>
      </w:r>
      <w:r w:rsidRPr="0064727B">
        <w:rPr>
          <w:rFonts w:ascii="Arial" w:hAnsi="Arial" w:cs="Arial"/>
          <w:i/>
          <w:iCs/>
          <w:sz w:val="20"/>
          <w:szCs w:val="20"/>
        </w:rPr>
        <w:t>(e)</w:t>
      </w:r>
      <w:r w:rsidRPr="0064727B">
        <w:rPr>
          <w:rFonts w:ascii="Times New Roman" w:hAnsi="Times New Roman"/>
          <w:sz w:val="20"/>
          <w:szCs w:val="20"/>
        </w:rPr>
        <w:t xml:space="preserve">, 11 </w:t>
      </w:r>
      <w:r w:rsidRPr="0064727B">
        <w:rPr>
          <w:rFonts w:ascii="Arial" w:hAnsi="Arial" w:cs="Arial"/>
          <w:i/>
          <w:iCs/>
          <w:sz w:val="20"/>
          <w:szCs w:val="20"/>
        </w:rPr>
        <w:t>(a)-(b)</w:t>
      </w:r>
      <w:r w:rsidRPr="0064727B">
        <w:rPr>
          <w:rFonts w:ascii="Times New Roman" w:hAnsi="Times New Roman"/>
          <w:sz w:val="20"/>
          <w:szCs w:val="20"/>
        </w:rPr>
        <w:t xml:space="preserve"> </w:t>
      </w:r>
      <w:r w:rsidR="00CE094B" w:rsidRPr="0064727B">
        <w:rPr>
          <w:rFonts w:ascii="Times New Roman" w:hAnsi="Times New Roman"/>
          <w:sz w:val="20"/>
          <w:szCs w:val="20"/>
        </w:rPr>
        <w:t>ve</w:t>
      </w:r>
      <w:r w:rsidRPr="0064727B">
        <w:rPr>
          <w:rFonts w:ascii="Times New Roman" w:hAnsi="Times New Roman"/>
          <w:sz w:val="20"/>
          <w:szCs w:val="20"/>
        </w:rPr>
        <w:t xml:space="preserve"> </w:t>
      </w:r>
      <w:r w:rsidRPr="0064727B">
        <w:rPr>
          <w:rFonts w:ascii="Arial" w:hAnsi="Arial" w:cs="Arial"/>
          <w:i/>
          <w:iCs/>
          <w:sz w:val="20"/>
          <w:szCs w:val="20"/>
        </w:rPr>
        <w:t>(e)-(f)</w:t>
      </w:r>
      <w:r w:rsidRPr="0064727B">
        <w:rPr>
          <w:rFonts w:ascii="Times New Roman" w:hAnsi="Times New Roman"/>
          <w:sz w:val="20"/>
          <w:szCs w:val="20"/>
        </w:rPr>
        <w:t xml:space="preserve">, 12 </w:t>
      </w:r>
      <w:r w:rsidRPr="0064727B">
        <w:rPr>
          <w:rFonts w:ascii="Arial" w:hAnsi="Arial" w:cs="Arial"/>
          <w:i/>
          <w:iCs/>
          <w:sz w:val="20"/>
          <w:szCs w:val="20"/>
        </w:rPr>
        <w:t>(a)-(b)</w:t>
      </w:r>
      <w:r w:rsidRPr="0064727B">
        <w:rPr>
          <w:rFonts w:ascii="Times New Roman" w:hAnsi="Times New Roman"/>
          <w:sz w:val="20"/>
          <w:szCs w:val="20"/>
        </w:rPr>
        <w:t>, 14</w:t>
      </w:r>
    </w:p>
    <w:p w:rsidR="009C05FF" w:rsidRPr="0064727B" w:rsidRDefault="009C05FF">
      <w:pPr>
        <w:widowControl w:val="0"/>
        <w:autoSpaceDE w:val="0"/>
        <w:autoSpaceDN w:val="0"/>
        <w:adjustRightInd w:val="0"/>
        <w:spacing w:after="0" w:line="2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20"/>
          <w:szCs w:val="20"/>
        </w:rPr>
        <w:lastRenderedPageBreak/>
        <w:t>(b)</w:t>
      </w:r>
      <w:r w:rsidRPr="0064727B">
        <w:rPr>
          <w:rFonts w:ascii="Times New Roman" w:hAnsi="Times New Roman"/>
          <w:sz w:val="20"/>
          <w:szCs w:val="20"/>
        </w:rPr>
        <w:t>, 16</w:t>
      </w:r>
      <w:r w:rsidRPr="0064727B">
        <w:rPr>
          <w:rFonts w:ascii="Arial" w:hAnsi="Arial" w:cs="Arial"/>
          <w:i/>
          <w:iCs/>
          <w:sz w:val="20"/>
          <w:szCs w:val="20"/>
        </w:rPr>
        <w:t xml:space="preserve"> (a)-(b)</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160" w:left="260" w:header="708" w:footer="708" w:gutter="0"/>
          <w:cols w:space="708" w:equalWidth="0">
            <w:col w:w="7920"/>
          </w:cols>
          <w:noEndnote/>
        </w:sectPr>
      </w:pPr>
    </w:p>
    <w:tbl>
      <w:tblPr>
        <w:tblW w:w="0" w:type="auto"/>
        <w:tblLayout w:type="fixed"/>
        <w:tblCellMar>
          <w:left w:w="0" w:type="dxa"/>
          <w:right w:w="0" w:type="dxa"/>
        </w:tblCellMar>
        <w:tblLook w:val="0000" w:firstRow="0" w:lastRow="0" w:firstColumn="0" w:lastColumn="0" w:noHBand="0" w:noVBand="0"/>
      </w:tblPr>
      <w:tblGrid>
        <w:gridCol w:w="3520"/>
        <w:gridCol w:w="8380"/>
      </w:tblGrid>
      <w:tr w:rsidR="009C05FF" w:rsidRPr="0064727B">
        <w:trPr>
          <w:trHeight w:val="370"/>
        </w:trPr>
        <w:tc>
          <w:tcPr>
            <w:tcW w:w="3520" w:type="dxa"/>
            <w:tcBorders>
              <w:top w:val="single" w:sz="8" w:space="0" w:color="967F69"/>
              <w:left w:val="nil"/>
              <w:bottom w:val="nil"/>
              <w:right w:val="nil"/>
            </w:tcBorders>
            <w:shd w:val="clear" w:color="auto" w:fill="BCAC9A"/>
            <w:vAlign w:val="bottom"/>
          </w:tcPr>
          <w:p w:rsidR="009C05FF" w:rsidRPr="0064727B" w:rsidRDefault="00363BD6">
            <w:pPr>
              <w:widowControl w:val="0"/>
              <w:autoSpaceDE w:val="0"/>
              <w:autoSpaceDN w:val="0"/>
              <w:adjustRightInd w:val="0"/>
              <w:spacing w:after="0" w:line="240" w:lineRule="auto"/>
              <w:ind w:left="1140"/>
              <w:rPr>
                <w:rFonts w:ascii="Times New Roman" w:hAnsi="Times New Roman"/>
                <w:sz w:val="24"/>
                <w:szCs w:val="24"/>
              </w:rPr>
            </w:pPr>
            <w:bookmarkStart w:id="127" w:name="page129"/>
            <w:bookmarkEnd w:id="127"/>
            <w:r w:rsidRPr="0064727B">
              <w:rPr>
                <w:rFonts w:ascii="Arial" w:hAnsi="Arial" w:cs="Arial"/>
                <w:sz w:val="16"/>
                <w:szCs w:val="16"/>
              </w:rPr>
              <w:lastRenderedPageBreak/>
              <w:t>EK</w:t>
            </w:r>
          </w:p>
        </w:tc>
        <w:tc>
          <w:tcPr>
            <w:tcW w:w="8380" w:type="dxa"/>
            <w:tcBorders>
              <w:top w:val="single" w:sz="8" w:space="0" w:color="967F69"/>
              <w:left w:val="nil"/>
              <w:bottom w:val="nil"/>
              <w:right w:val="nil"/>
            </w:tcBorders>
            <w:vAlign w:val="bottom"/>
          </w:tcPr>
          <w:p w:rsidR="009C05FF" w:rsidRPr="0064727B" w:rsidRDefault="00A269DF">
            <w:pPr>
              <w:widowControl w:val="0"/>
              <w:autoSpaceDE w:val="0"/>
              <w:autoSpaceDN w:val="0"/>
              <w:adjustRightInd w:val="0"/>
              <w:spacing w:after="0" w:line="240" w:lineRule="auto"/>
              <w:ind w:right="360"/>
              <w:jc w:val="right"/>
              <w:rPr>
                <w:rFonts w:ascii="Times New Roman" w:hAnsi="Times New Roman"/>
                <w:sz w:val="24"/>
                <w:szCs w:val="24"/>
              </w:rPr>
            </w:pPr>
            <w:r w:rsidRPr="0064727B">
              <w:rPr>
                <w:rFonts w:ascii="Arial" w:hAnsi="Arial" w:cs="Arial"/>
                <w:sz w:val="16"/>
                <w:szCs w:val="16"/>
              </w:rPr>
              <w:t>121</w:t>
            </w:r>
          </w:p>
        </w:tc>
      </w:tr>
      <w:tr w:rsidR="009C05FF" w:rsidRPr="0064727B">
        <w:trPr>
          <w:trHeight w:val="114"/>
        </w:trPr>
        <w:tc>
          <w:tcPr>
            <w:tcW w:w="3520" w:type="dxa"/>
            <w:tcBorders>
              <w:top w:val="nil"/>
              <w:left w:val="nil"/>
              <w:bottom w:val="single" w:sz="8" w:space="0" w:color="967F69"/>
              <w:right w:val="nil"/>
            </w:tcBorders>
            <w:shd w:val="clear" w:color="auto" w:fill="BCAC9A"/>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c>
          <w:tcPr>
            <w:tcW w:w="8380" w:type="dxa"/>
            <w:tcBorders>
              <w:top w:val="nil"/>
              <w:left w:val="nil"/>
              <w:bottom w:val="single" w:sz="8" w:space="0" w:color="967F69"/>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r>
    </w:tbl>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1" w:lineRule="exact"/>
        <w:rPr>
          <w:rFonts w:ascii="Times New Roman" w:hAnsi="Times New Roman"/>
          <w:sz w:val="24"/>
          <w:szCs w:val="24"/>
        </w:rPr>
      </w:pPr>
    </w:p>
    <w:p w:rsidR="009C05FF" w:rsidRPr="0064727B" w:rsidRDefault="00350AB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Ekonomik ve Sosyal Konsey</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350ABF">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Adaleti Sistemindeki Çocuklar Konusunda Yapılabileceklerle ilgili Kılavuzlar</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5" w:lineRule="auto"/>
        <w:ind w:left="3740" w:right="1240"/>
        <w:jc w:val="both"/>
        <w:rPr>
          <w:rFonts w:ascii="Times New Roman" w:hAnsi="Times New Roman"/>
          <w:sz w:val="24"/>
          <w:szCs w:val="24"/>
        </w:rPr>
      </w:pPr>
      <w:r w:rsidRPr="0064727B">
        <w:rPr>
          <w:rFonts w:ascii="Times New Roman" w:hAnsi="Times New Roman"/>
          <w:sz w:val="20"/>
          <w:szCs w:val="20"/>
        </w:rPr>
        <w:t>(</w:t>
      </w:r>
      <w:r w:rsidR="00350ABF" w:rsidRPr="0064727B">
        <w:rPr>
          <w:rFonts w:ascii="Times New Roman" w:hAnsi="Times New Roman"/>
          <w:sz w:val="20"/>
          <w:szCs w:val="20"/>
        </w:rPr>
        <w:t>Ekonomik ve Sosyal Konsey</w:t>
      </w:r>
      <w:r w:rsidRPr="0064727B">
        <w:rPr>
          <w:rFonts w:ascii="Times New Roman" w:hAnsi="Times New Roman"/>
          <w:sz w:val="20"/>
          <w:szCs w:val="20"/>
        </w:rPr>
        <w:t xml:space="preserve"> </w:t>
      </w:r>
      <w:r w:rsidR="00350ABF" w:rsidRPr="0064727B">
        <w:rPr>
          <w:rFonts w:ascii="Times New Roman" w:hAnsi="Times New Roman"/>
          <w:sz w:val="20"/>
          <w:szCs w:val="20"/>
        </w:rPr>
        <w:t>kararı</w:t>
      </w:r>
      <w:r w:rsidRPr="0064727B">
        <w:rPr>
          <w:rFonts w:ascii="Times New Roman" w:hAnsi="Times New Roman"/>
          <w:sz w:val="20"/>
          <w:szCs w:val="20"/>
        </w:rPr>
        <w:t xml:space="preserve"> 1997/30, </w:t>
      </w:r>
      <w:r w:rsidR="00CE094B" w:rsidRPr="0064727B">
        <w:rPr>
          <w:rFonts w:ascii="Times New Roman" w:hAnsi="Times New Roman"/>
          <w:sz w:val="20"/>
          <w:szCs w:val="20"/>
        </w:rPr>
        <w:t>ek)</w:t>
      </w:r>
      <w:r w:rsidRPr="0064727B">
        <w:rPr>
          <w:rFonts w:ascii="Times New Roman" w:hAnsi="Times New Roman"/>
          <w:sz w:val="20"/>
          <w:szCs w:val="20"/>
        </w:rPr>
        <w:t xml:space="preserve">, </w:t>
      </w:r>
      <w:r w:rsidR="00CE094B" w:rsidRPr="0064727B">
        <w:rPr>
          <w:rFonts w:ascii="Times New Roman" w:hAnsi="Times New Roman"/>
          <w:sz w:val="20"/>
          <w:szCs w:val="20"/>
        </w:rPr>
        <w:t>maddeler</w:t>
      </w:r>
      <w:r w:rsidRPr="0064727B">
        <w:rPr>
          <w:rFonts w:ascii="Times New Roman" w:hAnsi="Times New Roman"/>
          <w:sz w:val="20"/>
          <w:szCs w:val="20"/>
        </w:rPr>
        <w:t xml:space="preserve"> 2, 8 </w:t>
      </w:r>
      <w:r w:rsidRPr="0064727B">
        <w:rPr>
          <w:rFonts w:ascii="Arial" w:hAnsi="Arial" w:cs="Arial"/>
          <w:i/>
          <w:iCs/>
          <w:sz w:val="20"/>
          <w:szCs w:val="20"/>
        </w:rPr>
        <w:t>(a)</w:t>
      </w:r>
      <w:r w:rsidRPr="0064727B">
        <w:rPr>
          <w:rFonts w:ascii="Times New Roman" w:hAnsi="Times New Roman"/>
          <w:sz w:val="20"/>
          <w:szCs w:val="20"/>
        </w:rPr>
        <w:t xml:space="preserve">, 11 </w:t>
      </w:r>
      <w:r w:rsidRPr="0064727B">
        <w:rPr>
          <w:rFonts w:ascii="Arial" w:hAnsi="Arial" w:cs="Arial"/>
          <w:i/>
          <w:iCs/>
          <w:sz w:val="20"/>
          <w:szCs w:val="20"/>
        </w:rPr>
        <w:t>(a)</w:t>
      </w:r>
      <w:r w:rsidRPr="0064727B">
        <w:rPr>
          <w:rFonts w:ascii="Times New Roman" w:hAnsi="Times New Roman"/>
          <w:sz w:val="20"/>
          <w:szCs w:val="20"/>
        </w:rPr>
        <w:t xml:space="preserve">, 13, 16, 24, 27, 28 </w:t>
      </w:r>
      <w:r w:rsidRPr="0064727B">
        <w:rPr>
          <w:rFonts w:ascii="Arial" w:hAnsi="Arial" w:cs="Arial"/>
          <w:i/>
          <w:iCs/>
          <w:sz w:val="20"/>
          <w:szCs w:val="20"/>
        </w:rPr>
        <w:t>(c)-(d)</w:t>
      </w:r>
      <w:r w:rsidRPr="0064727B">
        <w:rPr>
          <w:rFonts w:ascii="Times New Roman" w:hAnsi="Times New Roman"/>
          <w:sz w:val="20"/>
          <w:szCs w:val="20"/>
        </w:rPr>
        <w:t>, 43-53</w:t>
      </w:r>
    </w:p>
    <w:p w:rsidR="009C05FF" w:rsidRPr="0064727B" w:rsidRDefault="009C05FF">
      <w:pPr>
        <w:widowControl w:val="0"/>
        <w:autoSpaceDE w:val="0"/>
        <w:autoSpaceDN w:val="0"/>
        <w:adjustRightInd w:val="0"/>
        <w:spacing w:after="0" w:line="69" w:lineRule="exact"/>
        <w:rPr>
          <w:rFonts w:ascii="Times New Roman" w:hAnsi="Times New Roman"/>
          <w:sz w:val="24"/>
          <w:szCs w:val="24"/>
        </w:rPr>
      </w:pPr>
    </w:p>
    <w:p w:rsidR="009C05FF" w:rsidRPr="0064727B" w:rsidRDefault="00350ABF">
      <w:pPr>
        <w:widowControl w:val="0"/>
        <w:overflowPunct w:val="0"/>
        <w:autoSpaceDE w:val="0"/>
        <w:autoSpaceDN w:val="0"/>
        <w:adjustRightInd w:val="0"/>
        <w:spacing w:after="0" w:line="322" w:lineRule="auto"/>
        <w:ind w:left="3740" w:right="1280"/>
        <w:rPr>
          <w:rFonts w:ascii="Times New Roman" w:hAnsi="Times New Roman"/>
          <w:sz w:val="24"/>
          <w:szCs w:val="24"/>
        </w:rPr>
      </w:pPr>
      <w:r w:rsidRPr="0064727B">
        <w:rPr>
          <w:rFonts w:ascii="Times New Roman" w:hAnsi="Times New Roman"/>
          <w:sz w:val="20"/>
          <w:szCs w:val="20"/>
        </w:rPr>
        <w:t>Ceza davalarında onarıcı adalet programlarına başvurulmasıyla ilgili temel ilkeler</w:t>
      </w:r>
      <w:r w:rsidR="00A269DF" w:rsidRPr="0064727B">
        <w:rPr>
          <w:rFonts w:ascii="Times New Roman" w:hAnsi="Times New Roman"/>
          <w:sz w:val="20"/>
          <w:szCs w:val="20"/>
        </w:rPr>
        <w:t>(</w:t>
      </w:r>
      <w:r w:rsidRPr="0064727B">
        <w:rPr>
          <w:rFonts w:ascii="Times New Roman" w:hAnsi="Times New Roman"/>
          <w:sz w:val="20"/>
          <w:szCs w:val="20"/>
        </w:rPr>
        <w:t>Ekonomik ve Sosyal Konsey</w:t>
      </w:r>
      <w:r w:rsidR="00A269DF" w:rsidRPr="0064727B">
        <w:rPr>
          <w:rFonts w:ascii="Times New Roman" w:hAnsi="Times New Roman"/>
          <w:sz w:val="20"/>
          <w:szCs w:val="20"/>
        </w:rPr>
        <w:t xml:space="preserve"> </w:t>
      </w:r>
      <w:r w:rsidRPr="0064727B">
        <w:rPr>
          <w:rFonts w:ascii="Times New Roman" w:hAnsi="Times New Roman"/>
          <w:sz w:val="20"/>
          <w:szCs w:val="20"/>
        </w:rPr>
        <w:t>kararı</w:t>
      </w:r>
      <w:r w:rsidR="00A269DF" w:rsidRPr="0064727B">
        <w:rPr>
          <w:rFonts w:ascii="Times New Roman" w:hAnsi="Times New Roman"/>
          <w:sz w:val="20"/>
          <w:szCs w:val="20"/>
        </w:rPr>
        <w:t xml:space="preserve"> 2002/12, </w:t>
      </w:r>
      <w:r w:rsidR="00CE094B" w:rsidRPr="0064727B">
        <w:rPr>
          <w:rFonts w:ascii="Times New Roman" w:hAnsi="Times New Roman"/>
          <w:sz w:val="20"/>
          <w:szCs w:val="20"/>
        </w:rPr>
        <w:t>ek)</w:t>
      </w:r>
      <w:r w:rsidR="00A269DF" w:rsidRPr="0064727B">
        <w:rPr>
          <w:rFonts w:ascii="Times New Roman" w:hAnsi="Times New Roman"/>
          <w:sz w:val="20"/>
          <w:szCs w:val="20"/>
        </w:rPr>
        <w:t xml:space="preserve">, </w:t>
      </w:r>
      <w:r w:rsidRPr="0064727B">
        <w:rPr>
          <w:rFonts w:ascii="Times New Roman" w:hAnsi="Times New Roman"/>
          <w:sz w:val="20"/>
          <w:szCs w:val="20"/>
        </w:rPr>
        <w:t>paragraflar</w:t>
      </w:r>
      <w:r w:rsidR="00A269DF" w:rsidRPr="0064727B">
        <w:rPr>
          <w:rFonts w:ascii="Times New Roman" w:hAnsi="Times New Roman"/>
          <w:sz w:val="20"/>
          <w:szCs w:val="20"/>
        </w:rPr>
        <w:t xml:space="preserve"> 12 </w:t>
      </w:r>
      <w:r w:rsidR="00A269DF" w:rsidRPr="0064727B">
        <w:rPr>
          <w:rFonts w:ascii="Arial" w:hAnsi="Arial" w:cs="Arial"/>
          <w:i/>
          <w:iCs/>
          <w:sz w:val="20"/>
          <w:szCs w:val="20"/>
        </w:rPr>
        <w:t>(c)</w:t>
      </w:r>
      <w:r w:rsidRPr="0064727B">
        <w:rPr>
          <w:rFonts w:ascii="Times New Roman" w:hAnsi="Times New Roman"/>
          <w:sz w:val="20"/>
          <w:szCs w:val="20"/>
        </w:rPr>
        <w:t xml:space="preserve"> ve</w:t>
      </w:r>
      <w:r w:rsidR="00A269DF" w:rsidRPr="0064727B">
        <w:rPr>
          <w:rFonts w:ascii="Times New Roman" w:hAnsi="Times New Roman"/>
          <w:sz w:val="20"/>
          <w:szCs w:val="20"/>
        </w:rPr>
        <w:t xml:space="preserve"> 19</w:t>
      </w:r>
      <w:proofErr w:type="gramStart"/>
      <w:r w:rsidR="00A269DF" w:rsidRPr="0064727B">
        <w:rPr>
          <w:rFonts w:ascii="Times New Roman" w:hAnsi="Times New Roman"/>
          <w:sz w:val="20"/>
          <w:szCs w:val="20"/>
        </w:rPr>
        <w:t>)</w:t>
      </w:r>
      <w:proofErr w:type="gramEnd"/>
    </w:p>
    <w:p w:rsidR="009C05FF" w:rsidRPr="0064727B" w:rsidRDefault="009C05FF">
      <w:pPr>
        <w:widowControl w:val="0"/>
        <w:autoSpaceDE w:val="0"/>
        <w:autoSpaceDN w:val="0"/>
        <w:adjustRightInd w:val="0"/>
        <w:spacing w:after="0" w:line="293" w:lineRule="exact"/>
        <w:rPr>
          <w:rFonts w:ascii="Times New Roman" w:hAnsi="Times New Roman"/>
          <w:sz w:val="24"/>
          <w:szCs w:val="24"/>
        </w:rPr>
      </w:pPr>
    </w:p>
    <w:p w:rsidR="009C05FF" w:rsidRPr="0064727B" w:rsidRDefault="00350AB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Birleşmiş Milletler</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1576A4">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Avukatların Rolüyle ilgili Temel İlkeler</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01" w:lineRule="auto"/>
        <w:ind w:left="3740" w:right="1240" w:firstLine="1"/>
        <w:jc w:val="both"/>
        <w:rPr>
          <w:rFonts w:ascii="Times New Roman" w:hAnsi="Times New Roman"/>
          <w:sz w:val="24"/>
          <w:szCs w:val="24"/>
        </w:rPr>
      </w:pPr>
      <w:proofErr w:type="gramStart"/>
      <w:r w:rsidRPr="0064727B">
        <w:rPr>
          <w:rFonts w:ascii="Times New Roman" w:hAnsi="Times New Roman"/>
          <w:sz w:val="18"/>
          <w:szCs w:val="18"/>
        </w:rPr>
        <w:t>(</w:t>
      </w:r>
      <w:proofErr w:type="gramEnd"/>
      <w:r w:rsidR="009A305D" w:rsidRPr="0064727B">
        <w:rPr>
          <w:rFonts w:ascii="Arial" w:hAnsi="Arial" w:cs="Arial"/>
          <w:i/>
          <w:iCs/>
          <w:sz w:val="18"/>
          <w:szCs w:val="18"/>
        </w:rPr>
        <w:t xml:space="preserve">Suç Önleme ve </w:t>
      </w:r>
      <w:r w:rsidR="00834061" w:rsidRPr="0064727B">
        <w:rPr>
          <w:rFonts w:ascii="Arial" w:hAnsi="Arial" w:cs="Arial"/>
          <w:i/>
          <w:iCs/>
          <w:sz w:val="18"/>
          <w:szCs w:val="18"/>
        </w:rPr>
        <w:t>Suçluların</w:t>
      </w:r>
      <w:r w:rsidR="009A305D" w:rsidRPr="0064727B">
        <w:rPr>
          <w:rFonts w:ascii="Arial" w:hAnsi="Arial" w:cs="Arial"/>
          <w:i/>
          <w:iCs/>
          <w:sz w:val="18"/>
          <w:szCs w:val="18"/>
        </w:rPr>
        <w:t xml:space="preserve"> Islahı ile ilgili Sekizinci </w:t>
      </w:r>
      <w:r w:rsidR="00350ABF" w:rsidRPr="0064727B">
        <w:rPr>
          <w:rFonts w:ascii="Arial" w:hAnsi="Arial" w:cs="Arial"/>
          <w:i/>
          <w:iCs/>
          <w:sz w:val="18"/>
          <w:szCs w:val="18"/>
        </w:rPr>
        <w:t>Birleşmiş Milletler</w:t>
      </w:r>
      <w:r w:rsidR="009A305D" w:rsidRPr="0064727B">
        <w:rPr>
          <w:rFonts w:ascii="Arial" w:hAnsi="Arial" w:cs="Arial"/>
          <w:i/>
          <w:iCs/>
          <w:sz w:val="18"/>
          <w:szCs w:val="18"/>
        </w:rPr>
        <w:t xml:space="preserve"> </w:t>
      </w:r>
      <w:r w:rsidR="00834061" w:rsidRPr="0064727B">
        <w:rPr>
          <w:rFonts w:ascii="Arial" w:hAnsi="Arial" w:cs="Arial"/>
          <w:i/>
          <w:iCs/>
          <w:sz w:val="18"/>
          <w:szCs w:val="18"/>
        </w:rPr>
        <w:t>Kongresi</w:t>
      </w:r>
      <w:r w:rsidRPr="0064727B">
        <w:rPr>
          <w:rFonts w:ascii="Arial" w:hAnsi="Arial" w:cs="Arial"/>
          <w:i/>
          <w:iCs/>
          <w:sz w:val="18"/>
          <w:szCs w:val="18"/>
        </w:rPr>
        <w:t xml:space="preserve">, Havana, 27 </w:t>
      </w:r>
      <w:r w:rsidR="00350ABF" w:rsidRPr="0064727B">
        <w:rPr>
          <w:rFonts w:ascii="Arial" w:hAnsi="Arial" w:cs="Arial"/>
          <w:i/>
          <w:iCs/>
          <w:sz w:val="18"/>
          <w:szCs w:val="18"/>
        </w:rPr>
        <w:t>Ağustos</w:t>
      </w:r>
      <w:r w:rsidRPr="0064727B">
        <w:rPr>
          <w:rFonts w:ascii="Arial" w:hAnsi="Arial" w:cs="Arial"/>
          <w:i/>
          <w:iCs/>
          <w:sz w:val="18"/>
          <w:szCs w:val="18"/>
        </w:rPr>
        <w:t xml:space="preserve">-7 </w:t>
      </w:r>
      <w:r w:rsidR="00350ABF" w:rsidRPr="0064727B">
        <w:rPr>
          <w:rFonts w:ascii="Arial" w:hAnsi="Arial" w:cs="Arial"/>
          <w:i/>
          <w:iCs/>
          <w:sz w:val="18"/>
          <w:szCs w:val="18"/>
        </w:rPr>
        <w:t>Eylül</w:t>
      </w:r>
      <w:r w:rsidRPr="0064727B">
        <w:rPr>
          <w:rFonts w:ascii="Arial" w:hAnsi="Arial" w:cs="Arial"/>
          <w:i/>
          <w:iCs/>
          <w:sz w:val="18"/>
          <w:szCs w:val="18"/>
        </w:rPr>
        <w:t xml:space="preserve"> 1990: </w:t>
      </w:r>
      <w:r w:rsidR="001576A4" w:rsidRPr="0064727B">
        <w:rPr>
          <w:rFonts w:ascii="Arial" w:hAnsi="Arial" w:cs="Arial"/>
          <w:i/>
          <w:iCs/>
          <w:sz w:val="18"/>
          <w:szCs w:val="18"/>
        </w:rPr>
        <w:t>Sekretarya tarafından hazırlanan rapor</w:t>
      </w:r>
    </w:p>
    <w:p w:rsidR="009C05FF" w:rsidRPr="0064727B" w:rsidRDefault="009C05FF">
      <w:pPr>
        <w:widowControl w:val="0"/>
        <w:autoSpaceDE w:val="0"/>
        <w:autoSpaceDN w:val="0"/>
        <w:adjustRightInd w:val="0"/>
        <w:spacing w:after="0" w:line="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4" w:lineRule="auto"/>
        <w:ind w:left="3740" w:right="1240"/>
        <w:jc w:val="both"/>
        <w:rPr>
          <w:rFonts w:ascii="Times New Roman" w:hAnsi="Times New Roman"/>
          <w:sz w:val="24"/>
          <w:szCs w:val="24"/>
        </w:rPr>
      </w:pPr>
      <w:r w:rsidRPr="0064727B">
        <w:rPr>
          <w:rFonts w:ascii="Times New Roman" w:hAnsi="Times New Roman"/>
          <w:sz w:val="20"/>
          <w:szCs w:val="20"/>
        </w:rPr>
        <w:t>(</w:t>
      </w:r>
      <w:r w:rsidR="00350ABF" w:rsidRPr="0064727B">
        <w:rPr>
          <w:rFonts w:ascii="Times New Roman" w:hAnsi="Times New Roman"/>
          <w:sz w:val="20"/>
          <w:szCs w:val="20"/>
        </w:rPr>
        <w:t>Birleşmiş Milletler yayını</w:t>
      </w:r>
      <w:r w:rsidRPr="0064727B">
        <w:rPr>
          <w:rFonts w:ascii="Times New Roman" w:hAnsi="Times New Roman"/>
          <w:sz w:val="20"/>
          <w:szCs w:val="20"/>
        </w:rPr>
        <w:t xml:space="preserve">, </w:t>
      </w:r>
      <w:r w:rsidR="001576A4" w:rsidRPr="0064727B">
        <w:rPr>
          <w:rFonts w:ascii="Times New Roman" w:hAnsi="Times New Roman"/>
          <w:sz w:val="20"/>
          <w:szCs w:val="20"/>
        </w:rPr>
        <w:t xml:space="preserve">Satış </w:t>
      </w:r>
      <w:r w:rsidR="00350ABF" w:rsidRPr="0064727B">
        <w:rPr>
          <w:rFonts w:ascii="Times New Roman" w:hAnsi="Times New Roman"/>
          <w:sz w:val="20"/>
          <w:szCs w:val="20"/>
        </w:rPr>
        <w:t>No.</w:t>
      </w:r>
      <w:r w:rsidRPr="0064727B">
        <w:rPr>
          <w:rFonts w:ascii="Times New Roman" w:hAnsi="Times New Roman"/>
          <w:sz w:val="20"/>
          <w:szCs w:val="20"/>
        </w:rPr>
        <w:t xml:space="preserve"> E.91.IV.2), </w:t>
      </w:r>
      <w:r w:rsidR="00350ABF" w:rsidRPr="0064727B">
        <w:rPr>
          <w:rFonts w:ascii="Times New Roman" w:hAnsi="Times New Roman"/>
          <w:sz w:val="20"/>
          <w:szCs w:val="20"/>
        </w:rPr>
        <w:t>bölüm</w:t>
      </w:r>
      <w:r w:rsidRPr="0064727B">
        <w:rPr>
          <w:rFonts w:ascii="Times New Roman" w:hAnsi="Times New Roman"/>
          <w:sz w:val="20"/>
          <w:szCs w:val="20"/>
        </w:rPr>
        <w:t xml:space="preserve"> I, </w:t>
      </w:r>
      <w:r w:rsidR="00350ABF" w:rsidRPr="0064727B">
        <w:rPr>
          <w:rFonts w:ascii="Times New Roman" w:hAnsi="Times New Roman"/>
          <w:sz w:val="20"/>
          <w:szCs w:val="20"/>
        </w:rPr>
        <w:t>kesim</w:t>
      </w:r>
      <w:r w:rsidR="001576A4" w:rsidRPr="0064727B">
        <w:rPr>
          <w:rFonts w:ascii="Times New Roman" w:hAnsi="Times New Roman"/>
          <w:sz w:val="20"/>
          <w:szCs w:val="20"/>
        </w:rPr>
        <w:t xml:space="preserve"> </w:t>
      </w:r>
      <w:r w:rsidRPr="0064727B">
        <w:rPr>
          <w:rFonts w:ascii="Times New Roman" w:hAnsi="Times New Roman"/>
          <w:sz w:val="20"/>
          <w:szCs w:val="20"/>
        </w:rPr>
        <w:t xml:space="preserve">B.3, </w:t>
      </w:r>
      <w:r w:rsidR="00CE094B" w:rsidRPr="0064727B">
        <w:rPr>
          <w:rFonts w:ascii="Times New Roman" w:hAnsi="Times New Roman"/>
          <w:sz w:val="20"/>
          <w:szCs w:val="20"/>
        </w:rPr>
        <w:t>ek</w:t>
      </w:r>
      <w:proofErr w:type="gramStart"/>
      <w:r w:rsidR="00CE094B" w:rsidRPr="0064727B">
        <w:rPr>
          <w:rFonts w:ascii="Times New Roman" w:hAnsi="Times New Roman"/>
          <w:sz w:val="20"/>
          <w:szCs w:val="20"/>
        </w:rPr>
        <w:t>)</w:t>
      </w:r>
      <w:proofErr w:type="gramEnd"/>
      <w:r w:rsidRPr="0064727B">
        <w:rPr>
          <w:rFonts w:ascii="Times New Roman" w:hAnsi="Times New Roman"/>
          <w:sz w:val="20"/>
          <w:szCs w:val="20"/>
        </w:rPr>
        <w:t xml:space="preserve">, </w:t>
      </w:r>
      <w:r w:rsidR="00350ABF" w:rsidRPr="0064727B">
        <w:rPr>
          <w:rFonts w:ascii="Times New Roman" w:hAnsi="Times New Roman"/>
          <w:sz w:val="20"/>
          <w:szCs w:val="20"/>
        </w:rPr>
        <w:t>paragraflar</w:t>
      </w:r>
      <w:r w:rsidRPr="0064727B">
        <w:rPr>
          <w:rFonts w:ascii="Times New Roman" w:hAnsi="Times New Roman"/>
          <w:sz w:val="20"/>
          <w:szCs w:val="20"/>
        </w:rPr>
        <w:t xml:space="preserve"> 9, 25</w:t>
      </w:r>
    </w:p>
    <w:p w:rsidR="009C05FF" w:rsidRPr="0064727B" w:rsidRDefault="009C05FF">
      <w:pPr>
        <w:widowControl w:val="0"/>
        <w:autoSpaceDE w:val="0"/>
        <w:autoSpaceDN w:val="0"/>
        <w:adjustRightInd w:val="0"/>
        <w:spacing w:after="0" w:line="71" w:lineRule="exact"/>
        <w:rPr>
          <w:rFonts w:ascii="Times New Roman" w:hAnsi="Times New Roman"/>
          <w:sz w:val="24"/>
          <w:szCs w:val="24"/>
        </w:rPr>
      </w:pPr>
    </w:p>
    <w:p w:rsidR="009C05FF" w:rsidRPr="0064727B" w:rsidRDefault="001C4D4F">
      <w:pPr>
        <w:widowControl w:val="0"/>
        <w:overflowPunct w:val="0"/>
        <w:autoSpaceDE w:val="0"/>
        <w:autoSpaceDN w:val="0"/>
        <w:adjustRightInd w:val="0"/>
        <w:spacing w:after="0" w:line="268" w:lineRule="auto"/>
        <w:ind w:left="3740" w:right="1240"/>
        <w:jc w:val="both"/>
        <w:rPr>
          <w:rFonts w:ascii="Times New Roman" w:hAnsi="Times New Roman"/>
          <w:sz w:val="24"/>
          <w:szCs w:val="24"/>
        </w:rPr>
      </w:pPr>
      <w:r w:rsidRPr="0064727B">
        <w:rPr>
          <w:rFonts w:ascii="Times New Roman" w:hAnsi="Times New Roman"/>
          <w:sz w:val="20"/>
          <w:szCs w:val="20"/>
        </w:rPr>
        <w:t xml:space="preserve">En Kötü Biçimlerdeki Çocuk İşçiliğinin Yasaklanması ve Ortadan Kaldırılması </w:t>
      </w:r>
      <w:proofErr w:type="gramStart"/>
      <w:r w:rsidRPr="0064727B">
        <w:rPr>
          <w:rFonts w:ascii="Times New Roman" w:hAnsi="Times New Roman"/>
          <w:sz w:val="20"/>
          <w:szCs w:val="20"/>
        </w:rPr>
        <w:t>için  Acil</w:t>
      </w:r>
      <w:proofErr w:type="gramEnd"/>
      <w:r w:rsidRPr="0064727B">
        <w:rPr>
          <w:rFonts w:ascii="Times New Roman" w:hAnsi="Times New Roman"/>
          <w:sz w:val="20"/>
          <w:szCs w:val="20"/>
        </w:rPr>
        <w:t xml:space="preserve"> Eylem Tavsiye Kararı</w:t>
      </w:r>
      <w:r w:rsidR="00A269DF" w:rsidRPr="0064727B">
        <w:rPr>
          <w:rFonts w:ascii="Times New Roman" w:hAnsi="Times New Roman"/>
          <w:sz w:val="20"/>
          <w:szCs w:val="20"/>
        </w:rPr>
        <w:t>, 1999 (</w:t>
      </w:r>
      <w:r w:rsidR="000C481E" w:rsidRPr="0064727B">
        <w:rPr>
          <w:rFonts w:ascii="Times New Roman" w:hAnsi="Times New Roman"/>
          <w:sz w:val="20"/>
          <w:szCs w:val="20"/>
        </w:rPr>
        <w:t>Tavsiye Kararı No.</w:t>
      </w:r>
      <w:r w:rsidR="00A269DF" w:rsidRPr="0064727B">
        <w:rPr>
          <w:rFonts w:ascii="Times New Roman" w:hAnsi="Times New Roman"/>
          <w:sz w:val="20"/>
          <w:szCs w:val="20"/>
        </w:rPr>
        <w:t xml:space="preserve">190), </w:t>
      </w:r>
      <w:r w:rsidRPr="0064727B">
        <w:rPr>
          <w:rFonts w:ascii="Times New Roman" w:hAnsi="Times New Roman"/>
          <w:sz w:val="20"/>
          <w:szCs w:val="20"/>
        </w:rPr>
        <w:t>Uluslararası Çalışma Örgütü</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2, 9, 16</w:t>
      </w:r>
    </w:p>
    <w:p w:rsidR="009C05FF" w:rsidRPr="0064727B" w:rsidRDefault="009C05FF">
      <w:pPr>
        <w:widowControl w:val="0"/>
        <w:autoSpaceDE w:val="0"/>
        <w:autoSpaceDN w:val="0"/>
        <w:adjustRightInd w:val="0"/>
        <w:spacing w:after="0" w:line="60" w:lineRule="exact"/>
        <w:rPr>
          <w:rFonts w:ascii="Times New Roman" w:hAnsi="Times New Roman"/>
          <w:sz w:val="24"/>
          <w:szCs w:val="24"/>
        </w:rPr>
      </w:pPr>
    </w:p>
    <w:p w:rsidR="009C05FF" w:rsidRPr="0064727B" w:rsidRDefault="009A305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Savcıların Rolüyle ilgili Kılavuzlar </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A305D" w:rsidRPr="0064727B" w:rsidRDefault="009A305D" w:rsidP="009A305D">
      <w:pPr>
        <w:widowControl w:val="0"/>
        <w:overflowPunct w:val="0"/>
        <w:autoSpaceDE w:val="0"/>
        <w:autoSpaceDN w:val="0"/>
        <w:adjustRightInd w:val="0"/>
        <w:spacing w:after="0" w:line="301" w:lineRule="auto"/>
        <w:ind w:left="3740" w:right="1240" w:firstLine="1"/>
        <w:jc w:val="both"/>
        <w:rPr>
          <w:rFonts w:ascii="Times New Roman" w:hAnsi="Times New Roman"/>
          <w:sz w:val="24"/>
          <w:szCs w:val="24"/>
        </w:rPr>
      </w:pPr>
      <w:r w:rsidRPr="0064727B">
        <w:rPr>
          <w:rFonts w:ascii="Arial" w:hAnsi="Arial" w:cs="Arial"/>
          <w:i/>
          <w:iCs/>
          <w:sz w:val="18"/>
          <w:szCs w:val="18"/>
        </w:rPr>
        <w:t xml:space="preserve">Suç Önleme ve </w:t>
      </w:r>
      <w:r w:rsidR="00834061" w:rsidRPr="0064727B">
        <w:rPr>
          <w:rFonts w:ascii="Arial" w:hAnsi="Arial" w:cs="Arial"/>
          <w:i/>
          <w:iCs/>
          <w:sz w:val="18"/>
          <w:szCs w:val="18"/>
        </w:rPr>
        <w:t>Suçluların</w:t>
      </w:r>
      <w:r w:rsidRPr="0064727B">
        <w:rPr>
          <w:rFonts w:ascii="Arial" w:hAnsi="Arial" w:cs="Arial"/>
          <w:i/>
          <w:iCs/>
          <w:sz w:val="18"/>
          <w:szCs w:val="18"/>
        </w:rPr>
        <w:t xml:space="preserve"> Islahı ile ilgili Sekizinci Birleşmiş Milletler </w:t>
      </w:r>
      <w:r w:rsidR="00834061" w:rsidRPr="0064727B">
        <w:rPr>
          <w:rFonts w:ascii="Arial" w:hAnsi="Arial" w:cs="Arial"/>
          <w:i/>
          <w:iCs/>
          <w:sz w:val="18"/>
          <w:szCs w:val="18"/>
        </w:rPr>
        <w:t>Kongresi</w:t>
      </w:r>
      <w:r w:rsidRPr="0064727B">
        <w:rPr>
          <w:rFonts w:ascii="Arial" w:hAnsi="Arial" w:cs="Arial"/>
          <w:i/>
          <w:iCs/>
          <w:sz w:val="18"/>
          <w:szCs w:val="18"/>
        </w:rPr>
        <w:t>, Havana, 27 Ağustos-7 Eylül 1990: Sekretarya tarafından hazırlanan rapor</w:t>
      </w:r>
    </w:p>
    <w:p w:rsidR="009C05FF" w:rsidRPr="0064727B" w:rsidRDefault="009C05FF">
      <w:pPr>
        <w:widowControl w:val="0"/>
        <w:autoSpaceDE w:val="0"/>
        <w:autoSpaceDN w:val="0"/>
        <w:adjustRightInd w:val="0"/>
        <w:spacing w:after="0" w:line="1"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Times New Roman" w:hAnsi="Times New Roman"/>
          <w:sz w:val="20"/>
          <w:szCs w:val="20"/>
        </w:rPr>
        <w:t>(</w:t>
      </w:r>
      <w:r w:rsidR="00350ABF" w:rsidRPr="0064727B">
        <w:rPr>
          <w:rFonts w:ascii="Times New Roman" w:hAnsi="Times New Roman"/>
          <w:sz w:val="20"/>
          <w:szCs w:val="20"/>
        </w:rPr>
        <w:t>Birleşmiş Milletler yayını</w:t>
      </w:r>
      <w:r w:rsidRPr="0064727B">
        <w:rPr>
          <w:rFonts w:ascii="Times New Roman" w:hAnsi="Times New Roman"/>
          <w:sz w:val="20"/>
          <w:szCs w:val="20"/>
        </w:rPr>
        <w:t xml:space="preserve">, </w:t>
      </w:r>
      <w:r w:rsidR="00834061" w:rsidRPr="0064727B">
        <w:rPr>
          <w:rFonts w:ascii="Times New Roman" w:hAnsi="Times New Roman"/>
          <w:sz w:val="20"/>
          <w:szCs w:val="20"/>
        </w:rPr>
        <w:t>Satış No.</w:t>
      </w:r>
      <w:r w:rsidRPr="0064727B">
        <w:rPr>
          <w:rFonts w:ascii="Times New Roman" w:hAnsi="Times New Roman"/>
          <w:sz w:val="20"/>
          <w:szCs w:val="20"/>
        </w:rPr>
        <w:t xml:space="preserve"> E.91.IV.2), </w:t>
      </w:r>
      <w:r w:rsidR="00350ABF" w:rsidRPr="0064727B">
        <w:rPr>
          <w:rFonts w:ascii="Times New Roman" w:hAnsi="Times New Roman"/>
          <w:sz w:val="20"/>
          <w:szCs w:val="20"/>
        </w:rPr>
        <w:t>bölüm</w:t>
      </w:r>
      <w:r w:rsidRPr="0064727B">
        <w:rPr>
          <w:rFonts w:ascii="Times New Roman" w:hAnsi="Times New Roman"/>
          <w:sz w:val="20"/>
          <w:szCs w:val="20"/>
        </w:rPr>
        <w:t xml:space="preserve"> I, </w:t>
      </w:r>
      <w:r w:rsidR="00350ABF" w:rsidRPr="0064727B">
        <w:rPr>
          <w:rFonts w:ascii="Times New Roman" w:hAnsi="Times New Roman"/>
          <w:sz w:val="20"/>
          <w:szCs w:val="20"/>
        </w:rPr>
        <w:t xml:space="preserve">kesim </w:t>
      </w:r>
      <w:r w:rsidRPr="0064727B">
        <w:rPr>
          <w:rFonts w:ascii="Times New Roman" w:hAnsi="Times New Roman"/>
          <w:sz w:val="20"/>
          <w:szCs w:val="20"/>
        </w:rPr>
        <w:t xml:space="preserve">C.26, </w:t>
      </w:r>
      <w:r w:rsidR="00CE094B" w:rsidRPr="0064727B">
        <w:rPr>
          <w:rFonts w:ascii="Times New Roman" w:hAnsi="Times New Roman"/>
          <w:sz w:val="20"/>
          <w:szCs w:val="20"/>
        </w:rPr>
        <w:t>ek</w:t>
      </w:r>
      <w:proofErr w:type="gramStart"/>
      <w:r w:rsidR="00CE094B" w:rsidRPr="0064727B">
        <w:rPr>
          <w:rFonts w:ascii="Times New Roman" w:hAnsi="Times New Roman"/>
          <w:sz w:val="20"/>
          <w:szCs w:val="20"/>
        </w:rPr>
        <w:t>)</w:t>
      </w:r>
      <w:proofErr w:type="gramEnd"/>
      <w:r w:rsidRPr="0064727B">
        <w:rPr>
          <w:rFonts w:ascii="Times New Roman" w:hAnsi="Times New Roman"/>
          <w:sz w:val="20"/>
          <w:szCs w:val="20"/>
        </w:rPr>
        <w:t xml:space="preserve">, para. 13 </w:t>
      </w:r>
      <w:r w:rsidRPr="0064727B">
        <w:rPr>
          <w:rFonts w:ascii="Arial" w:hAnsi="Arial" w:cs="Arial"/>
          <w:i/>
          <w:iCs/>
          <w:sz w:val="20"/>
          <w:szCs w:val="20"/>
        </w:rPr>
        <w:t>(a)</w:t>
      </w:r>
      <w:r w:rsidRPr="0064727B">
        <w:rPr>
          <w:rFonts w:ascii="Times New Roman" w:hAnsi="Times New Roman"/>
          <w:sz w:val="20"/>
          <w:szCs w:val="20"/>
        </w:rPr>
        <w:t xml:space="preserve"> </w:t>
      </w:r>
      <w:r w:rsidR="00350ABF" w:rsidRPr="0064727B">
        <w:rPr>
          <w:rFonts w:ascii="Times New Roman" w:hAnsi="Times New Roman"/>
          <w:sz w:val="20"/>
          <w:szCs w:val="20"/>
        </w:rPr>
        <w:t>ve</w:t>
      </w:r>
      <w:r w:rsidRPr="0064727B">
        <w:rPr>
          <w:rFonts w:ascii="Times New Roman" w:hAnsi="Times New Roman"/>
          <w:sz w:val="20"/>
          <w:szCs w:val="20"/>
        </w:rPr>
        <w:t xml:space="preserve"> </w:t>
      </w:r>
      <w:r w:rsidRPr="0064727B">
        <w:rPr>
          <w:rFonts w:ascii="Arial" w:hAnsi="Arial" w:cs="Arial"/>
          <w:i/>
          <w:iCs/>
          <w:sz w:val="20"/>
          <w:szCs w:val="20"/>
        </w:rPr>
        <w:t>(d)</w:t>
      </w:r>
    </w:p>
    <w:p w:rsidR="009C05FF" w:rsidRPr="0064727B" w:rsidRDefault="009C05FF">
      <w:pPr>
        <w:widowControl w:val="0"/>
        <w:autoSpaceDE w:val="0"/>
        <w:autoSpaceDN w:val="0"/>
        <w:adjustRightInd w:val="0"/>
        <w:spacing w:after="0" w:line="72" w:lineRule="exact"/>
        <w:rPr>
          <w:rFonts w:ascii="Times New Roman" w:hAnsi="Times New Roman"/>
          <w:sz w:val="24"/>
          <w:szCs w:val="24"/>
        </w:rPr>
      </w:pPr>
    </w:p>
    <w:p w:rsidR="009C05FF" w:rsidRPr="0064727B" w:rsidRDefault="009A305D">
      <w:pPr>
        <w:widowControl w:val="0"/>
        <w:overflowPunct w:val="0"/>
        <w:autoSpaceDE w:val="0"/>
        <w:autoSpaceDN w:val="0"/>
        <w:adjustRightInd w:val="0"/>
        <w:spacing w:after="0" w:line="264" w:lineRule="auto"/>
        <w:ind w:left="3740" w:right="1240"/>
        <w:jc w:val="both"/>
        <w:rPr>
          <w:rFonts w:ascii="Times New Roman" w:hAnsi="Times New Roman"/>
          <w:sz w:val="24"/>
          <w:szCs w:val="24"/>
        </w:rPr>
      </w:pPr>
      <w:r w:rsidRPr="0064727B">
        <w:rPr>
          <w:rFonts w:ascii="Times New Roman" w:hAnsi="Times New Roman"/>
          <w:sz w:val="20"/>
          <w:szCs w:val="20"/>
        </w:rPr>
        <w:t xml:space="preserve">Suç ve Adaletle ilgili Viyana Bildirgesi: 21. Yüzyılın Görevlerinin Yerine Getirilmesi </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w:t>
      </w:r>
      <w:r w:rsidR="00386C6F" w:rsidRPr="0064727B">
        <w:rPr>
          <w:rFonts w:ascii="Times New Roman" w:hAnsi="Times New Roman"/>
          <w:sz w:val="20"/>
          <w:szCs w:val="20"/>
        </w:rPr>
        <w:t>Genel Kurul kararı</w:t>
      </w:r>
      <w:r w:rsidR="009A305D" w:rsidRPr="0064727B">
        <w:rPr>
          <w:rFonts w:ascii="Times New Roman" w:hAnsi="Times New Roman"/>
          <w:sz w:val="20"/>
          <w:szCs w:val="20"/>
        </w:rPr>
        <w:t xml:space="preserve"> </w:t>
      </w:r>
      <w:r w:rsidRPr="0064727B">
        <w:rPr>
          <w:rFonts w:ascii="Times New Roman" w:hAnsi="Times New Roman"/>
          <w:sz w:val="20"/>
          <w:szCs w:val="20"/>
        </w:rPr>
        <w:t xml:space="preserve">55/59, </w:t>
      </w:r>
      <w:r w:rsidR="00CE094B" w:rsidRPr="0064727B">
        <w:rPr>
          <w:rFonts w:ascii="Times New Roman" w:hAnsi="Times New Roman"/>
          <w:sz w:val="20"/>
          <w:szCs w:val="20"/>
        </w:rPr>
        <w:t>ek)</w:t>
      </w:r>
      <w:r w:rsidRPr="0064727B">
        <w:rPr>
          <w:rFonts w:ascii="Times New Roman" w:hAnsi="Times New Roman"/>
          <w:sz w:val="20"/>
          <w:szCs w:val="20"/>
        </w:rPr>
        <w:t>, para. 27</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46" w:lineRule="exact"/>
        <w:rPr>
          <w:rFonts w:ascii="Times New Roman" w:hAnsi="Times New Roman"/>
          <w:sz w:val="24"/>
          <w:szCs w:val="24"/>
        </w:rPr>
      </w:pPr>
    </w:p>
    <w:p w:rsidR="009C05FF" w:rsidRPr="0064727B" w:rsidRDefault="000C481E">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i/>
          <w:iCs/>
          <w:color w:val="967F69"/>
          <w:sz w:val="24"/>
          <w:szCs w:val="24"/>
        </w:rPr>
        <w:t xml:space="preserve">Bölgesel belgeler </w:t>
      </w:r>
    </w:p>
    <w:p w:rsidR="009C05FF" w:rsidRPr="0064727B" w:rsidRDefault="009C05FF">
      <w:pPr>
        <w:widowControl w:val="0"/>
        <w:autoSpaceDE w:val="0"/>
        <w:autoSpaceDN w:val="0"/>
        <w:adjustRightInd w:val="0"/>
        <w:spacing w:after="0" w:line="363" w:lineRule="exact"/>
        <w:rPr>
          <w:rFonts w:ascii="Times New Roman" w:hAnsi="Times New Roman"/>
          <w:sz w:val="24"/>
          <w:szCs w:val="24"/>
        </w:rPr>
      </w:pPr>
    </w:p>
    <w:p w:rsidR="009C05FF" w:rsidRPr="0064727B" w:rsidRDefault="000C481E">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Afrika Birliği</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1C4D4F">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İnsan ve Halkların Hakları Afrika Şartı </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5" w:lineRule="auto"/>
        <w:ind w:left="3740" w:right="1240"/>
        <w:jc w:val="both"/>
        <w:rPr>
          <w:rFonts w:ascii="Times New Roman" w:hAnsi="Times New Roman"/>
          <w:sz w:val="24"/>
          <w:szCs w:val="24"/>
        </w:rPr>
      </w:pPr>
      <w:r w:rsidRPr="0064727B">
        <w:rPr>
          <w:rFonts w:ascii="Times New Roman" w:hAnsi="Times New Roman"/>
          <w:sz w:val="20"/>
          <w:szCs w:val="20"/>
        </w:rPr>
        <w:t>(</w:t>
      </w:r>
      <w:r w:rsidR="00CE094B" w:rsidRPr="0064727B">
        <w:rPr>
          <w:rFonts w:ascii="Times New Roman" w:hAnsi="Times New Roman"/>
          <w:sz w:val="20"/>
          <w:szCs w:val="20"/>
        </w:rPr>
        <w:t>Birleşmiş Milletler, Anlaşmalar Dizisi, cilt</w:t>
      </w:r>
      <w:r w:rsidR="009A305D" w:rsidRPr="0064727B">
        <w:rPr>
          <w:rFonts w:ascii="Times New Roman" w:hAnsi="Times New Roman"/>
          <w:sz w:val="20"/>
          <w:szCs w:val="20"/>
        </w:rPr>
        <w:t xml:space="preserve"> </w:t>
      </w:r>
      <w:r w:rsidRPr="0064727B">
        <w:rPr>
          <w:rFonts w:ascii="Times New Roman" w:hAnsi="Times New Roman"/>
          <w:sz w:val="20"/>
          <w:szCs w:val="20"/>
        </w:rPr>
        <w:t xml:space="preserve">1520, No. 26363), </w:t>
      </w:r>
      <w:r w:rsidR="00CE094B" w:rsidRPr="0064727B">
        <w:rPr>
          <w:rFonts w:ascii="Times New Roman" w:hAnsi="Times New Roman"/>
          <w:sz w:val="20"/>
          <w:szCs w:val="20"/>
        </w:rPr>
        <w:t>maddeler</w:t>
      </w:r>
      <w:r w:rsidR="001C4D4F" w:rsidRPr="0064727B">
        <w:rPr>
          <w:rFonts w:ascii="Times New Roman" w:hAnsi="Times New Roman"/>
          <w:sz w:val="20"/>
          <w:szCs w:val="20"/>
        </w:rPr>
        <w:t xml:space="preserve"> 3-5, 7 (1) (d), 18, 25, 28 Çocuğun Hakları ve Refahı Afrika Şartı </w:t>
      </w:r>
    </w:p>
    <w:p w:rsidR="009C05FF" w:rsidRPr="0064727B" w:rsidRDefault="009C05FF">
      <w:pPr>
        <w:widowControl w:val="0"/>
        <w:autoSpaceDE w:val="0"/>
        <w:autoSpaceDN w:val="0"/>
        <w:adjustRightInd w:val="0"/>
        <w:spacing w:after="0" w:line="4"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740"/>
        <w:rPr>
          <w:rFonts w:ascii="Times New Roman" w:hAnsi="Times New Roman"/>
          <w:sz w:val="24"/>
          <w:szCs w:val="24"/>
        </w:rPr>
      </w:pPr>
      <w:proofErr w:type="gramStart"/>
      <w:r w:rsidRPr="0064727B">
        <w:rPr>
          <w:rFonts w:ascii="Times New Roman" w:hAnsi="Times New Roman"/>
          <w:sz w:val="20"/>
          <w:szCs w:val="20"/>
        </w:rPr>
        <w:t>(</w:t>
      </w:r>
      <w:proofErr w:type="gramEnd"/>
      <w:r w:rsidR="009A305D" w:rsidRPr="0064727B">
        <w:rPr>
          <w:rFonts w:ascii="Arial" w:hAnsi="Arial" w:cs="Arial"/>
          <w:i/>
          <w:iCs/>
          <w:sz w:val="20"/>
          <w:szCs w:val="20"/>
        </w:rPr>
        <w:t>İnsan Hakları</w:t>
      </w:r>
      <w:r w:rsidRPr="0064727B">
        <w:rPr>
          <w:rFonts w:ascii="Arial" w:hAnsi="Arial" w:cs="Arial"/>
          <w:i/>
          <w:iCs/>
          <w:sz w:val="20"/>
          <w:szCs w:val="20"/>
        </w:rPr>
        <w:t xml:space="preserve">: </w:t>
      </w:r>
      <w:r w:rsidR="009A305D" w:rsidRPr="0064727B">
        <w:rPr>
          <w:rFonts w:ascii="Arial" w:hAnsi="Arial" w:cs="Arial"/>
          <w:i/>
          <w:iCs/>
          <w:sz w:val="20"/>
          <w:szCs w:val="20"/>
        </w:rPr>
        <w:t>Uluslararası Belgelerin Derlemesi</w:t>
      </w:r>
      <w:r w:rsidRPr="0064727B">
        <w:rPr>
          <w:rFonts w:ascii="Arial" w:hAnsi="Arial" w:cs="Arial"/>
          <w:i/>
          <w:iCs/>
          <w:sz w:val="20"/>
          <w:szCs w:val="20"/>
        </w:rPr>
        <w:t xml:space="preserve">, </w:t>
      </w:r>
      <w:r w:rsidR="006B636A" w:rsidRPr="0064727B">
        <w:rPr>
          <w:rFonts w:ascii="Arial" w:hAnsi="Arial" w:cs="Arial"/>
          <w:i/>
          <w:iCs/>
          <w:sz w:val="20"/>
          <w:szCs w:val="20"/>
        </w:rPr>
        <w:t>cilt</w:t>
      </w:r>
      <w:r w:rsidRPr="0064727B">
        <w:rPr>
          <w:rFonts w:ascii="Arial" w:hAnsi="Arial" w:cs="Arial"/>
          <w:i/>
          <w:iCs/>
          <w:sz w:val="20"/>
          <w:szCs w:val="20"/>
        </w:rPr>
        <w:t xml:space="preserve"> II: </w:t>
      </w:r>
      <w:r w:rsidR="009A305D" w:rsidRPr="0064727B">
        <w:rPr>
          <w:rFonts w:ascii="Arial" w:hAnsi="Arial" w:cs="Arial"/>
          <w:i/>
          <w:iCs/>
          <w:sz w:val="20"/>
          <w:szCs w:val="20"/>
        </w:rPr>
        <w:t>Bölgesel Belgeler</w:t>
      </w:r>
    </w:p>
    <w:p w:rsidR="009C05FF" w:rsidRPr="0064727B" w:rsidRDefault="009C05FF">
      <w:pPr>
        <w:widowControl w:val="0"/>
        <w:autoSpaceDE w:val="0"/>
        <w:autoSpaceDN w:val="0"/>
        <w:adjustRightInd w:val="0"/>
        <w:spacing w:after="0" w:line="37"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Times New Roman" w:hAnsi="Times New Roman"/>
          <w:sz w:val="20"/>
          <w:szCs w:val="20"/>
        </w:rPr>
        <w:t>(</w:t>
      </w:r>
      <w:r w:rsidR="00350ABF" w:rsidRPr="0064727B">
        <w:rPr>
          <w:rFonts w:ascii="Times New Roman" w:hAnsi="Times New Roman"/>
          <w:sz w:val="20"/>
          <w:szCs w:val="20"/>
        </w:rPr>
        <w:t>Birleşmiş Milletler yayını</w:t>
      </w:r>
      <w:r w:rsidRPr="0064727B">
        <w:rPr>
          <w:rFonts w:ascii="Times New Roman" w:hAnsi="Times New Roman"/>
          <w:sz w:val="20"/>
          <w:szCs w:val="20"/>
        </w:rPr>
        <w:t xml:space="preserve">, </w:t>
      </w:r>
      <w:r w:rsidR="00834061" w:rsidRPr="0064727B">
        <w:rPr>
          <w:rFonts w:ascii="Times New Roman" w:hAnsi="Times New Roman"/>
          <w:sz w:val="20"/>
          <w:szCs w:val="20"/>
        </w:rPr>
        <w:t>Satış No.</w:t>
      </w:r>
      <w:r w:rsidRPr="0064727B">
        <w:rPr>
          <w:rFonts w:ascii="Times New Roman" w:hAnsi="Times New Roman"/>
          <w:sz w:val="20"/>
          <w:szCs w:val="20"/>
        </w:rPr>
        <w:t xml:space="preserve"> E.97.XIV.1), </w:t>
      </w:r>
      <w:r w:rsidR="00350ABF" w:rsidRPr="0064727B">
        <w:rPr>
          <w:rFonts w:ascii="Times New Roman" w:hAnsi="Times New Roman"/>
          <w:sz w:val="20"/>
          <w:szCs w:val="20"/>
        </w:rPr>
        <w:t>kesim</w:t>
      </w:r>
      <w:r w:rsidR="000C481E" w:rsidRPr="0064727B">
        <w:rPr>
          <w:rFonts w:ascii="Times New Roman" w:hAnsi="Times New Roman"/>
          <w:sz w:val="20"/>
          <w:szCs w:val="20"/>
        </w:rPr>
        <w:t xml:space="preserve"> </w:t>
      </w:r>
      <w:r w:rsidRPr="0064727B">
        <w:rPr>
          <w:rFonts w:ascii="Times New Roman" w:hAnsi="Times New Roman"/>
          <w:sz w:val="20"/>
          <w:szCs w:val="20"/>
        </w:rPr>
        <w:t>C, No. 39</w:t>
      </w:r>
      <w:proofErr w:type="gramStart"/>
      <w:r w:rsidRPr="0064727B">
        <w:rPr>
          <w:rFonts w:ascii="Times New Roman" w:hAnsi="Times New Roman"/>
          <w:sz w:val="20"/>
          <w:szCs w:val="20"/>
        </w:rPr>
        <w:t>)</w:t>
      </w:r>
      <w:proofErr w:type="gramEnd"/>
      <w:r w:rsidRPr="0064727B">
        <w:rPr>
          <w:rFonts w:ascii="Times New Roman" w:hAnsi="Times New Roman"/>
          <w:sz w:val="20"/>
          <w:szCs w:val="20"/>
        </w:rPr>
        <w:t xml:space="preserve">, </w:t>
      </w:r>
      <w:r w:rsidR="00CE094B" w:rsidRPr="0064727B">
        <w:rPr>
          <w:rFonts w:ascii="Times New Roman" w:hAnsi="Times New Roman"/>
          <w:sz w:val="20"/>
          <w:szCs w:val="20"/>
        </w:rPr>
        <w:t>maddeler</w:t>
      </w:r>
      <w:r w:rsidRPr="0064727B">
        <w:rPr>
          <w:rFonts w:ascii="Times New Roman" w:hAnsi="Times New Roman"/>
          <w:sz w:val="20"/>
          <w:szCs w:val="20"/>
        </w:rPr>
        <w:t xml:space="preserve"> 3, 4, 5 (1), 9 (2), 10, 13 (1)-(2), 14 (2) </w:t>
      </w:r>
      <w:r w:rsidRPr="0064727B">
        <w:rPr>
          <w:rFonts w:ascii="Arial" w:hAnsi="Arial" w:cs="Arial"/>
          <w:i/>
          <w:iCs/>
          <w:sz w:val="20"/>
          <w:szCs w:val="20"/>
        </w:rPr>
        <w:t>(b)</w:t>
      </w:r>
      <w:r w:rsidRPr="0064727B">
        <w:rPr>
          <w:rFonts w:ascii="Times New Roman" w:hAnsi="Times New Roman"/>
          <w:sz w:val="20"/>
          <w:szCs w:val="20"/>
        </w:rPr>
        <w:t xml:space="preserve">, 16 (2), 17 (1), 17 (2) </w:t>
      </w:r>
      <w:r w:rsidRPr="0064727B">
        <w:rPr>
          <w:rFonts w:ascii="Arial" w:hAnsi="Arial" w:cs="Arial"/>
          <w:i/>
          <w:iCs/>
          <w:sz w:val="20"/>
          <w:szCs w:val="20"/>
        </w:rPr>
        <w:t>(c)</w:t>
      </w:r>
      <w:r w:rsidRPr="0064727B">
        <w:rPr>
          <w:rFonts w:ascii="Times New Roman" w:hAnsi="Times New Roman"/>
          <w:sz w:val="20"/>
          <w:szCs w:val="20"/>
        </w:rPr>
        <w:t xml:space="preserve"> (ii)-(iv), 21 (1)</w:t>
      </w:r>
    </w:p>
    <w:p w:rsidR="009C05FF" w:rsidRPr="0064727B" w:rsidRDefault="009C05FF">
      <w:pPr>
        <w:widowControl w:val="0"/>
        <w:autoSpaceDE w:val="0"/>
        <w:autoSpaceDN w:val="0"/>
        <w:adjustRightInd w:val="0"/>
        <w:spacing w:after="0" w:line="72" w:lineRule="exact"/>
        <w:rPr>
          <w:rFonts w:ascii="Times New Roman" w:hAnsi="Times New Roman"/>
          <w:sz w:val="24"/>
          <w:szCs w:val="24"/>
        </w:rPr>
      </w:pPr>
    </w:p>
    <w:p w:rsidR="009C05FF" w:rsidRPr="0064727B" w:rsidRDefault="001C4D4F" w:rsidP="001C4D4F">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İnsan ve Halkların Hakları Afrika Şartı, Afrika’daki Kadınların Haklarıyla ilgili Protokol</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1-3, 4 (2) </w:t>
      </w:r>
      <w:r w:rsidR="00A269DF" w:rsidRPr="0064727B">
        <w:rPr>
          <w:rFonts w:ascii="Arial" w:hAnsi="Arial" w:cs="Arial"/>
          <w:i/>
          <w:iCs/>
          <w:sz w:val="20"/>
          <w:szCs w:val="20"/>
        </w:rPr>
        <w:t>(e)-(f)</w:t>
      </w:r>
    </w:p>
    <w:p w:rsidR="009C05FF" w:rsidRPr="0064727B" w:rsidRDefault="009C05FF">
      <w:pPr>
        <w:widowControl w:val="0"/>
        <w:autoSpaceDE w:val="0"/>
        <w:autoSpaceDN w:val="0"/>
        <w:adjustRightInd w:val="0"/>
        <w:spacing w:after="0" w:line="350" w:lineRule="exact"/>
        <w:rPr>
          <w:rFonts w:ascii="Times New Roman" w:hAnsi="Times New Roman"/>
          <w:sz w:val="24"/>
          <w:szCs w:val="24"/>
        </w:rPr>
      </w:pPr>
    </w:p>
    <w:p w:rsidR="009C05FF" w:rsidRPr="0064727B" w:rsidRDefault="000C481E">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Avrupa Konseyi</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1C4D4F" w:rsidP="001C4D4F">
      <w:pPr>
        <w:widowControl w:val="0"/>
        <w:overflowPunct w:val="0"/>
        <w:autoSpaceDE w:val="0"/>
        <w:autoSpaceDN w:val="0"/>
        <w:adjustRightInd w:val="0"/>
        <w:spacing w:after="0" w:line="322" w:lineRule="auto"/>
        <w:ind w:left="3740" w:right="1460"/>
        <w:rPr>
          <w:rFonts w:ascii="Times New Roman" w:hAnsi="Times New Roman"/>
          <w:sz w:val="20"/>
          <w:szCs w:val="20"/>
        </w:rPr>
      </w:pPr>
      <w:r w:rsidRPr="0064727B">
        <w:rPr>
          <w:rFonts w:ascii="Times New Roman" w:hAnsi="Times New Roman"/>
          <w:sz w:val="20"/>
          <w:szCs w:val="20"/>
        </w:rPr>
        <w:t xml:space="preserve">İnsan Hakları ve Temel Özgürlüklerin Korunması Sözleşmesi </w:t>
      </w:r>
      <w:r w:rsidR="00A269DF" w:rsidRPr="0064727B">
        <w:rPr>
          <w:rFonts w:ascii="Times New Roman" w:hAnsi="Times New Roman"/>
          <w:sz w:val="20"/>
          <w:szCs w:val="20"/>
        </w:rPr>
        <w:t>(</w:t>
      </w:r>
      <w:r w:rsidR="00CE094B" w:rsidRPr="0064727B">
        <w:rPr>
          <w:rFonts w:ascii="Times New Roman" w:hAnsi="Times New Roman"/>
          <w:sz w:val="20"/>
          <w:szCs w:val="20"/>
        </w:rPr>
        <w:t>Birleşmiş Milletler, Anlaşmalar Dizisi, cilt</w:t>
      </w:r>
      <w:r w:rsidR="000C481E" w:rsidRPr="0064727B">
        <w:rPr>
          <w:rFonts w:ascii="Times New Roman" w:hAnsi="Times New Roman"/>
          <w:sz w:val="20"/>
          <w:szCs w:val="20"/>
        </w:rPr>
        <w:t xml:space="preserve"> </w:t>
      </w:r>
      <w:r w:rsidR="00A269DF" w:rsidRPr="0064727B">
        <w:rPr>
          <w:rFonts w:ascii="Times New Roman" w:hAnsi="Times New Roman"/>
          <w:sz w:val="20"/>
          <w:szCs w:val="20"/>
        </w:rPr>
        <w:t>213, No. 2889)</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Times New Roman" w:hAnsi="Times New Roman"/>
          <w:sz w:val="20"/>
          <w:szCs w:val="20"/>
        </w:rPr>
        <w:t>[(</w:t>
      </w:r>
      <w:r w:rsidR="000C481E" w:rsidRPr="0064727B">
        <w:rPr>
          <w:rFonts w:ascii="Times New Roman" w:hAnsi="Times New Roman"/>
          <w:sz w:val="20"/>
          <w:szCs w:val="20"/>
        </w:rPr>
        <w:t>Avrupa Konseyi</w:t>
      </w:r>
      <w:r w:rsidRPr="0064727B">
        <w:rPr>
          <w:rFonts w:ascii="Times New Roman" w:hAnsi="Times New Roman"/>
          <w:sz w:val="20"/>
          <w:szCs w:val="20"/>
        </w:rPr>
        <w:t xml:space="preserve">, </w:t>
      </w:r>
      <w:r w:rsidR="000C481E" w:rsidRPr="0064727B">
        <w:rPr>
          <w:rFonts w:ascii="Arial" w:hAnsi="Arial" w:cs="Arial"/>
          <w:i/>
          <w:iCs/>
          <w:sz w:val="20"/>
          <w:szCs w:val="20"/>
        </w:rPr>
        <w:t>Avrupa Anlaşmalar Dizisi</w:t>
      </w:r>
      <w:r w:rsidRPr="0064727B">
        <w:rPr>
          <w:rFonts w:ascii="Times New Roman" w:hAnsi="Times New Roman"/>
          <w:sz w:val="20"/>
          <w:szCs w:val="20"/>
        </w:rPr>
        <w:t xml:space="preserve">, No. 5)], </w:t>
      </w:r>
      <w:r w:rsidR="00CE094B" w:rsidRPr="0064727B">
        <w:rPr>
          <w:rFonts w:ascii="Times New Roman" w:hAnsi="Times New Roman"/>
          <w:sz w:val="20"/>
          <w:szCs w:val="20"/>
        </w:rPr>
        <w:t>maddeler</w:t>
      </w:r>
      <w:r w:rsidRPr="0064727B">
        <w:rPr>
          <w:rFonts w:ascii="Times New Roman" w:hAnsi="Times New Roman"/>
          <w:sz w:val="20"/>
          <w:szCs w:val="20"/>
        </w:rPr>
        <w:t xml:space="preserve"> 2 (1), 6 (1) and (3) </w:t>
      </w:r>
      <w:r w:rsidRPr="0064727B">
        <w:rPr>
          <w:rFonts w:ascii="Arial" w:hAnsi="Arial" w:cs="Arial"/>
          <w:i/>
          <w:iCs/>
          <w:sz w:val="20"/>
          <w:szCs w:val="20"/>
        </w:rPr>
        <w:t>(a)</w:t>
      </w:r>
    </w:p>
    <w:p w:rsidR="009C05FF" w:rsidRPr="0064727B" w:rsidRDefault="009C05FF">
      <w:pPr>
        <w:widowControl w:val="0"/>
        <w:autoSpaceDE w:val="0"/>
        <w:autoSpaceDN w:val="0"/>
        <w:adjustRightInd w:val="0"/>
        <w:spacing w:after="0" w:line="93" w:lineRule="exact"/>
        <w:rPr>
          <w:rFonts w:ascii="Times New Roman" w:hAnsi="Times New Roman"/>
          <w:sz w:val="24"/>
          <w:szCs w:val="24"/>
        </w:rPr>
      </w:pPr>
    </w:p>
    <w:p w:rsidR="009C05FF" w:rsidRPr="0064727B" w:rsidRDefault="009A305D">
      <w:pPr>
        <w:widowControl w:val="0"/>
        <w:overflowPunct w:val="0"/>
        <w:autoSpaceDE w:val="0"/>
        <w:autoSpaceDN w:val="0"/>
        <w:adjustRightInd w:val="0"/>
        <w:spacing w:after="0" w:line="268" w:lineRule="auto"/>
        <w:ind w:left="3740" w:right="1240"/>
        <w:jc w:val="both"/>
        <w:rPr>
          <w:rFonts w:ascii="Times New Roman" w:hAnsi="Times New Roman"/>
          <w:sz w:val="24"/>
          <w:szCs w:val="24"/>
        </w:rPr>
      </w:pPr>
      <w:r w:rsidRPr="0064727B">
        <w:rPr>
          <w:rFonts w:ascii="Times New Roman" w:hAnsi="Times New Roman"/>
          <w:sz w:val="20"/>
          <w:szCs w:val="20"/>
        </w:rPr>
        <w:t xml:space="preserve">Çocukların kötü muameleden korunmalarıyla ilgili olarak </w:t>
      </w:r>
      <w:r w:rsidR="000C481E" w:rsidRPr="0064727B">
        <w:rPr>
          <w:rFonts w:ascii="Times New Roman" w:hAnsi="Times New Roman"/>
          <w:sz w:val="20"/>
          <w:szCs w:val="20"/>
        </w:rPr>
        <w:t xml:space="preserve">Avrupa Konseyi Bakanlar Kurulu tarafından </w:t>
      </w:r>
      <w:r w:rsidR="00A269DF" w:rsidRPr="0064727B">
        <w:rPr>
          <w:rFonts w:ascii="Times New Roman" w:hAnsi="Times New Roman"/>
          <w:sz w:val="20"/>
          <w:szCs w:val="20"/>
        </w:rPr>
        <w:t xml:space="preserve">13 </w:t>
      </w:r>
      <w:r w:rsidR="00350ABF" w:rsidRPr="0064727B">
        <w:rPr>
          <w:rFonts w:ascii="Times New Roman" w:hAnsi="Times New Roman"/>
          <w:sz w:val="20"/>
          <w:szCs w:val="20"/>
        </w:rPr>
        <w:t>Eylül</w:t>
      </w:r>
      <w:r w:rsidR="00A269DF" w:rsidRPr="0064727B">
        <w:rPr>
          <w:rFonts w:ascii="Times New Roman" w:hAnsi="Times New Roman"/>
          <w:sz w:val="20"/>
          <w:szCs w:val="20"/>
        </w:rPr>
        <w:t xml:space="preserve"> 1979</w:t>
      </w:r>
      <w:r w:rsidRPr="0064727B">
        <w:rPr>
          <w:rFonts w:ascii="Times New Roman" w:hAnsi="Times New Roman"/>
          <w:sz w:val="20"/>
          <w:szCs w:val="20"/>
        </w:rPr>
        <w:t xml:space="preserve"> tarihinde kabul edilen Tavsiye Kararı No. R (79) 17,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4, 16</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537" w:right="0" w:bottom="1124" w:left="0" w:header="708" w:footer="708" w:gutter="0"/>
          <w:cols w:space="708" w:equalWidth="0">
            <w:col w:w="1190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28" w:name="page130"/>
      <w:bookmarkEnd w:id="128"/>
      <w:r w:rsidRPr="0064727B">
        <w:rPr>
          <w:noProof/>
        </w:rPr>
        <w:lastRenderedPageBreak/>
        <w:pict>
          <v:shape id="_x0000_s1495" type="#_x0000_t75" style="position:absolute;margin-left:0;margin-top:27.85pt;width:595.3pt;height:24.9pt;z-index:-10;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122</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1C4D4F">
      <w:pPr>
        <w:widowControl w:val="0"/>
        <w:overflowPunct w:val="0"/>
        <w:autoSpaceDE w:val="0"/>
        <w:autoSpaceDN w:val="0"/>
        <w:adjustRightInd w:val="0"/>
        <w:spacing w:after="0" w:line="322" w:lineRule="auto"/>
        <w:ind w:left="980" w:right="580"/>
        <w:rPr>
          <w:rFonts w:ascii="Times New Roman" w:hAnsi="Times New Roman"/>
          <w:sz w:val="24"/>
          <w:szCs w:val="24"/>
        </w:rPr>
      </w:pPr>
      <w:r w:rsidRPr="0064727B">
        <w:rPr>
          <w:rFonts w:ascii="Times New Roman" w:hAnsi="Times New Roman"/>
          <w:sz w:val="20"/>
          <w:szCs w:val="20"/>
        </w:rPr>
        <w:t xml:space="preserve">Şiddet içeren Suç Mağdurlarına Tazminatla ilgili Avrupa Sözleşmesi </w:t>
      </w:r>
      <w:r w:rsidR="00A269DF" w:rsidRPr="0064727B">
        <w:rPr>
          <w:rFonts w:ascii="Times New Roman" w:hAnsi="Times New Roman"/>
          <w:sz w:val="20"/>
          <w:szCs w:val="20"/>
        </w:rPr>
        <w:t>(</w:t>
      </w:r>
      <w:r w:rsidR="000C481E" w:rsidRPr="0064727B">
        <w:rPr>
          <w:rFonts w:ascii="Times New Roman" w:hAnsi="Times New Roman"/>
          <w:sz w:val="20"/>
          <w:szCs w:val="20"/>
        </w:rPr>
        <w:t>Avrupa Konseyi</w:t>
      </w:r>
      <w:r w:rsidR="00A269DF" w:rsidRPr="0064727B">
        <w:rPr>
          <w:rFonts w:ascii="Times New Roman" w:hAnsi="Times New Roman"/>
          <w:sz w:val="20"/>
          <w:szCs w:val="20"/>
        </w:rPr>
        <w:t xml:space="preserve">, </w:t>
      </w:r>
      <w:r w:rsidR="000C481E" w:rsidRPr="0064727B">
        <w:rPr>
          <w:rFonts w:ascii="Arial" w:hAnsi="Arial" w:cs="Arial"/>
          <w:i/>
          <w:iCs/>
          <w:sz w:val="20"/>
          <w:szCs w:val="20"/>
        </w:rPr>
        <w:t>Avrupa Anlaşmalar Dizisi</w:t>
      </w:r>
      <w:r w:rsidR="00A269DF" w:rsidRPr="0064727B">
        <w:rPr>
          <w:rFonts w:ascii="Times New Roman" w:hAnsi="Times New Roman"/>
          <w:sz w:val="20"/>
          <w:szCs w:val="20"/>
        </w:rPr>
        <w:t xml:space="preserve">, No. 116),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2-4, 12</w:t>
      </w:r>
    </w:p>
    <w:p w:rsidR="009C05FF" w:rsidRPr="0064727B" w:rsidRDefault="009C05FF">
      <w:pPr>
        <w:widowControl w:val="0"/>
        <w:autoSpaceDE w:val="0"/>
        <w:autoSpaceDN w:val="0"/>
        <w:adjustRightInd w:val="0"/>
        <w:spacing w:after="0" w:line="15" w:lineRule="exact"/>
        <w:rPr>
          <w:rFonts w:ascii="Times New Roman" w:hAnsi="Times New Roman"/>
          <w:sz w:val="24"/>
          <w:szCs w:val="24"/>
        </w:rPr>
      </w:pPr>
    </w:p>
    <w:p w:rsidR="009C05FF" w:rsidRPr="0064727B" w:rsidRDefault="00114A2D">
      <w:pPr>
        <w:widowControl w:val="0"/>
        <w:overflowPunct w:val="0"/>
        <w:autoSpaceDE w:val="0"/>
        <w:autoSpaceDN w:val="0"/>
        <w:adjustRightInd w:val="0"/>
        <w:spacing w:after="0" w:line="268" w:lineRule="auto"/>
        <w:ind w:left="980" w:right="20"/>
        <w:jc w:val="both"/>
        <w:rPr>
          <w:rFonts w:ascii="Times New Roman" w:hAnsi="Times New Roman"/>
          <w:sz w:val="24"/>
          <w:szCs w:val="24"/>
        </w:rPr>
      </w:pPr>
      <w:r w:rsidRPr="0064727B">
        <w:rPr>
          <w:rFonts w:ascii="Times New Roman" w:hAnsi="Times New Roman"/>
          <w:sz w:val="20"/>
          <w:szCs w:val="20"/>
        </w:rPr>
        <w:t xml:space="preserve">Avrupa Konseyi Bakanlar Kurulu tarafından 28 Haziran 1985 tarihinde kabul edilen </w:t>
      </w:r>
      <w:r w:rsidR="00A9096C" w:rsidRPr="0064727B">
        <w:rPr>
          <w:rFonts w:ascii="Times New Roman" w:hAnsi="Times New Roman"/>
          <w:sz w:val="20"/>
          <w:szCs w:val="20"/>
        </w:rPr>
        <w:t xml:space="preserve">ceza hukuku ve usulü çerçevesinde mağdurun konumuyla ilgili </w:t>
      </w:r>
      <w:r w:rsidR="000C481E" w:rsidRPr="0064727B">
        <w:rPr>
          <w:rFonts w:ascii="Times New Roman" w:hAnsi="Times New Roman"/>
          <w:sz w:val="20"/>
          <w:szCs w:val="20"/>
        </w:rPr>
        <w:t>Tavsiye Kararı No. R</w:t>
      </w:r>
      <w:r w:rsidR="00A269DF" w:rsidRPr="0064727B">
        <w:rPr>
          <w:rFonts w:ascii="Times New Roman" w:hAnsi="Times New Roman"/>
          <w:sz w:val="20"/>
          <w:szCs w:val="20"/>
        </w:rPr>
        <w:t xml:space="preserve"> (85) </w:t>
      </w:r>
      <w:r w:rsidR="00A9096C" w:rsidRPr="0064727B">
        <w:rPr>
          <w:rFonts w:ascii="Times New Roman" w:hAnsi="Times New Roman"/>
          <w:sz w:val="20"/>
          <w:szCs w:val="20"/>
        </w:rPr>
        <w:t>11,</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1-3, 5-16</w:t>
      </w:r>
    </w:p>
    <w:p w:rsidR="009C05FF" w:rsidRPr="0064727B" w:rsidRDefault="009C05FF">
      <w:pPr>
        <w:widowControl w:val="0"/>
        <w:autoSpaceDE w:val="0"/>
        <w:autoSpaceDN w:val="0"/>
        <w:adjustRightInd w:val="0"/>
        <w:spacing w:after="0" w:line="66" w:lineRule="exact"/>
        <w:rPr>
          <w:rFonts w:ascii="Times New Roman" w:hAnsi="Times New Roman"/>
          <w:sz w:val="24"/>
          <w:szCs w:val="24"/>
        </w:rPr>
      </w:pPr>
    </w:p>
    <w:p w:rsidR="009C05FF" w:rsidRPr="0064727B" w:rsidRDefault="00114A2D">
      <w:pPr>
        <w:widowControl w:val="0"/>
        <w:overflowPunct w:val="0"/>
        <w:autoSpaceDE w:val="0"/>
        <w:autoSpaceDN w:val="0"/>
        <w:adjustRightInd w:val="0"/>
        <w:spacing w:after="0" w:line="268" w:lineRule="auto"/>
        <w:ind w:left="980" w:right="20"/>
        <w:jc w:val="both"/>
        <w:rPr>
          <w:rFonts w:ascii="Times New Roman" w:hAnsi="Times New Roman"/>
          <w:sz w:val="24"/>
          <w:szCs w:val="24"/>
        </w:rPr>
      </w:pPr>
      <w:r w:rsidRPr="0064727B">
        <w:rPr>
          <w:rFonts w:ascii="Times New Roman" w:hAnsi="Times New Roman"/>
          <w:sz w:val="20"/>
          <w:szCs w:val="20"/>
        </w:rPr>
        <w:t xml:space="preserve">Avrupa Konseyi Parlamento Asamblesi tarafından 6 Ekim 1987 tarihinde kabul edilen </w:t>
      </w:r>
      <w:r w:rsidR="00A9096C" w:rsidRPr="0064727B">
        <w:rPr>
          <w:rFonts w:ascii="Times New Roman" w:hAnsi="Times New Roman"/>
          <w:sz w:val="20"/>
          <w:szCs w:val="20"/>
        </w:rPr>
        <w:t xml:space="preserve">çocuk kaçakçılığı ve çocuk sömürüsünün diğer biçimleriyle ilgili </w:t>
      </w:r>
      <w:r w:rsidR="000C481E" w:rsidRPr="0064727B">
        <w:rPr>
          <w:rFonts w:ascii="Times New Roman" w:hAnsi="Times New Roman"/>
          <w:sz w:val="20"/>
          <w:szCs w:val="20"/>
        </w:rPr>
        <w:t>Tavsiye Kararı No.</w:t>
      </w:r>
      <w:r w:rsidR="00A9096C" w:rsidRPr="0064727B">
        <w:rPr>
          <w:rFonts w:ascii="Times New Roman" w:hAnsi="Times New Roman"/>
          <w:sz w:val="20"/>
          <w:szCs w:val="20"/>
        </w:rPr>
        <w:t>1065 (1987)</w:t>
      </w:r>
      <w:r w:rsidR="00A269DF" w:rsidRPr="0064727B">
        <w:rPr>
          <w:rFonts w:ascii="Times New Roman" w:hAnsi="Times New Roman"/>
          <w:sz w:val="20"/>
          <w:szCs w:val="20"/>
        </w:rPr>
        <w:t xml:space="preserve"> para. 4</w:t>
      </w:r>
    </w:p>
    <w:p w:rsidR="009C05FF" w:rsidRPr="0064727B" w:rsidRDefault="009C05FF">
      <w:pPr>
        <w:widowControl w:val="0"/>
        <w:autoSpaceDE w:val="0"/>
        <w:autoSpaceDN w:val="0"/>
        <w:adjustRightInd w:val="0"/>
        <w:spacing w:after="0" w:line="66" w:lineRule="exact"/>
        <w:rPr>
          <w:rFonts w:ascii="Times New Roman" w:hAnsi="Times New Roman"/>
          <w:sz w:val="24"/>
          <w:szCs w:val="24"/>
        </w:rPr>
      </w:pPr>
    </w:p>
    <w:p w:rsidR="009C05FF" w:rsidRPr="0064727B" w:rsidRDefault="00114A2D">
      <w:pPr>
        <w:widowControl w:val="0"/>
        <w:overflowPunct w:val="0"/>
        <w:autoSpaceDE w:val="0"/>
        <w:autoSpaceDN w:val="0"/>
        <w:adjustRightInd w:val="0"/>
        <w:spacing w:after="0" w:line="264" w:lineRule="auto"/>
        <w:ind w:left="980" w:right="20"/>
        <w:jc w:val="both"/>
        <w:rPr>
          <w:rFonts w:ascii="Times New Roman" w:hAnsi="Times New Roman"/>
          <w:sz w:val="24"/>
          <w:szCs w:val="24"/>
        </w:rPr>
      </w:pPr>
      <w:r w:rsidRPr="0064727B">
        <w:rPr>
          <w:rFonts w:ascii="Times New Roman" w:hAnsi="Times New Roman"/>
          <w:sz w:val="20"/>
          <w:szCs w:val="20"/>
        </w:rPr>
        <w:t xml:space="preserve">Avrupa Konseyi Parlamento Asamblesi tarafından 3 Mayıs 1988 tarihinde kabul edilen </w:t>
      </w:r>
      <w:r w:rsidR="00A9096C" w:rsidRPr="0064727B">
        <w:rPr>
          <w:rFonts w:ascii="Times New Roman" w:hAnsi="Times New Roman"/>
          <w:sz w:val="20"/>
          <w:szCs w:val="20"/>
        </w:rPr>
        <w:t xml:space="preserve">aile politikasıyla ilgili </w:t>
      </w:r>
      <w:r w:rsidR="000C481E" w:rsidRPr="0064727B">
        <w:rPr>
          <w:rFonts w:ascii="Times New Roman" w:hAnsi="Times New Roman"/>
          <w:sz w:val="20"/>
          <w:szCs w:val="20"/>
        </w:rPr>
        <w:t>Tavsiye Kararı No.</w:t>
      </w:r>
      <w:r w:rsidR="00A9096C" w:rsidRPr="0064727B">
        <w:rPr>
          <w:rFonts w:ascii="Times New Roman" w:hAnsi="Times New Roman"/>
          <w:sz w:val="20"/>
          <w:szCs w:val="20"/>
        </w:rPr>
        <w:t>1074 (1988)</w:t>
      </w:r>
      <w:r w:rsidR="00A269DF" w:rsidRPr="0064727B">
        <w:rPr>
          <w:rFonts w:ascii="Times New Roman" w:hAnsi="Times New Roman"/>
          <w:sz w:val="20"/>
          <w:szCs w:val="20"/>
        </w:rPr>
        <w:t>, para. 17 (A) (v)</w:t>
      </w:r>
    </w:p>
    <w:p w:rsidR="009C05FF" w:rsidRPr="0064727B" w:rsidRDefault="009C05FF">
      <w:pPr>
        <w:widowControl w:val="0"/>
        <w:autoSpaceDE w:val="0"/>
        <w:autoSpaceDN w:val="0"/>
        <w:adjustRightInd w:val="0"/>
        <w:spacing w:after="0" w:line="71" w:lineRule="exact"/>
        <w:rPr>
          <w:rFonts w:ascii="Times New Roman" w:hAnsi="Times New Roman"/>
          <w:sz w:val="24"/>
          <w:szCs w:val="24"/>
        </w:rPr>
      </w:pPr>
    </w:p>
    <w:p w:rsidR="009C05FF" w:rsidRPr="0064727B" w:rsidRDefault="00114A2D">
      <w:pPr>
        <w:widowControl w:val="0"/>
        <w:overflowPunct w:val="0"/>
        <w:autoSpaceDE w:val="0"/>
        <w:autoSpaceDN w:val="0"/>
        <w:adjustRightInd w:val="0"/>
        <w:spacing w:after="0" w:line="268" w:lineRule="auto"/>
        <w:ind w:left="980" w:right="20"/>
        <w:jc w:val="both"/>
        <w:rPr>
          <w:rFonts w:ascii="Times New Roman" w:hAnsi="Times New Roman"/>
          <w:sz w:val="24"/>
          <w:szCs w:val="24"/>
        </w:rPr>
      </w:pPr>
      <w:r w:rsidRPr="0064727B">
        <w:rPr>
          <w:rFonts w:ascii="Times New Roman" w:hAnsi="Times New Roman"/>
          <w:sz w:val="20"/>
          <w:szCs w:val="20"/>
        </w:rPr>
        <w:t>Avrupa Konseyi Bakanlar Kurulu tarafından 15 Ocak 1990 tarihinde kabul edilen</w:t>
      </w:r>
      <w:r w:rsidR="00A9096C" w:rsidRPr="0064727B">
        <w:rPr>
          <w:rFonts w:ascii="Times New Roman" w:hAnsi="Times New Roman"/>
          <w:sz w:val="20"/>
          <w:szCs w:val="20"/>
        </w:rPr>
        <w:t xml:space="preserve"> aile içi </w:t>
      </w:r>
      <w:r w:rsidR="00834061" w:rsidRPr="0064727B">
        <w:rPr>
          <w:rFonts w:ascii="Times New Roman" w:hAnsi="Times New Roman"/>
          <w:sz w:val="20"/>
          <w:szCs w:val="20"/>
        </w:rPr>
        <w:t>şiddette</w:t>
      </w:r>
      <w:r w:rsidR="00A9096C" w:rsidRPr="0064727B">
        <w:rPr>
          <w:rFonts w:ascii="Times New Roman" w:hAnsi="Times New Roman"/>
          <w:sz w:val="20"/>
          <w:szCs w:val="20"/>
        </w:rPr>
        <w:t xml:space="preserve"> alınacak sosyal </w:t>
      </w:r>
      <w:r w:rsidR="00834061" w:rsidRPr="0064727B">
        <w:rPr>
          <w:rFonts w:ascii="Times New Roman" w:hAnsi="Times New Roman"/>
          <w:sz w:val="20"/>
          <w:szCs w:val="20"/>
        </w:rPr>
        <w:t>önlemlerle</w:t>
      </w:r>
      <w:r w:rsidR="00A9096C" w:rsidRPr="0064727B">
        <w:rPr>
          <w:rFonts w:ascii="Times New Roman" w:hAnsi="Times New Roman"/>
          <w:sz w:val="20"/>
          <w:szCs w:val="20"/>
        </w:rPr>
        <w:t xml:space="preserve"> ilgili </w:t>
      </w:r>
      <w:r w:rsidR="000C481E" w:rsidRPr="0064727B">
        <w:rPr>
          <w:rFonts w:ascii="Times New Roman" w:hAnsi="Times New Roman"/>
          <w:sz w:val="20"/>
          <w:szCs w:val="20"/>
        </w:rPr>
        <w:t>Tavsiye Kararı No. R</w:t>
      </w:r>
      <w:r w:rsidR="00A9096C" w:rsidRPr="0064727B">
        <w:rPr>
          <w:rFonts w:ascii="Times New Roman" w:hAnsi="Times New Roman"/>
          <w:sz w:val="20"/>
          <w:szCs w:val="20"/>
        </w:rPr>
        <w:t xml:space="preserve"> (90) 2, </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7, 9, 18-19, 42-43</w:t>
      </w:r>
    </w:p>
    <w:p w:rsidR="009C05FF" w:rsidRPr="0064727B" w:rsidRDefault="009C05FF">
      <w:pPr>
        <w:widowControl w:val="0"/>
        <w:autoSpaceDE w:val="0"/>
        <w:autoSpaceDN w:val="0"/>
        <w:adjustRightInd w:val="0"/>
        <w:spacing w:after="0" w:line="66" w:lineRule="exact"/>
        <w:rPr>
          <w:rFonts w:ascii="Times New Roman" w:hAnsi="Times New Roman"/>
          <w:sz w:val="24"/>
          <w:szCs w:val="24"/>
        </w:rPr>
      </w:pPr>
    </w:p>
    <w:p w:rsidR="009C05FF" w:rsidRPr="0064727B" w:rsidRDefault="00114A2D">
      <w:pPr>
        <w:widowControl w:val="0"/>
        <w:overflowPunct w:val="0"/>
        <w:autoSpaceDE w:val="0"/>
        <w:autoSpaceDN w:val="0"/>
        <w:adjustRightInd w:val="0"/>
        <w:spacing w:after="0" w:line="264" w:lineRule="auto"/>
        <w:ind w:left="980" w:right="20"/>
        <w:jc w:val="both"/>
        <w:rPr>
          <w:rFonts w:ascii="Times New Roman" w:hAnsi="Times New Roman"/>
          <w:sz w:val="24"/>
          <w:szCs w:val="24"/>
        </w:rPr>
      </w:pPr>
      <w:r w:rsidRPr="0064727B">
        <w:rPr>
          <w:rFonts w:ascii="Times New Roman" w:hAnsi="Times New Roman"/>
          <w:sz w:val="20"/>
          <w:szCs w:val="20"/>
        </w:rPr>
        <w:t xml:space="preserve">Avrupa Konseyi Parlamento Asamblesi tarafından 1 Şubat 1990 tarihinde kabul edilen </w:t>
      </w:r>
      <w:r w:rsidR="00A9096C" w:rsidRPr="0064727B">
        <w:rPr>
          <w:rFonts w:ascii="Times New Roman" w:hAnsi="Times New Roman"/>
          <w:sz w:val="20"/>
          <w:szCs w:val="20"/>
        </w:rPr>
        <w:t xml:space="preserve">çocukların haklarıyla ilgili </w:t>
      </w:r>
      <w:r w:rsidR="000C481E" w:rsidRPr="0064727B">
        <w:rPr>
          <w:rFonts w:ascii="Times New Roman" w:hAnsi="Times New Roman"/>
          <w:sz w:val="20"/>
          <w:szCs w:val="20"/>
        </w:rPr>
        <w:t>Tavsiye Kararı No.</w:t>
      </w:r>
      <w:r w:rsidR="00A269DF" w:rsidRPr="0064727B">
        <w:rPr>
          <w:rFonts w:ascii="Times New Roman" w:hAnsi="Times New Roman"/>
          <w:sz w:val="20"/>
          <w:szCs w:val="20"/>
        </w:rPr>
        <w:t>1121 (1990), para. 2</w:t>
      </w:r>
    </w:p>
    <w:p w:rsidR="009C05FF" w:rsidRPr="0064727B" w:rsidRDefault="009C05FF">
      <w:pPr>
        <w:widowControl w:val="0"/>
        <w:autoSpaceDE w:val="0"/>
        <w:autoSpaceDN w:val="0"/>
        <w:adjustRightInd w:val="0"/>
        <w:spacing w:after="0" w:line="71" w:lineRule="exact"/>
        <w:rPr>
          <w:rFonts w:ascii="Times New Roman" w:hAnsi="Times New Roman"/>
          <w:sz w:val="24"/>
          <w:szCs w:val="24"/>
        </w:rPr>
      </w:pPr>
    </w:p>
    <w:p w:rsidR="00A9096C" w:rsidRPr="0064727B" w:rsidRDefault="00114A2D" w:rsidP="00A9096C">
      <w:pPr>
        <w:widowControl w:val="0"/>
        <w:overflowPunct w:val="0"/>
        <w:autoSpaceDE w:val="0"/>
        <w:autoSpaceDN w:val="0"/>
        <w:adjustRightInd w:val="0"/>
        <w:spacing w:after="0" w:line="272" w:lineRule="auto"/>
        <w:ind w:left="980"/>
        <w:jc w:val="both"/>
        <w:rPr>
          <w:rFonts w:ascii="Times New Roman" w:hAnsi="Times New Roman"/>
          <w:sz w:val="24"/>
          <w:szCs w:val="24"/>
        </w:rPr>
      </w:pPr>
      <w:r w:rsidRPr="0064727B">
        <w:rPr>
          <w:rFonts w:ascii="Times New Roman" w:hAnsi="Times New Roman"/>
          <w:sz w:val="20"/>
          <w:szCs w:val="20"/>
        </w:rPr>
        <w:t xml:space="preserve">Avrupa Konseyi Bakanlar Kurulu tarafından 9 Eylül 1991 tarihinde kabul edilen </w:t>
      </w:r>
      <w:r w:rsidR="00A9096C" w:rsidRPr="0064727B">
        <w:rPr>
          <w:rFonts w:ascii="Times New Roman" w:hAnsi="Times New Roman"/>
          <w:sz w:val="20"/>
          <w:szCs w:val="20"/>
        </w:rPr>
        <w:t xml:space="preserve">çocuk ve genç yetişkinlerde cinsel sömürü, pornografi, fuhuş ve ticaretle ilgili </w:t>
      </w:r>
      <w:r w:rsidR="000C481E" w:rsidRPr="0064727B">
        <w:rPr>
          <w:rFonts w:ascii="Times New Roman" w:hAnsi="Times New Roman"/>
          <w:sz w:val="20"/>
          <w:szCs w:val="20"/>
        </w:rPr>
        <w:t>Tavsiye Kararı No. R</w:t>
      </w:r>
      <w:r w:rsidR="00A269DF" w:rsidRPr="0064727B">
        <w:rPr>
          <w:rFonts w:ascii="Times New Roman" w:hAnsi="Times New Roman"/>
          <w:sz w:val="20"/>
          <w:szCs w:val="20"/>
        </w:rPr>
        <w:t xml:space="preserve"> (91) 11,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2-4, 13</w:t>
      </w:r>
    </w:p>
    <w:p w:rsidR="00A9096C" w:rsidRPr="0064727B" w:rsidRDefault="00A9096C" w:rsidP="00A9096C">
      <w:pPr>
        <w:widowControl w:val="0"/>
        <w:overflowPunct w:val="0"/>
        <w:autoSpaceDE w:val="0"/>
        <w:autoSpaceDN w:val="0"/>
        <w:adjustRightInd w:val="0"/>
        <w:spacing w:after="0" w:line="272" w:lineRule="auto"/>
        <w:ind w:left="980"/>
        <w:jc w:val="both"/>
        <w:rPr>
          <w:rFonts w:ascii="Times New Roman" w:hAnsi="Times New Roman"/>
          <w:sz w:val="24"/>
          <w:szCs w:val="24"/>
        </w:rPr>
      </w:pPr>
    </w:p>
    <w:p w:rsidR="009C05FF" w:rsidRPr="0064727B" w:rsidRDefault="00A9096C" w:rsidP="00A9096C">
      <w:pPr>
        <w:widowControl w:val="0"/>
        <w:overflowPunct w:val="0"/>
        <w:autoSpaceDE w:val="0"/>
        <w:autoSpaceDN w:val="0"/>
        <w:adjustRightInd w:val="0"/>
        <w:spacing w:after="0" w:line="272" w:lineRule="auto"/>
        <w:ind w:left="980"/>
        <w:jc w:val="both"/>
        <w:rPr>
          <w:rFonts w:ascii="Times New Roman" w:hAnsi="Times New Roman"/>
          <w:sz w:val="24"/>
          <w:szCs w:val="24"/>
        </w:rPr>
      </w:pPr>
      <w:r w:rsidRPr="0064727B">
        <w:rPr>
          <w:rFonts w:ascii="Times New Roman" w:hAnsi="Times New Roman"/>
          <w:sz w:val="20"/>
          <w:szCs w:val="20"/>
        </w:rPr>
        <w:t xml:space="preserve">Avrupa Konseyi Bakanlar Kurulu tarafından 22 Mart 1993 tarihinde kabul edilen çocuk istismarının mediko-sosyal yönleriyle ilgili </w:t>
      </w:r>
      <w:r w:rsidR="000C481E" w:rsidRPr="0064727B">
        <w:rPr>
          <w:rFonts w:ascii="Times New Roman" w:hAnsi="Times New Roman"/>
          <w:sz w:val="20"/>
          <w:szCs w:val="20"/>
        </w:rPr>
        <w:t>Tavsiye Kararı No. R</w:t>
      </w:r>
      <w:r w:rsidR="00A269DF" w:rsidRPr="0064727B">
        <w:rPr>
          <w:rFonts w:ascii="Times New Roman" w:hAnsi="Times New Roman"/>
          <w:sz w:val="20"/>
          <w:szCs w:val="20"/>
        </w:rPr>
        <w:t xml:space="preserve"> (93) 2,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w:t>
      </w:r>
      <w:proofErr w:type="gramStart"/>
      <w:r w:rsidR="00A269DF" w:rsidRPr="0064727B">
        <w:rPr>
          <w:rFonts w:ascii="Times New Roman" w:hAnsi="Times New Roman"/>
          <w:sz w:val="20"/>
          <w:szCs w:val="20"/>
        </w:rPr>
        <w:t>2.1</w:t>
      </w:r>
      <w:proofErr w:type="gramEnd"/>
      <w:r w:rsidR="00A269DF" w:rsidRPr="0064727B">
        <w:rPr>
          <w:rFonts w:ascii="Times New Roman" w:hAnsi="Times New Roman"/>
          <w:sz w:val="20"/>
          <w:szCs w:val="20"/>
        </w:rPr>
        <w:t xml:space="preserve">-2.8, 3.1 </w:t>
      </w:r>
      <w:r w:rsidR="00A269DF" w:rsidRPr="0064727B">
        <w:rPr>
          <w:rFonts w:ascii="Arial" w:hAnsi="Arial" w:cs="Arial"/>
          <w:i/>
          <w:iCs/>
          <w:sz w:val="20"/>
          <w:szCs w:val="20"/>
        </w:rPr>
        <w:t>(b)</w:t>
      </w:r>
      <w:r w:rsidRPr="0064727B">
        <w:rPr>
          <w:rFonts w:ascii="Times New Roman" w:hAnsi="Times New Roman"/>
          <w:sz w:val="20"/>
          <w:szCs w:val="20"/>
        </w:rPr>
        <w:t xml:space="preserve"> ve</w:t>
      </w:r>
      <w:r w:rsidR="00A269DF" w:rsidRPr="0064727B">
        <w:rPr>
          <w:rFonts w:ascii="Times New Roman" w:hAnsi="Times New Roman"/>
          <w:sz w:val="20"/>
          <w:szCs w:val="20"/>
        </w:rPr>
        <w:t xml:space="preserve"> </w:t>
      </w:r>
      <w:r w:rsidR="00A269DF" w:rsidRPr="0064727B">
        <w:rPr>
          <w:rFonts w:ascii="Arial" w:hAnsi="Arial" w:cs="Arial"/>
          <w:i/>
          <w:iCs/>
          <w:sz w:val="20"/>
          <w:szCs w:val="20"/>
        </w:rPr>
        <w:t>(d)-(e)</w:t>
      </w:r>
      <w:r w:rsidR="00A269DF" w:rsidRPr="0064727B">
        <w:rPr>
          <w:rFonts w:ascii="Times New Roman" w:hAnsi="Times New Roman"/>
          <w:sz w:val="20"/>
          <w:szCs w:val="20"/>
        </w:rPr>
        <w:t>, 3.2, 3.4, 3.5, 3.7, 3.9-3.11, 5.1</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114A2D">
      <w:pPr>
        <w:widowControl w:val="0"/>
        <w:overflowPunct w:val="0"/>
        <w:autoSpaceDE w:val="0"/>
        <w:autoSpaceDN w:val="0"/>
        <w:adjustRightInd w:val="0"/>
        <w:spacing w:after="0" w:line="268" w:lineRule="auto"/>
        <w:ind w:left="980"/>
        <w:jc w:val="both"/>
        <w:rPr>
          <w:rFonts w:ascii="Times New Roman" w:hAnsi="Times New Roman"/>
          <w:sz w:val="24"/>
          <w:szCs w:val="24"/>
        </w:rPr>
      </w:pPr>
      <w:r w:rsidRPr="0064727B">
        <w:rPr>
          <w:rFonts w:ascii="Times New Roman" w:hAnsi="Times New Roman"/>
          <w:sz w:val="20"/>
          <w:szCs w:val="20"/>
        </w:rPr>
        <w:t xml:space="preserve">Avrupa Konseyi Parlamento Asamblesi tarafından 24 Ocak 1996 tarihinde kabul edilen </w:t>
      </w:r>
      <w:r w:rsidR="00A9096C" w:rsidRPr="0064727B">
        <w:rPr>
          <w:rFonts w:ascii="Times New Roman" w:hAnsi="Times New Roman"/>
          <w:sz w:val="20"/>
          <w:szCs w:val="20"/>
        </w:rPr>
        <w:t xml:space="preserve">çocuklara yönelik bir Avrupa stratejisiyle ilgili </w:t>
      </w:r>
      <w:r w:rsidR="000C481E" w:rsidRPr="0064727B">
        <w:rPr>
          <w:rFonts w:ascii="Times New Roman" w:hAnsi="Times New Roman"/>
          <w:sz w:val="20"/>
          <w:szCs w:val="20"/>
        </w:rPr>
        <w:t>Tavsiye Kararı No.</w:t>
      </w:r>
      <w:r w:rsidRPr="0064727B">
        <w:rPr>
          <w:rFonts w:ascii="Times New Roman" w:hAnsi="Times New Roman"/>
          <w:sz w:val="20"/>
          <w:szCs w:val="20"/>
        </w:rPr>
        <w:t>1286 (1996)</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7 (v), 8 (v)-(vii) and (x)</w:t>
      </w:r>
    </w:p>
    <w:p w:rsidR="009C05FF" w:rsidRPr="0064727B" w:rsidRDefault="009C05FF">
      <w:pPr>
        <w:widowControl w:val="0"/>
        <w:autoSpaceDE w:val="0"/>
        <w:autoSpaceDN w:val="0"/>
        <w:adjustRightInd w:val="0"/>
        <w:spacing w:after="0" w:line="66" w:lineRule="exact"/>
        <w:rPr>
          <w:rFonts w:ascii="Times New Roman" w:hAnsi="Times New Roman"/>
          <w:sz w:val="24"/>
          <w:szCs w:val="24"/>
        </w:rPr>
      </w:pPr>
    </w:p>
    <w:p w:rsidR="009A305D" w:rsidRPr="0064727B" w:rsidRDefault="009A305D">
      <w:pPr>
        <w:widowControl w:val="0"/>
        <w:overflowPunct w:val="0"/>
        <w:autoSpaceDE w:val="0"/>
        <w:autoSpaceDN w:val="0"/>
        <w:adjustRightInd w:val="0"/>
        <w:spacing w:after="0" w:line="322" w:lineRule="auto"/>
        <w:ind w:left="980" w:right="1820"/>
        <w:rPr>
          <w:rFonts w:ascii="Times New Roman" w:hAnsi="Times New Roman"/>
          <w:sz w:val="20"/>
          <w:szCs w:val="20"/>
        </w:rPr>
      </w:pPr>
      <w:r w:rsidRPr="0064727B">
        <w:rPr>
          <w:rFonts w:ascii="Times New Roman" w:hAnsi="Times New Roman"/>
          <w:sz w:val="20"/>
          <w:szCs w:val="20"/>
        </w:rPr>
        <w:t>Çocuk Haklarının Kullanımıyla ilgili Avrupa Sözleşmesi</w:t>
      </w:r>
    </w:p>
    <w:p w:rsidR="009C05FF" w:rsidRPr="0064727B" w:rsidRDefault="00A269DF">
      <w:pPr>
        <w:widowControl w:val="0"/>
        <w:overflowPunct w:val="0"/>
        <w:autoSpaceDE w:val="0"/>
        <w:autoSpaceDN w:val="0"/>
        <w:adjustRightInd w:val="0"/>
        <w:spacing w:after="0" w:line="322" w:lineRule="auto"/>
        <w:ind w:left="980" w:right="1820"/>
        <w:rPr>
          <w:rFonts w:ascii="Times New Roman" w:hAnsi="Times New Roman"/>
          <w:sz w:val="24"/>
          <w:szCs w:val="24"/>
        </w:rPr>
      </w:pPr>
      <w:r w:rsidRPr="0064727B">
        <w:rPr>
          <w:rFonts w:ascii="Times New Roman" w:hAnsi="Times New Roman"/>
          <w:sz w:val="20"/>
          <w:szCs w:val="20"/>
        </w:rPr>
        <w:t>(</w:t>
      </w:r>
      <w:r w:rsidR="00CE094B" w:rsidRPr="0064727B">
        <w:rPr>
          <w:rFonts w:ascii="Times New Roman" w:hAnsi="Times New Roman"/>
          <w:sz w:val="20"/>
          <w:szCs w:val="20"/>
        </w:rPr>
        <w:t>Birleşmiş Milletler, Anlaşmalar Dizisi, cilt</w:t>
      </w:r>
      <w:r w:rsidR="000C481E" w:rsidRPr="0064727B">
        <w:rPr>
          <w:rFonts w:ascii="Times New Roman" w:hAnsi="Times New Roman"/>
          <w:sz w:val="20"/>
          <w:szCs w:val="20"/>
        </w:rPr>
        <w:t xml:space="preserve"> </w:t>
      </w:r>
      <w:r w:rsidRPr="0064727B">
        <w:rPr>
          <w:rFonts w:ascii="Times New Roman" w:hAnsi="Times New Roman"/>
          <w:sz w:val="20"/>
          <w:szCs w:val="20"/>
        </w:rPr>
        <w:t>2135, No. 37249)</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w:t>
      </w:r>
      <w:r w:rsidR="000C481E" w:rsidRPr="0064727B">
        <w:rPr>
          <w:rFonts w:ascii="Times New Roman" w:hAnsi="Times New Roman"/>
          <w:sz w:val="20"/>
          <w:szCs w:val="20"/>
        </w:rPr>
        <w:t>Avrupa Konseyi</w:t>
      </w:r>
      <w:r w:rsidRPr="0064727B">
        <w:rPr>
          <w:rFonts w:ascii="Times New Roman" w:hAnsi="Times New Roman"/>
          <w:sz w:val="20"/>
          <w:szCs w:val="20"/>
        </w:rPr>
        <w:t xml:space="preserve">, </w:t>
      </w:r>
      <w:r w:rsidR="000C481E" w:rsidRPr="0064727B">
        <w:rPr>
          <w:rFonts w:ascii="Arial" w:hAnsi="Arial" w:cs="Arial"/>
          <w:i/>
          <w:iCs/>
          <w:sz w:val="20"/>
          <w:szCs w:val="20"/>
        </w:rPr>
        <w:t>Avrupa Anlaşmalar Dizisi</w:t>
      </w:r>
      <w:r w:rsidRPr="0064727B">
        <w:rPr>
          <w:rFonts w:ascii="Times New Roman" w:hAnsi="Times New Roman"/>
          <w:sz w:val="20"/>
          <w:szCs w:val="20"/>
        </w:rPr>
        <w:t xml:space="preserve">, No. 160.], </w:t>
      </w:r>
      <w:r w:rsidR="00CE094B" w:rsidRPr="0064727B">
        <w:rPr>
          <w:rFonts w:ascii="Times New Roman" w:hAnsi="Times New Roman"/>
          <w:sz w:val="20"/>
          <w:szCs w:val="20"/>
        </w:rPr>
        <w:t>maddeler</w:t>
      </w:r>
      <w:r w:rsidRPr="0064727B">
        <w:rPr>
          <w:rFonts w:ascii="Times New Roman" w:hAnsi="Times New Roman"/>
          <w:sz w:val="20"/>
          <w:szCs w:val="20"/>
        </w:rPr>
        <w:t xml:space="preserve"> 1, 2 </w:t>
      </w:r>
      <w:r w:rsidRPr="0064727B">
        <w:rPr>
          <w:rFonts w:ascii="Arial" w:hAnsi="Arial" w:cs="Arial"/>
          <w:i/>
          <w:iCs/>
          <w:sz w:val="20"/>
          <w:szCs w:val="20"/>
        </w:rPr>
        <w:t>(d)</w:t>
      </w:r>
      <w:r w:rsidRPr="0064727B">
        <w:rPr>
          <w:rFonts w:ascii="Times New Roman" w:hAnsi="Times New Roman"/>
          <w:sz w:val="20"/>
          <w:szCs w:val="20"/>
        </w:rPr>
        <w:t xml:space="preserve">, 3 </w:t>
      </w:r>
      <w:r w:rsidRPr="0064727B">
        <w:rPr>
          <w:rFonts w:ascii="Arial" w:hAnsi="Arial" w:cs="Arial"/>
          <w:i/>
          <w:iCs/>
          <w:sz w:val="20"/>
          <w:szCs w:val="20"/>
        </w:rPr>
        <w:t>(a)-(b)</w:t>
      </w:r>
      <w:r w:rsidRPr="0064727B">
        <w:rPr>
          <w:rFonts w:ascii="Times New Roman" w:hAnsi="Times New Roman"/>
          <w:sz w:val="20"/>
          <w:szCs w:val="20"/>
        </w:rPr>
        <w:t>,</w:t>
      </w:r>
    </w:p>
    <w:p w:rsidR="009C05FF" w:rsidRPr="0064727B" w:rsidRDefault="009C05FF">
      <w:pPr>
        <w:widowControl w:val="0"/>
        <w:autoSpaceDE w:val="0"/>
        <w:autoSpaceDN w:val="0"/>
        <w:adjustRightInd w:val="0"/>
        <w:spacing w:after="0" w:line="30"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Arial" w:hAnsi="Arial" w:cs="Arial"/>
          <w:i/>
          <w:iCs/>
          <w:sz w:val="20"/>
          <w:szCs w:val="20"/>
        </w:rPr>
        <w:t>(c)</w:t>
      </w:r>
      <w:r w:rsidRPr="0064727B">
        <w:rPr>
          <w:rFonts w:ascii="Times New Roman" w:hAnsi="Times New Roman"/>
          <w:sz w:val="20"/>
          <w:szCs w:val="20"/>
        </w:rPr>
        <w:t>, 6</w:t>
      </w:r>
      <w:r w:rsidRPr="0064727B">
        <w:rPr>
          <w:rFonts w:ascii="Arial" w:hAnsi="Arial" w:cs="Arial"/>
          <w:i/>
          <w:iCs/>
          <w:sz w:val="20"/>
          <w:szCs w:val="20"/>
        </w:rPr>
        <w:t xml:space="preserve"> (a)-(c)</w:t>
      </w:r>
      <w:r w:rsidRPr="0064727B">
        <w:rPr>
          <w:rFonts w:ascii="Times New Roman" w:hAnsi="Times New Roman"/>
          <w:sz w:val="20"/>
          <w:szCs w:val="20"/>
        </w:rPr>
        <w:t>, 7, 9-10</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114A2D" w:rsidP="00114A2D">
      <w:pPr>
        <w:widowControl w:val="0"/>
        <w:overflowPunct w:val="0"/>
        <w:autoSpaceDE w:val="0"/>
        <w:autoSpaceDN w:val="0"/>
        <w:adjustRightInd w:val="0"/>
        <w:spacing w:after="0" w:line="268" w:lineRule="auto"/>
        <w:ind w:left="980" w:right="20"/>
        <w:jc w:val="both"/>
        <w:rPr>
          <w:rFonts w:ascii="Times New Roman" w:hAnsi="Times New Roman"/>
          <w:sz w:val="24"/>
          <w:szCs w:val="24"/>
        </w:rPr>
      </w:pPr>
      <w:r w:rsidRPr="0064727B">
        <w:rPr>
          <w:rFonts w:ascii="Times New Roman" w:hAnsi="Times New Roman"/>
          <w:sz w:val="20"/>
          <w:szCs w:val="20"/>
        </w:rPr>
        <w:t xml:space="preserve">Avrupa Konseyi Bakanlar Kurulu tarafından 5 Eylül 1996 tarihinde kabul edilen </w:t>
      </w:r>
      <w:r w:rsidR="00701DCE" w:rsidRPr="0064727B">
        <w:rPr>
          <w:rFonts w:ascii="Times New Roman" w:hAnsi="Times New Roman"/>
          <w:sz w:val="20"/>
          <w:szCs w:val="20"/>
        </w:rPr>
        <w:t xml:space="preserve">Avrupa’da değişim döneminde suç politikasıyla ilgili </w:t>
      </w:r>
      <w:r w:rsidR="000C481E" w:rsidRPr="0064727B">
        <w:rPr>
          <w:rFonts w:ascii="Times New Roman" w:hAnsi="Times New Roman"/>
          <w:sz w:val="20"/>
          <w:szCs w:val="20"/>
        </w:rPr>
        <w:t>Tavsiye Kararı No. R</w:t>
      </w:r>
      <w:r w:rsidR="00A269DF" w:rsidRPr="0064727B">
        <w:rPr>
          <w:rFonts w:ascii="Times New Roman" w:hAnsi="Times New Roman"/>
          <w:sz w:val="20"/>
          <w:szCs w:val="20"/>
        </w:rPr>
        <w:t xml:space="preserve"> (96) 8,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25, 28-40</w:t>
      </w:r>
      <w:r w:rsidR="00701DCE" w:rsidRPr="0064727B">
        <w:rPr>
          <w:rFonts w:ascii="Times New Roman" w:hAnsi="Times New Roman"/>
          <w:sz w:val="24"/>
          <w:szCs w:val="24"/>
        </w:rPr>
        <w:t xml:space="preserve">, </w:t>
      </w:r>
      <w:r w:rsidR="00701DCE" w:rsidRPr="0064727B">
        <w:rPr>
          <w:rFonts w:ascii="Times New Roman" w:hAnsi="Times New Roman"/>
          <w:sz w:val="20"/>
          <w:szCs w:val="20"/>
        </w:rPr>
        <w:t xml:space="preserve">çocukların cinsel sömürüsüyle ilgili </w:t>
      </w:r>
      <w:r w:rsidR="000C481E" w:rsidRPr="0064727B">
        <w:rPr>
          <w:rFonts w:ascii="Times New Roman" w:hAnsi="Times New Roman"/>
          <w:sz w:val="20"/>
          <w:szCs w:val="20"/>
        </w:rPr>
        <w:t>Karar No.</w:t>
      </w:r>
      <w:r w:rsidR="00701DCE" w:rsidRPr="0064727B">
        <w:rPr>
          <w:rFonts w:ascii="Times New Roman" w:hAnsi="Times New Roman"/>
          <w:sz w:val="20"/>
          <w:szCs w:val="20"/>
        </w:rPr>
        <w:t xml:space="preserve"> 1099 (1996), </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5, 14-15, 17</w:t>
      </w:r>
    </w:p>
    <w:p w:rsidR="009C05FF" w:rsidRPr="0064727B" w:rsidRDefault="009C05FF">
      <w:pPr>
        <w:widowControl w:val="0"/>
        <w:autoSpaceDE w:val="0"/>
        <w:autoSpaceDN w:val="0"/>
        <w:adjustRightInd w:val="0"/>
        <w:spacing w:after="0" w:line="66" w:lineRule="exact"/>
        <w:rPr>
          <w:rFonts w:ascii="Times New Roman" w:hAnsi="Times New Roman"/>
          <w:sz w:val="24"/>
          <w:szCs w:val="24"/>
        </w:rPr>
      </w:pPr>
    </w:p>
    <w:p w:rsidR="009C05FF" w:rsidRPr="0064727B" w:rsidRDefault="00114A2D">
      <w:pPr>
        <w:widowControl w:val="0"/>
        <w:overflowPunct w:val="0"/>
        <w:autoSpaceDE w:val="0"/>
        <w:autoSpaceDN w:val="0"/>
        <w:adjustRightInd w:val="0"/>
        <w:spacing w:after="0" w:line="268" w:lineRule="auto"/>
        <w:ind w:left="980" w:right="20"/>
        <w:jc w:val="both"/>
        <w:rPr>
          <w:rFonts w:ascii="Times New Roman" w:hAnsi="Times New Roman"/>
          <w:sz w:val="24"/>
          <w:szCs w:val="24"/>
        </w:rPr>
      </w:pPr>
      <w:r w:rsidRPr="0064727B">
        <w:rPr>
          <w:rFonts w:ascii="Times New Roman" w:hAnsi="Times New Roman"/>
          <w:sz w:val="20"/>
          <w:szCs w:val="20"/>
        </w:rPr>
        <w:t xml:space="preserve">Avrupa Konseyi Parlamento Asamblesi tarafından 23 Nisan 1997 tarihinde kabul edilen </w:t>
      </w:r>
      <w:r w:rsidR="00701DCE" w:rsidRPr="0064727B">
        <w:rPr>
          <w:rFonts w:ascii="Times New Roman" w:hAnsi="Times New Roman"/>
          <w:sz w:val="20"/>
          <w:szCs w:val="20"/>
        </w:rPr>
        <w:t xml:space="preserve">Avrupa Konseyi üye devletlerinde kadın ticareti ve zorla fuhuş konulu </w:t>
      </w:r>
      <w:r w:rsidR="000C481E" w:rsidRPr="0064727B">
        <w:rPr>
          <w:rFonts w:ascii="Times New Roman" w:hAnsi="Times New Roman"/>
          <w:sz w:val="20"/>
          <w:szCs w:val="20"/>
        </w:rPr>
        <w:t>Tavsiye Kararı No.</w:t>
      </w:r>
      <w:r w:rsidR="00701DCE" w:rsidRPr="0064727B">
        <w:rPr>
          <w:rFonts w:ascii="Times New Roman" w:hAnsi="Times New Roman"/>
          <w:sz w:val="20"/>
          <w:szCs w:val="20"/>
        </w:rPr>
        <w:t xml:space="preserve">1325 (1997), </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701DCE" w:rsidRPr="0064727B">
        <w:rPr>
          <w:rFonts w:ascii="Times New Roman" w:hAnsi="Times New Roman"/>
          <w:sz w:val="20"/>
          <w:szCs w:val="20"/>
        </w:rPr>
        <w:t xml:space="preserve"> 4, 6, 16 (vi) ve</w:t>
      </w:r>
      <w:r w:rsidR="00A269DF" w:rsidRPr="0064727B">
        <w:rPr>
          <w:rFonts w:ascii="Times New Roman" w:hAnsi="Times New Roman"/>
          <w:sz w:val="20"/>
          <w:szCs w:val="20"/>
        </w:rPr>
        <w:t xml:space="preserve"> (xi)-(xii)</w:t>
      </w:r>
    </w:p>
    <w:p w:rsidR="009C05FF" w:rsidRPr="0064727B" w:rsidRDefault="009C05FF">
      <w:pPr>
        <w:widowControl w:val="0"/>
        <w:autoSpaceDE w:val="0"/>
        <w:autoSpaceDN w:val="0"/>
        <w:adjustRightInd w:val="0"/>
        <w:spacing w:after="0" w:line="66" w:lineRule="exact"/>
        <w:rPr>
          <w:rFonts w:ascii="Times New Roman" w:hAnsi="Times New Roman"/>
          <w:sz w:val="24"/>
          <w:szCs w:val="24"/>
        </w:rPr>
      </w:pPr>
    </w:p>
    <w:p w:rsidR="009C05FF" w:rsidRPr="0064727B" w:rsidRDefault="00114A2D">
      <w:pPr>
        <w:widowControl w:val="0"/>
        <w:overflowPunct w:val="0"/>
        <w:autoSpaceDE w:val="0"/>
        <w:autoSpaceDN w:val="0"/>
        <w:adjustRightInd w:val="0"/>
        <w:spacing w:after="0" w:line="268" w:lineRule="auto"/>
        <w:ind w:left="980" w:right="20"/>
        <w:jc w:val="both"/>
        <w:rPr>
          <w:rFonts w:ascii="Times New Roman" w:hAnsi="Times New Roman"/>
          <w:sz w:val="24"/>
          <w:szCs w:val="24"/>
        </w:rPr>
      </w:pPr>
      <w:r w:rsidRPr="0064727B">
        <w:rPr>
          <w:rFonts w:ascii="Times New Roman" w:hAnsi="Times New Roman"/>
          <w:sz w:val="20"/>
          <w:szCs w:val="20"/>
        </w:rPr>
        <w:t xml:space="preserve">Avrupa Konseyi Bakanlar Kurulu tarafından 10 Eylül 1997 tarihinde kabul edilen </w:t>
      </w:r>
      <w:r w:rsidR="00701DCE" w:rsidRPr="0064727B">
        <w:rPr>
          <w:rFonts w:ascii="Times New Roman" w:hAnsi="Times New Roman"/>
          <w:sz w:val="20"/>
          <w:szCs w:val="20"/>
        </w:rPr>
        <w:t xml:space="preserve">tanıklara baskı ve savunma tarafının haklarıyla ilgili </w:t>
      </w:r>
      <w:r w:rsidR="000C481E" w:rsidRPr="0064727B">
        <w:rPr>
          <w:rFonts w:ascii="Times New Roman" w:hAnsi="Times New Roman"/>
          <w:sz w:val="20"/>
          <w:szCs w:val="20"/>
        </w:rPr>
        <w:t>Tavsiye Kararı No. R</w:t>
      </w:r>
      <w:r w:rsidR="00701DCE" w:rsidRPr="0064727B">
        <w:rPr>
          <w:rFonts w:ascii="Times New Roman" w:hAnsi="Times New Roman"/>
          <w:sz w:val="20"/>
          <w:szCs w:val="20"/>
        </w:rPr>
        <w:t xml:space="preserve"> (97) 13, </w:t>
      </w:r>
      <w:r w:rsidR="00A269DF" w:rsidRPr="0064727B">
        <w:rPr>
          <w:rFonts w:ascii="Times New Roman" w:hAnsi="Times New Roman"/>
          <w:sz w:val="20"/>
          <w:szCs w:val="20"/>
        </w:rPr>
        <w:t>para. 1, 3, 8-15, 17-26, 28-30</w:t>
      </w:r>
    </w:p>
    <w:p w:rsidR="009C05FF" w:rsidRPr="0064727B" w:rsidRDefault="009C05FF">
      <w:pPr>
        <w:widowControl w:val="0"/>
        <w:autoSpaceDE w:val="0"/>
        <w:autoSpaceDN w:val="0"/>
        <w:adjustRightInd w:val="0"/>
        <w:spacing w:after="0" w:line="66" w:lineRule="exact"/>
        <w:rPr>
          <w:rFonts w:ascii="Times New Roman" w:hAnsi="Times New Roman"/>
          <w:sz w:val="24"/>
          <w:szCs w:val="24"/>
        </w:rPr>
      </w:pPr>
    </w:p>
    <w:p w:rsidR="009C05FF" w:rsidRPr="0064727B" w:rsidRDefault="00114A2D">
      <w:pPr>
        <w:widowControl w:val="0"/>
        <w:overflowPunct w:val="0"/>
        <w:autoSpaceDE w:val="0"/>
        <w:autoSpaceDN w:val="0"/>
        <w:adjustRightInd w:val="0"/>
        <w:spacing w:after="0" w:line="267" w:lineRule="auto"/>
        <w:ind w:left="980"/>
        <w:jc w:val="both"/>
        <w:rPr>
          <w:rFonts w:ascii="Times New Roman" w:hAnsi="Times New Roman"/>
          <w:sz w:val="24"/>
          <w:szCs w:val="24"/>
        </w:rPr>
      </w:pPr>
      <w:r w:rsidRPr="0064727B">
        <w:rPr>
          <w:rFonts w:ascii="Times New Roman" w:hAnsi="Times New Roman"/>
          <w:sz w:val="20"/>
          <w:szCs w:val="20"/>
        </w:rPr>
        <w:t xml:space="preserve">Avrupa Konseyi Parlamento Asamblesi tarafından 23 Nisan 1998 tarihinde kabul edilen </w:t>
      </w:r>
      <w:r w:rsidR="00701DCE" w:rsidRPr="0064727B">
        <w:rPr>
          <w:rFonts w:ascii="Times New Roman" w:hAnsi="Times New Roman"/>
          <w:sz w:val="20"/>
          <w:szCs w:val="20"/>
        </w:rPr>
        <w:t xml:space="preserve">çocukların istismarı ve ihmaliyle ilgili </w:t>
      </w:r>
      <w:r w:rsidR="000C481E" w:rsidRPr="0064727B">
        <w:rPr>
          <w:rFonts w:ascii="Times New Roman" w:hAnsi="Times New Roman"/>
          <w:sz w:val="20"/>
          <w:szCs w:val="20"/>
        </w:rPr>
        <w:t>Tavsiye Kararı No.</w:t>
      </w:r>
      <w:r w:rsidR="00701DCE" w:rsidRPr="0064727B">
        <w:rPr>
          <w:rFonts w:ascii="Times New Roman" w:hAnsi="Times New Roman"/>
          <w:sz w:val="20"/>
          <w:szCs w:val="20"/>
        </w:rPr>
        <w:t xml:space="preserve">1371 (1998),  </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13 </w:t>
      </w:r>
      <w:r w:rsidR="00A269DF" w:rsidRPr="0064727B">
        <w:rPr>
          <w:rFonts w:ascii="Arial" w:hAnsi="Arial" w:cs="Arial"/>
          <w:i/>
          <w:iCs/>
          <w:sz w:val="20"/>
          <w:szCs w:val="20"/>
        </w:rPr>
        <w:t>(c)</w:t>
      </w:r>
      <w:r w:rsidR="00701DCE" w:rsidRPr="0064727B">
        <w:rPr>
          <w:rFonts w:ascii="Times New Roman" w:hAnsi="Times New Roman"/>
          <w:sz w:val="20"/>
          <w:szCs w:val="20"/>
        </w:rPr>
        <w:t xml:space="preserve"> (iii) ve</w:t>
      </w:r>
      <w:r w:rsidR="00A269DF" w:rsidRPr="0064727B">
        <w:rPr>
          <w:rFonts w:ascii="Times New Roman" w:hAnsi="Times New Roman"/>
          <w:sz w:val="20"/>
          <w:szCs w:val="20"/>
        </w:rPr>
        <w:t xml:space="preserve"> (vii), </w:t>
      </w:r>
      <w:r w:rsidR="00A269DF" w:rsidRPr="0064727B">
        <w:rPr>
          <w:rFonts w:ascii="Arial" w:hAnsi="Arial" w:cs="Arial"/>
          <w:i/>
          <w:iCs/>
          <w:sz w:val="20"/>
          <w:szCs w:val="20"/>
        </w:rPr>
        <w:t>(d)</w:t>
      </w:r>
      <w:r w:rsidR="00A269DF" w:rsidRPr="0064727B">
        <w:rPr>
          <w:rFonts w:ascii="Times New Roman" w:hAnsi="Times New Roman"/>
          <w:sz w:val="20"/>
          <w:szCs w:val="20"/>
        </w:rPr>
        <w:t xml:space="preserve"> (v)-(vii), </w:t>
      </w:r>
      <w:r w:rsidR="00A269DF" w:rsidRPr="0064727B">
        <w:rPr>
          <w:rFonts w:ascii="Arial" w:hAnsi="Arial" w:cs="Arial"/>
          <w:i/>
          <w:iCs/>
          <w:sz w:val="20"/>
          <w:szCs w:val="20"/>
        </w:rPr>
        <w:t>(e)</w:t>
      </w:r>
      <w:r w:rsidR="00A269DF" w:rsidRPr="0064727B">
        <w:rPr>
          <w:rFonts w:ascii="Times New Roman" w:hAnsi="Times New Roman"/>
          <w:sz w:val="20"/>
          <w:szCs w:val="20"/>
        </w:rPr>
        <w:t xml:space="preserve"> (ii), </w:t>
      </w:r>
      <w:r w:rsidR="00A269DF" w:rsidRPr="0064727B">
        <w:rPr>
          <w:rFonts w:ascii="Arial" w:hAnsi="Arial" w:cs="Arial"/>
          <w:i/>
          <w:iCs/>
          <w:sz w:val="20"/>
          <w:szCs w:val="20"/>
        </w:rPr>
        <w:t>(f)</w:t>
      </w:r>
      <w:r w:rsidR="00A269DF" w:rsidRPr="0064727B">
        <w:rPr>
          <w:rFonts w:ascii="Times New Roman" w:hAnsi="Times New Roman"/>
          <w:sz w:val="20"/>
          <w:szCs w:val="20"/>
        </w:rPr>
        <w:t xml:space="preserve">, </w:t>
      </w:r>
      <w:r w:rsidR="00A269DF" w:rsidRPr="0064727B">
        <w:rPr>
          <w:rFonts w:ascii="Arial" w:hAnsi="Arial" w:cs="Arial"/>
          <w:i/>
          <w:iCs/>
          <w:sz w:val="20"/>
          <w:szCs w:val="20"/>
        </w:rPr>
        <w:t>(j)</w:t>
      </w:r>
      <w:r w:rsidR="00A269DF" w:rsidRPr="0064727B">
        <w:rPr>
          <w:rFonts w:ascii="Times New Roman" w:hAnsi="Times New Roman"/>
          <w:sz w:val="20"/>
          <w:szCs w:val="20"/>
        </w:rPr>
        <w:t xml:space="preserve"> (ii), 14 (b)</w:t>
      </w:r>
    </w:p>
    <w:p w:rsidR="009C05FF" w:rsidRPr="0064727B" w:rsidRDefault="009C05FF">
      <w:pPr>
        <w:widowControl w:val="0"/>
        <w:autoSpaceDE w:val="0"/>
        <w:autoSpaceDN w:val="0"/>
        <w:adjustRightInd w:val="0"/>
        <w:spacing w:after="0" w:line="67" w:lineRule="exact"/>
        <w:rPr>
          <w:rFonts w:ascii="Times New Roman" w:hAnsi="Times New Roman"/>
          <w:sz w:val="24"/>
          <w:szCs w:val="24"/>
        </w:rPr>
      </w:pPr>
    </w:p>
    <w:p w:rsidR="009C05FF" w:rsidRPr="0064727B" w:rsidRDefault="00114A2D">
      <w:pPr>
        <w:widowControl w:val="0"/>
        <w:overflowPunct w:val="0"/>
        <w:autoSpaceDE w:val="0"/>
        <w:autoSpaceDN w:val="0"/>
        <w:adjustRightInd w:val="0"/>
        <w:spacing w:after="0" w:line="268" w:lineRule="auto"/>
        <w:ind w:left="980" w:right="20"/>
        <w:jc w:val="both"/>
        <w:rPr>
          <w:rFonts w:ascii="Times New Roman" w:hAnsi="Times New Roman"/>
          <w:sz w:val="24"/>
          <w:szCs w:val="24"/>
        </w:rPr>
      </w:pPr>
      <w:r w:rsidRPr="0064727B">
        <w:rPr>
          <w:rFonts w:ascii="Times New Roman" w:hAnsi="Times New Roman"/>
          <w:sz w:val="20"/>
          <w:szCs w:val="20"/>
        </w:rPr>
        <w:t xml:space="preserve">Avrupa Konseyi Bakanlar Kurulu tarafından 18 Eylül 1998 tarihinde kabul edilen </w:t>
      </w:r>
      <w:r w:rsidR="00701DCE" w:rsidRPr="0064727B">
        <w:rPr>
          <w:rFonts w:ascii="Times New Roman" w:hAnsi="Times New Roman"/>
          <w:sz w:val="20"/>
          <w:szCs w:val="20"/>
        </w:rPr>
        <w:t xml:space="preserve">çocukların aile hayatına ve sosyal hayata katılımlarıyla ilgili </w:t>
      </w:r>
      <w:r w:rsidR="000C481E" w:rsidRPr="0064727B">
        <w:rPr>
          <w:rFonts w:ascii="Times New Roman" w:hAnsi="Times New Roman"/>
          <w:sz w:val="20"/>
          <w:szCs w:val="20"/>
        </w:rPr>
        <w:t>Tavsiye Kararı No. R</w:t>
      </w:r>
      <w:r w:rsidR="00701DCE" w:rsidRPr="0064727B">
        <w:rPr>
          <w:rFonts w:ascii="Times New Roman" w:hAnsi="Times New Roman"/>
          <w:sz w:val="20"/>
          <w:szCs w:val="20"/>
        </w:rPr>
        <w:t xml:space="preserve"> (98) 8, ilke </w:t>
      </w:r>
      <w:proofErr w:type="gramStart"/>
      <w:r w:rsidR="00A269DF" w:rsidRPr="0064727B">
        <w:rPr>
          <w:rFonts w:ascii="Times New Roman" w:hAnsi="Times New Roman"/>
          <w:sz w:val="20"/>
          <w:szCs w:val="20"/>
        </w:rPr>
        <w:t>5,</w:t>
      </w:r>
      <w:proofErr w:type="gramEnd"/>
      <w:r w:rsidR="00A269DF" w:rsidRPr="0064727B">
        <w:rPr>
          <w:rFonts w:ascii="Times New Roman" w:hAnsi="Times New Roman"/>
          <w:sz w:val="20"/>
          <w:szCs w:val="20"/>
        </w:rPr>
        <w:t xml:space="preserve"> </w:t>
      </w:r>
      <w:r w:rsidR="00701DCE" w:rsidRPr="0064727B">
        <w:rPr>
          <w:rFonts w:ascii="Times New Roman" w:hAnsi="Times New Roman"/>
          <w:sz w:val="20"/>
          <w:szCs w:val="20"/>
        </w:rPr>
        <w:t>ve</w:t>
      </w:r>
      <w:r w:rsidR="00A269DF" w:rsidRPr="0064727B">
        <w:rPr>
          <w:rFonts w:ascii="Times New Roman" w:hAnsi="Times New Roman"/>
          <w:sz w:val="20"/>
          <w:szCs w:val="20"/>
        </w:rPr>
        <w:t xml:space="preserve"> </w:t>
      </w:r>
      <w:r w:rsidR="00FD03AD" w:rsidRPr="0064727B">
        <w:rPr>
          <w:rFonts w:ascii="Times New Roman" w:hAnsi="Times New Roman"/>
          <w:sz w:val="20"/>
          <w:szCs w:val="20"/>
        </w:rPr>
        <w:t>ek</w:t>
      </w:r>
      <w:r w:rsidR="00A269DF" w:rsidRPr="0064727B">
        <w:rPr>
          <w:rFonts w:ascii="Times New Roman" w:hAnsi="Times New Roman"/>
          <w:sz w:val="20"/>
          <w:szCs w:val="20"/>
        </w:rPr>
        <w:t>, para. 3</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089" w:left="260" w:header="708" w:footer="708" w:gutter="0"/>
          <w:cols w:space="708" w:equalWidth="0">
            <w:col w:w="7920"/>
          </w:cols>
          <w:noEndnote/>
        </w:sectPr>
      </w:pPr>
    </w:p>
    <w:tbl>
      <w:tblPr>
        <w:tblW w:w="0" w:type="auto"/>
        <w:tblLayout w:type="fixed"/>
        <w:tblCellMar>
          <w:left w:w="0" w:type="dxa"/>
          <w:right w:w="0" w:type="dxa"/>
        </w:tblCellMar>
        <w:tblLook w:val="0000" w:firstRow="0" w:lastRow="0" w:firstColumn="0" w:lastColumn="0" w:noHBand="0" w:noVBand="0"/>
      </w:tblPr>
      <w:tblGrid>
        <w:gridCol w:w="3520"/>
        <w:gridCol w:w="8380"/>
      </w:tblGrid>
      <w:tr w:rsidR="009C05FF" w:rsidRPr="0064727B">
        <w:trPr>
          <w:trHeight w:val="370"/>
        </w:trPr>
        <w:tc>
          <w:tcPr>
            <w:tcW w:w="3520" w:type="dxa"/>
            <w:tcBorders>
              <w:top w:val="single" w:sz="8" w:space="0" w:color="967F69"/>
              <w:left w:val="nil"/>
              <w:bottom w:val="nil"/>
              <w:right w:val="nil"/>
            </w:tcBorders>
            <w:shd w:val="clear" w:color="auto" w:fill="BCAC9A"/>
            <w:vAlign w:val="bottom"/>
          </w:tcPr>
          <w:p w:rsidR="009C05FF" w:rsidRPr="0064727B" w:rsidRDefault="00363BD6">
            <w:pPr>
              <w:widowControl w:val="0"/>
              <w:autoSpaceDE w:val="0"/>
              <w:autoSpaceDN w:val="0"/>
              <w:adjustRightInd w:val="0"/>
              <w:spacing w:after="0" w:line="240" w:lineRule="auto"/>
              <w:ind w:left="1140"/>
              <w:rPr>
                <w:rFonts w:ascii="Times New Roman" w:hAnsi="Times New Roman"/>
                <w:sz w:val="24"/>
                <w:szCs w:val="24"/>
              </w:rPr>
            </w:pPr>
            <w:bookmarkStart w:id="129" w:name="page131"/>
            <w:bookmarkEnd w:id="129"/>
            <w:r w:rsidRPr="0064727B">
              <w:rPr>
                <w:rFonts w:ascii="Arial" w:hAnsi="Arial" w:cs="Arial"/>
                <w:sz w:val="16"/>
                <w:szCs w:val="16"/>
              </w:rPr>
              <w:lastRenderedPageBreak/>
              <w:t>EK</w:t>
            </w:r>
          </w:p>
        </w:tc>
        <w:tc>
          <w:tcPr>
            <w:tcW w:w="8380" w:type="dxa"/>
            <w:tcBorders>
              <w:top w:val="single" w:sz="8" w:space="0" w:color="967F69"/>
              <w:left w:val="nil"/>
              <w:bottom w:val="nil"/>
              <w:right w:val="nil"/>
            </w:tcBorders>
            <w:vAlign w:val="bottom"/>
          </w:tcPr>
          <w:p w:rsidR="009C05FF" w:rsidRPr="0064727B" w:rsidRDefault="00A269DF">
            <w:pPr>
              <w:widowControl w:val="0"/>
              <w:autoSpaceDE w:val="0"/>
              <w:autoSpaceDN w:val="0"/>
              <w:adjustRightInd w:val="0"/>
              <w:spacing w:after="0" w:line="240" w:lineRule="auto"/>
              <w:ind w:right="360"/>
              <w:jc w:val="right"/>
              <w:rPr>
                <w:rFonts w:ascii="Times New Roman" w:hAnsi="Times New Roman"/>
                <w:sz w:val="24"/>
                <w:szCs w:val="24"/>
              </w:rPr>
            </w:pPr>
            <w:r w:rsidRPr="0064727B">
              <w:rPr>
                <w:rFonts w:ascii="Arial" w:hAnsi="Arial" w:cs="Arial"/>
                <w:sz w:val="16"/>
                <w:szCs w:val="16"/>
              </w:rPr>
              <w:t>123</w:t>
            </w:r>
          </w:p>
        </w:tc>
      </w:tr>
      <w:tr w:rsidR="009C05FF" w:rsidRPr="0064727B">
        <w:trPr>
          <w:trHeight w:val="114"/>
        </w:trPr>
        <w:tc>
          <w:tcPr>
            <w:tcW w:w="3520" w:type="dxa"/>
            <w:tcBorders>
              <w:top w:val="nil"/>
              <w:left w:val="nil"/>
              <w:bottom w:val="single" w:sz="8" w:space="0" w:color="967F69"/>
              <w:right w:val="nil"/>
            </w:tcBorders>
            <w:shd w:val="clear" w:color="auto" w:fill="BCAC9A"/>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c>
          <w:tcPr>
            <w:tcW w:w="8380" w:type="dxa"/>
            <w:tcBorders>
              <w:top w:val="nil"/>
              <w:left w:val="nil"/>
              <w:bottom w:val="single" w:sz="8" w:space="0" w:color="967F69"/>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r>
    </w:tbl>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7" w:lineRule="exact"/>
        <w:rPr>
          <w:rFonts w:ascii="Times New Roman" w:hAnsi="Times New Roman"/>
          <w:sz w:val="24"/>
          <w:szCs w:val="24"/>
        </w:rPr>
      </w:pPr>
    </w:p>
    <w:p w:rsidR="009C05FF" w:rsidRPr="0064727B" w:rsidRDefault="00114A2D">
      <w:pPr>
        <w:widowControl w:val="0"/>
        <w:overflowPunct w:val="0"/>
        <w:autoSpaceDE w:val="0"/>
        <w:autoSpaceDN w:val="0"/>
        <w:adjustRightInd w:val="0"/>
        <w:spacing w:after="0" w:line="267" w:lineRule="auto"/>
        <w:ind w:left="3740" w:right="1240"/>
        <w:jc w:val="both"/>
        <w:rPr>
          <w:rFonts w:ascii="Times New Roman" w:hAnsi="Times New Roman"/>
          <w:sz w:val="24"/>
          <w:szCs w:val="24"/>
        </w:rPr>
      </w:pPr>
      <w:r w:rsidRPr="0064727B">
        <w:rPr>
          <w:rFonts w:ascii="Times New Roman" w:hAnsi="Times New Roman"/>
          <w:sz w:val="20"/>
          <w:szCs w:val="20"/>
        </w:rPr>
        <w:t>Avrupa Konseyi Parlamento Asamblesi tarafından 3 Nisan 2000 tarihinde kabul edilen</w:t>
      </w:r>
      <w:r w:rsidR="008A36CF" w:rsidRPr="0064727B">
        <w:rPr>
          <w:rFonts w:ascii="Times New Roman" w:hAnsi="Times New Roman"/>
          <w:sz w:val="20"/>
          <w:szCs w:val="20"/>
        </w:rPr>
        <w:t xml:space="preserve"> Avrupa’da kadına yönelik şiddetle ilgili </w:t>
      </w:r>
      <w:r w:rsidR="000C481E" w:rsidRPr="0064727B">
        <w:rPr>
          <w:rFonts w:ascii="Times New Roman" w:hAnsi="Times New Roman"/>
          <w:sz w:val="20"/>
          <w:szCs w:val="20"/>
        </w:rPr>
        <w:t>Tavsiye Kararı No.</w:t>
      </w:r>
      <w:r w:rsidR="008A36CF" w:rsidRPr="0064727B">
        <w:rPr>
          <w:rFonts w:ascii="Times New Roman" w:hAnsi="Times New Roman"/>
          <w:sz w:val="20"/>
          <w:szCs w:val="20"/>
        </w:rPr>
        <w:t>1450 (2000),</w:t>
      </w:r>
      <w:r w:rsidR="00A269DF" w:rsidRPr="0064727B">
        <w:rPr>
          <w:rFonts w:ascii="Times New Roman" w:hAnsi="Times New Roman"/>
          <w:sz w:val="20"/>
          <w:szCs w:val="20"/>
        </w:rPr>
        <w:t xml:space="preserve"> para. iii </w:t>
      </w:r>
      <w:r w:rsidR="00A269DF" w:rsidRPr="0064727B">
        <w:rPr>
          <w:rFonts w:ascii="Arial" w:hAnsi="Arial" w:cs="Arial"/>
          <w:i/>
          <w:iCs/>
          <w:sz w:val="20"/>
          <w:szCs w:val="20"/>
        </w:rPr>
        <w:t>(e)</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114A2D">
      <w:pPr>
        <w:widowControl w:val="0"/>
        <w:overflowPunct w:val="0"/>
        <w:autoSpaceDE w:val="0"/>
        <w:autoSpaceDN w:val="0"/>
        <w:adjustRightInd w:val="0"/>
        <w:spacing w:after="0" w:line="268" w:lineRule="auto"/>
        <w:ind w:left="3740" w:right="1240"/>
        <w:jc w:val="both"/>
        <w:rPr>
          <w:rFonts w:ascii="Times New Roman" w:hAnsi="Times New Roman"/>
          <w:sz w:val="24"/>
          <w:szCs w:val="24"/>
        </w:rPr>
      </w:pPr>
      <w:r w:rsidRPr="0064727B">
        <w:rPr>
          <w:rFonts w:ascii="Times New Roman" w:hAnsi="Times New Roman"/>
          <w:sz w:val="20"/>
          <w:szCs w:val="20"/>
        </w:rPr>
        <w:t xml:space="preserve">Avrupa Konseyi Bakanlar Kurulu tarafından 19 Mayıs 2000 tarihinde kabul edilen </w:t>
      </w:r>
      <w:r w:rsidR="008A36CF" w:rsidRPr="0064727B">
        <w:rPr>
          <w:rFonts w:ascii="Times New Roman" w:hAnsi="Times New Roman"/>
          <w:sz w:val="20"/>
          <w:szCs w:val="20"/>
        </w:rPr>
        <w:t xml:space="preserve">cinsel sömürü amacıyla insan kaçakçılığına karşı mücadeleyle ilgili </w:t>
      </w:r>
      <w:r w:rsidR="000C481E" w:rsidRPr="0064727B">
        <w:rPr>
          <w:rFonts w:ascii="Times New Roman" w:hAnsi="Times New Roman"/>
          <w:sz w:val="20"/>
          <w:szCs w:val="20"/>
        </w:rPr>
        <w:t>Tavsiye Kararı No. R</w:t>
      </w:r>
      <w:r w:rsidR="008A36CF" w:rsidRPr="0064727B">
        <w:rPr>
          <w:rFonts w:ascii="Times New Roman" w:hAnsi="Times New Roman"/>
          <w:sz w:val="20"/>
          <w:szCs w:val="20"/>
        </w:rPr>
        <w:t xml:space="preserve"> (2000) 11,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2-3, 6-7, 26-36, 50-55</w:t>
      </w:r>
    </w:p>
    <w:p w:rsidR="009C05FF" w:rsidRPr="0064727B" w:rsidRDefault="009C05FF">
      <w:pPr>
        <w:widowControl w:val="0"/>
        <w:autoSpaceDE w:val="0"/>
        <w:autoSpaceDN w:val="0"/>
        <w:adjustRightInd w:val="0"/>
        <w:spacing w:after="0" w:line="66" w:lineRule="exact"/>
        <w:rPr>
          <w:rFonts w:ascii="Times New Roman" w:hAnsi="Times New Roman"/>
          <w:sz w:val="24"/>
          <w:szCs w:val="24"/>
        </w:rPr>
      </w:pPr>
    </w:p>
    <w:p w:rsidR="009C05FF" w:rsidRPr="0064727B" w:rsidRDefault="008A36CF">
      <w:pPr>
        <w:widowControl w:val="0"/>
        <w:overflowPunct w:val="0"/>
        <w:autoSpaceDE w:val="0"/>
        <w:autoSpaceDN w:val="0"/>
        <w:adjustRightInd w:val="0"/>
        <w:spacing w:after="0" w:line="268" w:lineRule="auto"/>
        <w:ind w:left="3740" w:right="1240"/>
        <w:jc w:val="both"/>
        <w:rPr>
          <w:rFonts w:ascii="Times New Roman" w:hAnsi="Times New Roman"/>
          <w:sz w:val="24"/>
          <w:szCs w:val="24"/>
        </w:rPr>
      </w:pPr>
      <w:r w:rsidRPr="0064727B">
        <w:rPr>
          <w:rFonts w:ascii="Times New Roman" w:hAnsi="Times New Roman"/>
          <w:sz w:val="20"/>
          <w:szCs w:val="20"/>
        </w:rPr>
        <w:t xml:space="preserve">Avrupa Konseyi Bakanlar Kurulu tarafından </w:t>
      </w:r>
      <w:r w:rsidR="00114A2D" w:rsidRPr="0064727B">
        <w:rPr>
          <w:rFonts w:ascii="Times New Roman" w:hAnsi="Times New Roman"/>
          <w:sz w:val="20"/>
          <w:szCs w:val="20"/>
        </w:rPr>
        <w:t xml:space="preserve">6 Ekim 2000 tarihinde kabul edilen </w:t>
      </w:r>
      <w:r w:rsidRPr="0064727B">
        <w:rPr>
          <w:rFonts w:ascii="Times New Roman" w:hAnsi="Times New Roman"/>
          <w:sz w:val="20"/>
          <w:szCs w:val="20"/>
        </w:rPr>
        <w:t xml:space="preserve">ceza adaleti sisteminde savcılığın rolüyle ilgili </w:t>
      </w:r>
      <w:r w:rsidR="000C481E" w:rsidRPr="0064727B">
        <w:rPr>
          <w:rFonts w:ascii="Times New Roman" w:hAnsi="Times New Roman"/>
          <w:sz w:val="20"/>
          <w:szCs w:val="20"/>
        </w:rPr>
        <w:t>Tavsiye Kararı No. R</w:t>
      </w:r>
      <w:r w:rsidRPr="0064727B">
        <w:rPr>
          <w:rFonts w:ascii="Times New Roman" w:hAnsi="Times New Roman"/>
          <w:sz w:val="20"/>
          <w:szCs w:val="20"/>
        </w:rPr>
        <w:t xml:space="preserve"> (2000) 19, </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3, 7-8, 23, 24 (c), 25, 32-33, 37-39</w:t>
      </w:r>
    </w:p>
    <w:p w:rsidR="009C05FF" w:rsidRPr="0064727B" w:rsidRDefault="009C05FF">
      <w:pPr>
        <w:widowControl w:val="0"/>
        <w:autoSpaceDE w:val="0"/>
        <w:autoSpaceDN w:val="0"/>
        <w:adjustRightInd w:val="0"/>
        <w:spacing w:after="0" w:line="66" w:lineRule="exact"/>
        <w:rPr>
          <w:rFonts w:ascii="Times New Roman" w:hAnsi="Times New Roman"/>
          <w:sz w:val="24"/>
          <w:szCs w:val="24"/>
        </w:rPr>
      </w:pPr>
    </w:p>
    <w:p w:rsidR="009C05FF" w:rsidRPr="0064727B" w:rsidRDefault="00A9096C">
      <w:pPr>
        <w:widowControl w:val="0"/>
        <w:overflowPunct w:val="0"/>
        <w:autoSpaceDE w:val="0"/>
        <w:autoSpaceDN w:val="0"/>
        <w:adjustRightInd w:val="0"/>
        <w:spacing w:after="0" w:line="264" w:lineRule="auto"/>
        <w:ind w:left="3740" w:right="1240"/>
        <w:jc w:val="both"/>
        <w:rPr>
          <w:rFonts w:ascii="Times New Roman" w:hAnsi="Times New Roman"/>
          <w:sz w:val="24"/>
          <w:szCs w:val="24"/>
        </w:rPr>
      </w:pPr>
      <w:r w:rsidRPr="0064727B">
        <w:rPr>
          <w:rFonts w:ascii="Times New Roman" w:hAnsi="Times New Roman"/>
          <w:sz w:val="20"/>
          <w:szCs w:val="20"/>
        </w:rPr>
        <w:t>Avrupa Konseyi Parlamento Asamblesi tarafından 26 Haziran 2001 tarihinde kabul edilen</w:t>
      </w:r>
      <w:r w:rsidR="008A36CF" w:rsidRPr="0064727B">
        <w:rPr>
          <w:rFonts w:ascii="Times New Roman" w:hAnsi="Times New Roman"/>
          <w:sz w:val="20"/>
          <w:szCs w:val="20"/>
        </w:rPr>
        <w:t xml:space="preserve"> ev içi kölelikle ilgili </w:t>
      </w:r>
      <w:r w:rsidR="000C481E" w:rsidRPr="0064727B">
        <w:rPr>
          <w:rFonts w:ascii="Times New Roman" w:hAnsi="Times New Roman"/>
          <w:sz w:val="20"/>
          <w:szCs w:val="20"/>
        </w:rPr>
        <w:t>Tavsiye Kararı No.</w:t>
      </w:r>
      <w:r w:rsidR="008A36CF" w:rsidRPr="0064727B">
        <w:rPr>
          <w:rFonts w:ascii="Times New Roman" w:hAnsi="Times New Roman"/>
          <w:sz w:val="20"/>
          <w:szCs w:val="20"/>
        </w:rPr>
        <w:t xml:space="preserve">1523 (2001), </w:t>
      </w:r>
      <w:r w:rsidR="00A269DF" w:rsidRPr="0064727B">
        <w:rPr>
          <w:rFonts w:ascii="Times New Roman" w:hAnsi="Times New Roman"/>
          <w:sz w:val="20"/>
          <w:szCs w:val="20"/>
        </w:rPr>
        <w:t xml:space="preserve"> para. 10 (iii), (vi)</w:t>
      </w:r>
    </w:p>
    <w:p w:rsidR="009C05FF" w:rsidRPr="0064727B" w:rsidRDefault="009C05FF">
      <w:pPr>
        <w:widowControl w:val="0"/>
        <w:autoSpaceDE w:val="0"/>
        <w:autoSpaceDN w:val="0"/>
        <w:adjustRightInd w:val="0"/>
        <w:spacing w:after="0" w:line="7"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i/>
          <w:iCs/>
          <w:sz w:val="20"/>
          <w:szCs w:val="20"/>
        </w:rPr>
        <w:t>(b)</w:t>
      </w:r>
      <w:r w:rsidRPr="0064727B">
        <w:rPr>
          <w:rFonts w:ascii="Times New Roman" w:hAnsi="Times New Roman"/>
          <w:sz w:val="20"/>
          <w:szCs w:val="20"/>
        </w:rPr>
        <w:t>,</w:t>
      </w:r>
      <w:r w:rsidRPr="0064727B">
        <w:rPr>
          <w:rFonts w:ascii="Arial" w:hAnsi="Arial" w:cs="Arial"/>
          <w:i/>
          <w:iCs/>
          <w:sz w:val="20"/>
          <w:szCs w:val="20"/>
        </w:rPr>
        <w:t xml:space="preserve"> (d) </w:t>
      </w:r>
      <w:r w:rsidR="008A36CF" w:rsidRPr="0064727B">
        <w:rPr>
          <w:rFonts w:ascii="Times New Roman" w:hAnsi="Times New Roman"/>
          <w:sz w:val="20"/>
          <w:szCs w:val="20"/>
        </w:rPr>
        <w:t>ve</w:t>
      </w:r>
      <w:r w:rsidRPr="0064727B">
        <w:rPr>
          <w:rFonts w:ascii="Arial" w:hAnsi="Arial" w:cs="Arial"/>
          <w:i/>
          <w:iCs/>
          <w:sz w:val="20"/>
          <w:szCs w:val="20"/>
        </w:rPr>
        <w:t xml:space="preserve"> (f)</w:t>
      </w:r>
    </w:p>
    <w:p w:rsidR="009C05FF" w:rsidRPr="0064727B" w:rsidRDefault="009C05FF">
      <w:pPr>
        <w:widowControl w:val="0"/>
        <w:autoSpaceDE w:val="0"/>
        <w:autoSpaceDN w:val="0"/>
        <w:adjustRightInd w:val="0"/>
        <w:spacing w:after="0" w:line="93" w:lineRule="exact"/>
        <w:rPr>
          <w:rFonts w:ascii="Times New Roman" w:hAnsi="Times New Roman"/>
          <w:sz w:val="24"/>
          <w:szCs w:val="24"/>
        </w:rPr>
      </w:pPr>
    </w:p>
    <w:p w:rsidR="009C05FF" w:rsidRPr="0064727B" w:rsidRDefault="00A9096C">
      <w:pPr>
        <w:widowControl w:val="0"/>
        <w:overflowPunct w:val="0"/>
        <w:autoSpaceDE w:val="0"/>
        <w:autoSpaceDN w:val="0"/>
        <w:adjustRightInd w:val="0"/>
        <w:spacing w:after="0" w:line="268" w:lineRule="auto"/>
        <w:ind w:left="3740" w:right="1240"/>
        <w:jc w:val="both"/>
        <w:rPr>
          <w:rFonts w:ascii="Times New Roman" w:hAnsi="Times New Roman"/>
          <w:sz w:val="24"/>
          <w:szCs w:val="24"/>
        </w:rPr>
      </w:pPr>
      <w:r w:rsidRPr="0064727B">
        <w:rPr>
          <w:rFonts w:ascii="Times New Roman" w:hAnsi="Times New Roman"/>
          <w:sz w:val="20"/>
          <w:szCs w:val="20"/>
        </w:rPr>
        <w:t xml:space="preserve">Avrupa Konseyi Bakanlar Kurulu tarafından 31 Ekim 2001 tarihinde kabul edilen </w:t>
      </w:r>
      <w:r w:rsidR="008A36CF" w:rsidRPr="0064727B">
        <w:rPr>
          <w:rFonts w:ascii="Times New Roman" w:hAnsi="Times New Roman"/>
          <w:sz w:val="20"/>
          <w:szCs w:val="20"/>
        </w:rPr>
        <w:t xml:space="preserve">çocukların cinsel sömürüden korunmalarıyla ilgili </w:t>
      </w:r>
      <w:r w:rsidR="000C481E" w:rsidRPr="0064727B">
        <w:rPr>
          <w:rFonts w:ascii="Times New Roman" w:hAnsi="Times New Roman"/>
          <w:sz w:val="20"/>
          <w:szCs w:val="20"/>
        </w:rPr>
        <w:t>Tavsiye Kararı No. R</w:t>
      </w:r>
      <w:r w:rsidR="008A36CF" w:rsidRPr="0064727B">
        <w:rPr>
          <w:rFonts w:ascii="Times New Roman" w:hAnsi="Times New Roman"/>
          <w:sz w:val="20"/>
          <w:szCs w:val="20"/>
        </w:rPr>
        <w:t xml:space="preserve">ec (2001) 16,  giriş bölümü ve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7, 14, 30-35, 61</w:t>
      </w:r>
    </w:p>
    <w:p w:rsidR="009C05FF" w:rsidRPr="0064727B" w:rsidRDefault="009C05FF">
      <w:pPr>
        <w:widowControl w:val="0"/>
        <w:autoSpaceDE w:val="0"/>
        <w:autoSpaceDN w:val="0"/>
        <w:adjustRightInd w:val="0"/>
        <w:spacing w:after="0" w:line="66" w:lineRule="exact"/>
        <w:rPr>
          <w:rFonts w:ascii="Times New Roman" w:hAnsi="Times New Roman"/>
          <w:sz w:val="24"/>
          <w:szCs w:val="24"/>
        </w:rPr>
      </w:pPr>
    </w:p>
    <w:p w:rsidR="009C05FF" w:rsidRPr="0064727B" w:rsidRDefault="008A36CF">
      <w:pPr>
        <w:widowControl w:val="0"/>
        <w:overflowPunct w:val="0"/>
        <w:autoSpaceDE w:val="0"/>
        <w:autoSpaceDN w:val="0"/>
        <w:adjustRightInd w:val="0"/>
        <w:spacing w:after="0" w:line="264" w:lineRule="auto"/>
        <w:ind w:left="3740" w:right="1240"/>
        <w:jc w:val="both"/>
        <w:rPr>
          <w:rFonts w:ascii="Times New Roman" w:hAnsi="Times New Roman"/>
          <w:sz w:val="24"/>
          <w:szCs w:val="24"/>
        </w:rPr>
      </w:pPr>
      <w:r w:rsidRPr="0064727B">
        <w:rPr>
          <w:rFonts w:ascii="Times New Roman" w:hAnsi="Times New Roman"/>
          <w:sz w:val="20"/>
          <w:szCs w:val="20"/>
        </w:rPr>
        <w:t xml:space="preserve">Cezai İşlerde Karşılıklı Yardımlaşmayla ilgili Avrupa Sözleşmesi’ne İkinci Ek </w:t>
      </w:r>
      <w:r w:rsidR="00CE094B" w:rsidRPr="0064727B">
        <w:rPr>
          <w:rFonts w:ascii="Times New Roman" w:hAnsi="Times New Roman"/>
          <w:sz w:val="20"/>
          <w:szCs w:val="20"/>
        </w:rPr>
        <w:t>Protokol</w:t>
      </w:r>
      <w:r w:rsidR="00A269DF" w:rsidRPr="0064727B">
        <w:rPr>
          <w:rFonts w:ascii="Times New Roman" w:hAnsi="Times New Roman"/>
          <w:sz w:val="20"/>
          <w:szCs w:val="20"/>
        </w:rPr>
        <w:t xml:space="preserve"> </w:t>
      </w:r>
    </w:p>
    <w:p w:rsidR="009C05FF" w:rsidRPr="0064727B" w:rsidRDefault="009C05FF">
      <w:pPr>
        <w:widowControl w:val="0"/>
        <w:autoSpaceDE w:val="0"/>
        <w:autoSpaceDN w:val="0"/>
        <w:adjustRightInd w:val="0"/>
        <w:spacing w:after="0" w:line="63" w:lineRule="exact"/>
        <w:rPr>
          <w:rFonts w:ascii="Times New Roman" w:hAnsi="Times New Roman"/>
          <w:sz w:val="24"/>
          <w:szCs w:val="24"/>
        </w:rPr>
      </w:pPr>
    </w:p>
    <w:p w:rsidR="009C05FF" w:rsidRPr="0064727B" w:rsidRDefault="00CE094B">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Birleşmiş Milletler, Anlaşmalar Dizisi, cilt</w:t>
      </w:r>
      <w:r w:rsidR="001C4D4F" w:rsidRPr="0064727B">
        <w:rPr>
          <w:rFonts w:ascii="Times New Roman" w:hAnsi="Times New Roman"/>
          <w:sz w:val="20"/>
          <w:szCs w:val="20"/>
        </w:rPr>
        <w:t xml:space="preserve"> </w:t>
      </w:r>
      <w:r w:rsidR="00A269DF" w:rsidRPr="0064727B">
        <w:rPr>
          <w:rFonts w:ascii="Times New Roman" w:hAnsi="Times New Roman"/>
          <w:sz w:val="20"/>
          <w:szCs w:val="20"/>
        </w:rPr>
        <w:t>2297, No. 6841</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5" w:lineRule="auto"/>
        <w:ind w:left="3740" w:right="1240"/>
        <w:jc w:val="both"/>
        <w:rPr>
          <w:rFonts w:ascii="Times New Roman" w:hAnsi="Times New Roman"/>
          <w:sz w:val="24"/>
          <w:szCs w:val="24"/>
        </w:rPr>
      </w:pPr>
      <w:r w:rsidRPr="0064727B">
        <w:rPr>
          <w:rFonts w:ascii="Times New Roman" w:hAnsi="Times New Roman"/>
          <w:sz w:val="20"/>
          <w:szCs w:val="20"/>
        </w:rPr>
        <w:t>[</w:t>
      </w:r>
      <w:r w:rsidR="000C481E" w:rsidRPr="0064727B">
        <w:rPr>
          <w:rFonts w:ascii="Times New Roman" w:hAnsi="Times New Roman"/>
          <w:sz w:val="20"/>
          <w:szCs w:val="20"/>
        </w:rPr>
        <w:t>Avrupa Konseyi</w:t>
      </w:r>
      <w:r w:rsidRPr="0064727B">
        <w:rPr>
          <w:rFonts w:ascii="Times New Roman" w:hAnsi="Times New Roman"/>
          <w:sz w:val="20"/>
          <w:szCs w:val="20"/>
        </w:rPr>
        <w:t xml:space="preserve">, </w:t>
      </w:r>
      <w:r w:rsidR="000C481E" w:rsidRPr="0064727B">
        <w:rPr>
          <w:rFonts w:ascii="Arial" w:hAnsi="Arial" w:cs="Arial"/>
          <w:i/>
          <w:iCs/>
          <w:sz w:val="20"/>
          <w:szCs w:val="20"/>
        </w:rPr>
        <w:t>Avrupa Anlaşmalar Dizisi</w:t>
      </w:r>
      <w:r w:rsidRPr="0064727B">
        <w:rPr>
          <w:rFonts w:ascii="Times New Roman" w:hAnsi="Times New Roman"/>
          <w:sz w:val="20"/>
          <w:szCs w:val="20"/>
        </w:rPr>
        <w:t xml:space="preserve">, No.182], </w:t>
      </w:r>
      <w:r w:rsidR="00CE094B" w:rsidRPr="0064727B">
        <w:rPr>
          <w:rFonts w:ascii="Times New Roman" w:hAnsi="Times New Roman"/>
          <w:sz w:val="20"/>
          <w:szCs w:val="20"/>
        </w:rPr>
        <w:t>maddeler</w:t>
      </w:r>
      <w:r w:rsidRPr="0064727B">
        <w:rPr>
          <w:rFonts w:ascii="Times New Roman" w:hAnsi="Times New Roman"/>
          <w:sz w:val="20"/>
          <w:szCs w:val="20"/>
        </w:rPr>
        <w:t xml:space="preserve"> 9 (1), 10 (1), 23, 25, 26 (1) </w:t>
      </w:r>
      <w:r w:rsidRPr="0064727B">
        <w:rPr>
          <w:rFonts w:ascii="Arial" w:hAnsi="Arial" w:cs="Arial"/>
          <w:i/>
          <w:iCs/>
          <w:sz w:val="20"/>
          <w:szCs w:val="20"/>
        </w:rPr>
        <w:t>(c)</w:t>
      </w:r>
    </w:p>
    <w:p w:rsidR="009C05FF" w:rsidRPr="0064727B" w:rsidRDefault="009C05FF">
      <w:pPr>
        <w:widowControl w:val="0"/>
        <w:autoSpaceDE w:val="0"/>
        <w:autoSpaceDN w:val="0"/>
        <w:adjustRightInd w:val="0"/>
        <w:spacing w:after="0" w:line="69" w:lineRule="exact"/>
        <w:rPr>
          <w:rFonts w:ascii="Times New Roman" w:hAnsi="Times New Roman"/>
          <w:sz w:val="24"/>
          <w:szCs w:val="24"/>
        </w:rPr>
      </w:pPr>
    </w:p>
    <w:p w:rsidR="009C05FF" w:rsidRPr="0064727B" w:rsidRDefault="00A9096C">
      <w:pPr>
        <w:widowControl w:val="0"/>
        <w:overflowPunct w:val="0"/>
        <w:autoSpaceDE w:val="0"/>
        <w:autoSpaceDN w:val="0"/>
        <w:adjustRightInd w:val="0"/>
        <w:spacing w:after="0" w:line="267" w:lineRule="auto"/>
        <w:ind w:left="3740" w:right="1240"/>
        <w:jc w:val="both"/>
        <w:rPr>
          <w:rFonts w:ascii="Times New Roman" w:hAnsi="Times New Roman"/>
          <w:sz w:val="24"/>
          <w:szCs w:val="24"/>
        </w:rPr>
      </w:pPr>
      <w:r w:rsidRPr="0064727B">
        <w:rPr>
          <w:rFonts w:ascii="Times New Roman" w:hAnsi="Times New Roman"/>
          <w:sz w:val="20"/>
          <w:szCs w:val="20"/>
        </w:rPr>
        <w:t xml:space="preserve">Avrupa Konseyi Parlamento Asamblesi tarafından 21 Ocak 2002 tarihinde kabul </w:t>
      </w:r>
      <w:r w:rsidR="00A6452C" w:rsidRPr="0064727B">
        <w:rPr>
          <w:rFonts w:ascii="Times New Roman" w:hAnsi="Times New Roman"/>
          <w:sz w:val="20"/>
          <w:szCs w:val="20"/>
        </w:rPr>
        <w:t>kadın ticaretine karşı kampanya ile ilgili Tavsiye Kararı1545 (2002),</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10 (vi), (viii) </w:t>
      </w:r>
      <w:r w:rsidR="00A269DF" w:rsidRPr="0064727B">
        <w:rPr>
          <w:rFonts w:ascii="Arial" w:hAnsi="Arial" w:cs="Arial"/>
          <w:i/>
          <w:iCs/>
          <w:sz w:val="20"/>
          <w:szCs w:val="20"/>
        </w:rPr>
        <w:t>(a)-(c)</w:t>
      </w:r>
      <w:r w:rsidR="00A6452C" w:rsidRPr="0064727B">
        <w:rPr>
          <w:rFonts w:ascii="Times New Roman" w:hAnsi="Times New Roman"/>
          <w:sz w:val="20"/>
          <w:szCs w:val="20"/>
        </w:rPr>
        <w:t xml:space="preserve"> ve</w:t>
      </w:r>
      <w:r w:rsidR="00A269DF" w:rsidRPr="0064727B">
        <w:rPr>
          <w:rFonts w:ascii="Times New Roman" w:hAnsi="Times New Roman"/>
          <w:sz w:val="20"/>
          <w:szCs w:val="20"/>
        </w:rPr>
        <w:t xml:space="preserve"> </w:t>
      </w:r>
      <w:r w:rsidR="00A269DF" w:rsidRPr="0064727B">
        <w:rPr>
          <w:rFonts w:ascii="Arial" w:hAnsi="Arial" w:cs="Arial"/>
          <w:i/>
          <w:iCs/>
          <w:sz w:val="20"/>
          <w:szCs w:val="20"/>
        </w:rPr>
        <w:t>(e)</w:t>
      </w:r>
      <w:r w:rsidR="00A269DF" w:rsidRPr="0064727B">
        <w:rPr>
          <w:rFonts w:ascii="Times New Roman" w:hAnsi="Times New Roman"/>
          <w:sz w:val="20"/>
          <w:szCs w:val="20"/>
        </w:rPr>
        <w:t xml:space="preserve">, (ix) </w:t>
      </w:r>
      <w:r w:rsidR="00A269DF" w:rsidRPr="0064727B">
        <w:rPr>
          <w:rFonts w:ascii="Arial" w:hAnsi="Arial" w:cs="Arial"/>
          <w:i/>
          <w:iCs/>
          <w:sz w:val="20"/>
          <w:szCs w:val="20"/>
        </w:rPr>
        <w:t>(a)-(b)</w:t>
      </w:r>
      <w:r w:rsidR="00A6452C" w:rsidRPr="0064727B">
        <w:rPr>
          <w:rFonts w:ascii="Times New Roman" w:hAnsi="Times New Roman"/>
          <w:sz w:val="20"/>
          <w:szCs w:val="20"/>
        </w:rPr>
        <w:t xml:space="preserve"> ve</w:t>
      </w:r>
      <w:r w:rsidR="00A269DF" w:rsidRPr="0064727B">
        <w:rPr>
          <w:rFonts w:ascii="Times New Roman" w:hAnsi="Times New Roman"/>
          <w:sz w:val="20"/>
          <w:szCs w:val="20"/>
        </w:rPr>
        <w:t xml:space="preserve"> </w:t>
      </w:r>
      <w:r w:rsidR="00A269DF" w:rsidRPr="0064727B">
        <w:rPr>
          <w:rFonts w:ascii="Arial" w:hAnsi="Arial" w:cs="Arial"/>
          <w:i/>
          <w:iCs/>
          <w:sz w:val="20"/>
          <w:szCs w:val="20"/>
        </w:rPr>
        <w:t>(d)-(f)</w:t>
      </w:r>
      <w:r w:rsidR="00A269DF" w:rsidRPr="0064727B">
        <w:rPr>
          <w:rFonts w:ascii="Times New Roman" w:hAnsi="Times New Roman"/>
          <w:sz w:val="20"/>
          <w:szCs w:val="20"/>
        </w:rPr>
        <w:t xml:space="preserve">, (x), 11 (ii) </w:t>
      </w:r>
      <w:r w:rsidR="00A269DF" w:rsidRPr="0064727B">
        <w:rPr>
          <w:rFonts w:ascii="Arial" w:hAnsi="Arial" w:cs="Arial"/>
          <w:i/>
          <w:iCs/>
          <w:sz w:val="20"/>
          <w:szCs w:val="20"/>
        </w:rPr>
        <w:t>(a)</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A9096C">
      <w:pPr>
        <w:widowControl w:val="0"/>
        <w:overflowPunct w:val="0"/>
        <w:autoSpaceDE w:val="0"/>
        <w:autoSpaceDN w:val="0"/>
        <w:adjustRightInd w:val="0"/>
        <w:spacing w:after="0" w:line="267" w:lineRule="auto"/>
        <w:ind w:left="3740" w:right="1240"/>
        <w:jc w:val="both"/>
        <w:rPr>
          <w:rFonts w:ascii="Times New Roman" w:hAnsi="Times New Roman"/>
          <w:sz w:val="24"/>
          <w:szCs w:val="24"/>
        </w:rPr>
      </w:pPr>
      <w:r w:rsidRPr="0064727B">
        <w:rPr>
          <w:rFonts w:ascii="Times New Roman" w:hAnsi="Times New Roman"/>
          <w:sz w:val="20"/>
          <w:szCs w:val="20"/>
        </w:rPr>
        <w:t xml:space="preserve">Avrupa Konseyi Bakanlar Kurulu tarafından 30 Nisan 2002 tarihinde kabul edilen </w:t>
      </w:r>
      <w:r w:rsidR="00834061" w:rsidRPr="0064727B">
        <w:rPr>
          <w:rFonts w:ascii="Times New Roman" w:hAnsi="Times New Roman"/>
          <w:sz w:val="20"/>
          <w:szCs w:val="20"/>
        </w:rPr>
        <w:t>kadınların</w:t>
      </w:r>
      <w:r w:rsidR="00A6452C" w:rsidRPr="0064727B">
        <w:rPr>
          <w:rFonts w:ascii="Times New Roman" w:hAnsi="Times New Roman"/>
          <w:sz w:val="20"/>
          <w:szCs w:val="20"/>
        </w:rPr>
        <w:t xml:space="preserve"> şiddete karşı korunmalarıyla i </w:t>
      </w:r>
      <w:r w:rsidR="000C481E" w:rsidRPr="0064727B">
        <w:rPr>
          <w:rFonts w:ascii="Times New Roman" w:hAnsi="Times New Roman"/>
          <w:sz w:val="20"/>
          <w:szCs w:val="20"/>
        </w:rPr>
        <w:t>Tavsiye Kararı No. R</w:t>
      </w:r>
      <w:r w:rsidR="00A6452C" w:rsidRPr="0064727B">
        <w:rPr>
          <w:rFonts w:ascii="Times New Roman" w:hAnsi="Times New Roman"/>
          <w:sz w:val="20"/>
          <w:szCs w:val="20"/>
        </w:rPr>
        <w:t xml:space="preserve">ec. (2002) 5,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3 </w:t>
      </w:r>
      <w:r w:rsidR="00A269DF" w:rsidRPr="0064727B">
        <w:rPr>
          <w:rFonts w:ascii="Arial" w:hAnsi="Arial" w:cs="Arial"/>
          <w:i/>
          <w:iCs/>
          <w:sz w:val="20"/>
          <w:szCs w:val="20"/>
        </w:rPr>
        <w:t>(e)</w:t>
      </w:r>
      <w:r w:rsidR="00A269DF" w:rsidRPr="0064727B">
        <w:rPr>
          <w:rFonts w:ascii="Times New Roman" w:hAnsi="Times New Roman"/>
          <w:sz w:val="20"/>
          <w:szCs w:val="20"/>
        </w:rPr>
        <w:t>, 8-11, 16</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A9096C">
      <w:pPr>
        <w:widowControl w:val="0"/>
        <w:overflowPunct w:val="0"/>
        <w:autoSpaceDE w:val="0"/>
        <w:autoSpaceDN w:val="0"/>
        <w:adjustRightInd w:val="0"/>
        <w:spacing w:after="0" w:line="268" w:lineRule="auto"/>
        <w:ind w:left="3740" w:right="1240"/>
        <w:jc w:val="both"/>
        <w:rPr>
          <w:rFonts w:ascii="Times New Roman" w:hAnsi="Times New Roman"/>
          <w:sz w:val="24"/>
          <w:szCs w:val="24"/>
        </w:rPr>
      </w:pPr>
      <w:r w:rsidRPr="0064727B">
        <w:rPr>
          <w:rFonts w:ascii="Times New Roman" w:hAnsi="Times New Roman"/>
          <w:sz w:val="20"/>
          <w:szCs w:val="20"/>
        </w:rPr>
        <w:t xml:space="preserve">Avrupa Konseyi Parlamento Asamblesi tarafından 26 Haziran 2002 tarihinde kabul edilen </w:t>
      </w:r>
      <w:r w:rsidR="00A6452C" w:rsidRPr="0064727B">
        <w:rPr>
          <w:rFonts w:ascii="Times New Roman" w:hAnsi="Times New Roman"/>
          <w:sz w:val="20"/>
          <w:szCs w:val="20"/>
        </w:rPr>
        <w:t xml:space="preserve">çocukların ebeveynlerinden biri tarafından uluslararası kaçırılmasıyla ilgili </w:t>
      </w:r>
      <w:r w:rsidR="000C481E" w:rsidRPr="0064727B">
        <w:rPr>
          <w:rFonts w:ascii="Times New Roman" w:hAnsi="Times New Roman"/>
          <w:sz w:val="20"/>
          <w:szCs w:val="20"/>
        </w:rPr>
        <w:t>Karar No.</w:t>
      </w:r>
      <w:r w:rsidR="00A6452C" w:rsidRPr="0064727B">
        <w:rPr>
          <w:rFonts w:ascii="Times New Roman" w:hAnsi="Times New Roman"/>
          <w:sz w:val="20"/>
          <w:szCs w:val="20"/>
        </w:rPr>
        <w:t xml:space="preserve"> 1291 (2002), </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A6452C" w:rsidRPr="0064727B">
        <w:rPr>
          <w:rFonts w:ascii="Times New Roman" w:hAnsi="Times New Roman"/>
          <w:sz w:val="20"/>
          <w:szCs w:val="20"/>
        </w:rPr>
        <w:t xml:space="preserve"> 3, 5 (ii) ve</w:t>
      </w:r>
      <w:r w:rsidR="00A269DF" w:rsidRPr="0064727B">
        <w:rPr>
          <w:rFonts w:ascii="Times New Roman" w:hAnsi="Times New Roman"/>
          <w:sz w:val="20"/>
          <w:szCs w:val="20"/>
        </w:rPr>
        <w:t xml:space="preserve"> (iv)</w:t>
      </w:r>
    </w:p>
    <w:p w:rsidR="009C05FF" w:rsidRPr="0064727B" w:rsidRDefault="009C05FF">
      <w:pPr>
        <w:widowControl w:val="0"/>
        <w:autoSpaceDE w:val="0"/>
        <w:autoSpaceDN w:val="0"/>
        <w:adjustRightInd w:val="0"/>
        <w:spacing w:after="0" w:line="66" w:lineRule="exact"/>
        <w:rPr>
          <w:rFonts w:ascii="Times New Roman" w:hAnsi="Times New Roman"/>
          <w:sz w:val="24"/>
          <w:szCs w:val="24"/>
        </w:rPr>
      </w:pPr>
    </w:p>
    <w:p w:rsidR="009C05FF" w:rsidRPr="0064727B" w:rsidRDefault="00C13CE8" w:rsidP="00A6452C">
      <w:pPr>
        <w:widowControl w:val="0"/>
        <w:overflowPunct w:val="0"/>
        <w:autoSpaceDE w:val="0"/>
        <w:autoSpaceDN w:val="0"/>
        <w:adjustRightInd w:val="0"/>
        <w:spacing w:after="0" w:line="277" w:lineRule="auto"/>
        <w:ind w:left="3740" w:right="1240"/>
        <w:jc w:val="both"/>
        <w:rPr>
          <w:rFonts w:ascii="Times New Roman" w:hAnsi="Times New Roman"/>
          <w:sz w:val="24"/>
          <w:szCs w:val="24"/>
        </w:rPr>
      </w:pPr>
      <w:r w:rsidRPr="0064727B">
        <w:rPr>
          <w:rFonts w:ascii="Times New Roman" w:hAnsi="Times New Roman"/>
          <w:sz w:val="20"/>
          <w:szCs w:val="20"/>
        </w:rPr>
        <w:t>Avrupa Birliği Konseyi</w:t>
      </w:r>
      <w:r w:rsidR="00A6452C" w:rsidRPr="0064727B">
        <w:rPr>
          <w:rFonts w:ascii="Times New Roman" w:hAnsi="Times New Roman"/>
          <w:sz w:val="20"/>
          <w:szCs w:val="20"/>
        </w:rPr>
        <w:t xml:space="preserve">’nin çocukların cinsel sömürüsüne ve çocuk pornografisine karşı mücadeleyle ilgili 22 Aralık 2003 tarih ve </w:t>
      </w:r>
      <w:r w:rsidR="00A269DF" w:rsidRPr="0064727B">
        <w:rPr>
          <w:rFonts w:ascii="Times New Roman" w:hAnsi="Times New Roman"/>
          <w:sz w:val="20"/>
          <w:szCs w:val="20"/>
        </w:rPr>
        <w:t>2004/68/JHA</w:t>
      </w:r>
      <w:r w:rsidR="00A6452C" w:rsidRPr="0064727B">
        <w:rPr>
          <w:rFonts w:ascii="Times New Roman" w:hAnsi="Times New Roman"/>
          <w:sz w:val="20"/>
          <w:szCs w:val="20"/>
        </w:rPr>
        <w:t xml:space="preserve"> sayılı çerçeve kararı. </w:t>
      </w:r>
      <w:r w:rsidR="00A269DF" w:rsidRPr="0064727B">
        <w:rPr>
          <w:rFonts w:ascii="Times New Roman" w:hAnsi="Times New Roman"/>
          <w:sz w:val="20"/>
          <w:szCs w:val="20"/>
        </w:rPr>
        <w:t>(</w:t>
      </w:r>
      <w:r w:rsidR="00A6452C" w:rsidRPr="0064727B">
        <w:rPr>
          <w:rFonts w:ascii="Arial" w:hAnsi="Arial" w:cs="Arial"/>
          <w:i/>
          <w:iCs/>
          <w:sz w:val="20"/>
          <w:szCs w:val="20"/>
        </w:rPr>
        <w:t>Avrupa Birliği Resmi Gazetesi</w:t>
      </w:r>
      <w:r w:rsidR="00A269DF" w:rsidRPr="0064727B">
        <w:rPr>
          <w:rFonts w:ascii="Times New Roman" w:hAnsi="Times New Roman"/>
          <w:sz w:val="20"/>
          <w:szCs w:val="20"/>
        </w:rPr>
        <w:t xml:space="preserve">, L 13, 20 </w:t>
      </w:r>
      <w:r w:rsidR="00350ABF" w:rsidRPr="0064727B">
        <w:rPr>
          <w:rFonts w:ascii="Times New Roman" w:hAnsi="Times New Roman"/>
          <w:sz w:val="20"/>
          <w:szCs w:val="20"/>
        </w:rPr>
        <w:t>Ocak</w:t>
      </w:r>
      <w:r w:rsidR="00A269DF" w:rsidRPr="0064727B">
        <w:rPr>
          <w:rFonts w:ascii="Times New Roman" w:hAnsi="Times New Roman"/>
          <w:sz w:val="20"/>
          <w:szCs w:val="20"/>
        </w:rPr>
        <w:t xml:space="preserve"> 2004),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9</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86" w:lineRule="exact"/>
        <w:rPr>
          <w:rFonts w:ascii="Times New Roman" w:hAnsi="Times New Roman"/>
          <w:sz w:val="24"/>
          <w:szCs w:val="24"/>
        </w:rPr>
      </w:pPr>
    </w:p>
    <w:p w:rsidR="009C05FF" w:rsidRPr="0064727B" w:rsidRDefault="000C481E">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Avrupa Birliği</w:t>
      </w:r>
    </w:p>
    <w:p w:rsidR="009C05FF" w:rsidRPr="0064727B" w:rsidRDefault="009C05FF">
      <w:pPr>
        <w:widowControl w:val="0"/>
        <w:autoSpaceDE w:val="0"/>
        <w:autoSpaceDN w:val="0"/>
        <w:adjustRightInd w:val="0"/>
        <w:spacing w:after="0" w:line="205" w:lineRule="exact"/>
        <w:rPr>
          <w:rFonts w:ascii="Times New Roman" w:hAnsi="Times New Roman"/>
          <w:sz w:val="24"/>
          <w:szCs w:val="24"/>
        </w:rPr>
      </w:pPr>
    </w:p>
    <w:p w:rsidR="009C05FF" w:rsidRPr="0064727B" w:rsidRDefault="00834061" w:rsidP="00A6452C">
      <w:pPr>
        <w:widowControl w:val="0"/>
        <w:overflowPunct w:val="0"/>
        <w:autoSpaceDE w:val="0"/>
        <w:autoSpaceDN w:val="0"/>
        <w:adjustRightInd w:val="0"/>
        <w:spacing w:after="0" w:line="264" w:lineRule="auto"/>
        <w:ind w:left="3740" w:right="1240"/>
        <w:jc w:val="both"/>
        <w:rPr>
          <w:rFonts w:ascii="Times New Roman" w:hAnsi="Times New Roman"/>
          <w:sz w:val="24"/>
          <w:szCs w:val="24"/>
        </w:rPr>
      </w:pPr>
      <w:r w:rsidRPr="0064727B">
        <w:rPr>
          <w:rFonts w:ascii="Times New Roman" w:hAnsi="Times New Roman"/>
          <w:sz w:val="20"/>
          <w:szCs w:val="20"/>
        </w:rPr>
        <w:t xml:space="preserve">Avrupa Birliği Konseyi’nin uluslararası örgütlü suçlara karşı mücadelede tanıkların korunmasıyla ilgili 23 Kasım 1995 tarihli kararı. </w:t>
      </w:r>
      <w:r w:rsidR="00A269DF" w:rsidRPr="0064727B">
        <w:rPr>
          <w:rFonts w:ascii="Times New Roman" w:hAnsi="Times New Roman"/>
          <w:sz w:val="20"/>
          <w:szCs w:val="20"/>
        </w:rPr>
        <w:t>(</w:t>
      </w:r>
      <w:r w:rsidR="000C481E" w:rsidRPr="0064727B">
        <w:rPr>
          <w:rFonts w:ascii="Arial" w:hAnsi="Arial" w:cs="Arial"/>
          <w:i/>
          <w:iCs/>
          <w:sz w:val="20"/>
          <w:szCs w:val="20"/>
        </w:rPr>
        <w:t>Avrupa Toplulukları Resmi Gazetesi</w:t>
      </w:r>
      <w:r w:rsidR="00A269DF" w:rsidRPr="0064727B">
        <w:rPr>
          <w:rFonts w:ascii="Times New Roman" w:hAnsi="Times New Roman"/>
          <w:sz w:val="20"/>
          <w:szCs w:val="20"/>
        </w:rPr>
        <w:t xml:space="preserve">, C 327, 7 </w:t>
      </w:r>
      <w:r w:rsidR="00350ABF" w:rsidRPr="0064727B">
        <w:rPr>
          <w:rFonts w:ascii="Times New Roman" w:hAnsi="Times New Roman"/>
          <w:sz w:val="20"/>
          <w:szCs w:val="20"/>
        </w:rPr>
        <w:t>Aralık</w:t>
      </w:r>
      <w:r w:rsidR="00A269DF" w:rsidRPr="0064727B">
        <w:rPr>
          <w:rFonts w:ascii="Times New Roman" w:hAnsi="Times New Roman"/>
          <w:sz w:val="20"/>
          <w:szCs w:val="20"/>
        </w:rPr>
        <w:t xml:space="preserve"> 1995),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A (1)-(8), B (2)</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A6452C" w:rsidP="00A6452C">
      <w:pPr>
        <w:widowControl w:val="0"/>
        <w:overflowPunct w:val="0"/>
        <w:autoSpaceDE w:val="0"/>
        <w:autoSpaceDN w:val="0"/>
        <w:adjustRightInd w:val="0"/>
        <w:spacing w:after="0" w:line="269" w:lineRule="auto"/>
        <w:ind w:left="3740" w:right="1240"/>
        <w:jc w:val="both"/>
        <w:rPr>
          <w:rFonts w:ascii="Times New Roman" w:hAnsi="Times New Roman"/>
          <w:sz w:val="24"/>
          <w:szCs w:val="24"/>
        </w:rPr>
      </w:pPr>
      <w:r w:rsidRPr="0064727B">
        <w:rPr>
          <w:rFonts w:ascii="Times New Roman" w:hAnsi="Times New Roman"/>
          <w:sz w:val="20"/>
          <w:szCs w:val="20"/>
        </w:rPr>
        <w:t xml:space="preserve">Avrupa Parlamentosu’nun çocuk seksi turizmine karşı mücadele konusundaki Komisyon tebliğiyle ilgili kararı </w:t>
      </w:r>
      <w:r w:rsidR="00A269DF" w:rsidRPr="0064727B">
        <w:rPr>
          <w:rFonts w:ascii="Times New Roman" w:hAnsi="Times New Roman"/>
          <w:sz w:val="20"/>
          <w:szCs w:val="20"/>
        </w:rPr>
        <w:t>(COM</w:t>
      </w:r>
      <w:r w:rsidRPr="0064727B">
        <w:rPr>
          <w:rFonts w:ascii="Times New Roman" w:hAnsi="Times New Roman"/>
          <w:sz w:val="20"/>
          <w:szCs w:val="20"/>
        </w:rPr>
        <w:t xml:space="preserve"> </w:t>
      </w:r>
      <w:r w:rsidR="00A269DF" w:rsidRPr="0064727B">
        <w:rPr>
          <w:rFonts w:ascii="Times New Roman" w:hAnsi="Times New Roman"/>
          <w:sz w:val="20"/>
          <w:szCs w:val="20"/>
        </w:rPr>
        <w:t>(96)05</w:t>
      </w:r>
      <w:r w:rsidRPr="0064727B">
        <w:rPr>
          <w:rFonts w:ascii="Times New Roman" w:hAnsi="Times New Roman"/>
          <w:sz w:val="20"/>
          <w:szCs w:val="20"/>
        </w:rPr>
        <w:t xml:space="preserve">47 C4-0012/97) ve Avrupa Birliği’nin çocukların cinsel istismarı ve sömürüsünün önlenmesine katkı amacı taşıyan </w:t>
      </w:r>
      <w:r w:rsidR="00834061" w:rsidRPr="0064727B">
        <w:rPr>
          <w:rFonts w:ascii="Times New Roman" w:hAnsi="Times New Roman"/>
          <w:sz w:val="20"/>
          <w:szCs w:val="20"/>
        </w:rPr>
        <w:t>tartışma</w:t>
      </w:r>
      <w:r w:rsidRPr="0064727B">
        <w:rPr>
          <w:rFonts w:ascii="Times New Roman" w:hAnsi="Times New Roman"/>
          <w:sz w:val="20"/>
          <w:szCs w:val="20"/>
        </w:rPr>
        <w:t xml:space="preserve"> taslağı </w:t>
      </w:r>
      <w:r w:rsidR="00A269DF" w:rsidRPr="0064727B">
        <w:rPr>
          <w:rFonts w:ascii="Times New Roman" w:hAnsi="Times New Roman"/>
          <w:sz w:val="20"/>
          <w:szCs w:val="20"/>
        </w:rPr>
        <w:t>(C4-0556/96)</w:t>
      </w:r>
      <w:r w:rsidRPr="0064727B">
        <w:rPr>
          <w:rFonts w:ascii="Times New Roman" w:hAnsi="Times New Roman"/>
          <w:sz w:val="24"/>
          <w:szCs w:val="24"/>
        </w:rPr>
        <w:t xml:space="preserve"> </w:t>
      </w:r>
      <w:r w:rsidR="00A269DF" w:rsidRPr="0064727B">
        <w:rPr>
          <w:rFonts w:ascii="Times New Roman" w:hAnsi="Times New Roman"/>
          <w:sz w:val="20"/>
          <w:szCs w:val="20"/>
        </w:rPr>
        <w:t>(</w:t>
      </w:r>
      <w:r w:rsidR="000C481E" w:rsidRPr="0064727B">
        <w:rPr>
          <w:rFonts w:ascii="Arial" w:hAnsi="Arial" w:cs="Arial"/>
          <w:i/>
          <w:iCs/>
          <w:sz w:val="20"/>
          <w:szCs w:val="20"/>
        </w:rPr>
        <w:t>Avrupa Toplulukları Resmi Gazetesi</w:t>
      </w:r>
      <w:r w:rsidR="00A269DF" w:rsidRPr="0064727B">
        <w:rPr>
          <w:rFonts w:ascii="Times New Roman" w:hAnsi="Times New Roman"/>
          <w:sz w:val="20"/>
          <w:szCs w:val="20"/>
        </w:rPr>
        <w:t xml:space="preserve">, C 358, 24 </w:t>
      </w:r>
      <w:r w:rsidR="00350ABF" w:rsidRPr="0064727B">
        <w:rPr>
          <w:rFonts w:ascii="Times New Roman" w:hAnsi="Times New Roman"/>
          <w:sz w:val="20"/>
          <w:szCs w:val="20"/>
        </w:rPr>
        <w:t>Kasım</w:t>
      </w:r>
      <w:r w:rsidR="00A269DF" w:rsidRPr="0064727B">
        <w:rPr>
          <w:rFonts w:ascii="Times New Roman" w:hAnsi="Times New Roman"/>
          <w:sz w:val="20"/>
          <w:szCs w:val="20"/>
        </w:rPr>
        <w:t xml:space="preserve"> 1997)</w:t>
      </w:r>
    </w:p>
    <w:p w:rsidR="009C05FF" w:rsidRPr="0064727B" w:rsidRDefault="009C05FF">
      <w:pPr>
        <w:widowControl w:val="0"/>
        <w:autoSpaceDE w:val="0"/>
        <w:autoSpaceDN w:val="0"/>
        <w:adjustRightInd w:val="0"/>
        <w:spacing w:after="0" w:line="93" w:lineRule="exact"/>
        <w:rPr>
          <w:rFonts w:ascii="Times New Roman" w:hAnsi="Times New Roman"/>
          <w:sz w:val="24"/>
          <w:szCs w:val="24"/>
        </w:rPr>
      </w:pPr>
    </w:p>
    <w:p w:rsidR="009C05FF" w:rsidRPr="0064727B" w:rsidRDefault="00C13CE8">
      <w:pPr>
        <w:widowControl w:val="0"/>
        <w:overflowPunct w:val="0"/>
        <w:autoSpaceDE w:val="0"/>
        <w:autoSpaceDN w:val="0"/>
        <w:adjustRightInd w:val="0"/>
        <w:spacing w:after="0" w:line="264" w:lineRule="auto"/>
        <w:ind w:left="3740" w:right="1240"/>
        <w:jc w:val="both"/>
        <w:rPr>
          <w:rFonts w:ascii="Times New Roman" w:hAnsi="Times New Roman"/>
          <w:sz w:val="24"/>
          <w:szCs w:val="24"/>
        </w:rPr>
      </w:pPr>
      <w:r w:rsidRPr="0064727B">
        <w:rPr>
          <w:rFonts w:ascii="Times New Roman" w:hAnsi="Times New Roman"/>
          <w:sz w:val="20"/>
          <w:szCs w:val="20"/>
        </w:rPr>
        <w:t>Avrupa Birliği Konseyi</w:t>
      </w:r>
      <w:r w:rsidR="00A6452C" w:rsidRPr="0064727B">
        <w:rPr>
          <w:rFonts w:ascii="Times New Roman" w:hAnsi="Times New Roman"/>
          <w:sz w:val="20"/>
          <w:szCs w:val="20"/>
        </w:rPr>
        <w:t xml:space="preserve">’nin internette çocuk pornografisine karşı </w:t>
      </w:r>
      <w:r w:rsidR="00104DD0" w:rsidRPr="0064727B">
        <w:rPr>
          <w:rFonts w:ascii="Times New Roman" w:hAnsi="Times New Roman"/>
          <w:sz w:val="20"/>
          <w:szCs w:val="20"/>
        </w:rPr>
        <w:t xml:space="preserve">mücadeleyle ilgili 29 Mayıs 2000 tarih ve </w:t>
      </w:r>
      <w:r w:rsidR="00A269DF" w:rsidRPr="0064727B">
        <w:rPr>
          <w:rFonts w:ascii="Times New Roman" w:hAnsi="Times New Roman"/>
          <w:sz w:val="20"/>
          <w:szCs w:val="20"/>
        </w:rPr>
        <w:t xml:space="preserve">2000/375/JHA </w:t>
      </w:r>
      <w:r w:rsidR="00104DD0" w:rsidRPr="0064727B">
        <w:rPr>
          <w:rFonts w:ascii="Times New Roman" w:hAnsi="Times New Roman"/>
          <w:sz w:val="20"/>
          <w:szCs w:val="20"/>
        </w:rPr>
        <w:t xml:space="preserve">sayılı kararı.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537" w:right="0" w:bottom="1103" w:left="0" w:header="708" w:footer="708" w:gutter="0"/>
          <w:cols w:space="708" w:equalWidth="0">
            <w:col w:w="1190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30" w:name="page132"/>
      <w:bookmarkEnd w:id="130"/>
      <w:r w:rsidRPr="0064727B">
        <w:rPr>
          <w:noProof/>
        </w:rPr>
        <w:lastRenderedPageBreak/>
        <w:pict>
          <v:shape id="_x0000_s1496" type="#_x0000_t75" style="position:absolute;margin-left:0;margin-top:27.85pt;width:595.3pt;height:24.9pt;z-index:-9;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124</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5"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6" w:lineRule="auto"/>
        <w:ind w:left="980"/>
        <w:jc w:val="both"/>
        <w:rPr>
          <w:rFonts w:ascii="Times New Roman" w:hAnsi="Times New Roman"/>
          <w:sz w:val="24"/>
          <w:szCs w:val="24"/>
        </w:rPr>
      </w:pPr>
      <w:r w:rsidRPr="0064727B">
        <w:rPr>
          <w:rFonts w:ascii="Times New Roman" w:hAnsi="Times New Roman"/>
          <w:sz w:val="20"/>
          <w:szCs w:val="20"/>
        </w:rPr>
        <w:t>(</w:t>
      </w:r>
      <w:r w:rsidR="000C481E" w:rsidRPr="0064727B">
        <w:rPr>
          <w:rFonts w:ascii="Arial" w:hAnsi="Arial" w:cs="Arial"/>
          <w:i/>
          <w:iCs/>
          <w:sz w:val="20"/>
          <w:szCs w:val="20"/>
        </w:rPr>
        <w:t>Avrupa Toplulukları Resmi Gazetesi</w:t>
      </w:r>
      <w:r w:rsidRPr="0064727B">
        <w:rPr>
          <w:rFonts w:ascii="Times New Roman" w:hAnsi="Times New Roman"/>
          <w:sz w:val="20"/>
          <w:szCs w:val="20"/>
        </w:rPr>
        <w:t xml:space="preserve">, L 138, 9 </w:t>
      </w:r>
      <w:r w:rsidR="00350ABF" w:rsidRPr="0064727B">
        <w:rPr>
          <w:rFonts w:ascii="Times New Roman" w:hAnsi="Times New Roman"/>
          <w:sz w:val="20"/>
          <w:szCs w:val="20"/>
        </w:rPr>
        <w:t>Haziran</w:t>
      </w:r>
      <w:r w:rsidRPr="0064727B">
        <w:rPr>
          <w:rFonts w:ascii="Times New Roman" w:hAnsi="Times New Roman"/>
          <w:sz w:val="20"/>
          <w:szCs w:val="20"/>
        </w:rPr>
        <w:t xml:space="preserve"> 2000), </w:t>
      </w:r>
      <w:r w:rsidR="00350ABF" w:rsidRPr="0064727B">
        <w:rPr>
          <w:rFonts w:ascii="Times New Roman" w:hAnsi="Times New Roman"/>
          <w:sz w:val="20"/>
          <w:szCs w:val="20"/>
        </w:rPr>
        <w:t>paragraflar</w:t>
      </w:r>
      <w:r w:rsidRPr="0064727B">
        <w:rPr>
          <w:rFonts w:ascii="Times New Roman" w:hAnsi="Times New Roman"/>
          <w:sz w:val="20"/>
          <w:szCs w:val="20"/>
        </w:rPr>
        <w:t xml:space="preserve"> 1 (2), 2, 19</w:t>
      </w:r>
    </w:p>
    <w:p w:rsidR="009C05FF" w:rsidRPr="0064727B" w:rsidRDefault="009C05FF">
      <w:pPr>
        <w:widowControl w:val="0"/>
        <w:autoSpaceDE w:val="0"/>
        <w:autoSpaceDN w:val="0"/>
        <w:adjustRightInd w:val="0"/>
        <w:spacing w:after="0" w:line="62" w:lineRule="exact"/>
        <w:rPr>
          <w:rFonts w:ascii="Times New Roman" w:hAnsi="Times New Roman"/>
          <w:sz w:val="24"/>
          <w:szCs w:val="24"/>
        </w:rPr>
      </w:pPr>
    </w:p>
    <w:p w:rsidR="009C05FF" w:rsidRPr="0064727B" w:rsidRDefault="00C13CE8">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 xml:space="preserve">Avrupa Birliği Temel Haklar Şartı </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6" w:lineRule="auto"/>
        <w:ind w:left="980"/>
        <w:jc w:val="both"/>
        <w:rPr>
          <w:rFonts w:ascii="Times New Roman" w:hAnsi="Times New Roman"/>
          <w:sz w:val="24"/>
          <w:szCs w:val="24"/>
        </w:rPr>
      </w:pPr>
      <w:r w:rsidRPr="0064727B">
        <w:rPr>
          <w:rFonts w:ascii="Times New Roman" w:hAnsi="Times New Roman"/>
          <w:sz w:val="20"/>
          <w:szCs w:val="20"/>
        </w:rPr>
        <w:t>(</w:t>
      </w:r>
      <w:r w:rsidR="000C481E" w:rsidRPr="0064727B">
        <w:rPr>
          <w:rFonts w:ascii="Arial" w:hAnsi="Arial" w:cs="Arial"/>
          <w:i/>
          <w:iCs/>
          <w:sz w:val="20"/>
          <w:szCs w:val="20"/>
        </w:rPr>
        <w:t>Avrupa Toplulukları Resmi Gazetesi</w:t>
      </w:r>
      <w:r w:rsidRPr="0064727B">
        <w:rPr>
          <w:rFonts w:ascii="Times New Roman" w:hAnsi="Times New Roman"/>
          <w:sz w:val="20"/>
          <w:szCs w:val="20"/>
        </w:rPr>
        <w:t xml:space="preserve">, C 364, 18 </w:t>
      </w:r>
      <w:r w:rsidR="00350ABF" w:rsidRPr="0064727B">
        <w:rPr>
          <w:rFonts w:ascii="Times New Roman" w:hAnsi="Times New Roman"/>
          <w:sz w:val="20"/>
          <w:szCs w:val="20"/>
        </w:rPr>
        <w:t>Aralık</w:t>
      </w:r>
      <w:r w:rsidRPr="0064727B">
        <w:rPr>
          <w:rFonts w:ascii="Times New Roman" w:hAnsi="Times New Roman"/>
          <w:sz w:val="20"/>
          <w:szCs w:val="20"/>
        </w:rPr>
        <w:t xml:space="preserve"> 2000), </w:t>
      </w:r>
      <w:r w:rsidR="00CE094B" w:rsidRPr="0064727B">
        <w:rPr>
          <w:rFonts w:ascii="Times New Roman" w:hAnsi="Times New Roman"/>
          <w:sz w:val="20"/>
          <w:szCs w:val="20"/>
        </w:rPr>
        <w:t>maddeler</w:t>
      </w:r>
      <w:r w:rsidRPr="0064727B">
        <w:rPr>
          <w:rFonts w:ascii="Times New Roman" w:hAnsi="Times New Roman"/>
          <w:sz w:val="20"/>
          <w:szCs w:val="20"/>
        </w:rPr>
        <w:t xml:space="preserve"> 1, 20, 24 (1)-(2)</w:t>
      </w:r>
    </w:p>
    <w:p w:rsidR="009C05FF" w:rsidRPr="0064727B" w:rsidRDefault="009C05FF">
      <w:pPr>
        <w:widowControl w:val="0"/>
        <w:autoSpaceDE w:val="0"/>
        <w:autoSpaceDN w:val="0"/>
        <w:adjustRightInd w:val="0"/>
        <w:spacing w:after="0" w:line="62" w:lineRule="exact"/>
        <w:rPr>
          <w:rFonts w:ascii="Times New Roman" w:hAnsi="Times New Roman"/>
          <w:sz w:val="24"/>
          <w:szCs w:val="24"/>
        </w:rPr>
      </w:pPr>
    </w:p>
    <w:p w:rsidR="009C05FF" w:rsidRPr="0064727B" w:rsidRDefault="00C13CE8">
      <w:pPr>
        <w:widowControl w:val="0"/>
        <w:autoSpaceDE w:val="0"/>
        <w:autoSpaceDN w:val="0"/>
        <w:adjustRightInd w:val="0"/>
        <w:spacing w:after="0" w:line="239" w:lineRule="auto"/>
        <w:ind w:left="980"/>
        <w:rPr>
          <w:rFonts w:ascii="Times New Roman" w:hAnsi="Times New Roman"/>
          <w:sz w:val="24"/>
          <w:szCs w:val="24"/>
        </w:rPr>
      </w:pPr>
      <w:proofErr w:type="gramStart"/>
      <w:r w:rsidRPr="0064727B">
        <w:rPr>
          <w:rFonts w:ascii="Times New Roman" w:hAnsi="Times New Roman"/>
          <w:sz w:val="20"/>
          <w:szCs w:val="20"/>
        </w:rPr>
        <w:t>Avrupa Parlamentosu’nun Afrika’da çocuk ticaretiyle ilgili kararı</w:t>
      </w:r>
      <w:r w:rsidR="00A269DF" w:rsidRPr="0064727B">
        <w:rPr>
          <w:rFonts w:ascii="Times New Roman" w:hAnsi="Times New Roman"/>
          <w:sz w:val="20"/>
          <w:szCs w:val="20"/>
        </w:rPr>
        <w:t xml:space="preserve">, para. </w:t>
      </w:r>
      <w:proofErr w:type="gramEnd"/>
      <w:r w:rsidR="00A269DF" w:rsidRPr="0064727B">
        <w:rPr>
          <w:rFonts w:ascii="Times New Roman" w:hAnsi="Times New Roman"/>
          <w:sz w:val="20"/>
          <w:szCs w:val="20"/>
        </w:rPr>
        <w:t>6</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C13CE8">
      <w:pPr>
        <w:widowControl w:val="0"/>
        <w:overflowPunct w:val="0"/>
        <w:autoSpaceDE w:val="0"/>
        <w:autoSpaceDN w:val="0"/>
        <w:adjustRightInd w:val="0"/>
        <w:spacing w:after="0" w:line="264" w:lineRule="auto"/>
        <w:ind w:left="980" w:right="20"/>
        <w:jc w:val="both"/>
        <w:rPr>
          <w:rFonts w:ascii="Times New Roman" w:hAnsi="Times New Roman"/>
          <w:sz w:val="24"/>
          <w:szCs w:val="24"/>
        </w:rPr>
      </w:pPr>
      <w:r w:rsidRPr="0064727B">
        <w:rPr>
          <w:rFonts w:ascii="Times New Roman" w:hAnsi="Times New Roman"/>
          <w:sz w:val="20"/>
          <w:szCs w:val="20"/>
        </w:rPr>
        <w:t>Kayıp ya da cinsel sömürü mağduru çocukların bulunmasına sivil toplumun katkısıyla ilgili Avrupa Birliği Konseyi</w:t>
      </w:r>
      <w:r w:rsidR="00A269DF" w:rsidRPr="0064727B">
        <w:rPr>
          <w:rFonts w:ascii="Times New Roman" w:hAnsi="Times New Roman"/>
          <w:sz w:val="20"/>
          <w:szCs w:val="20"/>
        </w:rPr>
        <w:t xml:space="preserve"> </w:t>
      </w:r>
      <w:r w:rsidR="00350ABF" w:rsidRPr="0064727B">
        <w:rPr>
          <w:rFonts w:ascii="Times New Roman" w:hAnsi="Times New Roman"/>
          <w:sz w:val="20"/>
          <w:szCs w:val="20"/>
        </w:rPr>
        <w:t>kararı</w:t>
      </w:r>
      <w:r w:rsidR="00A269DF" w:rsidRPr="0064727B">
        <w:rPr>
          <w:rFonts w:ascii="Times New Roman" w:hAnsi="Times New Roman"/>
          <w:sz w:val="20"/>
          <w:szCs w:val="20"/>
        </w:rPr>
        <w:t xml:space="preserve"> 2001/C 283/01 </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6" w:lineRule="auto"/>
        <w:ind w:left="980"/>
        <w:jc w:val="both"/>
        <w:rPr>
          <w:rFonts w:ascii="Times New Roman" w:hAnsi="Times New Roman"/>
          <w:sz w:val="24"/>
          <w:szCs w:val="24"/>
        </w:rPr>
      </w:pPr>
      <w:r w:rsidRPr="0064727B">
        <w:rPr>
          <w:rFonts w:ascii="Times New Roman" w:hAnsi="Times New Roman"/>
          <w:sz w:val="20"/>
          <w:szCs w:val="20"/>
        </w:rPr>
        <w:t>(</w:t>
      </w:r>
      <w:r w:rsidR="000C481E" w:rsidRPr="0064727B">
        <w:rPr>
          <w:rFonts w:ascii="Arial" w:hAnsi="Arial" w:cs="Arial"/>
          <w:i/>
          <w:iCs/>
          <w:sz w:val="20"/>
          <w:szCs w:val="20"/>
        </w:rPr>
        <w:t>Avrupa Toplulukları Resmi Gazetesi</w:t>
      </w:r>
      <w:r w:rsidRPr="0064727B">
        <w:rPr>
          <w:rFonts w:ascii="Times New Roman" w:hAnsi="Times New Roman"/>
          <w:sz w:val="20"/>
          <w:szCs w:val="20"/>
        </w:rPr>
        <w:t xml:space="preserve">, C 283, 9 </w:t>
      </w:r>
      <w:r w:rsidR="00350ABF" w:rsidRPr="0064727B">
        <w:rPr>
          <w:rFonts w:ascii="Times New Roman" w:hAnsi="Times New Roman"/>
          <w:sz w:val="20"/>
          <w:szCs w:val="20"/>
        </w:rPr>
        <w:t>Ekim</w:t>
      </w:r>
      <w:r w:rsidRPr="0064727B">
        <w:rPr>
          <w:rFonts w:ascii="Times New Roman" w:hAnsi="Times New Roman"/>
          <w:sz w:val="20"/>
          <w:szCs w:val="20"/>
        </w:rPr>
        <w:t xml:space="preserve"> 2001), </w:t>
      </w:r>
      <w:r w:rsidR="00350ABF" w:rsidRPr="0064727B">
        <w:rPr>
          <w:rFonts w:ascii="Times New Roman" w:hAnsi="Times New Roman"/>
          <w:sz w:val="20"/>
          <w:szCs w:val="20"/>
        </w:rPr>
        <w:t>paragraflar</w:t>
      </w:r>
      <w:r w:rsidRPr="0064727B">
        <w:rPr>
          <w:rFonts w:ascii="Times New Roman" w:hAnsi="Times New Roman"/>
          <w:sz w:val="20"/>
          <w:szCs w:val="20"/>
        </w:rPr>
        <w:t xml:space="preserve"> 2-</w:t>
      </w:r>
      <w:proofErr w:type="gramStart"/>
      <w:r w:rsidRPr="0064727B">
        <w:rPr>
          <w:rFonts w:ascii="Times New Roman" w:hAnsi="Times New Roman"/>
          <w:sz w:val="20"/>
          <w:szCs w:val="20"/>
        </w:rPr>
        <w:t>2.3</w:t>
      </w:r>
      <w:proofErr w:type="gramEnd"/>
      <w:r w:rsidRPr="0064727B">
        <w:rPr>
          <w:rFonts w:ascii="Times New Roman" w:hAnsi="Times New Roman"/>
          <w:sz w:val="20"/>
          <w:szCs w:val="20"/>
        </w:rPr>
        <w:t>, 3</w:t>
      </w:r>
    </w:p>
    <w:p w:rsidR="009C05FF" w:rsidRPr="0064727B" w:rsidRDefault="009C05FF">
      <w:pPr>
        <w:widowControl w:val="0"/>
        <w:autoSpaceDE w:val="0"/>
        <w:autoSpaceDN w:val="0"/>
        <w:adjustRightInd w:val="0"/>
        <w:spacing w:after="0" w:line="346" w:lineRule="exact"/>
        <w:rPr>
          <w:rFonts w:ascii="Times New Roman" w:hAnsi="Times New Roman"/>
          <w:sz w:val="24"/>
          <w:szCs w:val="24"/>
        </w:rPr>
      </w:pPr>
    </w:p>
    <w:p w:rsidR="009C05FF" w:rsidRPr="0064727B" w:rsidRDefault="00300198">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Amerikan Devletleri Örgütü</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300198">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Amerikan İnsan Hakları Sözleşmesi</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6" w:lineRule="auto"/>
        <w:ind w:left="980" w:right="20"/>
        <w:jc w:val="both"/>
        <w:rPr>
          <w:rFonts w:ascii="Times New Roman" w:hAnsi="Times New Roman"/>
          <w:sz w:val="24"/>
          <w:szCs w:val="24"/>
        </w:rPr>
      </w:pPr>
      <w:r w:rsidRPr="0064727B">
        <w:rPr>
          <w:rFonts w:ascii="Times New Roman" w:hAnsi="Times New Roman"/>
          <w:sz w:val="20"/>
          <w:szCs w:val="20"/>
        </w:rPr>
        <w:t>(</w:t>
      </w:r>
      <w:r w:rsidR="00CE094B" w:rsidRPr="0064727B">
        <w:rPr>
          <w:rFonts w:ascii="Times New Roman" w:hAnsi="Times New Roman"/>
          <w:sz w:val="20"/>
          <w:szCs w:val="20"/>
        </w:rPr>
        <w:t>Birleşmiş Milletler, Anlaşmalar Dizisi, cilt</w:t>
      </w:r>
      <w:r w:rsidR="00300198" w:rsidRPr="0064727B">
        <w:rPr>
          <w:rFonts w:ascii="Times New Roman" w:hAnsi="Times New Roman"/>
          <w:sz w:val="20"/>
          <w:szCs w:val="20"/>
        </w:rPr>
        <w:t xml:space="preserve"> </w:t>
      </w:r>
      <w:r w:rsidRPr="0064727B">
        <w:rPr>
          <w:rFonts w:ascii="Times New Roman" w:hAnsi="Times New Roman"/>
          <w:sz w:val="20"/>
          <w:szCs w:val="20"/>
        </w:rPr>
        <w:t xml:space="preserve">1144, No. 17955), </w:t>
      </w:r>
      <w:r w:rsidR="00CE094B" w:rsidRPr="0064727B">
        <w:rPr>
          <w:rFonts w:ascii="Times New Roman" w:hAnsi="Times New Roman"/>
          <w:sz w:val="20"/>
          <w:szCs w:val="20"/>
        </w:rPr>
        <w:t>maddeler</w:t>
      </w:r>
      <w:r w:rsidRPr="0064727B">
        <w:rPr>
          <w:rFonts w:ascii="Times New Roman" w:hAnsi="Times New Roman"/>
          <w:sz w:val="20"/>
          <w:szCs w:val="20"/>
        </w:rPr>
        <w:t xml:space="preserve"> 4 (1), 5 (5), 7 (5), 8 (1), 11, 17 (4), 24</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300198">
      <w:pPr>
        <w:widowControl w:val="0"/>
        <w:overflowPunct w:val="0"/>
        <w:autoSpaceDE w:val="0"/>
        <w:autoSpaceDN w:val="0"/>
        <w:adjustRightInd w:val="0"/>
        <w:spacing w:after="0" w:line="264" w:lineRule="auto"/>
        <w:ind w:left="980" w:right="20"/>
        <w:jc w:val="both"/>
        <w:rPr>
          <w:rFonts w:ascii="Times New Roman" w:hAnsi="Times New Roman"/>
          <w:sz w:val="24"/>
          <w:szCs w:val="24"/>
        </w:rPr>
      </w:pPr>
      <w:r w:rsidRPr="0064727B">
        <w:rPr>
          <w:rFonts w:ascii="Times New Roman" w:hAnsi="Times New Roman"/>
          <w:sz w:val="20"/>
          <w:szCs w:val="20"/>
        </w:rPr>
        <w:t>Amerikan İnsan Hakları Sözleşmesi</w:t>
      </w:r>
      <w:r w:rsidR="00C13CE8" w:rsidRPr="0064727B">
        <w:rPr>
          <w:rFonts w:ascii="Times New Roman" w:hAnsi="Times New Roman"/>
          <w:sz w:val="20"/>
          <w:szCs w:val="20"/>
        </w:rPr>
        <w:t xml:space="preserve">’ne Ekonomik, Sosyal ve Kültürel Haklar Alanında Ek </w:t>
      </w:r>
      <w:proofErr w:type="gramStart"/>
      <w:r w:rsidR="00C13CE8" w:rsidRPr="0064727B">
        <w:rPr>
          <w:rFonts w:ascii="Times New Roman" w:hAnsi="Times New Roman"/>
          <w:sz w:val="20"/>
          <w:szCs w:val="20"/>
        </w:rPr>
        <w:t xml:space="preserve">Protokol </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proofErr w:type="gramEnd"/>
      <w:r w:rsidR="002B5D84" w:rsidRPr="0064727B">
        <w:rPr>
          <w:rFonts w:ascii="Times New Roman" w:hAnsi="Times New Roman"/>
          <w:sz w:val="20"/>
          <w:szCs w:val="20"/>
        </w:rPr>
        <w:t xml:space="preserve"> 2 ve</w:t>
      </w:r>
      <w:r w:rsidR="00A269DF" w:rsidRPr="0064727B">
        <w:rPr>
          <w:rFonts w:ascii="Times New Roman" w:hAnsi="Times New Roman"/>
          <w:sz w:val="20"/>
          <w:szCs w:val="20"/>
        </w:rPr>
        <w:t xml:space="preserve"> 4</w:t>
      </w:r>
    </w:p>
    <w:p w:rsidR="009C05FF" w:rsidRPr="0064727B" w:rsidRDefault="009C05FF">
      <w:pPr>
        <w:widowControl w:val="0"/>
        <w:autoSpaceDE w:val="0"/>
        <w:autoSpaceDN w:val="0"/>
        <w:adjustRightInd w:val="0"/>
        <w:spacing w:after="0" w:line="71" w:lineRule="exact"/>
        <w:rPr>
          <w:rFonts w:ascii="Times New Roman" w:hAnsi="Times New Roman"/>
          <w:sz w:val="24"/>
          <w:szCs w:val="24"/>
        </w:rPr>
      </w:pPr>
    </w:p>
    <w:p w:rsidR="009C05FF" w:rsidRPr="0064727B" w:rsidRDefault="00C13CE8">
      <w:pPr>
        <w:widowControl w:val="0"/>
        <w:overflowPunct w:val="0"/>
        <w:autoSpaceDE w:val="0"/>
        <w:autoSpaceDN w:val="0"/>
        <w:adjustRightInd w:val="0"/>
        <w:spacing w:after="0" w:line="252" w:lineRule="auto"/>
        <w:ind w:left="980"/>
        <w:jc w:val="both"/>
        <w:rPr>
          <w:rFonts w:ascii="Times New Roman" w:hAnsi="Times New Roman"/>
          <w:sz w:val="24"/>
          <w:szCs w:val="24"/>
        </w:rPr>
      </w:pPr>
      <w:r w:rsidRPr="0064727B">
        <w:rPr>
          <w:rFonts w:ascii="Times New Roman" w:hAnsi="Times New Roman"/>
          <w:sz w:val="20"/>
          <w:szCs w:val="20"/>
        </w:rPr>
        <w:t>Cezai Konularda Karşılıklı Yardımla ilgili Amerika Sözleşmesi</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1-2, 7, 23</w:t>
      </w:r>
    </w:p>
    <w:p w:rsidR="009C05FF" w:rsidRPr="0064727B" w:rsidRDefault="009C05FF">
      <w:pPr>
        <w:widowControl w:val="0"/>
        <w:autoSpaceDE w:val="0"/>
        <w:autoSpaceDN w:val="0"/>
        <w:adjustRightInd w:val="0"/>
        <w:spacing w:after="0" w:line="333" w:lineRule="exact"/>
        <w:rPr>
          <w:rFonts w:ascii="Times New Roman" w:hAnsi="Times New Roman"/>
          <w:sz w:val="24"/>
          <w:szCs w:val="24"/>
        </w:rPr>
      </w:pPr>
    </w:p>
    <w:p w:rsidR="009C05FF" w:rsidRPr="0064727B" w:rsidRDefault="00C13CE8">
      <w:pPr>
        <w:widowControl w:val="0"/>
        <w:overflowPunct w:val="0"/>
        <w:autoSpaceDE w:val="0"/>
        <w:autoSpaceDN w:val="0"/>
        <w:adjustRightInd w:val="0"/>
        <w:spacing w:after="0" w:line="266" w:lineRule="auto"/>
        <w:ind w:left="980"/>
        <w:jc w:val="both"/>
        <w:rPr>
          <w:rFonts w:ascii="Times New Roman" w:hAnsi="Times New Roman"/>
          <w:sz w:val="24"/>
          <w:szCs w:val="24"/>
        </w:rPr>
      </w:pPr>
      <w:r w:rsidRPr="0064727B">
        <w:rPr>
          <w:rFonts w:ascii="Times New Roman" w:hAnsi="Times New Roman"/>
          <w:sz w:val="20"/>
          <w:szCs w:val="20"/>
        </w:rPr>
        <w:t>Çocukların Uluslararası Ticaretiyle ilgili Amerika Sözleşmesi</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 </w:t>
      </w:r>
      <w:r w:rsidR="00A269DF" w:rsidRPr="0064727B">
        <w:rPr>
          <w:rFonts w:ascii="Arial" w:hAnsi="Arial" w:cs="Arial"/>
          <w:i/>
          <w:iCs/>
          <w:sz w:val="20"/>
          <w:szCs w:val="20"/>
        </w:rPr>
        <w:t>(a)-(c)</w:t>
      </w:r>
      <w:r w:rsidR="00A269DF" w:rsidRPr="0064727B">
        <w:rPr>
          <w:rFonts w:ascii="Times New Roman" w:hAnsi="Times New Roman"/>
          <w:sz w:val="20"/>
          <w:szCs w:val="20"/>
        </w:rPr>
        <w:t>, 4, 6, 8, 10-11, 14, 16, 18</w:t>
      </w:r>
    </w:p>
    <w:p w:rsidR="009C05FF" w:rsidRPr="0064727B" w:rsidRDefault="009C05FF">
      <w:pPr>
        <w:widowControl w:val="0"/>
        <w:autoSpaceDE w:val="0"/>
        <w:autoSpaceDN w:val="0"/>
        <w:adjustRightInd w:val="0"/>
        <w:spacing w:after="0" w:line="62" w:lineRule="exact"/>
        <w:rPr>
          <w:rFonts w:ascii="Times New Roman" w:hAnsi="Times New Roman"/>
          <w:sz w:val="24"/>
          <w:szCs w:val="24"/>
        </w:rPr>
      </w:pPr>
    </w:p>
    <w:p w:rsidR="009C05FF" w:rsidRPr="0064727B" w:rsidRDefault="00C13CE8">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İşkencenin Önlenmesine ve Yasaklanmasına ilişkin Amerika Sözleşmesi</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8</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C13CE8">
      <w:pPr>
        <w:widowControl w:val="0"/>
        <w:overflowPunct w:val="0"/>
        <w:autoSpaceDE w:val="0"/>
        <w:autoSpaceDN w:val="0"/>
        <w:adjustRightInd w:val="0"/>
        <w:spacing w:after="0" w:line="263" w:lineRule="auto"/>
        <w:ind w:left="980" w:right="20"/>
        <w:jc w:val="both"/>
        <w:rPr>
          <w:rFonts w:ascii="Times New Roman" w:hAnsi="Times New Roman"/>
          <w:sz w:val="24"/>
          <w:szCs w:val="24"/>
        </w:rPr>
      </w:pPr>
      <w:r w:rsidRPr="0064727B">
        <w:rPr>
          <w:rFonts w:ascii="Times New Roman" w:hAnsi="Times New Roman"/>
          <w:sz w:val="20"/>
          <w:szCs w:val="20"/>
        </w:rPr>
        <w:t>Kadınlara Karşı Şiddetin Önlenmesi, Cezalandırılması ve Ortadan Kaldırılması Amerika Sözleşmesi</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4 </w:t>
      </w:r>
      <w:r w:rsidR="00A269DF" w:rsidRPr="0064727B">
        <w:rPr>
          <w:rFonts w:ascii="Arial" w:hAnsi="Arial" w:cs="Arial"/>
          <w:i/>
          <w:iCs/>
          <w:sz w:val="20"/>
          <w:szCs w:val="20"/>
        </w:rPr>
        <w:t>(e)</w:t>
      </w:r>
      <w:r w:rsidR="00A269DF" w:rsidRPr="0064727B">
        <w:rPr>
          <w:rFonts w:ascii="Times New Roman" w:hAnsi="Times New Roman"/>
          <w:sz w:val="20"/>
          <w:szCs w:val="20"/>
        </w:rPr>
        <w:t xml:space="preserve">, 6 </w:t>
      </w:r>
      <w:r w:rsidR="00A269DF" w:rsidRPr="0064727B">
        <w:rPr>
          <w:rFonts w:ascii="Arial" w:hAnsi="Arial" w:cs="Arial"/>
          <w:i/>
          <w:iCs/>
          <w:sz w:val="20"/>
          <w:szCs w:val="20"/>
        </w:rPr>
        <w:t>(a)</w:t>
      </w:r>
      <w:r w:rsidR="00A269DF" w:rsidRPr="0064727B">
        <w:rPr>
          <w:rFonts w:ascii="Times New Roman" w:hAnsi="Times New Roman"/>
          <w:sz w:val="20"/>
          <w:szCs w:val="20"/>
        </w:rPr>
        <w:t xml:space="preserve">, 7 </w:t>
      </w:r>
      <w:r w:rsidR="00A269DF" w:rsidRPr="0064727B">
        <w:rPr>
          <w:rFonts w:ascii="Arial" w:hAnsi="Arial" w:cs="Arial"/>
          <w:i/>
          <w:iCs/>
          <w:sz w:val="20"/>
          <w:szCs w:val="20"/>
        </w:rPr>
        <w:t>(d)</w:t>
      </w:r>
      <w:r w:rsidR="00A269DF" w:rsidRPr="0064727B">
        <w:rPr>
          <w:rFonts w:ascii="Times New Roman" w:hAnsi="Times New Roman"/>
          <w:sz w:val="20"/>
          <w:szCs w:val="20"/>
        </w:rPr>
        <w:t xml:space="preserve">, </w:t>
      </w:r>
      <w:r w:rsidR="00A269DF" w:rsidRPr="0064727B">
        <w:rPr>
          <w:rFonts w:ascii="Arial" w:hAnsi="Arial" w:cs="Arial"/>
          <w:i/>
          <w:iCs/>
          <w:sz w:val="20"/>
          <w:szCs w:val="20"/>
        </w:rPr>
        <w:t>(f)</w:t>
      </w:r>
      <w:r w:rsidR="00A269DF" w:rsidRPr="0064727B">
        <w:rPr>
          <w:rFonts w:ascii="Times New Roman" w:hAnsi="Times New Roman"/>
          <w:sz w:val="20"/>
          <w:szCs w:val="20"/>
        </w:rPr>
        <w:t xml:space="preserve"> and </w:t>
      </w:r>
      <w:r w:rsidR="00A269DF" w:rsidRPr="0064727B">
        <w:rPr>
          <w:rFonts w:ascii="Arial" w:hAnsi="Arial" w:cs="Arial"/>
          <w:i/>
          <w:iCs/>
          <w:sz w:val="20"/>
          <w:szCs w:val="20"/>
        </w:rPr>
        <w:t>(g)</w:t>
      </w:r>
      <w:r w:rsidR="00A269DF" w:rsidRPr="0064727B">
        <w:rPr>
          <w:rFonts w:ascii="Times New Roman" w:hAnsi="Times New Roman"/>
          <w:sz w:val="20"/>
          <w:szCs w:val="20"/>
        </w:rPr>
        <w:t>, 8</w:t>
      </w:r>
    </w:p>
    <w:p w:rsidR="009C05FF" w:rsidRPr="0064727B" w:rsidRDefault="009C05FF">
      <w:pPr>
        <w:widowControl w:val="0"/>
        <w:autoSpaceDE w:val="0"/>
        <w:autoSpaceDN w:val="0"/>
        <w:adjustRightInd w:val="0"/>
        <w:spacing w:after="0" w:line="350" w:lineRule="exact"/>
        <w:rPr>
          <w:rFonts w:ascii="Times New Roman" w:hAnsi="Times New Roman"/>
          <w:sz w:val="24"/>
          <w:szCs w:val="24"/>
        </w:rPr>
      </w:pPr>
    </w:p>
    <w:p w:rsidR="009C05FF" w:rsidRPr="0064727B" w:rsidRDefault="00300198">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Avrupa Güvenlik ve İşbirliği Örgütü</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2B5D84">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Avrupa Güvenlik Şartı</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300198" w:rsidRPr="0064727B">
        <w:rPr>
          <w:rFonts w:ascii="Times New Roman" w:hAnsi="Times New Roman"/>
          <w:sz w:val="20"/>
          <w:szCs w:val="20"/>
        </w:rPr>
        <w:t xml:space="preserve"> 21 ve</w:t>
      </w:r>
      <w:r w:rsidR="00A269DF" w:rsidRPr="0064727B">
        <w:rPr>
          <w:rFonts w:ascii="Times New Roman" w:hAnsi="Times New Roman"/>
          <w:sz w:val="20"/>
          <w:szCs w:val="20"/>
        </w:rPr>
        <w:t xml:space="preserve"> 24</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32" w:lineRule="exact"/>
        <w:rPr>
          <w:rFonts w:ascii="Times New Roman" w:hAnsi="Times New Roman"/>
          <w:sz w:val="24"/>
          <w:szCs w:val="24"/>
        </w:rPr>
      </w:pPr>
    </w:p>
    <w:p w:rsidR="009C05FF" w:rsidRPr="0064727B" w:rsidRDefault="00300198">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color w:val="967F69"/>
          <w:sz w:val="24"/>
          <w:szCs w:val="24"/>
        </w:rPr>
        <w:t>Uluslararası mahkemeler</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90" w:lineRule="exact"/>
        <w:rPr>
          <w:rFonts w:ascii="Times New Roman" w:hAnsi="Times New Roman"/>
          <w:sz w:val="24"/>
          <w:szCs w:val="24"/>
        </w:rPr>
      </w:pPr>
    </w:p>
    <w:p w:rsidR="009C05FF" w:rsidRPr="0064727B" w:rsidRDefault="00300198">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Uluslararası Ceza Mahkemesi</w:t>
      </w:r>
    </w:p>
    <w:p w:rsidR="009C05FF" w:rsidRPr="0064727B" w:rsidRDefault="009C05FF">
      <w:pPr>
        <w:widowControl w:val="0"/>
        <w:autoSpaceDE w:val="0"/>
        <w:autoSpaceDN w:val="0"/>
        <w:adjustRightInd w:val="0"/>
        <w:spacing w:after="0" w:line="142" w:lineRule="exact"/>
        <w:rPr>
          <w:rFonts w:ascii="Times New Roman" w:hAnsi="Times New Roman"/>
          <w:sz w:val="24"/>
          <w:szCs w:val="24"/>
        </w:rPr>
      </w:pPr>
    </w:p>
    <w:p w:rsidR="009C05FF" w:rsidRPr="0064727B" w:rsidRDefault="00300198">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Uluslararası Ceza Mahkemesi</w:t>
      </w:r>
      <w:r w:rsidR="002B5D84" w:rsidRPr="0064727B">
        <w:rPr>
          <w:rFonts w:ascii="Times New Roman" w:hAnsi="Times New Roman"/>
          <w:sz w:val="20"/>
          <w:szCs w:val="20"/>
        </w:rPr>
        <w:t xml:space="preserve"> Roma Statüsü</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A269DF" w:rsidP="00300198">
      <w:pPr>
        <w:widowControl w:val="0"/>
        <w:autoSpaceDE w:val="0"/>
        <w:autoSpaceDN w:val="0"/>
        <w:adjustRightInd w:val="0"/>
        <w:spacing w:after="0" w:line="240" w:lineRule="auto"/>
        <w:ind w:left="980"/>
        <w:rPr>
          <w:rFonts w:ascii="Times New Roman" w:hAnsi="Times New Roman"/>
          <w:sz w:val="24"/>
          <w:szCs w:val="24"/>
        </w:rPr>
      </w:pPr>
      <w:proofErr w:type="gramStart"/>
      <w:r w:rsidRPr="0064727B">
        <w:rPr>
          <w:rFonts w:ascii="Times New Roman" w:hAnsi="Times New Roman"/>
          <w:sz w:val="20"/>
          <w:szCs w:val="20"/>
        </w:rPr>
        <w:t>(</w:t>
      </w:r>
      <w:r w:rsidR="00CE094B" w:rsidRPr="0064727B">
        <w:rPr>
          <w:rFonts w:ascii="Times New Roman" w:hAnsi="Times New Roman"/>
          <w:sz w:val="20"/>
          <w:szCs w:val="20"/>
        </w:rPr>
        <w:t>Birleşmiş Milletler, Anlaşmalar Dizisi, cilt</w:t>
      </w:r>
      <w:r w:rsidR="00300198" w:rsidRPr="0064727B">
        <w:rPr>
          <w:rFonts w:ascii="Times New Roman" w:hAnsi="Times New Roman"/>
          <w:sz w:val="20"/>
          <w:szCs w:val="20"/>
        </w:rPr>
        <w:t xml:space="preserve"> </w:t>
      </w:r>
      <w:r w:rsidRPr="0064727B">
        <w:rPr>
          <w:rFonts w:ascii="Times New Roman" w:hAnsi="Times New Roman"/>
          <w:sz w:val="20"/>
          <w:szCs w:val="20"/>
        </w:rPr>
        <w:t xml:space="preserve">2187, No. 38544), </w:t>
      </w:r>
      <w:r w:rsidR="00CE094B" w:rsidRPr="0064727B">
        <w:rPr>
          <w:rFonts w:ascii="Times New Roman" w:hAnsi="Times New Roman"/>
          <w:sz w:val="20"/>
          <w:szCs w:val="20"/>
        </w:rPr>
        <w:t>maddeler</w:t>
      </w:r>
      <w:r w:rsidRPr="0064727B">
        <w:rPr>
          <w:rFonts w:ascii="Times New Roman" w:hAnsi="Times New Roman"/>
          <w:sz w:val="20"/>
          <w:szCs w:val="20"/>
        </w:rPr>
        <w:t xml:space="preserve"> 7 (1) (h), 21 (3), 36</w:t>
      </w:r>
      <w:r w:rsidR="00300198" w:rsidRPr="0064727B">
        <w:rPr>
          <w:rFonts w:ascii="Times New Roman" w:hAnsi="Times New Roman"/>
          <w:sz w:val="24"/>
          <w:szCs w:val="24"/>
        </w:rPr>
        <w:t xml:space="preserve"> </w:t>
      </w:r>
      <w:r w:rsidRPr="0064727B">
        <w:rPr>
          <w:rFonts w:ascii="Times New Roman" w:hAnsi="Times New Roman"/>
          <w:sz w:val="20"/>
          <w:szCs w:val="20"/>
        </w:rPr>
        <w:t xml:space="preserve">(8) </w:t>
      </w:r>
      <w:r w:rsidRPr="0064727B">
        <w:rPr>
          <w:rFonts w:ascii="Arial" w:hAnsi="Arial" w:cs="Arial"/>
          <w:i/>
          <w:iCs/>
          <w:sz w:val="20"/>
          <w:szCs w:val="20"/>
        </w:rPr>
        <w:t>(b)</w:t>
      </w:r>
      <w:r w:rsidRPr="0064727B">
        <w:rPr>
          <w:rFonts w:ascii="Times New Roman" w:hAnsi="Times New Roman"/>
          <w:sz w:val="20"/>
          <w:szCs w:val="20"/>
        </w:rPr>
        <w:t xml:space="preserve">, 42 (9), 43 (6), 53 (1) </w:t>
      </w:r>
      <w:r w:rsidRPr="0064727B">
        <w:rPr>
          <w:rFonts w:ascii="Arial" w:hAnsi="Arial" w:cs="Arial"/>
          <w:i/>
          <w:iCs/>
          <w:sz w:val="20"/>
          <w:szCs w:val="20"/>
        </w:rPr>
        <w:t>(c)</w:t>
      </w:r>
      <w:r w:rsidRPr="0064727B">
        <w:rPr>
          <w:rFonts w:ascii="Times New Roman" w:hAnsi="Times New Roman"/>
          <w:sz w:val="20"/>
          <w:szCs w:val="20"/>
        </w:rPr>
        <w:t xml:space="preserve">, 53 (2) </w:t>
      </w:r>
      <w:r w:rsidRPr="0064727B">
        <w:rPr>
          <w:rFonts w:ascii="Arial" w:hAnsi="Arial" w:cs="Arial"/>
          <w:i/>
          <w:iCs/>
          <w:sz w:val="20"/>
          <w:szCs w:val="20"/>
        </w:rPr>
        <w:t>(c)</w:t>
      </w:r>
      <w:r w:rsidRPr="0064727B">
        <w:rPr>
          <w:rFonts w:ascii="Times New Roman" w:hAnsi="Times New Roman"/>
          <w:sz w:val="20"/>
          <w:szCs w:val="20"/>
        </w:rPr>
        <w:t xml:space="preserve">, 54 (1) </w:t>
      </w:r>
      <w:r w:rsidRPr="0064727B">
        <w:rPr>
          <w:rFonts w:ascii="Arial" w:hAnsi="Arial" w:cs="Arial"/>
          <w:i/>
          <w:iCs/>
          <w:sz w:val="20"/>
          <w:szCs w:val="20"/>
        </w:rPr>
        <w:t>(b)</w:t>
      </w:r>
      <w:r w:rsidRPr="0064727B">
        <w:rPr>
          <w:rFonts w:ascii="Times New Roman" w:hAnsi="Times New Roman"/>
          <w:sz w:val="20"/>
          <w:szCs w:val="20"/>
        </w:rPr>
        <w:t xml:space="preserve">, 57 (3) </w:t>
      </w:r>
      <w:r w:rsidRPr="0064727B">
        <w:rPr>
          <w:rFonts w:ascii="Arial" w:hAnsi="Arial" w:cs="Arial"/>
          <w:i/>
          <w:iCs/>
          <w:sz w:val="20"/>
          <w:szCs w:val="20"/>
        </w:rPr>
        <w:t>(c)</w:t>
      </w:r>
      <w:r w:rsidRPr="0064727B">
        <w:rPr>
          <w:rFonts w:ascii="Times New Roman" w:hAnsi="Times New Roman"/>
          <w:sz w:val="20"/>
          <w:szCs w:val="20"/>
        </w:rPr>
        <w:t xml:space="preserve"> </w:t>
      </w:r>
      <w:r w:rsidR="002B5D84" w:rsidRPr="0064727B">
        <w:rPr>
          <w:rFonts w:ascii="Times New Roman" w:hAnsi="Times New Roman"/>
          <w:sz w:val="20"/>
          <w:szCs w:val="20"/>
        </w:rPr>
        <w:t>ve</w:t>
      </w:r>
      <w:r w:rsidRPr="0064727B">
        <w:rPr>
          <w:rFonts w:ascii="Times New Roman" w:hAnsi="Times New Roman"/>
          <w:sz w:val="20"/>
          <w:szCs w:val="20"/>
        </w:rPr>
        <w:t xml:space="preserve"> </w:t>
      </w:r>
      <w:r w:rsidRPr="0064727B">
        <w:rPr>
          <w:rFonts w:ascii="Arial" w:hAnsi="Arial" w:cs="Arial"/>
          <w:i/>
          <w:iCs/>
          <w:sz w:val="20"/>
          <w:szCs w:val="20"/>
        </w:rPr>
        <w:t>(e)</w:t>
      </w:r>
      <w:r w:rsidRPr="0064727B">
        <w:rPr>
          <w:rFonts w:ascii="Times New Roman" w:hAnsi="Times New Roman"/>
          <w:sz w:val="20"/>
          <w:szCs w:val="20"/>
        </w:rPr>
        <w:t xml:space="preserve">, 64 (2), (3) </w:t>
      </w:r>
      <w:r w:rsidRPr="0064727B">
        <w:rPr>
          <w:rFonts w:ascii="Arial" w:hAnsi="Arial" w:cs="Arial"/>
          <w:i/>
          <w:iCs/>
          <w:sz w:val="20"/>
          <w:szCs w:val="20"/>
        </w:rPr>
        <w:t>(a)</w:t>
      </w:r>
      <w:r w:rsidRPr="0064727B">
        <w:rPr>
          <w:rFonts w:ascii="Times New Roman" w:hAnsi="Times New Roman"/>
          <w:sz w:val="20"/>
          <w:szCs w:val="20"/>
        </w:rPr>
        <w:t xml:space="preserve"> </w:t>
      </w:r>
      <w:r w:rsidR="002B5D84" w:rsidRPr="0064727B">
        <w:rPr>
          <w:rFonts w:ascii="Times New Roman" w:hAnsi="Times New Roman"/>
          <w:sz w:val="20"/>
          <w:szCs w:val="20"/>
        </w:rPr>
        <w:t>ve</w:t>
      </w:r>
      <w:r w:rsidRPr="0064727B">
        <w:rPr>
          <w:rFonts w:ascii="Times New Roman" w:hAnsi="Times New Roman"/>
          <w:sz w:val="20"/>
          <w:szCs w:val="20"/>
        </w:rPr>
        <w:t xml:space="preserve"> (6) </w:t>
      </w:r>
      <w:r w:rsidRPr="0064727B">
        <w:rPr>
          <w:rFonts w:ascii="Arial" w:hAnsi="Arial" w:cs="Arial"/>
          <w:i/>
          <w:iCs/>
          <w:sz w:val="20"/>
          <w:szCs w:val="20"/>
        </w:rPr>
        <w:t>(e),</w:t>
      </w:r>
      <w:r w:rsidRPr="0064727B">
        <w:rPr>
          <w:rFonts w:ascii="Times New Roman" w:hAnsi="Times New Roman"/>
          <w:sz w:val="20"/>
          <w:szCs w:val="20"/>
        </w:rPr>
        <w:t xml:space="preserve"> 65 (4), 67 (1) (c), 68, 69 (2), 75, 79, 82 (4), 87 (4) </w:t>
      </w:r>
      <w:r w:rsidR="002B5D84" w:rsidRPr="0064727B">
        <w:rPr>
          <w:rFonts w:ascii="Times New Roman" w:hAnsi="Times New Roman"/>
          <w:sz w:val="20"/>
          <w:szCs w:val="20"/>
        </w:rPr>
        <w:t>ve</w:t>
      </w:r>
      <w:proofErr w:type="gramEnd"/>
    </w:p>
    <w:p w:rsidR="009C05FF" w:rsidRPr="0064727B" w:rsidRDefault="009C05FF">
      <w:pPr>
        <w:widowControl w:val="0"/>
        <w:autoSpaceDE w:val="0"/>
        <w:autoSpaceDN w:val="0"/>
        <w:adjustRightInd w:val="0"/>
        <w:spacing w:after="0" w:line="1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5" w:lineRule="auto"/>
        <w:ind w:left="980" w:right="2160"/>
        <w:rPr>
          <w:rFonts w:ascii="Times New Roman" w:hAnsi="Times New Roman"/>
          <w:sz w:val="24"/>
          <w:szCs w:val="24"/>
        </w:rPr>
      </w:pPr>
      <w:r w:rsidRPr="0064727B">
        <w:rPr>
          <w:rFonts w:ascii="Times New Roman" w:hAnsi="Times New Roman"/>
          <w:sz w:val="20"/>
          <w:szCs w:val="20"/>
        </w:rPr>
        <w:t xml:space="preserve">(6) (b), 93 (1) </w:t>
      </w:r>
      <w:r w:rsidRPr="0064727B">
        <w:rPr>
          <w:rFonts w:ascii="Arial" w:hAnsi="Arial" w:cs="Arial"/>
          <w:i/>
          <w:iCs/>
          <w:sz w:val="20"/>
          <w:szCs w:val="20"/>
        </w:rPr>
        <w:t>(b)</w:t>
      </w:r>
      <w:r w:rsidRPr="0064727B">
        <w:rPr>
          <w:rFonts w:ascii="Times New Roman" w:hAnsi="Times New Roman"/>
          <w:sz w:val="20"/>
          <w:szCs w:val="20"/>
        </w:rPr>
        <w:t xml:space="preserve">, </w:t>
      </w:r>
      <w:r w:rsidRPr="0064727B">
        <w:rPr>
          <w:rFonts w:ascii="Arial" w:hAnsi="Arial" w:cs="Arial"/>
          <w:i/>
          <w:iCs/>
          <w:sz w:val="20"/>
          <w:szCs w:val="20"/>
        </w:rPr>
        <w:t>(e)</w:t>
      </w:r>
      <w:r w:rsidRPr="0064727B">
        <w:rPr>
          <w:rFonts w:ascii="Times New Roman" w:hAnsi="Times New Roman"/>
          <w:sz w:val="20"/>
          <w:szCs w:val="20"/>
        </w:rPr>
        <w:t xml:space="preserve"> </w:t>
      </w:r>
      <w:r w:rsidR="002B5D84" w:rsidRPr="0064727B">
        <w:rPr>
          <w:rFonts w:ascii="Times New Roman" w:hAnsi="Times New Roman"/>
          <w:sz w:val="20"/>
          <w:szCs w:val="20"/>
        </w:rPr>
        <w:t>ve</w:t>
      </w:r>
      <w:r w:rsidRPr="0064727B">
        <w:rPr>
          <w:rFonts w:ascii="Times New Roman" w:hAnsi="Times New Roman"/>
          <w:sz w:val="20"/>
          <w:szCs w:val="20"/>
        </w:rPr>
        <w:t xml:space="preserve"> </w:t>
      </w:r>
      <w:r w:rsidRPr="0064727B">
        <w:rPr>
          <w:rFonts w:ascii="Arial" w:hAnsi="Arial" w:cs="Arial"/>
          <w:i/>
          <w:iCs/>
          <w:sz w:val="20"/>
          <w:szCs w:val="20"/>
        </w:rPr>
        <w:t>(j)</w:t>
      </w:r>
      <w:r w:rsidRPr="0064727B">
        <w:rPr>
          <w:rFonts w:ascii="Times New Roman" w:hAnsi="Times New Roman"/>
          <w:sz w:val="20"/>
          <w:szCs w:val="20"/>
        </w:rPr>
        <w:t xml:space="preserve">, 100 </w:t>
      </w:r>
      <w:r w:rsidRPr="0064727B">
        <w:rPr>
          <w:rFonts w:ascii="Arial" w:hAnsi="Arial" w:cs="Arial"/>
          <w:i/>
          <w:iCs/>
          <w:sz w:val="20"/>
          <w:szCs w:val="20"/>
        </w:rPr>
        <w:t>(1) (a)</w:t>
      </w:r>
      <w:r w:rsidRPr="0064727B">
        <w:rPr>
          <w:rFonts w:ascii="Times New Roman" w:hAnsi="Times New Roman"/>
          <w:sz w:val="20"/>
          <w:szCs w:val="20"/>
        </w:rPr>
        <w:t xml:space="preserve">, 110 (4) (b) </w:t>
      </w:r>
      <w:r w:rsidR="002B5D84" w:rsidRPr="0064727B">
        <w:rPr>
          <w:rFonts w:ascii="Times New Roman" w:hAnsi="Times New Roman"/>
          <w:sz w:val="20"/>
          <w:szCs w:val="20"/>
        </w:rPr>
        <w:t>Usul Kuralları ve Kanıtlar</w:t>
      </w:r>
    </w:p>
    <w:p w:rsidR="009C05FF" w:rsidRPr="0064727B" w:rsidRDefault="009C05FF">
      <w:pPr>
        <w:widowControl w:val="0"/>
        <w:autoSpaceDE w:val="0"/>
        <w:autoSpaceDN w:val="0"/>
        <w:adjustRightInd w:val="0"/>
        <w:spacing w:after="0" w:line="9" w:lineRule="exact"/>
        <w:rPr>
          <w:rFonts w:ascii="Times New Roman" w:hAnsi="Times New Roman"/>
          <w:sz w:val="24"/>
          <w:szCs w:val="24"/>
        </w:rPr>
      </w:pPr>
    </w:p>
    <w:p w:rsidR="009C05FF" w:rsidRPr="0064727B" w:rsidRDefault="00A269DF" w:rsidP="002B5D84">
      <w:pPr>
        <w:widowControl w:val="0"/>
        <w:overflowPunct w:val="0"/>
        <w:autoSpaceDE w:val="0"/>
        <w:autoSpaceDN w:val="0"/>
        <w:adjustRightInd w:val="0"/>
        <w:spacing w:after="0" w:line="268" w:lineRule="auto"/>
        <w:ind w:left="980" w:right="20" w:firstLine="1"/>
        <w:jc w:val="both"/>
        <w:rPr>
          <w:rFonts w:ascii="Times New Roman" w:hAnsi="Times New Roman"/>
          <w:sz w:val="24"/>
          <w:szCs w:val="24"/>
        </w:rPr>
      </w:pPr>
      <w:r w:rsidRPr="0064727B">
        <w:rPr>
          <w:rFonts w:ascii="Times New Roman" w:hAnsi="Times New Roman"/>
          <w:sz w:val="20"/>
          <w:szCs w:val="20"/>
        </w:rPr>
        <w:t>(</w:t>
      </w:r>
      <w:r w:rsidR="00300198" w:rsidRPr="0064727B">
        <w:rPr>
          <w:rFonts w:ascii="Arial" w:hAnsi="Arial" w:cs="Arial"/>
          <w:i/>
          <w:iCs/>
          <w:sz w:val="20"/>
          <w:szCs w:val="20"/>
        </w:rPr>
        <w:t>Uluslararası Ceza Mahkemesi</w:t>
      </w:r>
      <w:r w:rsidR="002B5D84" w:rsidRPr="0064727B">
        <w:rPr>
          <w:rFonts w:ascii="Arial" w:hAnsi="Arial" w:cs="Arial"/>
          <w:i/>
          <w:iCs/>
          <w:sz w:val="20"/>
          <w:szCs w:val="20"/>
        </w:rPr>
        <w:t xml:space="preserve"> Roma Statüsü Taraf Devletler Asamblesi Resmi Tutanakları</w:t>
      </w:r>
      <w:r w:rsidRPr="0064727B">
        <w:rPr>
          <w:rFonts w:ascii="Arial" w:hAnsi="Arial" w:cs="Arial"/>
          <w:i/>
          <w:iCs/>
          <w:sz w:val="20"/>
          <w:szCs w:val="20"/>
        </w:rPr>
        <w:t xml:space="preserve">, </w:t>
      </w:r>
      <w:r w:rsidR="002B5D84" w:rsidRPr="0064727B">
        <w:rPr>
          <w:rFonts w:ascii="Arial" w:hAnsi="Arial" w:cs="Arial"/>
          <w:i/>
          <w:iCs/>
          <w:sz w:val="20"/>
          <w:szCs w:val="20"/>
        </w:rPr>
        <w:t>Birinci oturum</w:t>
      </w:r>
      <w:r w:rsidRPr="0064727B">
        <w:rPr>
          <w:rFonts w:ascii="Arial" w:hAnsi="Arial" w:cs="Arial"/>
          <w:i/>
          <w:iCs/>
          <w:sz w:val="20"/>
          <w:szCs w:val="20"/>
        </w:rPr>
        <w:t xml:space="preserve">, New York, 3-10 </w:t>
      </w:r>
      <w:r w:rsidR="00350ABF" w:rsidRPr="0064727B">
        <w:rPr>
          <w:rFonts w:ascii="Arial" w:hAnsi="Arial" w:cs="Arial"/>
          <w:i/>
          <w:iCs/>
          <w:sz w:val="20"/>
          <w:szCs w:val="20"/>
        </w:rPr>
        <w:t>Eylül</w:t>
      </w:r>
      <w:r w:rsidRPr="0064727B">
        <w:rPr>
          <w:rFonts w:ascii="Arial" w:hAnsi="Arial" w:cs="Arial"/>
          <w:i/>
          <w:iCs/>
          <w:sz w:val="20"/>
          <w:szCs w:val="20"/>
        </w:rPr>
        <w:t xml:space="preserve"> 2002 </w:t>
      </w:r>
      <w:r w:rsidRPr="0064727B">
        <w:rPr>
          <w:rFonts w:ascii="Times New Roman" w:hAnsi="Times New Roman"/>
          <w:sz w:val="20"/>
          <w:szCs w:val="20"/>
        </w:rPr>
        <w:t>(</w:t>
      </w:r>
      <w:r w:rsidR="00350ABF" w:rsidRPr="0064727B">
        <w:rPr>
          <w:rFonts w:ascii="Times New Roman" w:hAnsi="Times New Roman"/>
          <w:sz w:val="20"/>
          <w:szCs w:val="20"/>
        </w:rPr>
        <w:t>Birleşmiş Milletler yayını</w:t>
      </w:r>
      <w:r w:rsidRPr="0064727B">
        <w:rPr>
          <w:rFonts w:ascii="Times New Roman" w:hAnsi="Times New Roman"/>
          <w:sz w:val="20"/>
          <w:szCs w:val="20"/>
        </w:rPr>
        <w:t xml:space="preserve">, </w:t>
      </w:r>
      <w:r w:rsidR="00834061" w:rsidRPr="0064727B">
        <w:rPr>
          <w:rFonts w:ascii="Times New Roman" w:hAnsi="Times New Roman"/>
          <w:sz w:val="20"/>
          <w:szCs w:val="20"/>
        </w:rPr>
        <w:t>Satış No.</w:t>
      </w:r>
      <w:r w:rsidRPr="0064727B">
        <w:rPr>
          <w:rFonts w:ascii="Times New Roman" w:hAnsi="Times New Roman"/>
          <w:sz w:val="20"/>
          <w:szCs w:val="20"/>
        </w:rPr>
        <w:t xml:space="preserve"> E.03.V.2 </w:t>
      </w:r>
      <w:r w:rsidR="002B5D84" w:rsidRPr="0064727B">
        <w:rPr>
          <w:rFonts w:ascii="Times New Roman" w:hAnsi="Times New Roman"/>
          <w:sz w:val="20"/>
          <w:szCs w:val="20"/>
        </w:rPr>
        <w:t>ve</w:t>
      </w:r>
      <w:r w:rsidRPr="0064727B">
        <w:rPr>
          <w:rFonts w:ascii="Times New Roman" w:hAnsi="Times New Roman"/>
          <w:sz w:val="20"/>
          <w:szCs w:val="20"/>
        </w:rPr>
        <w:t xml:space="preserve"> </w:t>
      </w:r>
      <w:r w:rsidR="002B5D84" w:rsidRPr="0064727B">
        <w:rPr>
          <w:rFonts w:ascii="Times New Roman" w:hAnsi="Times New Roman"/>
          <w:sz w:val="20"/>
          <w:szCs w:val="20"/>
        </w:rPr>
        <w:t>düzeltmeler</w:t>
      </w:r>
      <w:r w:rsidRPr="0064727B">
        <w:rPr>
          <w:rFonts w:ascii="Times New Roman" w:hAnsi="Times New Roman"/>
          <w:sz w:val="20"/>
          <w:szCs w:val="20"/>
        </w:rPr>
        <w:t xml:space="preserve">, </w:t>
      </w:r>
      <w:r w:rsidR="002B5D84" w:rsidRPr="0064727B">
        <w:rPr>
          <w:rFonts w:ascii="Times New Roman" w:hAnsi="Times New Roman"/>
          <w:sz w:val="20"/>
          <w:szCs w:val="20"/>
        </w:rPr>
        <w:t>bölüm</w:t>
      </w:r>
      <w:r w:rsidRPr="0064727B">
        <w:rPr>
          <w:rFonts w:ascii="Times New Roman" w:hAnsi="Times New Roman"/>
          <w:sz w:val="20"/>
          <w:szCs w:val="20"/>
        </w:rPr>
        <w:t xml:space="preserve"> </w:t>
      </w:r>
      <w:proofErr w:type="gramStart"/>
      <w:r w:rsidRPr="0064727B">
        <w:rPr>
          <w:rFonts w:ascii="Times New Roman" w:hAnsi="Times New Roman"/>
          <w:sz w:val="20"/>
          <w:szCs w:val="20"/>
        </w:rPr>
        <w:t>II.A</w:t>
      </w:r>
      <w:proofErr w:type="gramEnd"/>
      <w:r w:rsidRPr="0064727B">
        <w:rPr>
          <w:rFonts w:ascii="Times New Roman" w:hAnsi="Times New Roman"/>
          <w:sz w:val="20"/>
          <w:szCs w:val="20"/>
        </w:rPr>
        <w:t xml:space="preserve">)), </w:t>
      </w:r>
      <w:r w:rsidR="002B5D84" w:rsidRPr="0064727B">
        <w:rPr>
          <w:rFonts w:ascii="Times New Roman" w:hAnsi="Times New Roman"/>
          <w:sz w:val="20"/>
          <w:szCs w:val="20"/>
        </w:rPr>
        <w:t>kurallar</w:t>
      </w:r>
      <w:r w:rsidRPr="0064727B">
        <w:rPr>
          <w:rFonts w:ascii="Times New Roman" w:hAnsi="Times New Roman"/>
          <w:sz w:val="20"/>
          <w:szCs w:val="20"/>
        </w:rPr>
        <w:t xml:space="preserve"> 16-19, 43, 50 (1) </w:t>
      </w:r>
      <w:r w:rsidR="002B5D84" w:rsidRPr="0064727B">
        <w:rPr>
          <w:rFonts w:ascii="Times New Roman" w:hAnsi="Times New Roman"/>
          <w:sz w:val="20"/>
          <w:szCs w:val="20"/>
        </w:rPr>
        <w:t>ve</w:t>
      </w:r>
      <w:r w:rsidRPr="0064727B">
        <w:rPr>
          <w:rFonts w:ascii="Times New Roman" w:hAnsi="Times New Roman"/>
          <w:sz w:val="20"/>
          <w:szCs w:val="20"/>
        </w:rPr>
        <w:t xml:space="preserve"> (5), 59 (1) </w:t>
      </w:r>
      <w:r w:rsidRPr="0064727B">
        <w:rPr>
          <w:rFonts w:ascii="Arial" w:hAnsi="Arial" w:cs="Arial"/>
          <w:i/>
          <w:iCs/>
          <w:sz w:val="20"/>
          <w:szCs w:val="20"/>
        </w:rPr>
        <w:t>(b)</w:t>
      </w:r>
      <w:r w:rsidRPr="0064727B">
        <w:rPr>
          <w:rFonts w:ascii="Times New Roman" w:hAnsi="Times New Roman"/>
          <w:sz w:val="20"/>
          <w:szCs w:val="20"/>
        </w:rPr>
        <w:t xml:space="preserve">, 63 (4), 66 (2), 67 (1) </w:t>
      </w:r>
      <w:r w:rsidR="002B5D84" w:rsidRPr="0064727B">
        <w:rPr>
          <w:rFonts w:ascii="Times New Roman" w:hAnsi="Times New Roman"/>
          <w:sz w:val="20"/>
          <w:szCs w:val="20"/>
        </w:rPr>
        <w:t>ve</w:t>
      </w:r>
      <w:r w:rsidRPr="0064727B">
        <w:rPr>
          <w:rFonts w:ascii="Times New Roman" w:hAnsi="Times New Roman"/>
          <w:sz w:val="20"/>
          <w:szCs w:val="20"/>
        </w:rPr>
        <w:t xml:space="preserve"> (3), 68-69, 73</w:t>
      </w:r>
      <w:r w:rsidR="002B5D84" w:rsidRPr="0064727B">
        <w:rPr>
          <w:rFonts w:ascii="Times New Roman" w:hAnsi="Times New Roman"/>
          <w:sz w:val="24"/>
          <w:szCs w:val="24"/>
        </w:rPr>
        <w:t xml:space="preserve"> </w:t>
      </w:r>
      <w:r w:rsidRPr="0064727B">
        <w:rPr>
          <w:rFonts w:ascii="Times New Roman" w:hAnsi="Times New Roman"/>
          <w:sz w:val="20"/>
          <w:szCs w:val="20"/>
        </w:rPr>
        <w:t xml:space="preserve">(3)-(4) </w:t>
      </w:r>
      <w:r w:rsidR="002B5D84" w:rsidRPr="0064727B">
        <w:rPr>
          <w:rFonts w:ascii="Times New Roman" w:hAnsi="Times New Roman"/>
          <w:sz w:val="20"/>
          <w:szCs w:val="20"/>
        </w:rPr>
        <w:t>ve</w:t>
      </w:r>
      <w:r w:rsidRPr="0064727B">
        <w:rPr>
          <w:rFonts w:ascii="Times New Roman" w:hAnsi="Times New Roman"/>
          <w:sz w:val="20"/>
          <w:szCs w:val="20"/>
        </w:rPr>
        <w:t xml:space="preserve"> (6), 76 (4), 81 (3)-(4), 86-99, 101, 107 (3), 119 (1) </w:t>
      </w:r>
      <w:r w:rsidRPr="0064727B">
        <w:rPr>
          <w:rFonts w:ascii="Arial" w:hAnsi="Arial" w:cs="Arial"/>
          <w:i/>
          <w:iCs/>
          <w:sz w:val="20"/>
          <w:szCs w:val="20"/>
        </w:rPr>
        <w:t>(c)</w:t>
      </w:r>
      <w:r w:rsidRPr="0064727B">
        <w:rPr>
          <w:rFonts w:ascii="Times New Roman" w:hAnsi="Times New Roman"/>
          <w:sz w:val="20"/>
          <w:szCs w:val="20"/>
        </w:rPr>
        <w:t xml:space="preserve"> </w:t>
      </w:r>
      <w:r w:rsidR="002B5D84" w:rsidRPr="0064727B">
        <w:rPr>
          <w:rFonts w:ascii="Times New Roman" w:hAnsi="Times New Roman"/>
          <w:sz w:val="20"/>
          <w:szCs w:val="20"/>
        </w:rPr>
        <w:t>ve</w:t>
      </w:r>
      <w:r w:rsidRPr="0064727B">
        <w:rPr>
          <w:rFonts w:ascii="Times New Roman" w:hAnsi="Times New Roman"/>
          <w:sz w:val="20"/>
          <w:szCs w:val="20"/>
        </w:rPr>
        <w:t xml:space="preserve"> (3), 121 (10), 131 (2), 136, 139, 143-144, 145 (1) </w:t>
      </w:r>
      <w:r w:rsidRPr="0064727B">
        <w:rPr>
          <w:rFonts w:ascii="Arial" w:hAnsi="Arial" w:cs="Arial"/>
          <w:i/>
          <w:iCs/>
          <w:sz w:val="20"/>
          <w:szCs w:val="20"/>
        </w:rPr>
        <w:t>(c)</w:t>
      </w:r>
      <w:r w:rsidRPr="0064727B">
        <w:rPr>
          <w:rFonts w:ascii="Times New Roman" w:hAnsi="Times New Roman"/>
          <w:sz w:val="20"/>
          <w:szCs w:val="20"/>
        </w:rPr>
        <w:t xml:space="preserve"> </w:t>
      </w:r>
      <w:r w:rsidR="002B5D84" w:rsidRPr="0064727B">
        <w:rPr>
          <w:rFonts w:ascii="Times New Roman" w:hAnsi="Times New Roman"/>
          <w:sz w:val="20"/>
          <w:szCs w:val="20"/>
        </w:rPr>
        <w:t>ve</w:t>
      </w:r>
      <w:r w:rsidRPr="0064727B">
        <w:rPr>
          <w:rFonts w:ascii="Times New Roman" w:hAnsi="Times New Roman"/>
          <w:sz w:val="20"/>
          <w:szCs w:val="20"/>
        </w:rPr>
        <w:t xml:space="preserve"> (2) </w:t>
      </w:r>
      <w:r w:rsidRPr="0064727B">
        <w:rPr>
          <w:rFonts w:ascii="Arial" w:hAnsi="Arial" w:cs="Arial"/>
          <w:i/>
          <w:iCs/>
          <w:sz w:val="20"/>
          <w:szCs w:val="20"/>
        </w:rPr>
        <w:t>(a)</w:t>
      </w:r>
      <w:r w:rsidRPr="0064727B">
        <w:rPr>
          <w:rFonts w:ascii="Times New Roman" w:hAnsi="Times New Roman"/>
          <w:sz w:val="20"/>
          <w:szCs w:val="20"/>
        </w:rPr>
        <w:t xml:space="preserve"> (ii), 167 (1), 194 (3), 218 (3) </w:t>
      </w:r>
      <w:r w:rsidRPr="0064727B">
        <w:rPr>
          <w:rFonts w:ascii="Arial" w:hAnsi="Arial" w:cs="Arial"/>
          <w:i/>
          <w:iCs/>
          <w:sz w:val="20"/>
          <w:szCs w:val="20"/>
        </w:rPr>
        <w:t>(b)</w:t>
      </w:r>
      <w:r w:rsidRPr="0064727B">
        <w:rPr>
          <w:rFonts w:ascii="Times New Roman" w:hAnsi="Times New Roman"/>
          <w:sz w:val="20"/>
          <w:szCs w:val="20"/>
        </w:rPr>
        <w:t xml:space="preserve">, 221, 223 </w:t>
      </w:r>
      <w:r w:rsidRPr="0064727B">
        <w:rPr>
          <w:rFonts w:ascii="Arial" w:hAnsi="Arial" w:cs="Arial"/>
          <w:i/>
          <w:iCs/>
          <w:sz w:val="20"/>
          <w:szCs w:val="20"/>
        </w:rPr>
        <w:t>(d)</w:t>
      </w:r>
      <w:r w:rsidRPr="0064727B">
        <w:rPr>
          <w:rFonts w:ascii="Times New Roman" w:hAnsi="Times New Roman"/>
          <w:sz w:val="20"/>
          <w:szCs w:val="20"/>
        </w:rPr>
        <w:t xml:space="preserve">, 224 (1) </w:t>
      </w:r>
      <w:r w:rsidR="002B5D84" w:rsidRPr="0064727B">
        <w:rPr>
          <w:rFonts w:ascii="Times New Roman" w:hAnsi="Times New Roman"/>
          <w:sz w:val="20"/>
          <w:szCs w:val="20"/>
        </w:rPr>
        <w:t>ve</w:t>
      </w:r>
      <w:r w:rsidRPr="0064727B">
        <w:rPr>
          <w:rFonts w:ascii="Times New Roman" w:hAnsi="Times New Roman"/>
          <w:sz w:val="20"/>
          <w:szCs w:val="20"/>
        </w:rPr>
        <w:t xml:space="preserve"> (4)</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125" w:left="260" w:header="708" w:footer="708" w:gutter="0"/>
          <w:cols w:space="708" w:equalWidth="0">
            <w:col w:w="7920"/>
          </w:cols>
          <w:noEndnote/>
        </w:sectPr>
      </w:pPr>
    </w:p>
    <w:tbl>
      <w:tblPr>
        <w:tblW w:w="0" w:type="auto"/>
        <w:tblLayout w:type="fixed"/>
        <w:tblCellMar>
          <w:left w:w="0" w:type="dxa"/>
          <w:right w:w="0" w:type="dxa"/>
        </w:tblCellMar>
        <w:tblLook w:val="0000" w:firstRow="0" w:lastRow="0" w:firstColumn="0" w:lastColumn="0" w:noHBand="0" w:noVBand="0"/>
      </w:tblPr>
      <w:tblGrid>
        <w:gridCol w:w="3520"/>
        <w:gridCol w:w="8380"/>
      </w:tblGrid>
      <w:tr w:rsidR="009C05FF" w:rsidRPr="0064727B">
        <w:trPr>
          <w:trHeight w:val="370"/>
        </w:trPr>
        <w:tc>
          <w:tcPr>
            <w:tcW w:w="3520" w:type="dxa"/>
            <w:tcBorders>
              <w:top w:val="single" w:sz="8" w:space="0" w:color="967F69"/>
              <w:left w:val="nil"/>
              <w:bottom w:val="nil"/>
              <w:right w:val="nil"/>
            </w:tcBorders>
            <w:shd w:val="clear" w:color="auto" w:fill="BCAC9A"/>
            <w:vAlign w:val="bottom"/>
          </w:tcPr>
          <w:p w:rsidR="009C05FF" w:rsidRPr="0064727B" w:rsidRDefault="00363BD6">
            <w:pPr>
              <w:widowControl w:val="0"/>
              <w:autoSpaceDE w:val="0"/>
              <w:autoSpaceDN w:val="0"/>
              <w:adjustRightInd w:val="0"/>
              <w:spacing w:after="0" w:line="240" w:lineRule="auto"/>
              <w:ind w:left="1140"/>
              <w:rPr>
                <w:rFonts w:ascii="Times New Roman" w:hAnsi="Times New Roman"/>
                <w:sz w:val="24"/>
                <w:szCs w:val="24"/>
              </w:rPr>
            </w:pPr>
            <w:bookmarkStart w:id="131" w:name="page133"/>
            <w:bookmarkEnd w:id="131"/>
            <w:r w:rsidRPr="0064727B">
              <w:rPr>
                <w:rFonts w:ascii="Arial" w:hAnsi="Arial" w:cs="Arial"/>
                <w:sz w:val="16"/>
                <w:szCs w:val="16"/>
              </w:rPr>
              <w:lastRenderedPageBreak/>
              <w:t>EK</w:t>
            </w:r>
          </w:p>
        </w:tc>
        <w:tc>
          <w:tcPr>
            <w:tcW w:w="8380" w:type="dxa"/>
            <w:tcBorders>
              <w:top w:val="single" w:sz="8" w:space="0" w:color="967F69"/>
              <w:left w:val="nil"/>
              <w:bottom w:val="nil"/>
              <w:right w:val="nil"/>
            </w:tcBorders>
            <w:vAlign w:val="bottom"/>
          </w:tcPr>
          <w:p w:rsidR="009C05FF" w:rsidRPr="0064727B" w:rsidRDefault="00A269DF">
            <w:pPr>
              <w:widowControl w:val="0"/>
              <w:autoSpaceDE w:val="0"/>
              <w:autoSpaceDN w:val="0"/>
              <w:adjustRightInd w:val="0"/>
              <w:spacing w:after="0" w:line="240" w:lineRule="auto"/>
              <w:ind w:right="360"/>
              <w:jc w:val="right"/>
              <w:rPr>
                <w:rFonts w:ascii="Times New Roman" w:hAnsi="Times New Roman"/>
                <w:sz w:val="24"/>
                <w:szCs w:val="24"/>
              </w:rPr>
            </w:pPr>
            <w:r w:rsidRPr="0064727B">
              <w:rPr>
                <w:rFonts w:ascii="Arial" w:hAnsi="Arial" w:cs="Arial"/>
                <w:sz w:val="16"/>
                <w:szCs w:val="16"/>
              </w:rPr>
              <w:t>125</w:t>
            </w:r>
          </w:p>
        </w:tc>
      </w:tr>
      <w:tr w:rsidR="009C05FF" w:rsidRPr="0064727B">
        <w:trPr>
          <w:trHeight w:val="114"/>
        </w:trPr>
        <w:tc>
          <w:tcPr>
            <w:tcW w:w="3520" w:type="dxa"/>
            <w:tcBorders>
              <w:top w:val="nil"/>
              <w:left w:val="nil"/>
              <w:bottom w:val="single" w:sz="8" w:space="0" w:color="967F69"/>
              <w:right w:val="nil"/>
            </w:tcBorders>
            <w:shd w:val="clear" w:color="auto" w:fill="BCAC9A"/>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c>
          <w:tcPr>
            <w:tcW w:w="8380" w:type="dxa"/>
            <w:tcBorders>
              <w:top w:val="nil"/>
              <w:left w:val="nil"/>
              <w:bottom w:val="single" w:sz="8" w:space="0" w:color="967F69"/>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r>
    </w:tbl>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1" w:lineRule="exact"/>
        <w:rPr>
          <w:rFonts w:ascii="Times New Roman" w:hAnsi="Times New Roman"/>
          <w:sz w:val="24"/>
          <w:szCs w:val="24"/>
        </w:rPr>
      </w:pPr>
    </w:p>
    <w:p w:rsidR="009C05FF" w:rsidRPr="0064727B" w:rsidRDefault="00AC7362">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Yargı Etiği Kuralları</w:t>
      </w:r>
    </w:p>
    <w:p w:rsidR="009C05FF" w:rsidRPr="0064727B" w:rsidRDefault="009C05FF">
      <w:pPr>
        <w:widowControl w:val="0"/>
        <w:autoSpaceDE w:val="0"/>
        <w:autoSpaceDN w:val="0"/>
        <w:adjustRightInd w:val="0"/>
        <w:spacing w:after="0" w:line="14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9" w:lineRule="auto"/>
        <w:ind w:left="3740" w:right="1240"/>
        <w:jc w:val="both"/>
        <w:rPr>
          <w:rFonts w:ascii="Times New Roman" w:hAnsi="Times New Roman"/>
          <w:sz w:val="24"/>
          <w:szCs w:val="24"/>
        </w:rPr>
      </w:pPr>
      <w:r w:rsidRPr="0064727B">
        <w:rPr>
          <w:rFonts w:ascii="Times New Roman" w:hAnsi="Times New Roman"/>
          <w:sz w:val="20"/>
          <w:szCs w:val="20"/>
        </w:rPr>
        <w:t>(</w:t>
      </w:r>
      <w:r w:rsidR="00300198" w:rsidRPr="0064727B">
        <w:rPr>
          <w:rFonts w:ascii="Arial" w:hAnsi="Arial" w:cs="Arial"/>
          <w:i/>
          <w:iCs/>
          <w:sz w:val="20"/>
          <w:szCs w:val="20"/>
        </w:rPr>
        <w:t>Uluslararası Ceza Mahkemesi</w:t>
      </w:r>
      <w:r w:rsidR="00504DC8" w:rsidRPr="0064727B">
        <w:rPr>
          <w:rFonts w:ascii="Arial" w:hAnsi="Arial" w:cs="Arial"/>
          <w:i/>
          <w:iCs/>
          <w:sz w:val="20"/>
          <w:szCs w:val="20"/>
        </w:rPr>
        <w:t xml:space="preserve"> Resmi Gazetesi</w:t>
      </w:r>
      <w:r w:rsidRPr="0064727B">
        <w:rPr>
          <w:rFonts w:ascii="Times New Roman" w:hAnsi="Times New Roman"/>
          <w:sz w:val="20"/>
          <w:szCs w:val="20"/>
        </w:rPr>
        <w:t xml:space="preserve"> </w:t>
      </w:r>
      <w:r w:rsidR="00AC7362" w:rsidRPr="0064727B">
        <w:rPr>
          <w:rFonts w:ascii="Times New Roman" w:hAnsi="Times New Roman"/>
          <w:sz w:val="20"/>
          <w:szCs w:val="20"/>
        </w:rPr>
        <w:t>(belge</w:t>
      </w:r>
      <w:r w:rsidRPr="0064727B">
        <w:rPr>
          <w:rFonts w:ascii="Times New Roman" w:hAnsi="Times New Roman"/>
          <w:sz w:val="20"/>
          <w:szCs w:val="20"/>
        </w:rPr>
        <w:t xml:space="preserve"> ICC-BD/02-01-05), </w:t>
      </w:r>
      <w:r w:rsidR="00C70D24" w:rsidRPr="0064727B">
        <w:rPr>
          <w:rFonts w:ascii="Times New Roman" w:hAnsi="Times New Roman"/>
          <w:sz w:val="20"/>
          <w:szCs w:val="20"/>
        </w:rPr>
        <w:t>madde</w:t>
      </w:r>
      <w:r w:rsidRPr="0064727B">
        <w:rPr>
          <w:rFonts w:ascii="Times New Roman" w:hAnsi="Times New Roman"/>
          <w:sz w:val="20"/>
          <w:szCs w:val="20"/>
        </w:rPr>
        <w:t xml:space="preserve"> 8 (3)) </w:t>
      </w:r>
      <w:r w:rsidR="002B5D84" w:rsidRPr="0064727B">
        <w:rPr>
          <w:rFonts w:ascii="Arial" w:hAnsi="Arial" w:cs="Arial"/>
          <w:i/>
          <w:iCs/>
          <w:sz w:val="20"/>
          <w:szCs w:val="20"/>
        </w:rPr>
        <w:t>Kongo Demokratik Cumhuriyeti’nde Durum</w:t>
      </w:r>
      <w:r w:rsidRPr="0064727B">
        <w:rPr>
          <w:rFonts w:ascii="Times New Roman" w:hAnsi="Times New Roman"/>
          <w:sz w:val="20"/>
          <w:szCs w:val="20"/>
        </w:rPr>
        <w:t xml:space="preserve">, No. ICC-01/04, </w:t>
      </w:r>
      <w:r w:rsidRPr="0064727B">
        <w:rPr>
          <w:rFonts w:ascii="Arial" w:hAnsi="Arial" w:cs="Arial"/>
          <w:i/>
          <w:iCs/>
          <w:sz w:val="20"/>
          <w:szCs w:val="20"/>
        </w:rPr>
        <w:t xml:space="preserve"> </w:t>
      </w:r>
      <w:r w:rsidR="002B5D84" w:rsidRPr="0064727B">
        <w:rPr>
          <w:rFonts w:ascii="Arial" w:hAnsi="Arial" w:cs="Arial"/>
          <w:i/>
          <w:iCs/>
          <w:sz w:val="20"/>
          <w:szCs w:val="20"/>
        </w:rPr>
        <w:t>Savcı</w:t>
      </w:r>
      <w:r w:rsidRPr="0064727B">
        <w:rPr>
          <w:rFonts w:ascii="Arial" w:hAnsi="Arial" w:cs="Arial"/>
          <w:i/>
          <w:iCs/>
          <w:sz w:val="20"/>
          <w:szCs w:val="20"/>
        </w:rPr>
        <w:t xml:space="preserve"> v. Thomas Lubanga Dyilo</w:t>
      </w:r>
      <w:r w:rsidRPr="0064727B">
        <w:rPr>
          <w:rFonts w:ascii="Times New Roman" w:hAnsi="Times New Roman"/>
          <w:sz w:val="20"/>
          <w:szCs w:val="20"/>
        </w:rPr>
        <w:t xml:space="preserve">, </w:t>
      </w:r>
      <w:r w:rsidR="002B5D84" w:rsidRPr="0064727B">
        <w:rPr>
          <w:rFonts w:ascii="Times New Roman" w:hAnsi="Times New Roman"/>
          <w:sz w:val="20"/>
          <w:szCs w:val="20"/>
        </w:rPr>
        <w:t>Dava No.</w:t>
      </w:r>
      <w:r w:rsidRPr="0064727B">
        <w:rPr>
          <w:rFonts w:ascii="Times New Roman" w:hAnsi="Times New Roman"/>
          <w:sz w:val="20"/>
          <w:szCs w:val="20"/>
        </w:rPr>
        <w:t xml:space="preserve"> 01/04-01/06, </w:t>
      </w:r>
      <w:r w:rsidR="00504DC8" w:rsidRPr="0064727B">
        <w:rPr>
          <w:rFonts w:ascii="Times New Roman" w:hAnsi="Times New Roman"/>
          <w:sz w:val="20"/>
          <w:szCs w:val="20"/>
        </w:rPr>
        <w:t>Savcının tutuklama emri başvurusu üzerine alınan karar</w:t>
      </w:r>
      <w:r w:rsidRPr="0064727B">
        <w:rPr>
          <w:rFonts w:ascii="Times New Roman" w:hAnsi="Times New Roman"/>
          <w:sz w:val="20"/>
          <w:szCs w:val="20"/>
        </w:rPr>
        <w:t xml:space="preserve">, </w:t>
      </w:r>
      <w:r w:rsidR="00AC7362" w:rsidRPr="0064727B">
        <w:rPr>
          <w:rFonts w:ascii="Times New Roman" w:hAnsi="Times New Roman"/>
          <w:sz w:val="20"/>
          <w:szCs w:val="20"/>
        </w:rPr>
        <w:t>Madde</w:t>
      </w:r>
      <w:r w:rsidRPr="0064727B">
        <w:rPr>
          <w:rFonts w:ascii="Times New Roman" w:hAnsi="Times New Roman"/>
          <w:sz w:val="20"/>
          <w:szCs w:val="20"/>
        </w:rPr>
        <w:t xml:space="preserve"> 58 (PT), 10 </w:t>
      </w:r>
      <w:r w:rsidR="00350ABF" w:rsidRPr="0064727B">
        <w:rPr>
          <w:rFonts w:ascii="Times New Roman" w:hAnsi="Times New Roman"/>
          <w:sz w:val="20"/>
          <w:szCs w:val="20"/>
        </w:rPr>
        <w:t>Şubat</w:t>
      </w:r>
      <w:r w:rsidRPr="0064727B">
        <w:rPr>
          <w:rFonts w:ascii="Times New Roman" w:hAnsi="Times New Roman"/>
          <w:sz w:val="20"/>
          <w:szCs w:val="20"/>
        </w:rPr>
        <w:t xml:space="preserve"> 2006</w:t>
      </w:r>
    </w:p>
    <w:p w:rsidR="009C05FF" w:rsidRPr="0064727B" w:rsidRDefault="009C05FF">
      <w:pPr>
        <w:widowControl w:val="0"/>
        <w:autoSpaceDE w:val="0"/>
        <w:autoSpaceDN w:val="0"/>
        <w:adjustRightInd w:val="0"/>
        <w:spacing w:after="0" w:line="106"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8" w:lineRule="auto"/>
        <w:ind w:left="3740" w:right="1240"/>
        <w:jc w:val="both"/>
        <w:rPr>
          <w:rFonts w:ascii="Times New Roman" w:hAnsi="Times New Roman"/>
          <w:sz w:val="24"/>
          <w:szCs w:val="24"/>
        </w:rPr>
      </w:pPr>
      <w:r w:rsidRPr="0064727B">
        <w:rPr>
          <w:rFonts w:ascii="Arial" w:hAnsi="Arial" w:cs="Arial"/>
          <w:i/>
          <w:iCs/>
          <w:sz w:val="20"/>
          <w:szCs w:val="20"/>
        </w:rPr>
        <w:t>Kongo Demokratik Cumhuriyeti’nde Durum</w:t>
      </w:r>
      <w:r w:rsidR="00A269DF" w:rsidRPr="0064727B">
        <w:rPr>
          <w:rFonts w:ascii="Times New Roman" w:hAnsi="Times New Roman"/>
          <w:sz w:val="20"/>
          <w:szCs w:val="20"/>
        </w:rPr>
        <w:t>, No. ICC-01/04, VPRS1</w:t>
      </w:r>
      <w:r w:rsidR="00AC7362" w:rsidRPr="0064727B">
        <w:rPr>
          <w:rFonts w:ascii="Times New Roman" w:hAnsi="Times New Roman"/>
          <w:sz w:val="20"/>
          <w:szCs w:val="20"/>
        </w:rPr>
        <w:t>, VPRS2, VPRS3, VPRS4, VPRS5 ve</w:t>
      </w:r>
      <w:r w:rsidR="00A269DF" w:rsidRPr="0064727B">
        <w:rPr>
          <w:rFonts w:ascii="Times New Roman" w:hAnsi="Times New Roman"/>
          <w:sz w:val="20"/>
          <w:szCs w:val="20"/>
        </w:rPr>
        <w:t xml:space="preserve"> VPRS6 (PT)</w:t>
      </w:r>
      <w:r w:rsidR="00504DC8" w:rsidRPr="0064727B">
        <w:rPr>
          <w:rFonts w:ascii="Times New Roman" w:hAnsi="Times New Roman"/>
          <w:sz w:val="20"/>
          <w:szCs w:val="20"/>
        </w:rPr>
        <w:t xml:space="preserve"> duruşmalarına katılma başvurusu hakkındaki karar</w:t>
      </w:r>
      <w:r w:rsidR="00A269DF" w:rsidRPr="0064727B">
        <w:rPr>
          <w:rFonts w:ascii="Times New Roman" w:hAnsi="Times New Roman"/>
          <w:sz w:val="20"/>
          <w:szCs w:val="20"/>
        </w:rPr>
        <w:t xml:space="preserve">, 17 </w:t>
      </w:r>
      <w:r w:rsidR="00350ABF" w:rsidRPr="0064727B">
        <w:rPr>
          <w:rFonts w:ascii="Times New Roman" w:hAnsi="Times New Roman"/>
          <w:sz w:val="20"/>
          <w:szCs w:val="20"/>
        </w:rPr>
        <w:t>Ocak</w:t>
      </w:r>
      <w:r w:rsidR="00A269DF" w:rsidRPr="0064727B">
        <w:rPr>
          <w:rFonts w:ascii="Times New Roman" w:hAnsi="Times New Roman"/>
          <w:sz w:val="20"/>
          <w:szCs w:val="20"/>
        </w:rPr>
        <w:t xml:space="preserve"> 2006,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45, 61, 71-72, 76</w:t>
      </w:r>
    </w:p>
    <w:p w:rsidR="009C05FF" w:rsidRPr="0064727B" w:rsidRDefault="009C05FF">
      <w:pPr>
        <w:widowControl w:val="0"/>
        <w:autoSpaceDE w:val="0"/>
        <w:autoSpaceDN w:val="0"/>
        <w:adjustRightInd w:val="0"/>
        <w:spacing w:after="0" w:line="107"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8" w:lineRule="auto"/>
        <w:ind w:left="3740" w:right="1220"/>
        <w:jc w:val="both"/>
        <w:rPr>
          <w:rFonts w:ascii="Times New Roman" w:hAnsi="Times New Roman"/>
          <w:sz w:val="24"/>
          <w:szCs w:val="24"/>
        </w:rPr>
      </w:pPr>
      <w:r w:rsidRPr="0064727B">
        <w:rPr>
          <w:rFonts w:ascii="Arial" w:hAnsi="Arial" w:cs="Arial"/>
          <w:i/>
          <w:iCs/>
          <w:sz w:val="20"/>
          <w:szCs w:val="20"/>
        </w:rPr>
        <w:t>Kongo Demokratik Cumhuriyeti’nde Durum</w:t>
      </w:r>
      <w:r w:rsidR="00A269DF" w:rsidRPr="0064727B">
        <w:rPr>
          <w:rFonts w:ascii="Times New Roman" w:hAnsi="Times New Roman"/>
          <w:sz w:val="20"/>
          <w:szCs w:val="20"/>
        </w:rPr>
        <w:t>, No. ICC-01/04,</w:t>
      </w:r>
      <w:r w:rsidR="00A269DF" w:rsidRPr="0064727B">
        <w:rPr>
          <w:rFonts w:ascii="Arial" w:hAnsi="Arial" w:cs="Arial"/>
          <w:i/>
          <w:iCs/>
          <w:sz w:val="20"/>
          <w:szCs w:val="20"/>
        </w:rPr>
        <w:t xml:space="preserve">  </w:t>
      </w:r>
      <w:r w:rsidRPr="0064727B">
        <w:rPr>
          <w:rFonts w:ascii="Arial" w:hAnsi="Arial" w:cs="Arial"/>
          <w:i/>
          <w:iCs/>
          <w:sz w:val="20"/>
          <w:szCs w:val="20"/>
        </w:rPr>
        <w:t>Savcı</w:t>
      </w:r>
      <w:r w:rsidR="00A269DF" w:rsidRPr="0064727B">
        <w:rPr>
          <w:rFonts w:ascii="Arial" w:hAnsi="Arial" w:cs="Arial"/>
          <w:i/>
          <w:iCs/>
          <w:sz w:val="20"/>
          <w:szCs w:val="20"/>
        </w:rPr>
        <w:t xml:space="preserve"> v. Thomas Lubanga Dyilo</w:t>
      </w:r>
      <w:r w:rsidR="00A269DF" w:rsidRPr="0064727B">
        <w:rPr>
          <w:rFonts w:ascii="Times New Roman" w:hAnsi="Times New Roman"/>
          <w:sz w:val="20"/>
          <w:szCs w:val="20"/>
        </w:rPr>
        <w:t xml:space="preserve">, </w:t>
      </w:r>
      <w:r w:rsidRPr="0064727B">
        <w:rPr>
          <w:rFonts w:ascii="Times New Roman" w:hAnsi="Times New Roman"/>
          <w:sz w:val="20"/>
          <w:szCs w:val="20"/>
        </w:rPr>
        <w:t>Dava No.</w:t>
      </w:r>
      <w:r w:rsidR="00A269DF" w:rsidRPr="0064727B">
        <w:rPr>
          <w:rFonts w:ascii="Times New Roman" w:hAnsi="Times New Roman"/>
          <w:sz w:val="20"/>
          <w:szCs w:val="20"/>
        </w:rPr>
        <w:t xml:space="preserve"> ICC-01/04-01/06, </w:t>
      </w:r>
      <w:r w:rsidR="00504DC8" w:rsidRPr="0064727B">
        <w:rPr>
          <w:rFonts w:ascii="Times New Roman" w:hAnsi="Times New Roman"/>
          <w:sz w:val="20"/>
          <w:szCs w:val="20"/>
        </w:rPr>
        <w:t xml:space="preserve">kuralı </w:t>
      </w:r>
      <w:r w:rsidR="00A269DF" w:rsidRPr="0064727B">
        <w:rPr>
          <w:rFonts w:ascii="Times New Roman" w:hAnsi="Times New Roman"/>
          <w:sz w:val="20"/>
          <w:szCs w:val="20"/>
        </w:rPr>
        <w:t xml:space="preserve">81 (2) </w:t>
      </w:r>
      <w:r w:rsidR="00AC7362" w:rsidRPr="0064727B">
        <w:rPr>
          <w:rFonts w:ascii="Times New Roman" w:hAnsi="Times New Roman"/>
          <w:sz w:val="20"/>
          <w:szCs w:val="20"/>
        </w:rPr>
        <w:t>ve</w:t>
      </w:r>
      <w:r w:rsidR="00A269DF" w:rsidRPr="0064727B">
        <w:rPr>
          <w:rFonts w:ascii="Times New Roman" w:hAnsi="Times New Roman"/>
          <w:sz w:val="20"/>
          <w:szCs w:val="20"/>
        </w:rPr>
        <w:t xml:space="preserve"> (4) </w:t>
      </w:r>
      <w:r w:rsidR="00504DC8" w:rsidRPr="0064727B">
        <w:rPr>
          <w:rFonts w:ascii="Times New Roman" w:hAnsi="Times New Roman"/>
          <w:sz w:val="20"/>
          <w:szCs w:val="20"/>
        </w:rPr>
        <w:t>uyarınca gizlilik başvuruların düzenleyen genel ilkelerle ilgili karar</w:t>
      </w:r>
      <w:r w:rsidR="00A269DF" w:rsidRPr="0064727B">
        <w:rPr>
          <w:rFonts w:ascii="Times New Roman" w:hAnsi="Times New Roman"/>
          <w:sz w:val="20"/>
          <w:szCs w:val="20"/>
        </w:rPr>
        <w:t xml:space="preserve">, 19 </w:t>
      </w:r>
      <w:r w:rsidR="00A56562" w:rsidRPr="0064727B">
        <w:rPr>
          <w:rFonts w:ascii="Times New Roman" w:hAnsi="Times New Roman"/>
          <w:sz w:val="20"/>
          <w:szCs w:val="20"/>
        </w:rPr>
        <w:t>Mayıs</w:t>
      </w:r>
      <w:r w:rsidR="00A269DF" w:rsidRPr="0064727B">
        <w:rPr>
          <w:rFonts w:ascii="Times New Roman" w:hAnsi="Times New Roman"/>
          <w:sz w:val="20"/>
          <w:szCs w:val="20"/>
        </w:rPr>
        <w:t xml:space="preserve"> 2006, para. 32</w:t>
      </w:r>
    </w:p>
    <w:p w:rsidR="009C05FF" w:rsidRPr="0064727B" w:rsidRDefault="009C05FF">
      <w:pPr>
        <w:widowControl w:val="0"/>
        <w:autoSpaceDE w:val="0"/>
        <w:autoSpaceDN w:val="0"/>
        <w:adjustRightInd w:val="0"/>
        <w:spacing w:after="0" w:line="109"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8" w:lineRule="auto"/>
        <w:ind w:left="3740" w:right="1220"/>
        <w:jc w:val="both"/>
        <w:rPr>
          <w:rFonts w:ascii="Times New Roman" w:hAnsi="Times New Roman"/>
          <w:sz w:val="24"/>
          <w:szCs w:val="24"/>
        </w:rPr>
      </w:pPr>
      <w:r w:rsidRPr="0064727B">
        <w:rPr>
          <w:rFonts w:ascii="Arial" w:hAnsi="Arial" w:cs="Arial"/>
          <w:i/>
          <w:iCs/>
          <w:sz w:val="20"/>
          <w:szCs w:val="20"/>
        </w:rPr>
        <w:t>Kongo Demokratik Cumhuriyeti’nde Durum</w:t>
      </w:r>
      <w:r w:rsidR="00A269DF" w:rsidRPr="0064727B">
        <w:rPr>
          <w:rFonts w:ascii="Times New Roman" w:hAnsi="Times New Roman"/>
          <w:sz w:val="20"/>
          <w:szCs w:val="20"/>
        </w:rPr>
        <w:t>, No. ICC-01/04,</w:t>
      </w:r>
      <w:r w:rsidR="00A269DF" w:rsidRPr="0064727B">
        <w:rPr>
          <w:rFonts w:ascii="Arial" w:hAnsi="Arial" w:cs="Arial"/>
          <w:i/>
          <w:iCs/>
          <w:sz w:val="20"/>
          <w:szCs w:val="20"/>
        </w:rPr>
        <w:t xml:space="preserve">  </w:t>
      </w:r>
      <w:r w:rsidRPr="0064727B">
        <w:rPr>
          <w:rFonts w:ascii="Arial" w:hAnsi="Arial" w:cs="Arial"/>
          <w:i/>
          <w:iCs/>
          <w:sz w:val="20"/>
          <w:szCs w:val="20"/>
        </w:rPr>
        <w:t>Savcı</w:t>
      </w:r>
      <w:r w:rsidR="00A269DF" w:rsidRPr="0064727B">
        <w:rPr>
          <w:rFonts w:ascii="Arial" w:hAnsi="Arial" w:cs="Arial"/>
          <w:i/>
          <w:iCs/>
          <w:sz w:val="20"/>
          <w:szCs w:val="20"/>
        </w:rPr>
        <w:t xml:space="preserve"> v. Thomas Lubanga Dyilo</w:t>
      </w:r>
      <w:r w:rsidR="00A269DF" w:rsidRPr="0064727B">
        <w:rPr>
          <w:rFonts w:ascii="Times New Roman" w:hAnsi="Times New Roman"/>
          <w:sz w:val="20"/>
          <w:szCs w:val="20"/>
        </w:rPr>
        <w:t xml:space="preserve">, No. ICC-01/04-01/06, </w:t>
      </w:r>
      <w:r w:rsidR="00104DD0" w:rsidRPr="0064727B">
        <w:rPr>
          <w:rFonts w:ascii="Times New Roman" w:hAnsi="Times New Roman"/>
          <w:sz w:val="20"/>
          <w:szCs w:val="20"/>
        </w:rPr>
        <w:t xml:space="preserve">Tanık Tanıma ve Kanıt Uygulamalarına ilişkin Karar </w:t>
      </w:r>
      <w:r w:rsidR="00A269DF" w:rsidRPr="0064727B">
        <w:rPr>
          <w:rFonts w:ascii="Times New Roman" w:hAnsi="Times New Roman"/>
          <w:sz w:val="20"/>
          <w:szCs w:val="20"/>
        </w:rPr>
        <w:t xml:space="preserve">(PT), 8 </w:t>
      </w:r>
      <w:r w:rsidR="00350ABF" w:rsidRPr="0064727B">
        <w:rPr>
          <w:rFonts w:ascii="Times New Roman" w:hAnsi="Times New Roman"/>
          <w:sz w:val="20"/>
          <w:szCs w:val="20"/>
        </w:rPr>
        <w:t>Kasım</w:t>
      </w:r>
      <w:r w:rsidR="00A269DF" w:rsidRPr="0064727B">
        <w:rPr>
          <w:rFonts w:ascii="Times New Roman" w:hAnsi="Times New Roman"/>
          <w:sz w:val="20"/>
          <w:szCs w:val="20"/>
        </w:rPr>
        <w:t xml:space="preserve"> 2006,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23-27, 37-42.</w:t>
      </w:r>
    </w:p>
    <w:p w:rsidR="009C05FF" w:rsidRPr="0064727B" w:rsidRDefault="009C05FF">
      <w:pPr>
        <w:widowControl w:val="0"/>
        <w:autoSpaceDE w:val="0"/>
        <w:autoSpaceDN w:val="0"/>
        <w:adjustRightInd w:val="0"/>
        <w:spacing w:after="0" w:line="111" w:lineRule="exact"/>
        <w:rPr>
          <w:rFonts w:ascii="Times New Roman" w:hAnsi="Times New Roman"/>
          <w:sz w:val="24"/>
          <w:szCs w:val="24"/>
        </w:rPr>
      </w:pPr>
    </w:p>
    <w:p w:rsidR="009C05FF" w:rsidRPr="0064727B" w:rsidRDefault="00504DC8">
      <w:pPr>
        <w:widowControl w:val="0"/>
        <w:overflowPunct w:val="0"/>
        <w:autoSpaceDE w:val="0"/>
        <w:autoSpaceDN w:val="0"/>
        <w:adjustRightInd w:val="0"/>
        <w:spacing w:after="0" w:line="269" w:lineRule="auto"/>
        <w:ind w:left="3740" w:right="1240"/>
        <w:jc w:val="both"/>
        <w:rPr>
          <w:rFonts w:ascii="Times New Roman" w:hAnsi="Times New Roman"/>
          <w:sz w:val="24"/>
          <w:szCs w:val="24"/>
        </w:rPr>
      </w:pPr>
      <w:r w:rsidRPr="0064727B">
        <w:rPr>
          <w:rFonts w:ascii="Times New Roman" w:hAnsi="Times New Roman"/>
          <w:sz w:val="20"/>
          <w:szCs w:val="20"/>
        </w:rPr>
        <w:t xml:space="preserve">1 Ocak ve 31 Aralık 1994 tarihleri arasında Ruanda’da jenositten ve Uluslararası İnsani Hukukun diğer ciddi ihlallerinden sorumlu kişilerin ve komşu ülkelerde işlenen bu tür suçlardan sorumlu kişilerin kovuşturulması konusunda </w:t>
      </w:r>
      <w:r w:rsidR="00AC7362" w:rsidRPr="0064727B">
        <w:rPr>
          <w:rFonts w:ascii="Times New Roman" w:hAnsi="Times New Roman"/>
          <w:sz w:val="20"/>
          <w:szCs w:val="20"/>
        </w:rPr>
        <w:t>Uluslararası Ceza Mahkemesi</w:t>
      </w:r>
      <w:r w:rsidRPr="0064727B">
        <w:rPr>
          <w:rFonts w:ascii="Times New Roman" w:hAnsi="Times New Roman"/>
          <w:sz w:val="20"/>
          <w:szCs w:val="20"/>
        </w:rPr>
        <w:t xml:space="preserve"> kararı </w:t>
      </w:r>
    </w:p>
    <w:p w:rsidR="009C05FF" w:rsidRPr="0064727B" w:rsidRDefault="009C05FF">
      <w:pPr>
        <w:widowControl w:val="0"/>
        <w:autoSpaceDE w:val="0"/>
        <w:autoSpaceDN w:val="0"/>
        <w:adjustRightInd w:val="0"/>
        <w:spacing w:after="0" w:line="108" w:lineRule="exact"/>
        <w:rPr>
          <w:rFonts w:ascii="Times New Roman" w:hAnsi="Times New Roman"/>
          <w:sz w:val="24"/>
          <w:szCs w:val="24"/>
        </w:rPr>
      </w:pPr>
    </w:p>
    <w:p w:rsidR="009C05FF" w:rsidRPr="0064727B" w:rsidRDefault="00AC7362">
      <w:pPr>
        <w:widowControl w:val="0"/>
        <w:overflowPunct w:val="0"/>
        <w:autoSpaceDE w:val="0"/>
        <w:autoSpaceDN w:val="0"/>
        <w:adjustRightInd w:val="0"/>
        <w:spacing w:after="0" w:line="266" w:lineRule="auto"/>
        <w:ind w:left="3740" w:right="1240"/>
        <w:jc w:val="both"/>
        <w:rPr>
          <w:rFonts w:ascii="Times New Roman" w:hAnsi="Times New Roman"/>
          <w:sz w:val="24"/>
          <w:szCs w:val="24"/>
        </w:rPr>
      </w:pPr>
      <w:r w:rsidRPr="0064727B">
        <w:rPr>
          <w:rFonts w:ascii="Times New Roman" w:hAnsi="Times New Roman"/>
          <w:sz w:val="20"/>
          <w:szCs w:val="20"/>
        </w:rPr>
        <w:t>Uluslararası Ceza Mahkemesi</w:t>
      </w:r>
      <w:r w:rsidR="00104DD0" w:rsidRPr="0064727B">
        <w:rPr>
          <w:rFonts w:ascii="Times New Roman" w:hAnsi="Times New Roman"/>
          <w:sz w:val="20"/>
          <w:szCs w:val="20"/>
        </w:rPr>
        <w:t>’nin</w:t>
      </w:r>
      <w:r w:rsidR="00A269DF" w:rsidRPr="0064727B">
        <w:rPr>
          <w:rFonts w:ascii="Times New Roman" w:hAnsi="Times New Roman"/>
          <w:sz w:val="20"/>
          <w:szCs w:val="20"/>
        </w:rPr>
        <w:t xml:space="preserve"> </w:t>
      </w:r>
      <w:r w:rsidRPr="0064727B">
        <w:rPr>
          <w:rFonts w:ascii="Times New Roman" w:hAnsi="Times New Roman"/>
          <w:sz w:val="20"/>
          <w:szCs w:val="20"/>
        </w:rPr>
        <w:t>Ruanda</w:t>
      </w:r>
      <w:r w:rsidR="00104DD0" w:rsidRPr="0064727B">
        <w:rPr>
          <w:rFonts w:ascii="Times New Roman" w:hAnsi="Times New Roman"/>
          <w:sz w:val="20"/>
          <w:szCs w:val="20"/>
        </w:rPr>
        <w:t xml:space="preserve"> ile ilgili tüzüğü,</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3 </w:t>
      </w:r>
      <w:r w:rsidR="00A269DF" w:rsidRPr="0064727B">
        <w:rPr>
          <w:rFonts w:ascii="Arial" w:hAnsi="Arial" w:cs="Arial"/>
          <w:i/>
          <w:iCs/>
          <w:sz w:val="20"/>
          <w:szCs w:val="20"/>
        </w:rPr>
        <w:t>(h)</w:t>
      </w:r>
      <w:r w:rsidR="00A269DF" w:rsidRPr="0064727B">
        <w:rPr>
          <w:rFonts w:ascii="Times New Roman" w:hAnsi="Times New Roman"/>
          <w:sz w:val="20"/>
          <w:szCs w:val="20"/>
        </w:rPr>
        <w:t xml:space="preserve">, 20 (4) </w:t>
      </w:r>
      <w:r w:rsidR="00A269DF" w:rsidRPr="0064727B">
        <w:rPr>
          <w:rFonts w:ascii="Arial" w:hAnsi="Arial" w:cs="Arial"/>
          <w:i/>
          <w:iCs/>
          <w:sz w:val="20"/>
          <w:szCs w:val="20"/>
        </w:rPr>
        <w:t>(c)</w:t>
      </w:r>
      <w:r w:rsidR="00A269DF" w:rsidRPr="0064727B">
        <w:rPr>
          <w:rFonts w:ascii="Times New Roman" w:hAnsi="Times New Roman"/>
          <w:sz w:val="20"/>
          <w:szCs w:val="20"/>
        </w:rPr>
        <w:t>, 21, 23 (3)</w:t>
      </w:r>
    </w:p>
    <w:p w:rsidR="009C05FF" w:rsidRPr="0064727B" w:rsidRDefault="009C05FF">
      <w:pPr>
        <w:widowControl w:val="0"/>
        <w:autoSpaceDE w:val="0"/>
        <w:autoSpaceDN w:val="0"/>
        <w:adjustRightInd w:val="0"/>
        <w:spacing w:after="0" w:line="104"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w:t>
      </w:r>
      <w:r w:rsidR="002B5D84" w:rsidRPr="0064727B">
        <w:rPr>
          <w:rFonts w:ascii="Times New Roman" w:hAnsi="Times New Roman"/>
          <w:sz w:val="20"/>
          <w:szCs w:val="20"/>
        </w:rPr>
        <w:t xml:space="preserve">Güvenlik Konseyi </w:t>
      </w:r>
      <w:r w:rsidR="00350ABF" w:rsidRPr="0064727B">
        <w:rPr>
          <w:rFonts w:ascii="Times New Roman" w:hAnsi="Times New Roman"/>
          <w:sz w:val="20"/>
          <w:szCs w:val="20"/>
        </w:rPr>
        <w:t>kararı</w:t>
      </w:r>
      <w:r w:rsidRPr="0064727B">
        <w:rPr>
          <w:rFonts w:ascii="Times New Roman" w:hAnsi="Times New Roman"/>
          <w:sz w:val="20"/>
          <w:szCs w:val="20"/>
        </w:rPr>
        <w:t xml:space="preserve"> 955 (1994), </w:t>
      </w:r>
      <w:r w:rsidR="00CE094B" w:rsidRPr="0064727B">
        <w:rPr>
          <w:rFonts w:ascii="Times New Roman" w:hAnsi="Times New Roman"/>
          <w:sz w:val="20"/>
          <w:szCs w:val="20"/>
        </w:rPr>
        <w:t>ek)</w:t>
      </w:r>
    </w:p>
    <w:p w:rsidR="009C05FF" w:rsidRPr="0064727B" w:rsidRDefault="009C05FF">
      <w:pPr>
        <w:widowControl w:val="0"/>
        <w:autoSpaceDE w:val="0"/>
        <w:autoSpaceDN w:val="0"/>
        <w:adjustRightInd w:val="0"/>
        <w:spacing w:after="0" w:line="134" w:lineRule="exact"/>
        <w:rPr>
          <w:rFonts w:ascii="Times New Roman" w:hAnsi="Times New Roman"/>
          <w:sz w:val="24"/>
          <w:szCs w:val="24"/>
        </w:rPr>
      </w:pPr>
    </w:p>
    <w:p w:rsidR="009C05FF" w:rsidRPr="0064727B" w:rsidRDefault="00AB7663">
      <w:pPr>
        <w:widowControl w:val="0"/>
        <w:overflowPunct w:val="0"/>
        <w:autoSpaceDE w:val="0"/>
        <w:autoSpaceDN w:val="0"/>
        <w:adjustRightInd w:val="0"/>
        <w:spacing w:after="0" w:line="266" w:lineRule="auto"/>
        <w:ind w:left="3740" w:right="1240"/>
        <w:jc w:val="both"/>
        <w:rPr>
          <w:rFonts w:ascii="Times New Roman" w:hAnsi="Times New Roman"/>
          <w:sz w:val="24"/>
          <w:szCs w:val="24"/>
        </w:rPr>
      </w:pPr>
      <w:r w:rsidRPr="0064727B">
        <w:rPr>
          <w:rFonts w:ascii="Times New Roman" w:hAnsi="Times New Roman"/>
          <w:sz w:val="20"/>
          <w:szCs w:val="20"/>
        </w:rPr>
        <w:t>Usul ve Kanıtlarla ilgili Kurallar</w:t>
      </w:r>
      <w:r w:rsidR="00A269DF" w:rsidRPr="0064727B">
        <w:rPr>
          <w:rFonts w:ascii="Times New Roman" w:hAnsi="Times New Roman"/>
          <w:sz w:val="20"/>
          <w:szCs w:val="20"/>
        </w:rPr>
        <w:t xml:space="preserve">, </w:t>
      </w:r>
      <w:r w:rsidR="00F6190B" w:rsidRPr="0064727B">
        <w:rPr>
          <w:rFonts w:ascii="Times New Roman" w:hAnsi="Times New Roman"/>
          <w:sz w:val="20"/>
          <w:szCs w:val="20"/>
        </w:rPr>
        <w:t>kurallar</w:t>
      </w:r>
      <w:r w:rsidR="00A269DF" w:rsidRPr="0064727B">
        <w:rPr>
          <w:rFonts w:ascii="Times New Roman" w:hAnsi="Times New Roman"/>
          <w:sz w:val="20"/>
          <w:szCs w:val="20"/>
        </w:rPr>
        <w:t xml:space="preserve"> 34, 69, 71, 75 (B) (i) </w:t>
      </w:r>
      <w:r w:rsidR="00A269DF" w:rsidRPr="0064727B">
        <w:rPr>
          <w:rFonts w:ascii="Arial" w:hAnsi="Arial" w:cs="Arial"/>
          <w:i/>
          <w:iCs/>
          <w:sz w:val="20"/>
          <w:szCs w:val="20"/>
        </w:rPr>
        <w:t>(c)</w:t>
      </w:r>
      <w:r w:rsidR="00AC7362" w:rsidRPr="0064727B">
        <w:rPr>
          <w:rFonts w:ascii="Times New Roman" w:hAnsi="Times New Roman"/>
          <w:sz w:val="20"/>
          <w:szCs w:val="20"/>
        </w:rPr>
        <w:t xml:space="preserve">, 75 (B) (iii) ve </w:t>
      </w:r>
      <w:r w:rsidR="00A269DF" w:rsidRPr="0064727B">
        <w:rPr>
          <w:rFonts w:ascii="Times New Roman" w:hAnsi="Times New Roman"/>
          <w:sz w:val="20"/>
          <w:szCs w:val="20"/>
        </w:rPr>
        <w:t>(D), 92 bis, 96 (i), 98 ter (B)</w:t>
      </w:r>
    </w:p>
    <w:p w:rsidR="009C05FF" w:rsidRPr="0064727B" w:rsidRDefault="009C05FF">
      <w:pPr>
        <w:widowControl w:val="0"/>
        <w:autoSpaceDE w:val="0"/>
        <w:autoSpaceDN w:val="0"/>
        <w:adjustRightInd w:val="0"/>
        <w:spacing w:after="0" w:line="108"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5"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Kayishema </w:t>
      </w:r>
      <w:r w:rsidR="00AC7362" w:rsidRPr="0064727B">
        <w:rPr>
          <w:rFonts w:ascii="Arial" w:hAnsi="Arial" w:cs="Arial"/>
          <w:i/>
          <w:iCs/>
          <w:sz w:val="20"/>
          <w:szCs w:val="20"/>
        </w:rPr>
        <w:t>ve</w:t>
      </w:r>
      <w:r w:rsidR="00A269DF" w:rsidRPr="0064727B">
        <w:rPr>
          <w:rFonts w:ascii="Arial" w:hAnsi="Arial" w:cs="Arial"/>
          <w:i/>
          <w:iCs/>
          <w:sz w:val="20"/>
          <w:szCs w:val="20"/>
        </w:rPr>
        <w:t xml:space="preserve"> Ruzindana</w:t>
      </w:r>
      <w:r w:rsidR="00A269DF" w:rsidRPr="0064727B">
        <w:rPr>
          <w:rFonts w:ascii="Times New Roman" w:hAnsi="Times New Roman"/>
          <w:sz w:val="20"/>
          <w:szCs w:val="20"/>
        </w:rPr>
        <w:t xml:space="preserve">, ICTR-95-1-T, </w:t>
      </w:r>
      <w:r w:rsidR="00104DD0" w:rsidRPr="0064727B">
        <w:rPr>
          <w:rFonts w:ascii="Times New Roman" w:hAnsi="Times New Roman"/>
          <w:sz w:val="20"/>
          <w:szCs w:val="20"/>
        </w:rPr>
        <w:t>Savunma Tarafı Tanıklarının Korunmasıyla ilgili Başvuru</w:t>
      </w:r>
      <w:r w:rsidR="00A269DF" w:rsidRPr="0064727B">
        <w:rPr>
          <w:rFonts w:ascii="Times New Roman" w:hAnsi="Times New Roman"/>
          <w:sz w:val="20"/>
          <w:szCs w:val="20"/>
        </w:rPr>
        <w:t xml:space="preserve">, 6 </w:t>
      </w:r>
      <w:r w:rsidR="00350ABF" w:rsidRPr="0064727B">
        <w:rPr>
          <w:rFonts w:ascii="Times New Roman" w:hAnsi="Times New Roman"/>
          <w:sz w:val="20"/>
          <w:szCs w:val="20"/>
        </w:rPr>
        <w:t>Ekim</w:t>
      </w:r>
      <w:r w:rsidR="00A269DF" w:rsidRPr="0064727B">
        <w:rPr>
          <w:rFonts w:ascii="Times New Roman" w:hAnsi="Times New Roman"/>
          <w:sz w:val="20"/>
          <w:szCs w:val="20"/>
        </w:rPr>
        <w:t xml:space="preserve"> 1997</w:t>
      </w:r>
    </w:p>
    <w:p w:rsidR="009C05FF" w:rsidRPr="0064727B" w:rsidRDefault="009C05FF">
      <w:pPr>
        <w:widowControl w:val="0"/>
        <w:autoSpaceDE w:val="0"/>
        <w:autoSpaceDN w:val="0"/>
        <w:adjustRightInd w:val="0"/>
        <w:spacing w:after="0" w:line="109"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5"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Serushago</w:t>
      </w:r>
      <w:r w:rsidR="00A269DF" w:rsidRPr="0064727B">
        <w:rPr>
          <w:rFonts w:ascii="Times New Roman" w:hAnsi="Times New Roman"/>
          <w:sz w:val="20"/>
          <w:szCs w:val="20"/>
        </w:rPr>
        <w:t xml:space="preserve">, No. ICTR-98-39-S, </w:t>
      </w:r>
      <w:r w:rsidR="00104DD0" w:rsidRPr="0064727B">
        <w:rPr>
          <w:rFonts w:ascii="Times New Roman" w:hAnsi="Times New Roman"/>
          <w:sz w:val="20"/>
          <w:szCs w:val="20"/>
        </w:rPr>
        <w:t>Hüküm</w:t>
      </w:r>
      <w:r w:rsidR="00A269DF" w:rsidRPr="0064727B">
        <w:rPr>
          <w:rFonts w:ascii="Times New Roman" w:hAnsi="Times New Roman"/>
          <w:sz w:val="20"/>
          <w:szCs w:val="20"/>
        </w:rPr>
        <w:t xml:space="preserve"> (TC), 5 </w:t>
      </w:r>
      <w:r w:rsidR="00350ABF" w:rsidRPr="0064727B">
        <w:rPr>
          <w:rFonts w:ascii="Times New Roman" w:hAnsi="Times New Roman"/>
          <w:sz w:val="20"/>
          <w:szCs w:val="20"/>
        </w:rPr>
        <w:t>Şubat</w:t>
      </w:r>
      <w:r w:rsidR="00A269DF" w:rsidRPr="0064727B">
        <w:rPr>
          <w:rFonts w:ascii="Times New Roman" w:hAnsi="Times New Roman"/>
          <w:sz w:val="20"/>
          <w:szCs w:val="20"/>
        </w:rPr>
        <w:t xml:space="preserve"> 1999,</w:t>
      </w:r>
      <w:r w:rsidR="00A269DF" w:rsidRPr="0064727B">
        <w:rPr>
          <w:rFonts w:ascii="Arial" w:hAnsi="Arial" w:cs="Arial"/>
          <w:i/>
          <w:iCs/>
          <w:sz w:val="20"/>
          <w:szCs w:val="20"/>
        </w:rPr>
        <w:t xml:space="preserve"> </w:t>
      </w:r>
      <w:r w:rsidR="00A269DF" w:rsidRPr="0064727B">
        <w:rPr>
          <w:rFonts w:ascii="Times New Roman" w:hAnsi="Times New Roman"/>
          <w:sz w:val="20"/>
          <w:szCs w:val="20"/>
        </w:rPr>
        <w:t>para. 20</w:t>
      </w:r>
    </w:p>
    <w:p w:rsidR="009C05FF" w:rsidRPr="0064727B" w:rsidRDefault="009C05FF">
      <w:pPr>
        <w:widowControl w:val="0"/>
        <w:autoSpaceDE w:val="0"/>
        <w:autoSpaceDN w:val="0"/>
        <w:adjustRightInd w:val="0"/>
        <w:spacing w:after="0" w:line="109"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5"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Musema</w:t>
      </w:r>
      <w:r w:rsidR="00A269DF" w:rsidRPr="0064727B">
        <w:rPr>
          <w:rFonts w:ascii="Times New Roman" w:hAnsi="Times New Roman"/>
          <w:sz w:val="20"/>
          <w:szCs w:val="20"/>
        </w:rPr>
        <w:t xml:space="preserve">, ICTR-96-13-A, </w:t>
      </w:r>
      <w:r w:rsidR="00BD5B9F" w:rsidRPr="0064727B">
        <w:rPr>
          <w:rFonts w:ascii="Times New Roman" w:hAnsi="Times New Roman"/>
          <w:sz w:val="20"/>
          <w:szCs w:val="20"/>
        </w:rPr>
        <w:t xml:space="preserve">Temyiz Kararı </w:t>
      </w:r>
      <w:r w:rsidR="00A269DF" w:rsidRPr="0064727B">
        <w:rPr>
          <w:rFonts w:ascii="Times New Roman" w:hAnsi="Times New Roman"/>
          <w:sz w:val="20"/>
          <w:szCs w:val="20"/>
        </w:rPr>
        <w:t xml:space="preserve">(AC), 16 </w:t>
      </w:r>
      <w:r w:rsidR="00350ABF" w:rsidRPr="0064727B">
        <w:rPr>
          <w:rFonts w:ascii="Times New Roman" w:hAnsi="Times New Roman"/>
          <w:sz w:val="20"/>
          <w:szCs w:val="20"/>
        </w:rPr>
        <w:t>Kasım</w:t>
      </w:r>
      <w:r w:rsidR="00A269DF" w:rsidRPr="0064727B">
        <w:rPr>
          <w:rFonts w:ascii="Arial" w:hAnsi="Arial" w:cs="Arial"/>
          <w:i/>
          <w:iCs/>
          <w:sz w:val="20"/>
          <w:szCs w:val="20"/>
        </w:rPr>
        <w:t xml:space="preserve"> </w:t>
      </w:r>
      <w:r w:rsidR="00A269DF" w:rsidRPr="0064727B">
        <w:rPr>
          <w:rFonts w:ascii="Times New Roman" w:hAnsi="Times New Roman"/>
          <w:sz w:val="20"/>
          <w:szCs w:val="20"/>
        </w:rPr>
        <w:t>2001, para. 36</w:t>
      </w:r>
    </w:p>
    <w:p w:rsidR="009C05FF" w:rsidRPr="0064727B" w:rsidRDefault="009C05FF">
      <w:pPr>
        <w:widowControl w:val="0"/>
        <w:autoSpaceDE w:val="0"/>
        <w:autoSpaceDN w:val="0"/>
        <w:adjustRightInd w:val="0"/>
        <w:spacing w:after="0" w:line="109"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5"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Bagosora et al</w:t>
      </w:r>
      <w:proofErr w:type="gramStart"/>
      <w:r w:rsidR="00A269DF" w:rsidRPr="0064727B">
        <w:rPr>
          <w:rFonts w:ascii="Times New Roman" w:hAnsi="Times New Roman"/>
          <w:sz w:val="20"/>
          <w:szCs w:val="20"/>
        </w:rPr>
        <w:t>.,</w:t>
      </w:r>
      <w:proofErr w:type="gramEnd"/>
      <w:r w:rsidR="00A269DF" w:rsidRPr="0064727B">
        <w:rPr>
          <w:rFonts w:ascii="Times New Roman" w:hAnsi="Times New Roman"/>
          <w:sz w:val="20"/>
          <w:szCs w:val="20"/>
        </w:rPr>
        <w:t xml:space="preserve"> ICTR-98-41-I, </w:t>
      </w:r>
      <w:r w:rsidR="00104DD0" w:rsidRPr="0064727B">
        <w:rPr>
          <w:rFonts w:ascii="Times New Roman" w:hAnsi="Times New Roman"/>
          <w:sz w:val="20"/>
          <w:szCs w:val="20"/>
        </w:rPr>
        <w:t>Tanık OW’nin yazılı ifadesine yönelik savcılık başvurusu hakkındaki karar</w:t>
      </w:r>
      <w:r w:rsidR="00A269DF" w:rsidRPr="0064727B">
        <w:rPr>
          <w:rFonts w:ascii="Times New Roman" w:hAnsi="Times New Roman"/>
          <w:sz w:val="20"/>
          <w:szCs w:val="20"/>
        </w:rPr>
        <w:t xml:space="preserve">, 5 </w:t>
      </w:r>
      <w:r w:rsidR="00350ABF" w:rsidRPr="0064727B">
        <w:rPr>
          <w:rFonts w:ascii="Times New Roman" w:hAnsi="Times New Roman"/>
          <w:sz w:val="20"/>
          <w:szCs w:val="20"/>
        </w:rPr>
        <w:t>Aralık</w:t>
      </w:r>
      <w:r w:rsidR="00A269DF" w:rsidRPr="0064727B">
        <w:rPr>
          <w:rFonts w:ascii="Times New Roman" w:hAnsi="Times New Roman"/>
          <w:sz w:val="20"/>
          <w:szCs w:val="20"/>
        </w:rPr>
        <w:t xml:space="preserve"> 2001, para. 13-14</w:t>
      </w:r>
    </w:p>
    <w:p w:rsidR="009C05FF" w:rsidRPr="0064727B" w:rsidRDefault="009C05FF">
      <w:pPr>
        <w:widowControl w:val="0"/>
        <w:autoSpaceDE w:val="0"/>
        <w:autoSpaceDN w:val="0"/>
        <w:adjustRightInd w:val="0"/>
        <w:spacing w:after="0" w:line="109" w:lineRule="exact"/>
        <w:rPr>
          <w:rFonts w:ascii="Times New Roman" w:hAnsi="Times New Roman"/>
          <w:sz w:val="24"/>
          <w:szCs w:val="24"/>
        </w:rPr>
      </w:pPr>
    </w:p>
    <w:p w:rsidR="009C05FF" w:rsidRPr="0064727B" w:rsidRDefault="002B5D84" w:rsidP="00104DD0">
      <w:pPr>
        <w:widowControl w:val="0"/>
        <w:overflowPunct w:val="0"/>
        <w:autoSpaceDE w:val="0"/>
        <w:autoSpaceDN w:val="0"/>
        <w:adjustRightInd w:val="0"/>
        <w:spacing w:after="0" w:line="265"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Bagosora et al</w:t>
      </w:r>
      <w:proofErr w:type="gramStart"/>
      <w:r w:rsidR="00A269DF" w:rsidRPr="0064727B">
        <w:rPr>
          <w:rFonts w:ascii="Times New Roman" w:hAnsi="Times New Roman"/>
          <w:sz w:val="20"/>
          <w:szCs w:val="20"/>
        </w:rPr>
        <w:t>.,</w:t>
      </w:r>
      <w:proofErr w:type="gramEnd"/>
      <w:r w:rsidR="00A269DF" w:rsidRPr="0064727B">
        <w:rPr>
          <w:rFonts w:ascii="Times New Roman" w:hAnsi="Times New Roman"/>
          <w:sz w:val="20"/>
          <w:szCs w:val="20"/>
        </w:rPr>
        <w:t xml:space="preserve"> ICTR-96-7-I, </w:t>
      </w:r>
      <w:r w:rsidR="00AC7362" w:rsidRPr="0064727B">
        <w:rPr>
          <w:rFonts w:ascii="Times New Roman" w:hAnsi="Times New Roman"/>
          <w:sz w:val="20"/>
          <w:szCs w:val="20"/>
        </w:rPr>
        <w:t>Kurallar</w:t>
      </w:r>
      <w:r w:rsidR="00A269DF" w:rsidRPr="0064727B">
        <w:rPr>
          <w:rFonts w:ascii="Times New Roman" w:hAnsi="Times New Roman"/>
          <w:sz w:val="20"/>
          <w:szCs w:val="20"/>
        </w:rPr>
        <w:t xml:space="preserve"> 66 (C), 69</w:t>
      </w:r>
      <w:r w:rsidR="00104DD0" w:rsidRPr="0064727B">
        <w:rPr>
          <w:rFonts w:ascii="Times New Roman" w:hAnsi="Times New Roman"/>
          <w:sz w:val="24"/>
          <w:szCs w:val="24"/>
        </w:rPr>
        <w:t xml:space="preserve"> </w:t>
      </w:r>
      <w:r w:rsidR="00A269DF" w:rsidRPr="0064727B">
        <w:rPr>
          <w:rFonts w:ascii="Times New Roman" w:hAnsi="Times New Roman"/>
          <w:sz w:val="20"/>
          <w:szCs w:val="20"/>
        </w:rPr>
        <w:t xml:space="preserve">(A) </w:t>
      </w:r>
      <w:r w:rsidR="00AC7362" w:rsidRPr="0064727B">
        <w:rPr>
          <w:rFonts w:ascii="Times New Roman" w:hAnsi="Times New Roman"/>
          <w:sz w:val="20"/>
          <w:szCs w:val="20"/>
        </w:rPr>
        <w:t>ve</w:t>
      </w:r>
      <w:r w:rsidR="00A269DF" w:rsidRPr="0064727B">
        <w:rPr>
          <w:rFonts w:ascii="Times New Roman" w:hAnsi="Times New Roman"/>
          <w:sz w:val="20"/>
          <w:szCs w:val="20"/>
        </w:rPr>
        <w:t xml:space="preserve"> 75 </w:t>
      </w:r>
      <w:r w:rsidR="00104DD0" w:rsidRPr="0064727B">
        <w:rPr>
          <w:rFonts w:ascii="Times New Roman" w:hAnsi="Times New Roman"/>
          <w:sz w:val="20"/>
          <w:szCs w:val="20"/>
        </w:rPr>
        <w:t xml:space="preserve">uyarınca Tanık (A)’ya yönelik özel koruyucu önlemler konusunda savcılık başvurusu hakkındaki karar </w:t>
      </w:r>
      <w:r w:rsidR="00A269DF" w:rsidRPr="0064727B">
        <w:rPr>
          <w:rFonts w:ascii="Times New Roman" w:hAnsi="Times New Roman"/>
          <w:sz w:val="20"/>
          <w:szCs w:val="20"/>
        </w:rPr>
        <w:t xml:space="preserve">(TC), 5 </w:t>
      </w:r>
      <w:r w:rsidR="00350ABF" w:rsidRPr="0064727B">
        <w:rPr>
          <w:rFonts w:ascii="Times New Roman" w:hAnsi="Times New Roman"/>
          <w:sz w:val="20"/>
          <w:szCs w:val="20"/>
        </w:rPr>
        <w:t>Haziran</w:t>
      </w:r>
      <w:r w:rsidR="00A269DF" w:rsidRPr="0064727B">
        <w:rPr>
          <w:rFonts w:ascii="Times New Roman" w:hAnsi="Times New Roman"/>
          <w:sz w:val="20"/>
          <w:szCs w:val="20"/>
        </w:rPr>
        <w:t xml:space="preserve"> 2002,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25, 29</w:t>
      </w:r>
    </w:p>
    <w:p w:rsidR="009C05FF" w:rsidRPr="0064727B" w:rsidRDefault="009C05FF">
      <w:pPr>
        <w:widowControl w:val="0"/>
        <w:autoSpaceDE w:val="0"/>
        <w:autoSpaceDN w:val="0"/>
        <w:adjustRightInd w:val="0"/>
        <w:spacing w:after="0" w:line="134"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6"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Nahimana et al</w:t>
      </w:r>
      <w:proofErr w:type="gramStart"/>
      <w:r w:rsidR="00A269DF" w:rsidRPr="0064727B">
        <w:rPr>
          <w:rFonts w:ascii="Times New Roman" w:hAnsi="Times New Roman"/>
          <w:sz w:val="20"/>
          <w:szCs w:val="20"/>
        </w:rPr>
        <w:t>.,</w:t>
      </w:r>
      <w:proofErr w:type="gramEnd"/>
      <w:r w:rsidR="00A269DF" w:rsidRPr="0064727B">
        <w:rPr>
          <w:rFonts w:ascii="Times New Roman" w:hAnsi="Times New Roman"/>
          <w:sz w:val="20"/>
          <w:szCs w:val="20"/>
        </w:rPr>
        <w:t xml:space="preserve"> ICTR-99-52-I, </w:t>
      </w:r>
      <w:r w:rsidR="00104DD0" w:rsidRPr="0064727B">
        <w:rPr>
          <w:rFonts w:ascii="Times New Roman" w:hAnsi="Times New Roman"/>
          <w:sz w:val="20"/>
          <w:szCs w:val="20"/>
        </w:rPr>
        <w:t xml:space="preserve">Tanık Y’nin kanıtlarının yazılı ifade yoluyla alınmasına yönelik olarak savunma tarafından </w:t>
      </w:r>
      <w:r w:rsidR="00504DC8" w:rsidRPr="0064727B">
        <w:rPr>
          <w:rFonts w:ascii="Times New Roman" w:hAnsi="Times New Roman"/>
          <w:sz w:val="20"/>
          <w:szCs w:val="20"/>
        </w:rPr>
        <w:t>yapılan talep hakkındaki karar</w:t>
      </w:r>
      <w:r w:rsidR="00A269DF" w:rsidRPr="0064727B">
        <w:rPr>
          <w:rFonts w:ascii="Times New Roman" w:hAnsi="Times New Roman"/>
          <w:sz w:val="20"/>
          <w:szCs w:val="20"/>
        </w:rPr>
        <w:t xml:space="preserve">, 10 </w:t>
      </w:r>
      <w:r w:rsidR="00D4020B" w:rsidRPr="0064727B">
        <w:rPr>
          <w:rFonts w:ascii="Times New Roman" w:hAnsi="Times New Roman"/>
          <w:sz w:val="20"/>
          <w:szCs w:val="20"/>
        </w:rPr>
        <w:t>Nisan</w:t>
      </w:r>
      <w:r w:rsidR="00A269DF" w:rsidRPr="0064727B">
        <w:rPr>
          <w:rFonts w:ascii="Times New Roman" w:hAnsi="Times New Roman"/>
          <w:sz w:val="20"/>
          <w:szCs w:val="20"/>
        </w:rPr>
        <w:t xml:space="preserve"> 2003, para. 7</w:t>
      </w:r>
    </w:p>
    <w:p w:rsidR="009C05FF" w:rsidRPr="0064727B" w:rsidRDefault="009C05FF">
      <w:pPr>
        <w:widowControl w:val="0"/>
        <w:autoSpaceDE w:val="0"/>
        <w:autoSpaceDN w:val="0"/>
        <w:adjustRightInd w:val="0"/>
        <w:spacing w:after="0" w:line="108"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9" w:lineRule="auto"/>
        <w:ind w:left="3740" w:right="1240"/>
        <w:jc w:val="both"/>
        <w:rPr>
          <w:rFonts w:ascii="Times New Roman" w:hAnsi="Times New Roman"/>
          <w:sz w:val="24"/>
          <w:szCs w:val="24"/>
        </w:rPr>
      </w:pPr>
      <w:proofErr w:type="gramStart"/>
      <w:r w:rsidRPr="0064727B">
        <w:rPr>
          <w:rFonts w:ascii="Arial" w:hAnsi="Arial" w:cs="Arial"/>
          <w:i/>
          <w:iCs/>
          <w:sz w:val="20"/>
          <w:szCs w:val="20"/>
        </w:rPr>
        <w:t>Savcı</w:t>
      </w:r>
      <w:r w:rsidR="00A269DF" w:rsidRPr="0064727B">
        <w:rPr>
          <w:rFonts w:ascii="Arial" w:hAnsi="Arial" w:cs="Arial"/>
          <w:i/>
          <w:iCs/>
          <w:sz w:val="20"/>
          <w:szCs w:val="20"/>
        </w:rPr>
        <w:t xml:space="preserve"> v. Karemera</w:t>
      </w:r>
      <w:r w:rsidR="00A269DF" w:rsidRPr="0064727B">
        <w:rPr>
          <w:rFonts w:ascii="Times New Roman" w:hAnsi="Times New Roman"/>
          <w:sz w:val="20"/>
          <w:szCs w:val="20"/>
        </w:rPr>
        <w:t xml:space="preserve">, ICTR-98-44-I, </w:t>
      </w:r>
      <w:r w:rsidR="00834061" w:rsidRPr="0064727B">
        <w:rPr>
          <w:rFonts w:ascii="Times New Roman" w:hAnsi="Times New Roman"/>
          <w:sz w:val="20"/>
          <w:szCs w:val="20"/>
        </w:rPr>
        <w:t>karar Savcının</w:t>
      </w:r>
      <w:r w:rsidR="006C1E87" w:rsidRPr="0064727B">
        <w:rPr>
          <w:rFonts w:ascii="Times New Roman" w:hAnsi="Times New Roman"/>
          <w:sz w:val="20"/>
          <w:szCs w:val="20"/>
        </w:rPr>
        <w:t xml:space="preserve"> Tanıklar G ve T için Özel Koruyucu Önlemler Alınması </w:t>
      </w:r>
      <w:r w:rsidR="00834061" w:rsidRPr="0064727B">
        <w:rPr>
          <w:rFonts w:ascii="Times New Roman" w:hAnsi="Times New Roman"/>
          <w:sz w:val="20"/>
          <w:szCs w:val="20"/>
        </w:rPr>
        <w:t>ve Nzirorera</w:t>
      </w:r>
      <w:r w:rsidR="006C1E87" w:rsidRPr="0064727B">
        <w:rPr>
          <w:rFonts w:ascii="Times New Roman" w:hAnsi="Times New Roman"/>
          <w:sz w:val="20"/>
          <w:szCs w:val="20"/>
        </w:rPr>
        <w:t xml:space="preserve"> ve Rwamakuba Davalarında Savcılık Tanıkları için Alınan Özel Koruyucu Önlemlerin Kapsamına Ngirumpatse ve Karemera’nın da </w:t>
      </w:r>
      <w:r w:rsidR="00834061" w:rsidRPr="0064727B">
        <w:rPr>
          <w:rFonts w:ascii="Times New Roman" w:hAnsi="Times New Roman"/>
          <w:sz w:val="20"/>
          <w:szCs w:val="20"/>
        </w:rPr>
        <w:t>Dâhil</w:t>
      </w:r>
      <w:r w:rsidR="006C1E87" w:rsidRPr="0064727B">
        <w:rPr>
          <w:rFonts w:ascii="Times New Roman" w:hAnsi="Times New Roman"/>
          <w:sz w:val="20"/>
          <w:szCs w:val="20"/>
        </w:rPr>
        <w:t xml:space="preserve"> Edilmesi Talebi Hakkındaki Karar </w:t>
      </w:r>
      <w:r w:rsidR="00AC7362" w:rsidRPr="0064727B">
        <w:rPr>
          <w:rFonts w:ascii="Times New Roman" w:hAnsi="Times New Roman"/>
          <w:sz w:val="20"/>
          <w:szCs w:val="20"/>
        </w:rPr>
        <w:t>ve</w:t>
      </w:r>
      <w:r w:rsidR="00A269DF" w:rsidRPr="0064727B">
        <w:rPr>
          <w:rFonts w:ascii="Times New Roman" w:hAnsi="Times New Roman"/>
          <w:sz w:val="20"/>
          <w:szCs w:val="20"/>
        </w:rPr>
        <w:t xml:space="preserve"> </w:t>
      </w:r>
      <w:r w:rsidR="006C1E87" w:rsidRPr="0064727B">
        <w:rPr>
          <w:rFonts w:ascii="Times New Roman" w:hAnsi="Times New Roman"/>
          <w:sz w:val="20"/>
          <w:szCs w:val="20"/>
        </w:rPr>
        <w:t xml:space="preserve">Savunma Tarafının Acil Açıklama Talebi Gerekçesi </w:t>
      </w:r>
      <w:r w:rsidR="00A269DF" w:rsidRPr="0064727B">
        <w:rPr>
          <w:rFonts w:ascii="Times New Roman" w:hAnsi="Times New Roman"/>
          <w:sz w:val="20"/>
          <w:szCs w:val="20"/>
        </w:rPr>
        <w:t xml:space="preserve">(TC), 20 </w:t>
      </w:r>
      <w:r w:rsidR="00350ABF" w:rsidRPr="0064727B">
        <w:rPr>
          <w:rFonts w:ascii="Times New Roman" w:hAnsi="Times New Roman"/>
          <w:sz w:val="20"/>
          <w:szCs w:val="20"/>
        </w:rPr>
        <w:t>Ekim</w:t>
      </w:r>
      <w:r w:rsidR="00A269DF" w:rsidRPr="0064727B">
        <w:rPr>
          <w:rFonts w:ascii="Times New Roman" w:hAnsi="Times New Roman"/>
          <w:sz w:val="20"/>
          <w:szCs w:val="20"/>
        </w:rPr>
        <w:t xml:space="preserve"> 2003, para. </w:t>
      </w:r>
      <w:proofErr w:type="gramEnd"/>
      <w:r w:rsidR="00A269DF" w:rsidRPr="0064727B">
        <w:rPr>
          <w:rFonts w:ascii="Times New Roman" w:hAnsi="Times New Roman"/>
          <w:sz w:val="20"/>
          <w:szCs w:val="20"/>
        </w:rPr>
        <w:t>11</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537" w:right="0" w:bottom="1128" w:left="0" w:header="708" w:footer="708" w:gutter="0"/>
          <w:cols w:space="708" w:equalWidth="0">
            <w:col w:w="1190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32" w:name="page134"/>
      <w:bookmarkEnd w:id="132"/>
      <w:r w:rsidRPr="0064727B">
        <w:rPr>
          <w:noProof/>
        </w:rPr>
        <w:lastRenderedPageBreak/>
        <w:pict>
          <v:shape id="_x0000_s1497" type="#_x0000_t75" style="position:absolute;margin-left:0;margin-top:27.85pt;width:595.3pt;height:24.9pt;z-index:-8;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126</w:t>
      </w:r>
      <w:r w:rsidR="00A269DF" w:rsidRPr="0064727B">
        <w:rPr>
          <w:rFonts w:ascii="Times New Roman" w:hAnsi="Times New Roman"/>
          <w:sz w:val="24"/>
          <w:szCs w:val="24"/>
        </w:rPr>
        <w:tab/>
      </w:r>
      <w:r w:rsidR="00A269DF" w:rsidRPr="0064727B">
        <w:rPr>
          <w:rFonts w:ascii="Arial" w:hAnsi="Arial" w:cs="Arial"/>
          <w:color w:val="967F69"/>
          <w:sz w:val="16"/>
          <w:szCs w:val="16"/>
        </w:rPr>
        <w:t xml:space="preserve">HANDBOOK ON JUSTICE IN MATTERS INVOLVING CHILD VICTIMS </w:t>
      </w:r>
      <w:r w:rsidR="00AC7362" w:rsidRPr="0064727B">
        <w:rPr>
          <w:rFonts w:ascii="Arial" w:hAnsi="Arial" w:cs="Arial"/>
          <w:color w:val="967F69"/>
          <w:sz w:val="16"/>
          <w:szCs w:val="16"/>
        </w:rPr>
        <w:t>ve</w:t>
      </w:r>
      <w:r w:rsidR="00A269DF" w:rsidRPr="0064727B">
        <w:rPr>
          <w:rFonts w:ascii="Arial" w:hAnsi="Arial" w:cs="Arial"/>
          <w:color w:val="967F69"/>
          <w:sz w:val="16"/>
          <w:szCs w:val="16"/>
        </w:rPr>
        <w:t xml:space="preserve"> witnesses of crime</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5"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8" w:lineRule="auto"/>
        <w:ind w:left="980" w:right="2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Muvunyi et al</w:t>
      </w:r>
      <w:proofErr w:type="gramStart"/>
      <w:r w:rsidR="00A269DF" w:rsidRPr="0064727B">
        <w:rPr>
          <w:rFonts w:ascii="Times New Roman" w:hAnsi="Times New Roman"/>
          <w:sz w:val="20"/>
          <w:szCs w:val="20"/>
        </w:rPr>
        <w:t>.,</w:t>
      </w:r>
      <w:proofErr w:type="gramEnd"/>
      <w:r w:rsidR="00A269DF" w:rsidRPr="0064727B">
        <w:rPr>
          <w:rFonts w:ascii="Times New Roman" w:hAnsi="Times New Roman"/>
          <w:sz w:val="20"/>
          <w:szCs w:val="20"/>
        </w:rPr>
        <w:t xml:space="preserve"> ICTR-2000-55-I, </w:t>
      </w:r>
      <w:r w:rsidR="00482EC8" w:rsidRPr="0064727B">
        <w:rPr>
          <w:rFonts w:ascii="Times New Roman" w:hAnsi="Times New Roman"/>
          <w:sz w:val="20"/>
          <w:szCs w:val="20"/>
        </w:rPr>
        <w:t>Savcının Tanık QX’in Acilen Yazılı Beyanının Alınması Talebiyle ilgili karar</w:t>
      </w:r>
      <w:r w:rsidR="00A269DF" w:rsidRPr="0064727B">
        <w:rPr>
          <w:rFonts w:ascii="Times New Roman" w:hAnsi="Times New Roman"/>
          <w:sz w:val="20"/>
          <w:szCs w:val="20"/>
        </w:rPr>
        <w:t xml:space="preserve">, 11 </w:t>
      </w:r>
      <w:r w:rsidR="00350ABF" w:rsidRPr="0064727B">
        <w:rPr>
          <w:rFonts w:ascii="Times New Roman" w:hAnsi="Times New Roman"/>
          <w:sz w:val="20"/>
          <w:szCs w:val="20"/>
        </w:rPr>
        <w:t>Kasım</w:t>
      </w:r>
      <w:r w:rsidR="00A269DF" w:rsidRPr="0064727B">
        <w:rPr>
          <w:rFonts w:ascii="Times New Roman" w:hAnsi="Times New Roman"/>
          <w:sz w:val="20"/>
          <w:szCs w:val="20"/>
        </w:rPr>
        <w:t xml:space="preserve"> 2003, para. 10</w:t>
      </w:r>
    </w:p>
    <w:p w:rsidR="009C05FF" w:rsidRPr="0064727B" w:rsidRDefault="009C05FF">
      <w:pPr>
        <w:widowControl w:val="0"/>
        <w:autoSpaceDE w:val="0"/>
        <w:autoSpaceDN w:val="0"/>
        <w:adjustRightInd w:val="0"/>
        <w:spacing w:after="0" w:line="59"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1" w:lineRule="auto"/>
        <w:ind w:left="98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Nahimana et al</w:t>
      </w:r>
      <w:r w:rsidR="00A269DF" w:rsidRPr="0064727B">
        <w:rPr>
          <w:rFonts w:ascii="Times New Roman" w:hAnsi="Times New Roman"/>
          <w:sz w:val="20"/>
          <w:szCs w:val="20"/>
        </w:rPr>
        <w:t xml:space="preserve">. (“Media </w:t>
      </w:r>
      <w:r w:rsidR="00AC7362" w:rsidRPr="0064727B">
        <w:rPr>
          <w:rFonts w:ascii="Times New Roman" w:hAnsi="Times New Roman"/>
          <w:sz w:val="20"/>
          <w:szCs w:val="20"/>
        </w:rPr>
        <w:t>Davası”)</w:t>
      </w:r>
      <w:r w:rsidR="00A269DF" w:rsidRPr="0064727B">
        <w:rPr>
          <w:rFonts w:ascii="Times New Roman" w:hAnsi="Times New Roman"/>
          <w:sz w:val="20"/>
          <w:szCs w:val="20"/>
        </w:rPr>
        <w:t xml:space="preserve">, </w:t>
      </w:r>
      <w:r w:rsidRPr="0064727B">
        <w:rPr>
          <w:rFonts w:ascii="Times New Roman" w:hAnsi="Times New Roman"/>
          <w:sz w:val="20"/>
          <w:szCs w:val="20"/>
        </w:rPr>
        <w:t>Dava No.</w:t>
      </w:r>
      <w:r w:rsidR="00A269DF" w:rsidRPr="0064727B">
        <w:rPr>
          <w:rFonts w:ascii="Times New Roman" w:hAnsi="Times New Roman"/>
          <w:sz w:val="20"/>
          <w:szCs w:val="20"/>
        </w:rPr>
        <w:t xml:space="preserve"> ICTR-99-52-T,</w:t>
      </w:r>
      <w:r w:rsidR="00A269DF" w:rsidRPr="0064727B">
        <w:rPr>
          <w:rFonts w:ascii="Arial" w:hAnsi="Arial" w:cs="Arial"/>
          <w:i/>
          <w:iCs/>
          <w:sz w:val="20"/>
          <w:szCs w:val="20"/>
        </w:rPr>
        <w:t xml:space="preserve"> </w:t>
      </w:r>
      <w:r w:rsidR="006C1E87" w:rsidRPr="0064727B">
        <w:rPr>
          <w:rFonts w:ascii="Times New Roman" w:hAnsi="Times New Roman"/>
          <w:sz w:val="20"/>
          <w:szCs w:val="20"/>
        </w:rPr>
        <w:t xml:space="preserve">Karar ve Hüküm </w:t>
      </w:r>
      <w:r w:rsidR="00A269DF" w:rsidRPr="0064727B">
        <w:rPr>
          <w:rFonts w:ascii="Times New Roman" w:hAnsi="Times New Roman"/>
          <w:sz w:val="20"/>
          <w:szCs w:val="20"/>
        </w:rPr>
        <w:t xml:space="preserve">(TC), 3 </w:t>
      </w:r>
      <w:r w:rsidR="00350ABF" w:rsidRPr="0064727B">
        <w:rPr>
          <w:rFonts w:ascii="Times New Roman" w:hAnsi="Times New Roman"/>
          <w:sz w:val="20"/>
          <w:szCs w:val="20"/>
        </w:rPr>
        <w:t>Aralık</w:t>
      </w:r>
      <w:r w:rsidR="00A269DF" w:rsidRPr="0064727B">
        <w:rPr>
          <w:rFonts w:ascii="Times New Roman" w:hAnsi="Times New Roman"/>
          <w:sz w:val="20"/>
          <w:szCs w:val="20"/>
        </w:rPr>
        <w:t xml:space="preserve"> 2003, para. 1071</w:t>
      </w:r>
    </w:p>
    <w:p w:rsidR="009C05FF" w:rsidRPr="0064727B" w:rsidRDefault="009C05FF">
      <w:pPr>
        <w:widowControl w:val="0"/>
        <w:autoSpaceDE w:val="0"/>
        <w:autoSpaceDN w:val="0"/>
        <w:adjustRightInd w:val="0"/>
        <w:spacing w:after="0" w:line="65"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3" w:lineRule="auto"/>
        <w:ind w:left="980" w:right="2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Bagosora et al</w:t>
      </w:r>
      <w:proofErr w:type="gramStart"/>
      <w:r w:rsidR="00A269DF" w:rsidRPr="0064727B">
        <w:rPr>
          <w:rFonts w:ascii="Times New Roman" w:hAnsi="Times New Roman"/>
          <w:sz w:val="20"/>
          <w:szCs w:val="20"/>
        </w:rPr>
        <w:t>.,</w:t>
      </w:r>
      <w:proofErr w:type="gramEnd"/>
      <w:r w:rsidR="00A269DF" w:rsidRPr="0064727B">
        <w:rPr>
          <w:rFonts w:ascii="Times New Roman" w:hAnsi="Times New Roman"/>
          <w:sz w:val="20"/>
          <w:szCs w:val="20"/>
        </w:rPr>
        <w:t xml:space="preserve"> ICTR-98-41-T, </w:t>
      </w:r>
      <w:r w:rsidR="00482EC8" w:rsidRPr="0064727B">
        <w:rPr>
          <w:rFonts w:ascii="Times New Roman" w:hAnsi="Times New Roman"/>
          <w:sz w:val="20"/>
          <w:szCs w:val="20"/>
        </w:rPr>
        <w:t>Savcının Kural 92 bis uyarınca Yazılı Tanık Beyanlarının Kabulüyle ilgili Talebi hakkındaki karar</w:t>
      </w:r>
      <w:r w:rsidR="00A269DF" w:rsidRPr="0064727B">
        <w:rPr>
          <w:rFonts w:ascii="Times New Roman" w:hAnsi="Times New Roman"/>
          <w:sz w:val="20"/>
          <w:szCs w:val="20"/>
        </w:rPr>
        <w:t xml:space="preserve">, 9 </w:t>
      </w:r>
      <w:r w:rsidR="00350ABF" w:rsidRPr="0064727B">
        <w:rPr>
          <w:rFonts w:ascii="Times New Roman" w:hAnsi="Times New Roman"/>
          <w:sz w:val="20"/>
          <w:szCs w:val="20"/>
        </w:rPr>
        <w:t>Mart</w:t>
      </w:r>
      <w:r w:rsidR="00A269DF" w:rsidRPr="0064727B">
        <w:rPr>
          <w:rFonts w:ascii="Times New Roman" w:hAnsi="Times New Roman"/>
          <w:sz w:val="20"/>
          <w:szCs w:val="20"/>
        </w:rPr>
        <w:t xml:space="preserve"> 2004, para. 16</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4" w:lineRule="auto"/>
        <w:ind w:left="980" w:right="2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Bizimungu et al</w:t>
      </w:r>
      <w:proofErr w:type="gramStart"/>
      <w:r w:rsidR="00A269DF" w:rsidRPr="0064727B">
        <w:rPr>
          <w:rFonts w:ascii="Times New Roman" w:hAnsi="Times New Roman"/>
          <w:sz w:val="20"/>
          <w:szCs w:val="20"/>
        </w:rPr>
        <w:t>.,</w:t>
      </w:r>
      <w:proofErr w:type="gramEnd"/>
      <w:r w:rsidR="00A269DF" w:rsidRPr="0064727B">
        <w:rPr>
          <w:rFonts w:ascii="Times New Roman" w:hAnsi="Times New Roman"/>
          <w:sz w:val="20"/>
          <w:szCs w:val="20"/>
        </w:rPr>
        <w:t xml:space="preserve"> ICTR-99-50-T, </w:t>
      </w:r>
      <w:r w:rsidR="00D9232B" w:rsidRPr="0064727B">
        <w:rPr>
          <w:rFonts w:ascii="Times New Roman" w:hAnsi="Times New Roman"/>
          <w:sz w:val="20"/>
          <w:szCs w:val="20"/>
        </w:rPr>
        <w:t xml:space="preserve">Savcının Aşırı Güç Durumdaki </w:t>
      </w:r>
      <w:r w:rsidR="00834061" w:rsidRPr="0064727B">
        <w:rPr>
          <w:rFonts w:ascii="Times New Roman" w:hAnsi="Times New Roman"/>
          <w:sz w:val="20"/>
          <w:szCs w:val="20"/>
        </w:rPr>
        <w:t>Tanıklar X</w:t>
      </w:r>
      <w:r w:rsidR="00D9232B" w:rsidRPr="0064727B">
        <w:rPr>
          <w:rFonts w:ascii="Times New Roman" w:hAnsi="Times New Roman"/>
          <w:sz w:val="20"/>
          <w:szCs w:val="20"/>
        </w:rPr>
        <w:t xml:space="preserve">/006 ve 039’un Lahey’den Kapalı Video Bağlantısı Yoluyla İfade Vermeleri ve Tüzük ve Kurallar 73 ve 75 Uyarınca ilgili Diğer Özel Koruyucu Önlemlerin Alınması Yönündeki Talebi hakkında karar </w:t>
      </w:r>
      <w:r w:rsidR="00A269DF" w:rsidRPr="0064727B">
        <w:rPr>
          <w:rFonts w:ascii="Times New Roman" w:hAnsi="Times New Roman"/>
          <w:sz w:val="20"/>
          <w:szCs w:val="20"/>
        </w:rPr>
        <w:t xml:space="preserve"> (TC), 4 </w:t>
      </w:r>
      <w:r w:rsidR="00350ABF" w:rsidRPr="0064727B">
        <w:rPr>
          <w:rFonts w:ascii="Times New Roman" w:hAnsi="Times New Roman"/>
          <w:sz w:val="20"/>
          <w:szCs w:val="20"/>
        </w:rPr>
        <w:t>Haziran</w:t>
      </w:r>
      <w:r w:rsidR="00A269DF" w:rsidRPr="0064727B">
        <w:rPr>
          <w:rFonts w:ascii="Times New Roman" w:hAnsi="Times New Roman"/>
          <w:sz w:val="20"/>
          <w:szCs w:val="20"/>
        </w:rPr>
        <w:t xml:space="preserve"> 2004, para. 8</w:t>
      </w:r>
    </w:p>
    <w:p w:rsidR="009C05FF" w:rsidRPr="0064727B" w:rsidRDefault="009C05FF">
      <w:pPr>
        <w:widowControl w:val="0"/>
        <w:autoSpaceDE w:val="0"/>
        <w:autoSpaceDN w:val="0"/>
        <w:adjustRightInd w:val="0"/>
        <w:spacing w:after="0" w:line="65"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3" w:lineRule="auto"/>
        <w:ind w:left="980" w:right="2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Bagosora et al</w:t>
      </w:r>
      <w:proofErr w:type="gramStart"/>
      <w:r w:rsidR="00A269DF" w:rsidRPr="0064727B">
        <w:rPr>
          <w:rFonts w:ascii="Times New Roman" w:hAnsi="Times New Roman"/>
          <w:sz w:val="20"/>
          <w:szCs w:val="20"/>
        </w:rPr>
        <w:t>.,</w:t>
      </w:r>
      <w:proofErr w:type="gramEnd"/>
      <w:r w:rsidR="00A269DF" w:rsidRPr="0064727B">
        <w:rPr>
          <w:rFonts w:ascii="Times New Roman" w:hAnsi="Times New Roman"/>
          <w:sz w:val="20"/>
          <w:szCs w:val="20"/>
        </w:rPr>
        <w:t xml:space="preserve"> ICTR-98-41-T, </w:t>
      </w:r>
      <w:r w:rsidRPr="0064727B">
        <w:rPr>
          <w:rFonts w:ascii="Times New Roman" w:hAnsi="Times New Roman"/>
          <w:sz w:val="20"/>
          <w:szCs w:val="20"/>
        </w:rPr>
        <w:t>Savcı</w:t>
      </w:r>
      <w:r w:rsidR="00482EC8" w:rsidRPr="0064727B">
        <w:rPr>
          <w:rFonts w:ascii="Times New Roman" w:hAnsi="Times New Roman"/>
          <w:sz w:val="20"/>
          <w:szCs w:val="20"/>
        </w:rPr>
        <w:t xml:space="preserve">nın Tanık DBO’nun İfadesinin Yazılı Olarak Alınması Yönündeki Talebi hakkındaki karar </w:t>
      </w:r>
      <w:r w:rsidR="00A269DF" w:rsidRPr="0064727B">
        <w:rPr>
          <w:rFonts w:ascii="Times New Roman" w:hAnsi="Times New Roman"/>
          <w:sz w:val="20"/>
          <w:szCs w:val="20"/>
        </w:rPr>
        <w:t xml:space="preserve">(TC), 25 </w:t>
      </w:r>
      <w:r w:rsidR="00350ABF" w:rsidRPr="0064727B">
        <w:rPr>
          <w:rFonts w:ascii="Times New Roman" w:hAnsi="Times New Roman"/>
          <w:sz w:val="20"/>
          <w:szCs w:val="20"/>
        </w:rPr>
        <w:t>Ağustos</w:t>
      </w:r>
      <w:r w:rsidR="00A269DF" w:rsidRPr="0064727B">
        <w:rPr>
          <w:rFonts w:ascii="Times New Roman" w:hAnsi="Times New Roman"/>
          <w:sz w:val="20"/>
          <w:szCs w:val="20"/>
        </w:rPr>
        <w:t xml:space="preserve"> 2004, para. 8</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0" w:lineRule="auto"/>
        <w:ind w:left="980" w:right="2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Bagosora</w:t>
      </w:r>
      <w:r w:rsidR="00A269DF" w:rsidRPr="0064727B">
        <w:rPr>
          <w:rFonts w:ascii="Times New Roman" w:hAnsi="Times New Roman"/>
          <w:sz w:val="20"/>
          <w:szCs w:val="20"/>
        </w:rPr>
        <w:t xml:space="preserve">, </w:t>
      </w:r>
      <w:r w:rsidRPr="0064727B">
        <w:rPr>
          <w:rFonts w:ascii="Times New Roman" w:hAnsi="Times New Roman"/>
          <w:sz w:val="20"/>
          <w:szCs w:val="20"/>
        </w:rPr>
        <w:t>Dava No.</w:t>
      </w:r>
      <w:r w:rsidR="00A269DF" w:rsidRPr="0064727B">
        <w:rPr>
          <w:rFonts w:ascii="Times New Roman" w:hAnsi="Times New Roman"/>
          <w:sz w:val="20"/>
          <w:szCs w:val="20"/>
        </w:rPr>
        <w:t xml:space="preserve"> ICTR-96-7-I, </w:t>
      </w:r>
      <w:r w:rsidR="006C1E87" w:rsidRPr="0064727B">
        <w:rPr>
          <w:rFonts w:ascii="Times New Roman" w:hAnsi="Times New Roman"/>
          <w:sz w:val="20"/>
          <w:szCs w:val="20"/>
        </w:rPr>
        <w:t>Savcılığın Tanık BT’nin İfadesinin Video Bağlantısıyla Alınması Yolundaki Talep Hakkında Alınan Karar</w:t>
      </w:r>
      <w:r w:rsidR="00A269DF" w:rsidRPr="0064727B">
        <w:rPr>
          <w:rFonts w:ascii="Times New Roman" w:hAnsi="Times New Roman"/>
          <w:sz w:val="20"/>
          <w:szCs w:val="20"/>
        </w:rPr>
        <w:t xml:space="preserve">, 8 </w:t>
      </w:r>
      <w:r w:rsidR="00350ABF" w:rsidRPr="0064727B">
        <w:rPr>
          <w:rFonts w:ascii="Times New Roman" w:hAnsi="Times New Roman"/>
          <w:sz w:val="20"/>
          <w:szCs w:val="20"/>
        </w:rPr>
        <w:t>Ekim</w:t>
      </w:r>
      <w:r w:rsidR="00A269DF" w:rsidRPr="0064727B">
        <w:rPr>
          <w:rFonts w:ascii="Times New Roman" w:hAnsi="Times New Roman"/>
          <w:sz w:val="20"/>
          <w:szCs w:val="20"/>
        </w:rPr>
        <w:t xml:space="preserve"> 2004,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8, 13</w:t>
      </w:r>
    </w:p>
    <w:p w:rsidR="009C05FF" w:rsidRPr="0064727B" w:rsidRDefault="009C05FF">
      <w:pPr>
        <w:widowControl w:val="0"/>
        <w:autoSpaceDE w:val="0"/>
        <w:autoSpaceDN w:val="0"/>
        <w:adjustRightInd w:val="0"/>
        <w:spacing w:after="0" w:line="66" w:lineRule="exact"/>
        <w:rPr>
          <w:rFonts w:ascii="Times New Roman" w:hAnsi="Times New Roman"/>
          <w:sz w:val="24"/>
          <w:szCs w:val="24"/>
        </w:rPr>
      </w:pPr>
    </w:p>
    <w:p w:rsidR="009C05FF" w:rsidRPr="0064727B" w:rsidRDefault="006C1E87">
      <w:pPr>
        <w:widowControl w:val="0"/>
        <w:overflowPunct w:val="0"/>
        <w:autoSpaceDE w:val="0"/>
        <w:autoSpaceDN w:val="0"/>
        <w:adjustRightInd w:val="0"/>
        <w:spacing w:after="0" w:line="264" w:lineRule="auto"/>
        <w:ind w:left="980" w:right="20" w:firstLine="1"/>
        <w:jc w:val="both"/>
        <w:rPr>
          <w:rFonts w:ascii="Times New Roman" w:hAnsi="Times New Roman"/>
          <w:sz w:val="24"/>
          <w:szCs w:val="24"/>
        </w:rPr>
      </w:pPr>
      <w:r w:rsidRPr="0064727B">
        <w:rPr>
          <w:rFonts w:ascii="Arial" w:hAnsi="Arial" w:cs="Arial"/>
          <w:i/>
          <w:iCs/>
          <w:sz w:val="20"/>
          <w:szCs w:val="20"/>
        </w:rPr>
        <w:t xml:space="preserve">1991 Yılından Başlayarak Eski Yugoslavya’da Ciddi Uluslararası </w:t>
      </w:r>
      <w:r w:rsidR="00834061" w:rsidRPr="0064727B">
        <w:rPr>
          <w:rFonts w:ascii="Arial" w:hAnsi="Arial" w:cs="Arial"/>
          <w:i/>
          <w:iCs/>
          <w:sz w:val="20"/>
          <w:szCs w:val="20"/>
        </w:rPr>
        <w:t>İnsani</w:t>
      </w:r>
      <w:r w:rsidRPr="0064727B">
        <w:rPr>
          <w:rFonts w:ascii="Arial" w:hAnsi="Arial" w:cs="Arial"/>
          <w:i/>
          <w:iCs/>
          <w:sz w:val="20"/>
          <w:szCs w:val="20"/>
        </w:rPr>
        <w:t xml:space="preserve"> Hukuk İhlallerinden Sorumlu Kişilerin Kovuşturulmasında Uluslararası Mahkeme </w:t>
      </w:r>
    </w:p>
    <w:p w:rsidR="009C05FF" w:rsidRPr="0064727B" w:rsidRDefault="009C05FF">
      <w:pPr>
        <w:widowControl w:val="0"/>
        <w:autoSpaceDE w:val="0"/>
        <w:autoSpaceDN w:val="0"/>
        <w:adjustRightInd w:val="0"/>
        <w:spacing w:after="0" w:line="65" w:lineRule="exact"/>
        <w:rPr>
          <w:rFonts w:ascii="Times New Roman" w:hAnsi="Times New Roman"/>
          <w:sz w:val="24"/>
          <w:szCs w:val="24"/>
        </w:rPr>
      </w:pPr>
    </w:p>
    <w:p w:rsidR="009C05FF" w:rsidRPr="0064727B" w:rsidRDefault="00482EC8">
      <w:pPr>
        <w:widowControl w:val="0"/>
        <w:overflowPunct w:val="0"/>
        <w:autoSpaceDE w:val="0"/>
        <w:autoSpaceDN w:val="0"/>
        <w:adjustRightInd w:val="0"/>
        <w:spacing w:after="0" w:line="258" w:lineRule="auto"/>
        <w:ind w:left="980" w:right="20"/>
        <w:jc w:val="both"/>
        <w:rPr>
          <w:rFonts w:ascii="Times New Roman" w:hAnsi="Times New Roman"/>
          <w:sz w:val="24"/>
          <w:szCs w:val="24"/>
        </w:rPr>
      </w:pPr>
      <w:r w:rsidRPr="0064727B">
        <w:rPr>
          <w:rFonts w:ascii="Times New Roman" w:hAnsi="Times New Roman"/>
          <w:sz w:val="20"/>
          <w:szCs w:val="20"/>
        </w:rPr>
        <w:t>Eski Yugoslavya için Uluslararası Mahkeme Tüzüğü (bakınız,</w:t>
      </w:r>
      <w:r w:rsidR="00A269DF" w:rsidRPr="0064727B">
        <w:rPr>
          <w:rFonts w:ascii="Times New Roman" w:hAnsi="Times New Roman"/>
          <w:sz w:val="20"/>
          <w:szCs w:val="20"/>
        </w:rPr>
        <w:t xml:space="preserve"> S/25704 </w:t>
      </w:r>
      <w:r w:rsidR="00AC7362" w:rsidRPr="0064727B">
        <w:rPr>
          <w:rFonts w:ascii="Times New Roman" w:hAnsi="Times New Roman"/>
          <w:sz w:val="20"/>
          <w:szCs w:val="20"/>
        </w:rPr>
        <w:t>ve</w:t>
      </w:r>
      <w:r w:rsidR="00A269DF" w:rsidRPr="0064727B">
        <w:rPr>
          <w:rFonts w:ascii="Times New Roman" w:hAnsi="Times New Roman"/>
          <w:sz w:val="20"/>
          <w:szCs w:val="20"/>
        </w:rPr>
        <w:t xml:space="preserve"> Corr.1, </w:t>
      </w:r>
      <w:r w:rsidR="00CE094B" w:rsidRPr="0064727B">
        <w:rPr>
          <w:rFonts w:ascii="Times New Roman" w:hAnsi="Times New Roman"/>
          <w:sz w:val="20"/>
          <w:szCs w:val="20"/>
        </w:rPr>
        <w:t>ek)</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5 </w:t>
      </w:r>
      <w:r w:rsidR="00A269DF" w:rsidRPr="0064727B">
        <w:rPr>
          <w:rFonts w:ascii="Arial" w:hAnsi="Arial" w:cs="Arial"/>
          <w:i/>
          <w:iCs/>
          <w:sz w:val="20"/>
          <w:szCs w:val="20"/>
        </w:rPr>
        <w:t>(h)</w:t>
      </w:r>
      <w:r w:rsidR="00A269DF" w:rsidRPr="0064727B">
        <w:rPr>
          <w:rFonts w:ascii="Times New Roman" w:hAnsi="Times New Roman"/>
          <w:sz w:val="20"/>
          <w:szCs w:val="20"/>
        </w:rPr>
        <w:t xml:space="preserve">, 21 (4) </w:t>
      </w:r>
      <w:r w:rsidR="00A269DF" w:rsidRPr="0064727B">
        <w:rPr>
          <w:rFonts w:ascii="Arial" w:hAnsi="Arial" w:cs="Arial"/>
          <w:i/>
          <w:iCs/>
          <w:sz w:val="20"/>
          <w:szCs w:val="20"/>
        </w:rPr>
        <w:t>(c)</w:t>
      </w:r>
      <w:r w:rsidR="00A269DF" w:rsidRPr="0064727B">
        <w:rPr>
          <w:rFonts w:ascii="Times New Roman" w:hAnsi="Times New Roman"/>
          <w:sz w:val="20"/>
          <w:szCs w:val="20"/>
        </w:rPr>
        <w:t>, 22, 24 (3)</w:t>
      </w:r>
    </w:p>
    <w:p w:rsidR="009C05FF" w:rsidRPr="0064727B" w:rsidRDefault="009C05FF">
      <w:pPr>
        <w:widowControl w:val="0"/>
        <w:autoSpaceDE w:val="0"/>
        <w:autoSpaceDN w:val="0"/>
        <w:adjustRightInd w:val="0"/>
        <w:spacing w:after="0" w:line="69" w:lineRule="exact"/>
        <w:rPr>
          <w:rFonts w:ascii="Times New Roman" w:hAnsi="Times New Roman"/>
          <w:sz w:val="24"/>
          <w:szCs w:val="24"/>
        </w:rPr>
      </w:pPr>
    </w:p>
    <w:p w:rsidR="009C05FF" w:rsidRPr="0064727B" w:rsidRDefault="00AB7663">
      <w:pPr>
        <w:widowControl w:val="0"/>
        <w:overflowPunct w:val="0"/>
        <w:autoSpaceDE w:val="0"/>
        <w:autoSpaceDN w:val="0"/>
        <w:adjustRightInd w:val="0"/>
        <w:spacing w:after="0" w:line="250" w:lineRule="auto"/>
        <w:ind w:left="980" w:right="20"/>
        <w:jc w:val="both"/>
        <w:rPr>
          <w:rFonts w:ascii="Times New Roman" w:hAnsi="Times New Roman"/>
          <w:sz w:val="24"/>
          <w:szCs w:val="24"/>
        </w:rPr>
      </w:pPr>
      <w:r w:rsidRPr="0064727B">
        <w:rPr>
          <w:rFonts w:ascii="Times New Roman" w:hAnsi="Times New Roman"/>
          <w:sz w:val="20"/>
          <w:szCs w:val="20"/>
        </w:rPr>
        <w:t>Usul ve Kanıtlarla ilgili Kurallar</w:t>
      </w:r>
      <w:r w:rsidR="00A269DF" w:rsidRPr="0064727B">
        <w:rPr>
          <w:rFonts w:ascii="Times New Roman" w:hAnsi="Times New Roman"/>
          <w:sz w:val="20"/>
          <w:szCs w:val="20"/>
        </w:rPr>
        <w:t xml:space="preserve">, </w:t>
      </w:r>
      <w:r w:rsidR="00AC7362" w:rsidRPr="0064727B">
        <w:rPr>
          <w:rFonts w:ascii="Times New Roman" w:hAnsi="Times New Roman"/>
          <w:sz w:val="20"/>
          <w:szCs w:val="20"/>
        </w:rPr>
        <w:t>Kurallar</w:t>
      </w:r>
      <w:r w:rsidR="00A269DF" w:rsidRPr="0064727B">
        <w:rPr>
          <w:rFonts w:ascii="Times New Roman" w:hAnsi="Times New Roman"/>
          <w:sz w:val="20"/>
          <w:szCs w:val="20"/>
        </w:rPr>
        <w:t xml:space="preserve"> 34, 61(D), 69, 71, 75, 92 bis, 96 </w:t>
      </w:r>
      <w:r w:rsidR="00A269DF" w:rsidRPr="0064727B">
        <w:rPr>
          <w:rFonts w:ascii="Arial" w:hAnsi="Arial" w:cs="Arial"/>
          <w:i/>
          <w:iCs/>
          <w:sz w:val="20"/>
          <w:szCs w:val="20"/>
        </w:rPr>
        <w:t>(i)</w:t>
      </w:r>
      <w:r w:rsidR="00A269DF" w:rsidRPr="0064727B">
        <w:rPr>
          <w:rFonts w:ascii="Times New Roman" w:hAnsi="Times New Roman"/>
          <w:sz w:val="20"/>
          <w:szCs w:val="20"/>
        </w:rPr>
        <w:t>, 98 ter(B)</w:t>
      </w:r>
    </w:p>
    <w:p w:rsidR="009C05FF" w:rsidRPr="0064727B" w:rsidRDefault="009C05FF">
      <w:pPr>
        <w:widowControl w:val="0"/>
        <w:autoSpaceDE w:val="0"/>
        <w:autoSpaceDN w:val="0"/>
        <w:adjustRightInd w:val="0"/>
        <w:spacing w:after="0" w:line="309"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59" w:lineRule="auto"/>
        <w:ind w:left="980" w:right="20" w:hanging="2"/>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Tadi</w:t>
      </w:r>
      <w:r w:rsidR="00A269DF" w:rsidRPr="0064727B">
        <w:rPr>
          <w:rFonts w:ascii="Times New Roman" w:hAnsi="Times New Roman"/>
          <w:i/>
          <w:iCs/>
        </w:rPr>
        <w:t>ć</w:t>
      </w:r>
      <w:r w:rsidR="00A269DF" w:rsidRPr="0064727B">
        <w:rPr>
          <w:rFonts w:ascii="Arial" w:hAnsi="Arial" w:cs="Arial"/>
          <w:i/>
          <w:iCs/>
          <w:sz w:val="20"/>
          <w:szCs w:val="20"/>
        </w:rPr>
        <w:t xml:space="preserve"> (“Prijedor”)</w:t>
      </w:r>
      <w:r w:rsidR="00A269DF" w:rsidRPr="0064727B">
        <w:rPr>
          <w:rFonts w:ascii="Times New Roman" w:hAnsi="Times New Roman"/>
          <w:sz w:val="20"/>
          <w:szCs w:val="20"/>
        </w:rPr>
        <w:t xml:space="preserve">, IT-94-1-T, </w:t>
      </w:r>
      <w:r w:rsidR="006C1E87" w:rsidRPr="0064727B">
        <w:rPr>
          <w:rFonts w:ascii="Times New Roman" w:hAnsi="Times New Roman"/>
          <w:sz w:val="20"/>
          <w:szCs w:val="20"/>
        </w:rPr>
        <w:t>Savcının Mağdurlar ve Tanıklar için Koruyucu Önlemler alınması Talebi Hakkındaki Karar</w:t>
      </w:r>
      <w:r w:rsidR="00A269DF" w:rsidRPr="0064727B">
        <w:rPr>
          <w:rFonts w:ascii="Times New Roman" w:hAnsi="Times New Roman"/>
          <w:sz w:val="20"/>
          <w:szCs w:val="20"/>
        </w:rPr>
        <w:t xml:space="preserve">, 10 </w:t>
      </w:r>
      <w:r w:rsidR="00350ABF" w:rsidRPr="0064727B">
        <w:rPr>
          <w:rFonts w:ascii="Times New Roman" w:hAnsi="Times New Roman"/>
          <w:sz w:val="20"/>
          <w:szCs w:val="20"/>
        </w:rPr>
        <w:t>Ağustos</w:t>
      </w:r>
      <w:r w:rsidR="00A269DF" w:rsidRPr="0064727B">
        <w:rPr>
          <w:rFonts w:ascii="Times New Roman" w:hAnsi="Times New Roman"/>
          <w:sz w:val="20"/>
          <w:szCs w:val="20"/>
        </w:rPr>
        <w:t xml:space="preserve"> 1995,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47, 62, 67, 70-71, 86</w:t>
      </w:r>
    </w:p>
    <w:p w:rsidR="009C05FF" w:rsidRPr="0064727B" w:rsidRDefault="009C05FF">
      <w:pPr>
        <w:widowControl w:val="0"/>
        <w:autoSpaceDE w:val="0"/>
        <w:autoSpaceDN w:val="0"/>
        <w:adjustRightInd w:val="0"/>
        <w:spacing w:after="0" w:line="50"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59" w:lineRule="auto"/>
        <w:ind w:left="980" w:right="2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Miloševi</w:t>
      </w:r>
      <w:r w:rsidR="00A269DF" w:rsidRPr="0064727B">
        <w:rPr>
          <w:rFonts w:ascii="Times New Roman" w:hAnsi="Times New Roman"/>
          <w:i/>
          <w:iCs/>
        </w:rPr>
        <w:t>ć</w:t>
      </w:r>
      <w:r w:rsidR="00A269DF" w:rsidRPr="0064727B">
        <w:rPr>
          <w:rFonts w:ascii="Arial" w:hAnsi="Arial" w:cs="Arial"/>
          <w:i/>
          <w:iCs/>
          <w:sz w:val="20"/>
          <w:szCs w:val="20"/>
        </w:rPr>
        <w:t xml:space="preserve"> et al (“Kosovo”)</w:t>
      </w:r>
      <w:r w:rsidR="00A269DF" w:rsidRPr="0064727B">
        <w:rPr>
          <w:rFonts w:ascii="Times New Roman" w:hAnsi="Times New Roman"/>
          <w:sz w:val="20"/>
          <w:szCs w:val="20"/>
        </w:rPr>
        <w:t xml:space="preserve">, </w:t>
      </w:r>
      <w:r w:rsidRPr="0064727B">
        <w:rPr>
          <w:rFonts w:ascii="Times New Roman" w:hAnsi="Times New Roman"/>
          <w:sz w:val="20"/>
          <w:szCs w:val="20"/>
        </w:rPr>
        <w:t>Dava No.</w:t>
      </w:r>
      <w:r w:rsidR="00A269DF" w:rsidRPr="0064727B">
        <w:rPr>
          <w:rFonts w:ascii="Times New Roman" w:hAnsi="Times New Roman"/>
          <w:sz w:val="20"/>
          <w:szCs w:val="20"/>
        </w:rPr>
        <w:t xml:space="preserve"> IT-02-54-PT, </w:t>
      </w:r>
      <w:r w:rsidR="00482EC8" w:rsidRPr="0064727B">
        <w:rPr>
          <w:rFonts w:ascii="Times New Roman" w:hAnsi="Times New Roman"/>
          <w:sz w:val="20"/>
          <w:szCs w:val="20"/>
        </w:rPr>
        <w:t xml:space="preserve">İddianamenin Değerlendirilmesi ve Sonuç Emirleri ile ilgili karar </w:t>
      </w:r>
      <w:r w:rsidR="00A269DF" w:rsidRPr="0064727B">
        <w:rPr>
          <w:rFonts w:ascii="Times New Roman" w:hAnsi="Times New Roman"/>
          <w:sz w:val="20"/>
          <w:szCs w:val="20"/>
        </w:rPr>
        <w:t xml:space="preserve">(TC), 24 </w:t>
      </w:r>
      <w:r w:rsidR="00A56562" w:rsidRPr="0064727B">
        <w:rPr>
          <w:rFonts w:ascii="Times New Roman" w:hAnsi="Times New Roman"/>
          <w:sz w:val="20"/>
          <w:szCs w:val="20"/>
        </w:rPr>
        <w:t>Mayıs</w:t>
      </w:r>
      <w:r w:rsidR="00A269DF" w:rsidRPr="0064727B">
        <w:rPr>
          <w:rFonts w:ascii="Times New Roman" w:hAnsi="Times New Roman"/>
          <w:sz w:val="20"/>
          <w:szCs w:val="20"/>
        </w:rPr>
        <w:t xml:space="preserve"> 1999,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26-29</w:t>
      </w:r>
    </w:p>
    <w:p w:rsidR="009C05FF" w:rsidRPr="0064727B" w:rsidRDefault="009C05FF">
      <w:pPr>
        <w:widowControl w:val="0"/>
        <w:autoSpaceDE w:val="0"/>
        <w:autoSpaceDN w:val="0"/>
        <w:adjustRightInd w:val="0"/>
        <w:spacing w:after="0" w:line="50"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54" w:lineRule="auto"/>
        <w:ind w:left="980" w:right="2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Tadi</w:t>
      </w:r>
      <w:r w:rsidR="00A269DF" w:rsidRPr="0064727B">
        <w:rPr>
          <w:rFonts w:ascii="Times New Roman" w:hAnsi="Times New Roman"/>
          <w:i/>
          <w:iCs/>
        </w:rPr>
        <w:t>ć</w:t>
      </w:r>
      <w:r w:rsidR="00A269DF" w:rsidRPr="0064727B">
        <w:rPr>
          <w:rFonts w:ascii="Arial" w:hAnsi="Arial" w:cs="Arial"/>
          <w:i/>
          <w:iCs/>
          <w:sz w:val="20"/>
          <w:szCs w:val="20"/>
        </w:rPr>
        <w:t xml:space="preserve"> (“Prijedor”)</w:t>
      </w:r>
      <w:r w:rsidR="00A269DF" w:rsidRPr="0064727B">
        <w:rPr>
          <w:rFonts w:ascii="Times New Roman" w:hAnsi="Times New Roman"/>
          <w:sz w:val="20"/>
          <w:szCs w:val="20"/>
        </w:rPr>
        <w:t xml:space="preserve">, </w:t>
      </w:r>
      <w:r w:rsidRPr="0064727B">
        <w:rPr>
          <w:rFonts w:ascii="Times New Roman" w:hAnsi="Times New Roman"/>
          <w:sz w:val="20"/>
          <w:szCs w:val="20"/>
        </w:rPr>
        <w:t>Dava No.</w:t>
      </w:r>
      <w:r w:rsidR="00A269DF" w:rsidRPr="0064727B">
        <w:rPr>
          <w:rFonts w:ascii="Times New Roman" w:hAnsi="Times New Roman"/>
          <w:sz w:val="20"/>
          <w:szCs w:val="20"/>
        </w:rPr>
        <w:t xml:space="preserve"> IT-94-1-A, </w:t>
      </w:r>
      <w:r w:rsidR="00482EC8" w:rsidRPr="0064727B">
        <w:rPr>
          <w:rFonts w:ascii="Times New Roman" w:hAnsi="Times New Roman"/>
          <w:sz w:val="20"/>
          <w:szCs w:val="20"/>
        </w:rPr>
        <w:t>Karar</w:t>
      </w:r>
      <w:r w:rsidR="00A269DF" w:rsidRPr="0064727B">
        <w:rPr>
          <w:rFonts w:ascii="Times New Roman" w:hAnsi="Times New Roman"/>
          <w:sz w:val="20"/>
          <w:szCs w:val="20"/>
        </w:rPr>
        <w:t xml:space="preserve"> (AC), 15 </w:t>
      </w:r>
      <w:r w:rsidR="00350ABF" w:rsidRPr="0064727B">
        <w:rPr>
          <w:rFonts w:ascii="Times New Roman" w:hAnsi="Times New Roman"/>
          <w:sz w:val="20"/>
          <w:szCs w:val="20"/>
        </w:rPr>
        <w:t>Temmuz</w:t>
      </w:r>
      <w:r w:rsidR="00A269DF" w:rsidRPr="0064727B">
        <w:rPr>
          <w:rFonts w:ascii="Arial" w:hAnsi="Arial" w:cs="Arial"/>
          <w:i/>
          <w:iCs/>
          <w:sz w:val="20"/>
          <w:szCs w:val="20"/>
        </w:rPr>
        <w:t xml:space="preserve"> </w:t>
      </w:r>
      <w:r w:rsidR="00A269DF" w:rsidRPr="0064727B">
        <w:rPr>
          <w:rFonts w:ascii="Times New Roman" w:hAnsi="Times New Roman"/>
          <w:sz w:val="20"/>
          <w:szCs w:val="20"/>
        </w:rPr>
        <w:t>1999, para. 305</w:t>
      </w:r>
    </w:p>
    <w:p w:rsidR="009C05FF" w:rsidRPr="0064727B" w:rsidRDefault="009C05FF">
      <w:pPr>
        <w:widowControl w:val="0"/>
        <w:autoSpaceDE w:val="0"/>
        <w:autoSpaceDN w:val="0"/>
        <w:adjustRightInd w:val="0"/>
        <w:spacing w:after="0" w:line="54" w:lineRule="exact"/>
        <w:rPr>
          <w:rFonts w:ascii="Times New Roman" w:hAnsi="Times New Roman"/>
          <w:sz w:val="24"/>
          <w:szCs w:val="24"/>
        </w:rPr>
      </w:pPr>
    </w:p>
    <w:p w:rsidR="009C05FF" w:rsidRPr="0064727B" w:rsidRDefault="00834061">
      <w:pPr>
        <w:widowControl w:val="0"/>
        <w:overflowPunct w:val="0"/>
        <w:autoSpaceDE w:val="0"/>
        <w:autoSpaceDN w:val="0"/>
        <w:adjustRightInd w:val="0"/>
        <w:spacing w:after="0" w:line="254" w:lineRule="auto"/>
        <w:ind w:left="980" w:right="20"/>
        <w:jc w:val="both"/>
        <w:rPr>
          <w:rFonts w:ascii="Times New Roman" w:hAnsi="Times New Roman"/>
          <w:sz w:val="24"/>
          <w:szCs w:val="24"/>
        </w:rPr>
      </w:pPr>
      <w:r w:rsidRPr="0064727B">
        <w:rPr>
          <w:rFonts w:ascii="Arial" w:hAnsi="Arial" w:cs="Arial"/>
          <w:i/>
          <w:iCs/>
          <w:sz w:val="20"/>
          <w:szCs w:val="20"/>
        </w:rPr>
        <w:t>Savcı v. Kupreški</w:t>
      </w:r>
      <w:r w:rsidRPr="0064727B">
        <w:rPr>
          <w:rFonts w:ascii="Times New Roman" w:hAnsi="Times New Roman"/>
          <w:i/>
          <w:iCs/>
        </w:rPr>
        <w:t>ć</w:t>
      </w:r>
      <w:r w:rsidRPr="0064727B">
        <w:rPr>
          <w:rFonts w:ascii="Arial" w:hAnsi="Arial" w:cs="Arial"/>
          <w:i/>
          <w:iCs/>
          <w:sz w:val="20"/>
          <w:szCs w:val="20"/>
        </w:rPr>
        <w:t xml:space="preserve"> et al</w:t>
      </w:r>
      <w:proofErr w:type="gramStart"/>
      <w:r w:rsidRPr="0064727B">
        <w:rPr>
          <w:rFonts w:ascii="Times New Roman" w:hAnsi="Times New Roman"/>
          <w:sz w:val="20"/>
          <w:szCs w:val="20"/>
        </w:rPr>
        <w:t>.,</w:t>
      </w:r>
      <w:proofErr w:type="gramEnd"/>
      <w:r w:rsidRPr="0064727B">
        <w:rPr>
          <w:rFonts w:ascii="Times New Roman" w:hAnsi="Times New Roman"/>
          <w:sz w:val="20"/>
          <w:szCs w:val="20"/>
        </w:rPr>
        <w:t xml:space="preserve"> Dava No. IT-95-16, karar Dragan</w:t>
      </w:r>
      <w:r w:rsidRPr="0064727B">
        <w:rPr>
          <w:rFonts w:ascii="Arial" w:hAnsi="Arial" w:cs="Arial"/>
          <w:i/>
          <w:iCs/>
          <w:sz w:val="20"/>
          <w:szCs w:val="20"/>
        </w:rPr>
        <w:t xml:space="preserve"> </w:t>
      </w:r>
      <w:r w:rsidRPr="0064727B">
        <w:rPr>
          <w:rFonts w:ascii="Times New Roman" w:hAnsi="Times New Roman"/>
          <w:sz w:val="20"/>
          <w:szCs w:val="20"/>
        </w:rPr>
        <w:t xml:space="preserve">Papic’in Yazılı İfade Alınarak İlerlenmesi Kararına İtirazı üzerine alınan karar (AC), 15 Temmuz 1999, para. </w:t>
      </w:r>
      <w:r w:rsidR="00A269DF" w:rsidRPr="0064727B">
        <w:rPr>
          <w:rFonts w:ascii="Times New Roman" w:hAnsi="Times New Roman"/>
          <w:sz w:val="20"/>
          <w:szCs w:val="20"/>
        </w:rPr>
        <w:t>18</w:t>
      </w:r>
    </w:p>
    <w:p w:rsidR="009C05FF" w:rsidRPr="0064727B" w:rsidRDefault="009C05FF">
      <w:pPr>
        <w:widowControl w:val="0"/>
        <w:autoSpaceDE w:val="0"/>
        <w:autoSpaceDN w:val="0"/>
        <w:adjustRightInd w:val="0"/>
        <w:spacing w:after="0" w:line="54"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59" w:lineRule="auto"/>
        <w:ind w:left="98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Kvo</w:t>
      </w:r>
      <w:r w:rsidR="00A269DF" w:rsidRPr="0064727B">
        <w:rPr>
          <w:rFonts w:ascii="Times New Roman" w:hAnsi="Times New Roman"/>
          <w:i/>
          <w:iCs/>
        </w:rPr>
        <w:t>č</w:t>
      </w:r>
      <w:r w:rsidR="00A269DF" w:rsidRPr="0064727B">
        <w:rPr>
          <w:rFonts w:ascii="Arial" w:hAnsi="Arial" w:cs="Arial"/>
          <w:i/>
          <w:iCs/>
          <w:sz w:val="20"/>
          <w:szCs w:val="20"/>
        </w:rPr>
        <w:t>ka et al. (“Omarska, Keraterm, Trnopolje Camps”)</w:t>
      </w:r>
      <w:r w:rsidR="00A269DF" w:rsidRPr="0064727B">
        <w:rPr>
          <w:rFonts w:ascii="Times New Roman" w:hAnsi="Times New Roman"/>
          <w:sz w:val="20"/>
          <w:szCs w:val="20"/>
        </w:rPr>
        <w:t>, IT-98-30/1,</w:t>
      </w:r>
      <w:r w:rsidR="00A269DF" w:rsidRPr="0064727B">
        <w:rPr>
          <w:rFonts w:ascii="Arial" w:hAnsi="Arial" w:cs="Arial"/>
          <w:i/>
          <w:iCs/>
          <w:sz w:val="20"/>
          <w:szCs w:val="20"/>
        </w:rPr>
        <w:t xml:space="preserve"> </w:t>
      </w:r>
      <w:r w:rsidR="00482EC8" w:rsidRPr="0064727B">
        <w:rPr>
          <w:rFonts w:ascii="Times New Roman" w:hAnsi="Times New Roman"/>
          <w:sz w:val="20"/>
          <w:szCs w:val="20"/>
        </w:rPr>
        <w:t xml:space="preserve">Kural 71 Uyarınca Yazılı İfadeler alınarak İlerleme Kararı </w:t>
      </w:r>
      <w:r w:rsidR="00A56562" w:rsidRPr="0064727B">
        <w:rPr>
          <w:rFonts w:ascii="Times New Roman" w:hAnsi="Times New Roman"/>
          <w:sz w:val="20"/>
          <w:szCs w:val="20"/>
        </w:rPr>
        <w:t>(TC), 15 Kasım</w:t>
      </w:r>
      <w:r w:rsidR="00A269DF" w:rsidRPr="0064727B">
        <w:rPr>
          <w:rFonts w:ascii="Times New Roman" w:hAnsi="Times New Roman"/>
          <w:sz w:val="20"/>
          <w:szCs w:val="20"/>
        </w:rPr>
        <w:t xml:space="preserve"> 1999</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0" w:lineRule="auto"/>
        <w:ind w:left="98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Aleksovski</w:t>
      </w:r>
      <w:r w:rsidR="00A269DF" w:rsidRPr="0064727B">
        <w:rPr>
          <w:rFonts w:ascii="Times New Roman" w:hAnsi="Times New Roman"/>
          <w:sz w:val="20"/>
          <w:szCs w:val="20"/>
        </w:rPr>
        <w:t xml:space="preserve">, IT-95-14/1-A, </w:t>
      </w:r>
      <w:r w:rsidR="00BD5B9F" w:rsidRPr="0064727B">
        <w:rPr>
          <w:rFonts w:ascii="Times New Roman" w:hAnsi="Times New Roman"/>
          <w:sz w:val="20"/>
          <w:szCs w:val="20"/>
        </w:rPr>
        <w:t xml:space="preserve">Temyiz Kararı </w:t>
      </w:r>
      <w:r w:rsidR="00A269DF" w:rsidRPr="0064727B">
        <w:rPr>
          <w:rFonts w:ascii="Times New Roman" w:hAnsi="Times New Roman"/>
          <w:sz w:val="20"/>
          <w:szCs w:val="20"/>
        </w:rPr>
        <w:t xml:space="preserve">(AC), 24 </w:t>
      </w:r>
      <w:r w:rsidR="00350ABF" w:rsidRPr="0064727B">
        <w:rPr>
          <w:rFonts w:ascii="Times New Roman" w:hAnsi="Times New Roman"/>
          <w:sz w:val="20"/>
          <w:szCs w:val="20"/>
        </w:rPr>
        <w:t>Mart</w:t>
      </w:r>
      <w:r w:rsidR="00A269DF" w:rsidRPr="0064727B">
        <w:rPr>
          <w:rFonts w:ascii="Times New Roman" w:hAnsi="Times New Roman"/>
          <w:sz w:val="20"/>
          <w:szCs w:val="20"/>
        </w:rPr>
        <w:t xml:space="preserve"> 2000,</w:t>
      </w:r>
      <w:r w:rsidR="00A269DF" w:rsidRPr="0064727B">
        <w:rPr>
          <w:rFonts w:ascii="Arial" w:hAnsi="Arial" w:cs="Arial"/>
          <w:i/>
          <w:iCs/>
          <w:sz w:val="20"/>
          <w:szCs w:val="20"/>
        </w:rPr>
        <w:t xml:space="preserve"> </w:t>
      </w:r>
      <w:r w:rsidR="00350ABF" w:rsidRPr="0064727B">
        <w:rPr>
          <w:rFonts w:ascii="Times New Roman" w:hAnsi="Times New Roman"/>
          <w:sz w:val="20"/>
          <w:szCs w:val="20"/>
        </w:rPr>
        <w:t>paragraflar</w:t>
      </w:r>
      <w:r w:rsidR="00A56562" w:rsidRPr="0064727B">
        <w:rPr>
          <w:rFonts w:ascii="Times New Roman" w:hAnsi="Times New Roman"/>
          <w:sz w:val="20"/>
          <w:szCs w:val="20"/>
        </w:rPr>
        <w:t xml:space="preserve"> 62 ve</w:t>
      </w:r>
      <w:r w:rsidR="00A269DF" w:rsidRPr="0064727B">
        <w:rPr>
          <w:rFonts w:ascii="Times New Roman" w:hAnsi="Times New Roman"/>
          <w:sz w:val="20"/>
          <w:szCs w:val="20"/>
        </w:rPr>
        <w:t xml:space="preserve"> 185</w:t>
      </w:r>
    </w:p>
    <w:p w:rsidR="009C05FF" w:rsidRPr="0064727B" w:rsidRDefault="009C05FF">
      <w:pPr>
        <w:widowControl w:val="0"/>
        <w:autoSpaceDE w:val="0"/>
        <w:autoSpaceDN w:val="0"/>
        <w:adjustRightInd w:val="0"/>
        <w:spacing w:after="0" w:line="49"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55" w:lineRule="auto"/>
        <w:ind w:left="98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Muci</w:t>
      </w:r>
      <w:r w:rsidR="00A269DF" w:rsidRPr="0064727B">
        <w:rPr>
          <w:rFonts w:ascii="Times New Roman" w:hAnsi="Times New Roman"/>
          <w:i/>
          <w:iCs/>
        </w:rPr>
        <w:t>ć</w:t>
      </w:r>
      <w:r w:rsidR="00A269DF" w:rsidRPr="0064727B">
        <w:rPr>
          <w:rFonts w:ascii="Arial" w:hAnsi="Arial" w:cs="Arial"/>
          <w:i/>
          <w:iCs/>
          <w:sz w:val="20"/>
          <w:szCs w:val="20"/>
        </w:rPr>
        <w:t xml:space="preserve"> et al. (“Celebici”)</w:t>
      </w:r>
      <w:r w:rsidR="00A269DF" w:rsidRPr="0064727B">
        <w:rPr>
          <w:rFonts w:ascii="Times New Roman" w:hAnsi="Times New Roman"/>
          <w:sz w:val="20"/>
          <w:szCs w:val="20"/>
        </w:rPr>
        <w:t xml:space="preserve">, No. IT-96-21-A, </w:t>
      </w:r>
      <w:r w:rsidR="00D9232B" w:rsidRPr="0064727B">
        <w:rPr>
          <w:rFonts w:ascii="Times New Roman" w:hAnsi="Times New Roman"/>
          <w:sz w:val="20"/>
          <w:szCs w:val="20"/>
        </w:rPr>
        <w:t xml:space="preserve">Karar </w:t>
      </w:r>
      <w:r w:rsidR="00A269DF" w:rsidRPr="0064727B">
        <w:rPr>
          <w:rFonts w:ascii="Times New Roman" w:hAnsi="Times New Roman"/>
          <w:sz w:val="20"/>
          <w:szCs w:val="20"/>
        </w:rPr>
        <w:t>(AC),</w:t>
      </w:r>
      <w:r w:rsidR="00A269DF" w:rsidRPr="0064727B">
        <w:rPr>
          <w:rFonts w:ascii="Arial" w:hAnsi="Arial" w:cs="Arial"/>
          <w:i/>
          <w:iCs/>
          <w:sz w:val="20"/>
          <w:szCs w:val="20"/>
        </w:rPr>
        <w:t xml:space="preserve"> </w:t>
      </w:r>
      <w:r w:rsidR="00A269DF" w:rsidRPr="0064727B">
        <w:rPr>
          <w:rFonts w:ascii="Times New Roman" w:hAnsi="Times New Roman"/>
          <w:sz w:val="20"/>
          <w:szCs w:val="20"/>
        </w:rPr>
        <w:t xml:space="preserve">20 </w:t>
      </w:r>
      <w:r w:rsidR="00350ABF" w:rsidRPr="0064727B">
        <w:rPr>
          <w:rFonts w:ascii="Times New Roman" w:hAnsi="Times New Roman"/>
          <w:sz w:val="20"/>
          <w:szCs w:val="20"/>
        </w:rPr>
        <w:t>Şubat</w:t>
      </w:r>
      <w:r w:rsidR="00A269DF" w:rsidRPr="0064727B">
        <w:rPr>
          <w:rFonts w:ascii="Times New Roman" w:hAnsi="Times New Roman"/>
          <w:sz w:val="20"/>
          <w:szCs w:val="20"/>
        </w:rPr>
        <w:t xml:space="preserve"> 2001, para. 806</w:t>
      </w:r>
    </w:p>
    <w:p w:rsidR="009C05FF" w:rsidRPr="0064727B" w:rsidRDefault="009C05FF">
      <w:pPr>
        <w:widowControl w:val="0"/>
        <w:autoSpaceDE w:val="0"/>
        <w:autoSpaceDN w:val="0"/>
        <w:adjustRightInd w:val="0"/>
        <w:spacing w:after="0" w:line="53"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59" w:lineRule="auto"/>
        <w:ind w:left="98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Miloševi</w:t>
      </w:r>
      <w:r w:rsidR="00A269DF" w:rsidRPr="0064727B">
        <w:rPr>
          <w:rFonts w:ascii="Times New Roman" w:hAnsi="Times New Roman"/>
          <w:i/>
          <w:iCs/>
        </w:rPr>
        <w:t>ć</w:t>
      </w:r>
      <w:r w:rsidR="00A269DF" w:rsidRPr="0064727B">
        <w:rPr>
          <w:rFonts w:ascii="Times New Roman" w:hAnsi="Times New Roman"/>
          <w:sz w:val="20"/>
          <w:szCs w:val="20"/>
        </w:rPr>
        <w:t xml:space="preserve">, No. IT-02-54, </w:t>
      </w:r>
      <w:r w:rsidR="00BD5B9F" w:rsidRPr="0064727B">
        <w:rPr>
          <w:rFonts w:ascii="Times New Roman" w:hAnsi="Times New Roman"/>
          <w:sz w:val="20"/>
          <w:szCs w:val="20"/>
        </w:rPr>
        <w:t xml:space="preserve">Savcılığın Kural 92 bis’e göre Yazılı Beyanların Kabulü Talebi </w:t>
      </w:r>
      <w:r w:rsidR="00834061" w:rsidRPr="0064727B">
        <w:rPr>
          <w:rFonts w:ascii="Times New Roman" w:hAnsi="Times New Roman"/>
          <w:sz w:val="20"/>
          <w:szCs w:val="20"/>
        </w:rPr>
        <w:t>Üzerine</w:t>
      </w:r>
      <w:r w:rsidR="00BD5B9F" w:rsidRPr="0064727B">
        <w:rPr>
          <w:rFonts w:ascii="Times New Roman" w:hAnsi="Times New Roman"/>
          <w:sz w:val="20"/>
          <w:szCs w:val="20"/>
        </w:rPr>
        <w:t xml:space="preserve"> Verilen Karar </w:t>
      </w:r>
      <w:r w:rsidR="00A269DF" w:rsidRPr="0064727B">
        <w:rPr>
          <w:rFonts w:ascii="Times New Roman" w:hAnsi="Times New Roman"/>
          <w:sz w:val="20"/>
          <w:szCs w:val="20"/>
        </w:rPr>
        <w:t xml:space="preserve">(TC), 21 </w:t>
      </w:r>
      <w:r w:rsidR="00350ABF" w:rsidRPr="0064727B">
        <w:rPr>
          <w:rFonts w:ascii="Times New Roman" w:hAnsi="Times New Roman"/>
          <w:sz w:val="20"/>
          <w:szCs w:val="20"/>
        </w:rPr>
        <w:t>Mart</w:t>
      </w:r>
      <w:r w:rsidR="00A269DF" w:rsidRPr="0064727B">
        <w:rPr>
          <w:rFonts w:ascii="Times New Roman" w:hAnsi="Times New Roman"/>
          <w:sz w:val="20"/>
          <w:szCs w:val="20"/>
        </w:rPr>
        <w:t xml:space="preserve"> 2002,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24-27</w:t>
      </w:r>
    </w:p>
    <w:p w:rsidR="009C05FF" w:rsidRPr="0064727B" w:rsidRDefault="009C05FF">
      <w:pPr>
        <w:widowControl w:val="0"/>
        <w:autoSpaceDE w:val="0"/>
        <w:autoSpaceDN w:val="0"/>
        <w:adjustRightInd w:val="0"/>
        <w:spacing w:after="0" w:line="50"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59" w:lineRule="auto"/>
        <w:ind w:left="980" w:right="2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Miloševi</w:t>
      </w:r>
      <w:r w:rsidR="00A269DF" w:rsidRPr="0064727B">
        <w:rPr>
          <w:rFonts w:ascii="Times New Roman" w:hAnsi="Times New Roman"/>
          <w:i/>
          <w:iCs/>
        </w:rPr>
        <w:t>ć</w:t>
      </w:r>
      <w:r w:rsidR="00A269DF" w:rsidRPr="0064727B">
        <w:rPr>
          <w:rFonts w:ascii="Times New Roman" w:hAnsi="Times New Roman"/>
          <w:sz w:val="20"/>
          <w:szCs w:val="20"/>
        </w:rPr>
        <w:t xml:space="preserve">, IT-02-54-T, </w:t>
      </w:r>
      <w:r w:rsidR="00D9232B" w:rsidRPr="0064727B">
        <w:rPr>
          <w:rFonts w:ascii="Times New Roman" w:hAnsi="Times New Roman"/>
          <w:sz w:val="20"/>
          <w:szCs w:val="20"/>
        </w:rPr>
        <w:t>Yargılamanın Kosova Evresi Sırasında İfade Veren Kişisel Tanıklara Yönelik Özel Koruma Önlemleriyle ilgili olarak Savcılığın İkinci Talebi hakkında karar</w:t>
      </w:r>
      <w:r w:rsidR="00A269DF" w:rsidRPr="0064727B">
        <w:rPr>
          <w:rFonts w:ascii="Times New Roman" w:hAnsi="Times New Roman"/>
          <w:sz w:val="20"/>
          <w:szCs w:val="20"/>
        </w:rPr>
        <w:t xml:space="preserve">, 22 </w:t>
      </w:r>
      <w:r w:rsidR="00350ABF" w:rsidRPr="0064727B">
        <w:rPr>
          <w:rFonts w:ascii="Times New Roman" w:hAnsi="Times New Roman"/>
          <w:sz w:val="20"/>
          <w:szCs w:val="20"/>
        </w:rPr>
        <w:t>Mart</w:t>
      </w:r>
      <w:r w:rsidR="00A269DF" w:rsidRPr="0064727B">
        <w:rPr>
          <w:rFonts w:ascii="Times New Roman" w:hAnsi="Times New Roman"/>
          <w:sz w:val="20"/>
          <w:szCs w:val="20"/>
        </w:rPr>
        <w:t xml:space="preserve"> 2002</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120" w:left="260" w:header="708" w:footer="708" w:gutter="0"/>
          <w:cols w:space="708" w:equalWidth="0">
            <w:col w:w="7920"/>
          </w:cols>
          <w:noEndnote/>
        </w:sectPr>
      </w:pPr>
    </w:p>
    <w:tbl>
      <w:tblPr>
        <w:tblW w:w="0" w:type="auto"/>
        <w:tblLayout w:type="fixed"/>
        <w:tblCellMar>
          <w:left w:w="0" w:type="dxa"/>
          <w:right w:w="0" w:type="dxa"/>
        </w:tblCellMar>
        <w:tblLook w:val="0000" w:firstRow="0" w:lastRow="0" w:firstColumn="0" w:lastColumn="0" w:noHBand="0" w:noVBand="0"/>
      </w:tblPr>
      <w:tblGrid>
        <w:gridCol w:w="3520"/>
        <w:gridCol w:w="8380"/>
      </w:tblGrid>
      <w:tr w:rsidR="009C05FF" w:rsidRPr="0064727B">
        <w:trPr>
          <w:trHeight w:val="370"/>
        </w:trPr>
        <w:tc>
          <w:tcPr>
            <w:tcW w:w="3520" w:type="dxa"/>
            <w:tcBorders>
              <w:top w:val="single" w:sz="8" w:space="0" w:color="967F69"/>
              <w:left w:val="nil"/>
              <w:bottom w:val="nil"/>
              <w:right w:val="nil"/>
            </w:tcBorders>
            <w:shd w:val="clear" w:color="auto" w:fill="BCAC9A"/>
            <w:vAlign w:val="bottom"/>
          </w:tcPr>
          <w:p w:rsidR="009C05FF" w:rsidRPr="0064727B" w:rsidRDefault="00363BD6">
            <w:pPr>
              <w:widowControl w:val="0"/>
              <w:autoSpaceDE w:val="0"/>
              <w:autoSpaceDN w:val="0"/>
              <w:adjustRightInd w:val="0"/>
              <w:spacing w:after="0" w:line="240" w:lineRule="auto"/>
              <w:ind w:left="1140"/>
              <w:rPr>
                <w:rFonts w:ascii="Times New Roman" w:hAnsi="Times New Roman"/>
                <w:sz w:val="24"/>
                <w:szCs w:val="24"/>
              </w:rPr>
            </w:pPr>
            <w:bookmarkStart w:id="133" w:name="page135"/>
            <w:bookmarkEnd w:id="133"/>
            <w:r w:rsidRPr="0064727B">
              <w:rPr>
                <w:rFonts w:ascii="Arial" w:hAnsi="Arial" w:cs="Arial"/>
                <w:sz w:val="16"/>
                <w:szCs w:val="16"/>
              </w:rPr>
              <w:lastRenderedPageBreak/>
              <w:t>EK</w:t>
            </w:r>
          </w:p>
        </w:tc>
        <w:tc>
          <w:tcPr>
            <w:tcW w:w="8380" w:type="dxa"/>
            <w:tcBorders>
              <w:top w:val="single" w:sz="8" w:space="0" w:color="967F69"/>
              <w:left w:val="nil"/>
              <w:bottom w:val="nil"/>
              <w:right w:val="nil"/>
            </w:tcBorders>
            <w:vAlign w:val="bottom"/>
          </w:tcPr>
          <w:p w:rsidR="009C05FF" w:rsidRPr="0064727B" w:rsidRDefault="00A269DF">
            <w:pPr>
              <w:widowControl w:val="0"/>
              <w:autoSpaceDE w:val="0"/>
              <w:autoSpaceDN w:val="0"/>
              <w:adjustRightInd w:val="0"/>
              <w:spacing w:after="0" w:line="240" w:lineRule="auto"/>
              <w:ind w:right="360"/>
              <w:jc w:val="right"/>
              <w:rPr>
                <w:rFonts w:ascii="Times New Roman" w:hAnsi="Times New Roman"/>
                <w:sz w:val="24"/>
                <w:szCs w:val="24"/>
              </w:rPr>
            </w:pPr>
            <w:r w:rsidRPr="0064727B">
              <w:rPr>
                <w:rFonts w:ascii="Arial" w:hAnsi="Arial" w:cs="Arial"/>
                <w:sz w:val="16"/>
                <w:szCs w:val="16"/>
              </w:rPr>
              <w:t>127</w:t>
            </w:r>
          </w:p>
        </w:tc>
      </w:tr>
      <w:tr w:rsidR="009C05FF" w:rsidRPr="0064727B">
        <w:trPr>
          <w:trHeight w:val="114"/>
        </w:trPr>
        <w:tc>
          <w:tcPr>
            <w:tcW w:w="3520" w:type="dxa"/>
            <w:tcBorders>
              <w:top w:val="nil"/>
              <w:left w:val="nil"/>
              <w:bottom w:val="single" w:sz="8" w:space="0" w:color="967F69"/>
              <w:right w:val="nil"/>
            </w:tcBorders>
            <w:shd w:val="clear" w:color="auto" w:fill="BCAC9A"/>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c>
          <w:tcPr>
            <w:tcW w:w="8380" w:type="dxa"/>
            <w:tcBorders>
              <w:top w:val="nil"/>
              <w:left w:val="nil"/>
              <w:bottom w:val="single" w:sz="8" w:space="0" w:color="967F69"/>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r>
    </w:tbl>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70" w:lineRule="exact"/>
        <w:rPr>
          <w:rFonts w:ascii="Times New Roman" w:hAnsi="Times New Roman"/>
          <w:sz w:val="24"/>
          <w:szCs w:val="24"/>
        </w:rPr>
      </w:pPr>
    </w:p>
    <w:p w:rsidR="009C05FF" w:rsidRPr="0064727B" w:rsidRDefault="002B5D84" w:rsidP="003C73A6">
      <w:pPr>
        <w:widowControl w:val="0"/>
        <w:autoSpaceDE w:val="0"/>
        <w:autoSpaceDN w:val="0"/>
        <w:adjustRightInd w:val="0"/>
        <w:spacing w:after="0" w:line="240" w:lineRule="auto"/>
        <w:ind w:left="3740"/>
        <w:rPr>
          <w:rFonts w:ascii="Times New Roman" w:hAnsi="Times New Roman"/>
          <w:sz w:val="20"/>
          <w:szCs w:val="20"/>
        </w:rPr>
      </w:pPr>
      <w:r w:rsidRPr="0064727B">
        <w:rPr>
          <w:rFonts w:ascii="Arial" w:hAnsi="Arial" w:cs="Arial"/>
          <w:i/>
          <w:iCs/>
          <w:sz w:val="20"/>
          <w:szCs w:val="20"/>
        </w:rPr>
        <w:t>Savcı</w:t>
      </w:r>
      <w:r w:rsidR="00A269DF" w:rsidRPr="0064727B">
        <w:rPr>
          <w:rFonts w:ascii="Arial" w:hAnsi="Arial" w:cs="Arial"/>
          <w:i/>
          <w:iCs/>
          <w:sz w:val="20"/>
          <w:szCs w:val="20"/>
        </w:rPr>
        <w:t xml:space="preserve"> v. Miloševi</w:t>
      </w:r>
      <w:r w:rsidR="00A269DF" w:rsidRPr="0064727B">
        <w:rPr>
          <w:rFonts w:ascii="Times New Roman" w:hAnsi="Times New Roman"/>
          <w:i/>
          <w:iCs/>
        </w:rPr>
        <w:t>ć</w:t>
      </w:r>
      <w:r w:rsidR="00A269DF" w:rsidRPr="0064727B">
        <w:rPr>
          <w:rFonts w:ascii="Times New Roman" w:hAnsi="Times New Roman"/>
          <w:sz w:val="20"/>
          <w:szCs w:val="20"/>
        </w:rPr>
        <w:t xml:space="preserve">, IT-02-54-T, </w:t>
      </w:r>
      <w:r w:rsidR="00D9232B" w:rsidRPr="0064727B">
        <w:rPr>
          <w:rFonts w:ascii="Times New Roman" w:hAnsi="Times New Roman"/>
          <w:sz w:val="20"/>
          <w:szCs w:val="20"/>
        </w:rPr>
        <w:t xml:space="preserve">Adı Geçen Tanıkla Video Konferans Bağlantısı ve Koruyucu Önlemler konusunda Savcılık Talebi hakkındaki karar </w:t>
      </w:r>
      <w:r w:rsidR="00A269DF" w:rsidRPr="0064727B">
        <w:rPr>
          <w:rFonts w:ascii="Times New Roman" w:hAnsi="Times New Roman"/>
          <w:sz w:val="20"/>
          <w:szCs w:val="20"/>
        </w:rPr>
        <w:t xml:space="preserve">(TC), 19 </w:t>
      </w:r>
      <w:r w:rsidR="00350ABF" w:rsidRPr="0064727B">
        <w:rPr>
          <w:rFonts w:ascii="Times New Roman" w:hAnsi="Times New Roman"/>
          <w:sz w:val="20"/>
          <w:szCs w:val="20"/>
        </w:rPr>
        <w:t>Mart</w:t>
      </w:r>
      <w:r w:rsidR="00A269DF" w:rsidRPr="0064727B">
        <w:rPr>
          <w:rFonts w:ascii="Times New Roman" w:hAnsi="Times New Roman"/>
          <w:sz w:val="20"/>
          <w:szCs w:val="20"/>
        </w:rPr>
        <w:t xml:space="preserve"> 2003</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9" w:lineRule="exact"/>
        <w:rPr>
          <w:rFonts w:ascii="Times New Roman" w:hAnsi="Times New Roman"/>
          <w:sz w:val="24"/>
          <w:szCs w:val="24"/>
        </w:rPr>
      </w:pPr>
    </w:p>
    <w:p w:rsidR="009C05FF" w:rsidRPr="0064727B" w:rsidRDefault="002B5D84">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Sierra Leone için Özel Mahkeme</w:t>
      </w:r>
    </w:p>
    <w:p w:rsidR="009C05FF" w:rsidRPr="0064727B" w:rsidRDefault="009C05FF">
      <w:pPr>
        <w:widowControl w:val="0"/>
        <w:autoSpaceDE w:val="0"/>
        <w:autoSpaceDN w:val="0"/>
        <w:adjustRightInd w:val="0"/>
        <w:spacing w:after="0" w:line="193" w:lineRule="exact"/>
        <w:rPr>
          <w:rFonts w:ascii="Times New Roman" w:hAnsi="Times New Roman"/>
          <w:sz w:val="24"/>
          <w:szCs w:val="24"/>
        </w:rPr>
      </w:pPr>
    </w:p>
    <w:p w:rsidR="009C05FF" w:rsidRPr="0064727B" w:rsidRDefault="00D9232B">
      <w:pPr>
        <w:widowControl w:val="0"/>
        <w:autoSpaceDE w:val="0"/>
        <w:autoSpaceDN w:val="0"/>
        <w:adjustRightInd w:val="0"/>
        <w:spacing w:after="0" w:line="240" w:lineRule="auto"/>
        <w:ind w:left="3740"/>
        <w:rPr>
          <w:rFonts w:ascii="Times New Roman" w:hAnsi="Times New Roman"/>
          <w:sz w:val="24"/>
          <w:szCs w:val="24"/>
        </w:rPr>
      </w:pPr>
      <w:r w:rsidRPr="0064727B">
        <w:rPr>
          <w:rFonts w:ascii="Times New Roman" w:hAnsi="Times New Roman"/>
          <w:sz w:val="20"/>
          <w:szCs w:val="20"/>
        </w:rPr>
        <w:t>Sierra Leone için Özel Mahkeme Tüzüğü</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3 </w:t>
      </w:r>
      <w:r w:rsidR="00A269DF" w:rsidRPr="0064727B">
        <w:rPr>
          <w:rFonts w:ascii="Arial" w:hAnsi="Arial" w:cs="Arial"/>
          <w:i/>
          <w:iCs/>
          <w:sz w:val="20"/>
          <w:szCs w:val="20"/>
        </w:rPr>
        <w:t>(h)</w:t>
      </w:r>
      <w:r w:rsidR="00A269DF" w:rsidRPr="0064727B">
        <w:rPr>
          <w:rFonts w:ascii="Times New Roman" w:hAnsi="Times New Roman"/>
          <w:sz w:val="20"/>
          <w:szCs w:val="20"/>
        </w:rPr>
        <w:t>, 15 (4), 16 (4), 17 (4)</w:t>
      </w:r>
    </w:p>
    <w:p w:rsidR="009C05FF" w:rsidRPr="0064727B" w:rsidRDefault="009C05FF">
      <w:pPr>
        <w:widowControl w:val="0"/>
        <w:autoSpaceDE w:val="0"/>
        <w:autoSpaceDN w:val="0"/>
        <w:adjustRightInd w:val="0"/>
        <w:spacing w:after="0" w:line="24"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i/>
          <w:iCs/>
          <w:sz w:val="20"/>
          <w:szCs w:val="20"/>
        </w:rPr>
        <w:t>(c)</w:t>
      </w:r>
      <w:r w:rsidRPr="0064727B">
        <w:rPr>
          <w:rFonts w:ascii="Times New Roman" w:hAnsi="Times New Roman"/>
          <w:sz w:val="20"/>
          <w:szCs w:val="20"/>
        </w:rPr>
        <w:t>, 19 (3)</w:t>
      </w:r>
    </w:p>
    <w:p w:rsidR="009C05FF" w:rsidRPr="0064727B" w:rsidRDefault="009C05FF">
      <w:pPr>
        <w:widowControl w:val="0"/>
        <w:autoSpaceDE w:val="0"/>
        <w:autoSpaceDN w:val="0"/>
        <w:adjustRightInd w:val="0"/>
        <w:spacing w:after="0" w:line="82" w:lineRule="exact"/>
        <w:rPr>
          <w:rFonts w:ascii="Times New Roman" w:hAnsi="Times New Roman"/>
          <w:sz w:val="24"/>
          <w:szCs w:val="24"/>
        </w:rPr>
      </w:pPr>
    </w:p>
    <w:p w:rsidR="009C05FF" w:rsidRPr="0064727B" w:rsidRDefault="00AB7663">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Usul ve Kanıtlarla ilgili Kurallar</w:t>
      </w:r>
      <w:r w:rsidR="00A269DF" w:rsidRPr="0064727B">
        <w:rPr>
          <w:rFonts w:ascii="Times New Roman" w:hAnsi="Times New Roman"/>
          <w:sz w:val="20"/>
          <w:szCs w:val="20"/>
        </w:rPr>
        <w:t xml:space="preserve">, </w:t>
      </w:r>
      <w:r w:rsidR="00F6190B" w:rsidRPr="0064727B">
        <w:rPr>
          <w:rFonts w:ascii="Times New Roman" w:hAnsi="Times New Roman"/>
          <w:sz w:val="20"/>
          <w:szCs w:val="20"/>
        </w:rPr>
        <w:t>kurallar</w:t>
      </w:r>
      <w:r w:rsidR="00A269DF" w:rsidRPr="0064727B">
        <w:rPr>
          <w:rFonts w:ascii="Times New Roman" w:hAnsi="Times New Roman"/>
          <w:sz w:val="20"/>
          <w:szCs w:val="20"/>
        </w:rPr>
        <w:t xml:space="preserve"> 34, 69, 71, 75, 90(C), 92 bis, 104</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0"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Taylor</w:t>
      </w:r>
      <w:r w:rsidR="00A269DF" w:rsidRPr="0064727B">
        <w:rPr>
          <w:rFonts w:ascii="Times New Roman" w:hAnsi="Times New Roman"/>
          <w:sz w:val="20"/>
          <w:szCs w:val="20"/>
        </w:rPr>
        <w:t xml:space="preserve">, </w:t>
      </w:r>
      <w:r w:rsidRPr="0064727B">
        <w:rPr>
          <w:rFonts w:ascii="Times New Roman" w:hAnsi="Times New Roman"/>
          <w:sz w:val="20"/>
          <w:szCs w:val="20"/>
        </w:rPr>
        <w:t>Dava No.</w:t>
      </w:r>
      <w:r w:rsidR="00D9232B" w:rsidRPr="0064727B">
        <w:rPr>
          <w:rFonts w:ascii="Times New Roman" w:hAnsi="Times New Roman"/>
          <w:sz w:val="20"/>
          <w:szCs w:val="20"/>
        </w:rPr>
        <w:t xml:space="preserve"> SCSL-03-01-I, Tutuklama, Getirilme ve Gözaltında Tutulma Emri </w:t>
      </w:r>
      <w:r w:rsidR="00A269DF" w:rsidRPr="0064727B">
        <w:rPr>
          <w:rFonts w:ascii="Times New Roman" w:hAnsi="Times New Roman"/>
          <w:sz w:val="20"/>
          <w:szCs w:val="20"/>
        </w:rPr>
        <w:t xml:space="preserve">(TC), 7 </w:t>
      </w:r>
      <w:r w:rsidR="00350ABF" w:rsidRPr="0064727B">
        <w:rPr>
          <w:rFonts w:ascii="Times New Roman" w:hAnsi="Times New Roman"/>
          <w:sz w:val="20"/>
          <w:szCs w:val="20"/>
        </w:rPr>
        <w:t>Mart</w:t>
      </w:r>
      <w:r w:rsidR="00A269DF" w:rsidRPr="0064727B">
        <w:rPr>
          <w:rFonts w:ascii="Times New Roman" w:hAnsi="Times New Roman"/>
          <w:sz w:val="20"/>
          <w:szCs w:val="20"/>
        </w:rPr>
        <w:t xml:space="preserve"> 2003</w:t>
      </w:r>
    </w:p>
    <w:p w:rsidR="009C05FF" w:rsidRPr="0064727B" w:rsidRDefault="009C05FF">
      <w:pPr>
        <w:widowControl w:val="0"/>
        <w:autoSpaceDE w:val="0"/>
        <w:autoSpaceDN w:val="0"/>
        <w:adjustRightInd w:val="0"/>
        <w:spacing w:after="0" w:line="66"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Norman</w:t>
      </w:r>
      <w:r w:rsidR="00A269DF" w:rsidRPr="0064727B">
        <w:rPr>
          <w:rFonts w:ascii="Times New Roman" w:hAnsi="Times New Roman"/>
          <w:sz w:val="20"/>
          <w:szCs w:val="20"/>
        </w:rPr>
        <w:t xml:space="preserve">, No. SCSL-03-08-PT, </w:t>
      </w:r>
      <w:r w:rsidR="005B23A2" w:rsidRPr="0064727B">
        <w:rPr>
          <w:rFonts w:ascii="Times New Roman" w:hAnsi="Times New Roman"/>
          <w:sz w:val="20"/>
          <w:szCs w:val="20"/>
        </w:rPr>
        <w:t>Savcılığın</w:t>
      </w:r>
      <w:r w:rsidR="00A269DF" w:rsidRPr="0064727B">
        <w:rPr>
          <w:rFonts w:ascii="Times New Roman" w:hAnsi="Times New Roman"/>
          <w:sz w:val="20"/>
          <w:szCs w:val="20"/>
        </w:rPr>
        <w:t xml:space="preserve"> </w:t>
      </w:r>
      <w:r w:rsidR="005B23A2" w:rsidRPr="0064727B">
        <w:rPr>
          <w:rFonts w:ascii="Times New Roman" w:hAnsi="Times New Roman"/>
          <w:sz w:val="20"/>
          <w:szCs w:val="20"/>
        </w:rPr>
        <w:t xml:space="preserve">Tanıklar ve Mağdurlar için Acil Koruyucu Önlemler ve Kamuya Duyurmama Talebi hakkında karar </w:t>
      </w:r>
      <w:r w:rsidR="00A269DF" w:rsidRPr="0064727B">
        <w:rPr>
          <w:rFonts w:ascii="Times New Roman" w:hAnsi="Times New Roman"/>
          <w:sz w:val="20"/>
          <w:szCs w:val="20"/>
        </w:rPr>
        <w:t xml:space="preserve">(TC), 23 </w:t>
      </w:r>
      <w:r w:rsidR="00A56562" w:rsidRPr="0064727B">
        <w:rPr>
          <w:rFonts w:ascii="Times New Roman" w:hAnsi="Times New Roman"/>
          <w:sz w:val="20"/>
          <w:szCs w:val="20"/>
        </w:rPr>
        <w:t>Mayıs</w:t>
      </w:r>
      <w:r w:rsidR="00A269DF" w:rsidRPr="0064727B">
        <w:rPr>
          <w:rFonts w:ascii="Times New Roman" w:hAnsi="Times New Roman"/>
          <w:sz w:val="20"/>
          <w:szCs w:val="20"/>
        </w:rPr>
        <w:t xml:space="preserve"> 2003, para. 9</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4"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Kondewa</w:t>
      </w:r>
      <w:r w:rsidR="00A269DF" w:rsidRPr="0064727B">
        <w:rPr>
          <w:rFonts w:ascii="Times New Roman" w:hAnsi="Times New Roman"/>
          <w:sz w:val="20"/>
          <w:szCs w:val="20"/>
        </w:rPr>
        <w:t xml:space="preserve">, </w:t>
      </w:r>
      <w:r w:rsidRPr="0064727B">
        <w:rPr>
          <w:rFonts w:ascii="Times New Roman" w:hAnsi="Times New Roman"/>
          <w:sz w:val="20"/>
          <w:szCs w:val="20"/>
        </w:rPr>
        <w:t>Dava No.</w:t>
      </w:r>
      <w:r w:rsidR="00A269DF" w:rsidRPr="0064727B">
        <w:rPr>
          <w:rFonts w:ascii="Times New Roman" w:hAnsi="Times New Roman"/>
          <w:sz w:val="20"/>
          <w:szCs w:val="20"/>
        </w:rPr>
        <w:t xml:space="preserve"> SCSL-03-12-PT, </w:t>
      </w:r>
      <w:r w:rsidR="005B23A2" w:rsidRPr="0064727B">
        <w:rPr>
          <w:rFonts w:ascii="Times New Roman" w:hAnsi="Times New Roman"/>
          <w:sz w:val="20"/>
          <w:szCs w:val="20"/>
        </w:rPr>
        <w:t xml:space="preserve">Savcılığın Tanıklar ve Mağdurlar için Acil Koruyucu Önlemler, Kamuya Duyurmama ve Uygun Önlemler Alınıncaya Kadar Acilen Ara Önlemler Alınması Talebi hakkında karar </w:t>
      </w:r>
      <w:r w:rsidR="00A269DF" w:rsidRPr="0064727B">
        <w:rPr>
          <w:rFonts w:ascii="Times New Roman" w:hAnsi="Times New Roman"/>
          <w:sz w:val="20"/>
          <w:szCs w:val="20"/>
        </w:rPr>
        <w:t xml:space="preserve">(TC), 10 </w:t>
      </w:r>
      <w:r w:rsidR="00350ABF" w:rsidRPr="0064727B">
        <w:rPr>
          <w:rFonts w:ascii="Times New Roman" w:hAnsi="Times New Roman"/>
          <w:sz w:val="20"/>
          <w:szCs w:val="20"/>
        </w:rPr>
        <w:t>Ekim</w:t>
      </w:r>
      <w:r w:rsidR="00A269DF" w:rsidRPr="0064727B">
        <w:rPr>
          <w:rFonts w:ascii="Times New Roman" w:hAnsi="Times New Roman"/>
          <w:sz w:val="20"/>
          <w:szCs w:val="20"/>
        </w:rPr>
        <w:t xml:space="preserve"> 2003,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16-19</w:t>
      </w:r>
    </w:p>
    <w:p w:rsidR="009C05FF" w:rsidRPr="0064727B" w:rsidRDefault="009C05FF">
      <w:pPr>
        <w:widowControl w:val="0"/>
        <w:autoSpaceDE w:val="0"/>
        <w:autoSpaceDN w:val="0"/>
        <w:adjustRightInd w:val="0"/>
        <w:spacing w:after="0" w:line="63"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Gbao</w:t>
      </w:r>
      <w:r w:rsidR="00A269DF" w:rsidRPr="0064727B">
        <w:rPr>
          <w:rFonts w:ascii="Times New Roman" w:hAnsi="Times New Roman"/>
          <w:sz w:val="20"/>
          <w:szCs w:val="20"/>
        </w:rPr>
        <w:t xml:space="preserve">, No. SCSL-03-09-PT, </w:t>
      </w:r>
      <w:r w:rsidR="005B23A2" w:rsidRPr="0064727B">
        <w:rPr>
          <w:rFonts w:ascii="Times New Roman" w:hAnsi="Times New Roman"/>
          <w:sz w:val="20"/>
          <w:szCs w:val="20"/>
        </w:rPr>
        <w:t xml:space="preserve">Savcılığın Tanıklar ve Mağdurlar için Acil Koruyucu Önlemler ve Kamuya Duyurmama Talebi hakkında karar </w:t>
      </w:r>
      <w:r w:rsidR="00A269DF" w:rsidRPr="0064727B">
        <w:rPr>
          <w:rFonts w:ascii="Times New Roman" w:hAnsi="Times New Roman"/>
          <w:sz w:val="20"/>
          <w:szCs w:val="20"/>
        </w:rPr>
        <w:t xml:space="preserve">(TC), 10 </w:t>
      </w:r>
      <w:r w:rsidR="00350ABF" w:rsidRPr="0064727B">
        <w:rPr>
          <w:rFonts w:ascii="Times New Roman" w:hAnsi="Times New Roman"/>
          <w:sz w:val="20"/>
          <w:szCs w:val="20"/>
        </w:rPr>
        <w:t>Ekim</w:t>
      </w:r>
      <w:r w:rsidR="00A269DF" w:rsidRPr="0064727B">
        <w:rPr>
          <w:rFonts w:ascii="Times New Roman" w:hAnsi="Times New Roman"/>
          <w:sz w:val="20"/>
          <w:szCs w:val="20"/>
        </w:rPr>
        <w:t xml:space="preserve"> 2003, para. 56</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4"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Norman</w:t>
      </w:r>
      <w:r w:rsidR="00A269DF" w:rsidRPr="0064727B">
        <w:rPr>
          <w:rFonts w:ascii="Times New Roman" w:hAnsi="Times New Roman"/>
          <w:sz w:val="20"/>
          <w:szCs w:val="20"/>
        </w:rPr>
        <w:t xml:space="preserve">, </w:t>
      </w:r>
      <w:r w:rsidRPr="0064727B">
        <w:rPr>
          <w:rFonts w:ascii="Times New Roman" w:hAnsi="Times New Roman"/>
          <w:sz w:val="20"/>
          <w:szCs w:val="20"/>
        </w:rPr>
        <w:t>Dava No.</w:t>
      </w:r>
      <w:r w:rsidR="00A269DF" w:rsidRPr="0064727B">
        <w:rPr>
          <w:rFonts w:ascii="Times New Roman" w:hAnsi="Times New Roman"/>
          <w:sz w:val="20"/>
          <w:szCs w:val="20"/>
        </w:rPr>
        <w:t xml:space="preserve"> SCSL-04-14-PT, </w:t>
      </w:r>
      <w:r w:rsidR="005B23A2" w:rsidRPr="0064727B">
        <w:rPr>
          <w:rFonts w:ascii="Times New Roman" w:hAnsi="Times New Roman"/>
          <w:sz w:val="20"/>
          <w:szCs w:val="20"/>
        </w:rPr>
        <w:t xml:space="preserve">Savcılığın Sanık Sam Hinga’nın </w:t>
      </w:r>
      <w:r w:rsidR="00BA44F4" w:rsidRPr="0064727B">
        <w:rPr>
          <w:rFonts w:ascii="Times New Roman" w:hAnsi="Times New Roman"/>
          <w:sz w:val="20"/>
          <w:szCs w:val="20"/>
        </w:rPr>
        <w:t>Union Trust Bank (SL) Limited’teki Hesabının ve Sierra Leone’deki Başka Banka Hesaplarının Dondurulması Talebi hakkında alınan karar</w:t>
      </w:r>
      <w:r w:rsidR="00A269DF" w:rsidRPr="0064727B">
        <w:rPr>
          <w:rFonts w:ascii="Times New Roman" w:hAnsi="Times New Roman"/>
          <w:sz w:val="20"/>
          <w:szCs w:val="20"/>
        </w:rPr>
        <w:t xml:space="preserve">, 19 </w:t>
      </w:r>
      <w:r w:rsidR="00D4020B" w:rsidRPr="0064727B">
        <w:rPr>
          <w:rFonts w:ascii="Times New Roman" w:hAnsi="Times New Roman"/>
          <w:sz w:val="20"/>
          <w:szCs w:val="20"/>
        </w:rPr>
        <w:t>Nisan</w:t>
      </w:r>
      <w:r w:rsidR="00A269DF" w:rsidRPr="0064727B">
        <w:rPr>
          <w:rFonts w:ascii="Times New Roman" w:hAnsi="Times New Roman"/>
          <w:sz w:val="20"/>
          <w:szCs w:val="20"/>
        </w:rPr>
        <w:t xml:space="preserve"> 2004,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4-14</w:t>
      </w:r>
    </w:p>
    <w:p w:rsidR="009C05FF" w:rsidRPr="0064727B" w:rsidRDefault="009C05FF">
      <w:pPr>
        <w:widowControl w:val="0"/>
        <w:autoSpaceDE w:val="0"/>
        <w:autoSpaceDN w:val="0"/>
        <w:adjustRightInd w:val="0"/>
        <w:spacing w:after="0" w:line="63"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Sesay, Kallon, Gbao (“RUF </w:t>
      </w:r>
      <w:r w:rsidR="00AC7362" w:rsidRPr="0064727B">
        <w:rPr>
          <w:rFonts w:ascii="Arial" w:hAnsi="Arial" w:cs="Arial"/>
          <w:i/>
          <w:iCs/>
          <w:sz w:val="20"/>
          <w:szCs w:val="20"/>
        </w:rPr>
        <w:t>Davası”)</w:t>
      </w:r>
      <w:r w:rsidR="00A269DF" w:rsidRPr="0064727B">
        <w:rPr>
          <w:rFonts w:ascii="Times New Roman" w:hAnsi="Times New Roman"/>
          <w:sz w:val="20"/>
          <w:szCs w:val="20"/>
        </w:rPr>
        <w:t xml:space="preserve">, SCSL-04-15-PT </w:t>
      </w:r>
      <w:r w:rsidR="005B23A2" w:rsidRPr="0064727B">
        <w:rPr>
          <w:rFonts w:ascii="Times New Roman" w:hAnsi="Times New Roman"/>
          <w:sz w:val="20"/>
          <w:szCs w:val="20"/>
        </w:rPr>
        <w:t>Savcılığın</w:t>
      </w:r>
      <w:r w:rsidR="00A269DF" w:rsidRPr="0064727B">
        <w:rPr>
          <w:rFonts w:ascii="Times New Roman" w:hAnsi="Times New Roman"/>
          <w:sz w:val="20"/>
          <w:szCs w:val="20"/>
        </w:rPr>
        <w:t xml:space="preserve"> </w:t>
      </w:r>
      <w:r w:rsidR="005B23A2" w:rsidRPr="0064727B">
        <w:rPr>
          <w:rFonts w:ascii="Times New Roman" w:hAnsi="Times New Roman"/>
          <w:sz w:val="20"/>
          <w:szCs w:val="20"/>
        </w:rPr>
        <w:t>SCSL-2004-15-PT ve SCSL-04-16-PT Davaları ile Kanıtların Aynı Anda Ele Alınması Talebi hakkında karar</w:t>
      </w:r>
      <w:r w:rsidR="00A269DF" w:rsidRPr="0064727B">
        <w:rPr>
          <w:rFonts w:ascii="Times New Roman" w:hAnsi="Times New Roman"/>
          <w:sz w:val="20"/>
          <w:szCs w:val="20"/>
        </w:rPr>
        <w:t xml:space="preserve">, 11 </w:t>
      </w:r>
      <w:r w:rsidR="00A56562" w:rsidRPr="0064727B">
        <w:rPr>
          <w:rFonts w:ascii="Times New Roman" w:hAnsi="Times New Roman"/>
          <w:sz w:val="20"/>
          <w:szCs w:val="20"/>
        </w:rPr>
        <w:t>Mayıs</w:t>
      </w:r>
      <w:r w:rsidR="00A269DF" w:rsidRPr="0064727B">
        <w:rPr>
          <w:rFonts w:ascii="Times New Roman" w:hAnsi="Times New Roman"/>
          <w:sz w:val="20"/>
          <w:szCs w:val="20"/>
        </w:rPr>
        <w:t xml:space="preserve"> 2004, para. 36</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Norman, Fofana, Kondewa (“CDF </w:t>
      </w:r>
      <w:r w:rsidR="00AC7362" w:rsidRPr="0064727B">
        <w:rPr>
          <w:rFonts w:ascii="Arial" w:hAnsi="Arial" w:cs="Arial"/>
          <w:i/>
          <w:iCs/>
          <w:sz w:val="20"/>
          <w:szCs w:val="20"/>
        </w:rPr>
        <w:t>Davası”)</w:t>
      </w:r>
      <w:r w:rsidR="00A269DF" w:rsidRPr="0064727B">
        <w:rPr>
          <w:rFonts w:ascii="Times New Roman" w:hAnsi="Times New Roman"/>
          <w:sz w:val="20"/>
          <w:szCs w:val="20"/>
        </w:rPr>
        <w:t xml:space="preserve">, </w:t>
      </w:r>
      <w:r w:rsidRPr="0064727B">
        <w:rPr>
          <w:rFonts w:ascii="Times New Roman" w:hAnsi="Times New Roman"/>
          <w:sz w:val="20"/>
          <w:szCs w:val="20"/>
        </w:rPr>
        <w:t>Dava No.</w:t>
      </w:r>
      <w:r w:rsidR="00A269DF" w:rsidRPr="0064727B">
        <w:rPr>
          <w:rFonts w:ascii="Times New Roman" w:hAnsi="Times New Roman"/>
          <w:sz w:val="20"/>
          <w:szCs w:val="20"/>
        </w:rPr>
        <w:t xml:space="preserve"> SCSL-04-14-T,</w:t>
      </w:r>
      <w:r w:rsidR="00A269DF" w:rsidRPr="0064727B">
        <w:rPr>
          <w:rFonts w:ascii="Arial" w:hAnsi="Arial" w:cs="Arial"/>
          <w:i/>
          <w:iCs/>
          <w:sz w:val="20"/>
          <w:szCs w:val="20"/>
        </w:rPr>
        <w:t xml:space="preserve"> </w:t>
      </w:r>
      <w:r w:rsidR="00C22D6F" w:rsidRPr="0064727B">
        <w:rPr>
          <w:rFonts w:ascii="Times New Roman" w:hAnsi="Times New Roman"/>
          <w:sz w:val="20"/>
          <w:szCs w:val="20"/>
        </w:rPr>
        <w:t>Tanıklar için Koruyucu Önlemlerde Değişiklikle ilgili Savcılık talebi konusundaki karar</w:t>
      </w:r>
      <w:r w:rsidR="00A269DF" w:rsidRPr="0064727B">
        <w:rPr>
          <w:rFonts w:ascii="Times New Roman" w:hAnsi="Times New Roman"/>
          <w:sz w:val="20"/>
          <w:szCs w:val="20"/>
        </w:rPr>
        <w:t xml:space="preserve">, 8 </w:t>
      </w:r>
      <w:r w:rsidR="00350ABF" w:rsidRPr="0064727B">
        <w:rPr>
          <w:rFonts w:ascii="Times New Roman" w:hAnsi="Times New Roman"/>
          <w:sz w:val="20"/>
          <w:szCs w:val="20"/>
        </w:rPr>
        <w:t>Haziran</w:t>
      </w:r>
      <w:r w:rsidR="00A269DF" w:rsidRPr="0064727B">
        <w:rPr>
          <w:rFonts w:ascii="Times New Roman" w:hAnsi="Times New Roman"/>
          <w:sz w:val="20"/>
          <w:szCs w:val="20"/>
        </w:rPr>
        <w:t xml:space="preserve"> 2004,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36-42, 45-47</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3" w:lineRule="auto"/>
        <w:ind w:left="3740" w:right="1240" w:firstLine="1"/>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Sesay, Kallon, Gbao (“RUF </w:t>
      </w:r>
      <w:r w:rsidR="00AC7362" w:rsidRPr="0064727B">
        <w:rPr>
          <w:rFonts w:ascii="Arial" w:hAnsi="Arial" w:cs="Arial"/>
          <w:i/>
          <w:iCs/>
          <w:sz w:val="20"/>
          <w:szCs w:val="20"/>
        </w:rPr>
        <w:t>Davası”)</w:t>
      </w:r>
      <w:r w:rsidR="00A269DF" w:rsidRPr="0064727B">
        <w:rPr>
          <w:rFonts w:ascii="Times New Roman" w:hAnsi="Times New Roman"/>
          <w:sz w:val="20"/>
          <w:szCs w:val="20"/>
        </w:rPr>
        <w:t xml:space="preserve">, </w:t>
      </w:r>
      <w:r w:rsidRPr="0064727B">
        <w:rPr>
          <w:rFonts w:ascii="Times New Roman" w:hAnsi="Times New Roman"/>
          <w:sz w:val="20"/>
          <w:szCs w:val="20"/>
        </w:rPr>
        <w:t>Dava No.</w:t>
      </w:r>
      <w:r w:rsidR="00A269DF" w:rsidRPr="0064727B">
        <w:rPr>
          <w:rFonts w:ascii="Times New Roman" w:hAnsi="Times New Roman"/>
          <w:sz w:val="20"/>
          <w:szCs w:val="20"/>
        </w:rPr>
        <w:t xml:space="preserve"> SCSL-04-15-PT,</w:t>
      </w:r>
      <w:r w:rsidR="00A269DF" w:rsidRPr="0064727B">
        <w:rPr>
          <w:rFonts w:ascii="Arial" w:hAnsi="Arial" w:cs="Arial"/>
          <w:i/>
          <w:iCs/>
          <w:sz w:val="20"/>
          <w:szCs w:val="20"/>
        </w:rPr>
        <w:t xml:space="preserve"> </w:t>
      </w:r>
      <w:r w:rsidR="00C22D6F" w:rsidRPr="0064727B">
        <w:rPr>
          <w:rFonts w:ascii="Times New Roman" w:hAnsi="Times New Roman"/>
          <w:sz w:val="20"/>
          <w:szCs w:val="20"/>
        </w:rPr>
        <w:t>Tanıklar için Koruyucu Önlemlerde Değişiklikle ilgili Savcılık talebi konusundaki karar</w:t>
      </w:r>
      <w:r w:rsidR="00A269DF" w:rsidRPr="0064727B">
        <w:rPr>
          <w:rFonts w:ascii="Times New Roman" w:hAnsi="Times New Roman"/>
          <w:sz w:val="20"/>
          <w:szCs w:val="20"/>
        </w:rPr>
        <w:t xml:space="preserve"> (TC), 5 </w:t>
      </w:r>
      <w:r w:rsidR="00350ABF" w:rsidRPr="0064727B">
        <w:rPr>
          <w:rFonts w:ascii="Times New Roman" w:hAnsi="Times New Roman"/>
          <w:sz w:val="20"/>
          <w:szCs w:val="20"/>
        </w:rPr>
        <w:t>Temmuz</w:t>
      </w:r>
      <w:r w:rsidR="00A269DF" w:rsidRPr="0064727B">
        <w:rPr>
          <w:rFonts w:ascii="Times New Roman" w:hAnsi="Times New Roman"/>
          <w:sz w:val="20"/>
          <w:szCs w:val="20"/>
        </w:rPr>
        <w:t xml:space="preserve"> 2004,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32, 34</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Norman, Fofana, Kondewa (“CDF </w:t>
      </w:r>
      <w:r w:rsidR="00AC7362" w:rsidRPr="0064727B">
        <w:rPr>
          <w:rFonts w:ascii="Arial" w:hAnsi="Arial" w:cs="Arial"/>
          <w:i/>
          <w:iCs/>
          <w:sz w:val="20"/>
          <w:szCs w:val="20"/>
        </w:rPr>
        <w:t>Davası”)</w:t>
      </w:r>
      <w:r w:rsidR="00A269DF" w:rsidRPr="0064727B">
        <w:rPr>
          <w:rFonts w:ascii="Times New Roman" w:hAnsi="Times New Roman"/>
          <w:sz w:val="20"/>
          <w:szCs w:val="20"/>
        </w:rPr>
        <w:t xml:space="preserve">, </w:t>
      </w:r>
      <w:r w:rsidRPr="0064727B">
        <w:rPr>
          <w:rFonts w:ascii="Times New Roman" w:hAnsi="Times New Roman"/>
          <w:sz w:val="20"/>
          <w:szCs w:val="20"/>
        </w:rPr>
        <w:t>Dava No.</w:t>
      </w:r>
      <w:r w:rsidR="00A269DF" w:rsidRPr="0064727B">
        <w:rPr>
          <w:rFonts w:ascii="Times New Roman" w:hAnsi="Times New Roman"/>
          <w:sz w:val="20"/>
          <w:szCs w:val="20"/>
        </w:rPr>
        <w:t xml:space="preserve"> SCSL-04-14-T,</w:t>
      </w:r>
      <w:r w:rsidR="00A269DF" w:rsidRPr="0064727B">
        <w:rPr>
          <w:rFonts w:ascii="Arial" w:hAnsi="Arial" w:cs="Arial"/>
          <w:i/>
          <w:iCs/>
          <w:sz w:val="20"/>
          <w:szCs w:val="20"/>
        </w:rPr>
        <w:t xml:space="preserve"> </w:t>
      </w:r>
      <w:r w:rsidR="00C22D6F" w:rsidRPr="0064727B">
        <w:rPr>
          <w:rFonts w:ascii="Times New Roman" w:hAnsi="Times New Roman"/>
          <w:sz w:val="20"/>
          <w:szCs w:val="20"/>
        </w:rPr>
        <w:t>Tanıklar için Koruyucu Önlemlerde Değişiklikle ilgili Talep konusundaki karar</w:t>
      </w:r>
      <w:r w:rsidR="00A269DF" w:rsidRPr="0064727B">
        <w:rPr>
          <w:rFonts w:ascii="Times New Roman" w:hAnsi="Times New Roman"/>
          <w:sz w:val="20"/>
          <w:szCs w:val="20"/>
        </w:rPr>
        <w:t xml:space="preserve">, 18 </w:t>
      </w:r>
      <w:r w:rsidR="00350ABF" w:rsidRPr="0064727B">
        <w:rPr>
          <w:rFonts w:ascii="Times New Roman" w:hAnsi="Times New Roman"/>
          <w:sz w:val="20"/>
          <w:szCs w:val="20"/>
        </w:rPr>
        <w:t>Kasım</w:t>
      </w:r>
      <w:r w:rsidR="00A269DF" w:rsidRPr="0064727B">
        <w:rPr>
          <w:rFonts w:ascii="Times New Roman" w:hAnsi="Times New Roman"/>
          <w:sz w:val="20"/>
          <w:szCs w:val="20"/>
        </w:rPr>
        <w:t xml:space="preserve"> 2004,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39-40, 47</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6"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Norman, Fofana, Kondewa (“CDF </w:t>
      </w:r>
      <w:r w:rsidR="00AC7362" w:rsidRPr="0064727B">
        <w:rPr>
          <w:rFonts w:ascii="Arial" w:hAnsi="Arial" w:cs="Arial"/>
          <w:i/>
          <w:iCs/>
          <w:sz w:val="20"/>
          <w:szCs w:val="20"/>
        </w:rPr>
        <w:t>Davası”)</w:t>
      </w:r>
      <w:r w:rsidR="00A269DF" w:rsidRPr="0064727B">
        <w:rPr>
          <w:rFonts w:ascii="Times New Roman" w:hAnsi="Times New Roman"/>
          <w:sz w:val="20"/>
          <w:szCs w:val="20"/>
        </w:rPr>
        <w:t>, No. SCSL-04-14-T,</w:t>
      </w:r>
      <w:r w:rsidR="00A269DF" w:rsidRPr="0064727B">
        <w:rPr>
          <w:rFonts w:ascii="Arial" w:hAnsi="Arial" w:cs="Arial"/>
          <w:i/>
          <w:iCs/>
          <w:sz w:val="20"/>
          <w:szCs w:val="20"/>
        </w:rPr>
        <w:t xml:space="preserve"> </w:t>
      </w:r>
      <w:r w:rsidR="005B23A2" w:rsidRPr="0064727B">
        <w:rPr>
          <w:rFonts w:ascii="Times New Roman" w:hAnsi="Times New Roman"/>
          <w:sz w:val="20"/>
          <w:szCs w:val="20"/>
        </w:rPr>
        <w:t xml:space="preserve">Savunma Tarafının Savcılık Tanığı TF2-021’in Açıklamalarını Yazılı Olarak Kayda Alan OTP Araştırmacılarının Çağrılması Talebi üzerine alınan karar </w:t>
      </w:r>
      <w:r w:rsidR="00A269DF" w:rsidRPr="0064727B">
        <w:rPr>
          <w:rFonts w:ascii="Times New Roman" w:hAnsi="Times New Roman"/>
          <w:sz w:val="20"/>
          <w:szCs w:val="20"/>
        </w:rPr>
        <w:t xml:space="preserve">(TC), 7 </w:t>
      </w:r>
      <w:r w:rsidR="00350ABF" w:rsidRPr="0064727B">
        <w:rPr>
          <w:rFonts w:ascii="Times New Roman" w:hAnsi="Times New Roman"/>
          <w:sz w:val="20"/>
          <w:szCs w:val="20"/>
        </w:rPr>
        <w:t>Aralık</w:t>
      </w:r>
      <w:r w:rsidR="00A269DF" w:rsidRPr="0064727B">
        <w:rPr>
          <w:rFonts w:ascii="Times New Roman" w:hAnsi="Times New Roman"/>
          <w:sz w:val="20"/>
          <w:szCs w:val="20"/>
        </w:rPr>
        <w:t xml:space="preserve"> 2004, para. 23</w:t>
      </w:r>
    </w:p>
    <w:p w:rsidR="009C05FF" w:rsidRPr="0064727B" w:rsidRDefault="009C05FF">
      <w:pPr>
        <w:widowControl w:val="0"/>
        <w:autoSpaceDE w:val="0"/>
        <w:autoSpaceDN w:val="0"/>
        <w:adjustRightInd w:val="0"/>
        <w:spacing w:after="0" w:line="310"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Sesay, Kallon, Gbao (“RUF </w:t>
      </w:r>
      <w:r w:rsidR="00AC7362" w:rsidRPr="0064727B">
        <w:rPr>
          <w:rFonts w:ascii="Arial" w:hAnsi="Arial" w:cs="Arial"/>
          <w:i/>
          <w:iCs/>
          <w:sz w:val="20"/>
          <w:szCs w:val="20"/>
        </w:rPr>
        <w:t>Davası”)</w:t>
      </w:r>
      <w:r w:rsidR="00A269DF" w:rsidRPr="0064727B">
        <w:rPr>
          <w:rFonts w:ascii="Times New Roman" w:hAnsi="Times New Roman"/>
          <w:sz w:val="20"/>
          <w:szCs w:val="20"/>
        </w:rPr>
        <w:t xml:space="preserve">, </w:t>
      </w:r>
      <w:r w:rsidRPr="0064727B">
        <w:rPr>
          <w:rFonts w:ascii="Times New Roman" w:hAnsi="Times New Roman"/>
          <w:sz w:val="20"/>
          <w:szCs w:val="20"/>
        </w:rPr>
        <w:t>Dava No.</w:t>
      </w:r>
      <w:r w:rsidR="00A269DF" w:rsidRPr="0064727B">
        <w:rPr>
          <w:rFonts w:ascii="Times New Roman" w:hAnsi="Times New Roman"/>
          <w:sz w:val="20"/>
          <w:szCs w:val="20"/>
        </w:rPr>
        <w:t xml:space="preserve"> SCSL-04-15-T, </w:t>
      </w:r>
      <w:r w:rsidR="003C73A6" w:rsidRPr="0064727B">
        <w:rPr>
          <w:rFonts w:ascii="Times New Roman" w:hAnsi="Times New Roman"/>
          <w:sz w:val="20"/>
          <w:szCs w:val="20"/>
        </w:rPr>
        <w:t xml:space="preserve">Tanık TF1-141’e ilişkin Koruyucu Önlemlerde Değişiklikle ilgili Olarak Savcılığın Sözlü Başvurusu hakkındaki karar </w:t>
      </w:r>
      <w:r w:rsidR="00A269DF" w:rsidRPr="0064727B">
        <w:rPr>
          <w:rFonts w:ascii="Times New Roman" w:hAnsi="Times New Roman"/>
          <w:sz w:val="20"/>
          <w:szCs w:val="20"/>
        </w:rPr>
        <w:t xml:space="preserve">(TC), 6 </w:t>
      </w:r>
      <w:r w:rsidR="00D4020B" w:rsidRPr="0064727B">
        <w:rPr>
          <w:rFonts w:ascii="Times New Roman" w:hAnsi="Times New Roman"/>
          <w:sz w:val="20"/>
          <w:szCs w:val="20"/>
        </w:rPr>
        <w:t>Nisan</w:t>
      </w:r>
      <w:r w:rsidR="00A269DF" w:rsidRPr="0064727B">
        <w:rPr>
          <w:rFonts w:ascii="Times New Roman" w:hAnsi="Times New Roman"/>
          <w:sz w:val="20"/>
          <w:szCs w:val="20"/>
        </w:rPr>
        <w:t xml:space="preserve"> 2005, para. 6</w:t>
      </w:r>
    </w:p>
    <w:p w:rsidR="009C05FF" w:rsidRPr="0064727B" w:rsidRDefault="009C05FF">
      <w:pPr>
        <w:widowControl w:val="0"/>
        <w:autoSpaceDE w:val="0"/>
        <w:autoSpaceDN w:val="0"/>
        <w:adjustRightInd w:val="0"/>
        <w:spacing w:after="0" w:line="120"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Norman, Fofana, Kondewa (“CDF </w:t>
      </w:r>
      <w:r w:rsidR="00AC7362" w:rsidRPr="0064727B">
        <w:rPr>
          <w:rFonts w:ascii="Arial" w:hAnsi="Arial" w:cs="Arial"/>
          <w:i/>
          <w:iCs/>
          <w:sz w:val="20"/>
          <w:szCs w:val="20"/>
        </w:rPr>
        <w:t>Davası”)</w:t>
      </w:r>
      <w:r w:rsidR="00A269DF" w:rsidRPr="0064727B">
        <w:rPr>
          <w:rFonts w:ascii="Times New Roman" w:hAnsi="Times New Roman"/>
          <w:sz w:val="20"/>
          <w:szCs w:val="20"/>
        </w:rPr>
        <w:t xml:space="preserve">, No. SCSL-04-14-T, </w:t>
      </w:r>
      <w:r w:rsidR="00D9232B" w:rsidRPr="0064727B">
        <w:rPr>
          <w:rFonts w:ascii="Times New Roman" w:hAnsi="Times New Roman"/>
          <w:sz w:val="20"/>
          <w:szCs w:val="20"/>
        </w:rPr>
        <w:t xml:space="preserve">Tanık TF2 080’in Yaşının Açıklanması Emri </w:t>
      </w:r>
      <w:r w:rsidR="00A269DF" w:rsidRPr="0064727B">
        <w:rPr>
          <w:rFonts w:ascii="Times New Roman" w:hAnsi="Times New Roman"/>
          <w:sz w:val="20"/>
          <w:szCs w:val="20"/>
        </w:rPr>
        <w:t xml:space="preserve">(TC), 14 </w:t>
      </w:r>
      <w:r w:rsidR="00D4020B" w:rsidRPr="0064727B">
        <w:rPr>
          <w:rFonts w:ascii="Times New Roman" w:hAnsi="Times New Roman"/>
          <w:sz w:val="20"/>
          <w:szCs w:val="20"/>
        </w:rPr>
        <w:t>Nisan</w:t>
      </w:r>
      <w:r w:rsidR="00A269DF" w:rsidRPr="0064727B">
        <w:rPr>
          <w:rFonts w:ascii="Times New Roman" w:hAnsi="Times New Roman"/>
          <w:sz w:val="20"/>
          <w:szCs w:val="20"/>
        </w:rPr>
        <w:t xml:space="preserve"> 2005</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537" w:right="0" w:bottom="1141" w:left="0" w:header="708" w:footer="708" w:gutter="0"/>
          <w:cols w:space="708" w:equalWidth="0">
            <w:col w:w="1190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34" w:name="page136"/>
      <w:bookmarkEnd w:id="134"/>
      <w:r w:rsidRPr="0064727B">
        <w:rPr>
          <w:noProof/>
        </w:rPr>
        <w:lastRenderedPageBreak/>
        <w:pict>
          <v:shape id="_x0000_s1498" type="#_x0000_t75" style="position:absolute;margin-left:0;margin-top:27.85pt;width:595.3pt;height:24.9pt;z-index:-7;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128</w:t>
      </w:r>
      <w:r w:rsidR="00A269DF" w:rsidRPr="0064727B">
        <w:rPr>
          <w:rFonts w:ascii="Times New Roman" w:hAnsi="Times New Roman"/>
          <w:sz w:val="24"/>
          <w:szCs w:val="24"/>
        </w:rPr>
        <w:tab/>
      </w:r>
      <w:r w:rsidR="00A269DF" w:rsidRPr="0064727B">
        <w:rPr>
          <w:rFonts w:ascii="Arial" w:hAnsi="Arial" w:cs="Arial"/>
          <w:color w:val="967F69"/>
          <w:sz w:val="16"/>
          <w:szCs w:val="16"/>
        </w:rPr>
        <w:t xml:space="preserve">HANDBOOK ON JUSTICE IN MATTERS INVOLVING CHILD VICTIMS </w:t>
      </w:r>
      <w:r w:rsidR="00AC7362" w:rsidRPr="0064727B">
        <w:rPr>
          <w:rFonts w:ascii="Arial" w:hAnsi="Arial" w:cs="Arial"/>
          <w:color w:val="967F69"/>
          <w:sz w:val="16"/>
          <w:szCs w:val="16"/>
        </w:rPr>
        <w:t>ve</w:t>
      </w:r>
      <w:r w:rsidR="00A269DF" w:rsidRPr="0064727B">
        <w:rPr>
          <w:rFonts w:ascii="Arial" w:hAnsi="Arial" w:cs="Arial"/>
          <w:color w:val="967F69"/>
          <w:sz w:val="16"/>
          <w:szCs w:val="16"/>
        </w:rPr>
        <w:t xml:space="preserve"> witnesses of crime</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5"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3" w:lineRule="auto"/>
        <w:ind w:left="980" w:right="2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Brima, Kamara, Kanu</w:t>
      </w:r>
      <w:r w:rsidR="00A269DF" w:rsidRPr="0064727B">
        <w:rPr>
          <w:rFonts w:ascii="Times New Roman" w:hAnsi="Times New Roman"/>
          <w:sz w:val="20"/>
          <w:szCs w:val="20"/>
        </w:rPr>
        <w:t>, No. SCSL</w:t>
      </w:r>
      <w:r w:rsidR="00AB7663" w:rsidRPr="0064727B">
        <w:rPr>
          <w:rFonts w:ascii="Times New Roman" w:hAnsi="Times New Roman"/>
          <w:sz w:val="20"/>
          <w:szCs w:val="20"/>
        </w:rPr>
        <w:t xml:space="preserve">-04-16-T, </w:t>
      </w:r>
      <w:r w:rsidR="003C73A6" w:rsidRPr="0064727B">
        <w:rPr>
          <w:rFonts w:ascii="Times New Roman" w:hAnsi="Times New Roman"/>
          <w:sz w:val="20"/>
          <w:szCs w:val="20"/>
        </w:rPr>
        <w:t xml:space="preserve">Tanık TF1-0237ün İfadesinin Geçersiz Kabul Edilmesi için Savunma Tarafının Ortak Talebi hakkındaki karar, </w:t>
      </w:r>
      <w:r w:rsidR="00A269DF" w:rsidRPr="0064727B">
        <w:rPr>
          <w:rFonts w:ascii="Times New Roman" w:hAnsi="Times New Roman"/>
          <w:sz w:val="20"/>
          <w:szCs w:val="20"/>
        </w:rPr>
        <w:t xml:space="preserve">25 </w:t>
      </w:r>
      <w:r w:rsidR="00A56562" w:rsidRPr="0064727B">
        <w:rPr>
          <w:rFonts w:ascii="Times New Roman" w:hAnsi="Times New Roman"/>
          <w:sz w:val="20"/>
          <w:szCs w:val="20"/>
        </w:rPr>
        <w:t>Mayıs</w:t>
      </w:r>
      <w:r w:rsidR="00A269DF" w:rsidRPr="0064727B">
        <w:rPr>
          <w:rFonts w:ascii="Times New Roman" w:hAnsi="Times New Roman"/>
          <w:sz w:val="20"/>
          <w:szCs w:val="20"/>
        </w:rPr>
        <w:t xml:space="preserve"> 2005, para. 22</w:t>
      </w:r>
    </w:p>
    <w:p w:rsidR="009C05FF" w:rsidRPr="0064727B" w:rsidRDefault="009C05FF">
      <w:pPr>
        <w:widowControl w:val="0"/>
        <w:autoSpaceDE w:val="0"/>
        <w:autoSpaceDN w:val="0"/>
        <w:adjustRightInd w:val="0"/>
        <w:spacing w:after="0" w:line="120"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5" w:lineRule="auto"/>
        <w:ind w:left="98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Norman, Fofana, Kondewa (“CDF </w:t>
      </w:r>
      <w:r w:rsidR="00AC7362" w:rsidRPr="0064727B">
        <w:rPr>
          <w:rFonts w:ascii="Arial" w:hAnsi="Arial" w:cs="Arial"/>
          <w:i/>
          <w:iCs/>
          <w:sz w:val="20"/>
          <w:szCs w:val="20"/>
        </w:rPr>
        <w:t>Davası”)</w:t>
      </w:r>
      <w:r w:rsidR="00A269DF" w:rsidRPr="0064727B">
        <w:rPr>
          <w:rFonts w:ascii="Times New Roman" w:hAnsi="Times New Roman"/>
          <w:sz w:val="20"/>
          <w:szCs w:val="20"/>
        </w:rPr>
        <w:t xml:space="preserve">, </w:t>
      </w:r>
      <w:r w:rsidRPr="0064727B">
        <w:rPr>
          <w:rFonts w:ascii="Times New Roman" w:hAnsi="Times New Roman"/>
          <w:sz w:val="20"/>
          <w:szCs w:val="20"/>
        </w:rPr>
        <w:t>Dava No.</w:t>
      </w:r>
      <w:r w:rsidR="00A269DF" w:rsidRPr="0064727B">
        <w:rPr>
          <w:rFonts w:ascii="Times New Roman" w:hAnsi="Times New Roman"/>
          <w:sz w:val="20"/>
          <w:szCs w:val="20"/>
        </w:rPr>
        <w:t xml:space="preserve"> SCSL-04-14-T,</w:t>
      </w:r>
      <w:r w:rsidR="00A269DF" w:rsidRPr="0064727B">
        <w:rPr>
          <w:rFonts w:ascii="Arial" w:hAnsi="Arial" w:cs="Arial"/>
          <w:i/>
          <w:iCs/>
          <w:sz w:val="20"/>
          <w:szCs w:val="20"/>
        </w:rPr>
        <w:t xml:space="preserve"> </w:t>
      </w:r>
      <w:r w:rsidR="003C73A6" w:rsidRPr="0064727B">
        <w:rPr>
          <w:rFonts w:ascii="Times New Roman" w:hAnsi="Times New Roman"/>
          <w:sz w:val="20"/>
          <w:szCs w:val="20"/>
        </w:rPr>
        <w:t xml:space="preserve">Savcılık Tarafının Ek Tanık Çağırma ve Koruyucu Önlemlerle ilgili Talebi hakkında karar </w:t>
      </w:r>
      <w:r w:rsidR="00A269DF" w:rsidRPr="0064727B">
        <w:rPr>
          <w:rFonts w:ascii="Times New Roman" w:hAnsi="Times New Roman"/>
          <w:sz w:val="20"/>
          <w:szCs w:val="20"/>
        </w:rPr>
        <w:t xml:space="preserve">(TC), 21 </w:t>
      </w:r>
      <w:r w:rsidR="00350ABF" w:rsidRPr="0064727B">
        <w:rPr>
          <w:rFonts w:ascii="Times New Roman" w:hAnsi="Times New Roman"/>
          <w:sz w:val="20"/>
          <w:szCs w:val="20"/>
        </w:rPr>
        <w:t>Haziran</w:t>
      </w:r>
      <w:r w:rsidR="00A269DF" w:rsidRPr="0064727B">
        <w:rPr>
          <w:rFonts w:ascii="Times New Roman" w:hAnsi="Times New Roman"/>
          <w:sz w:val="20"/>
          <w:szCs w:val="20"/>
        </w:rPr>
        <w:t xml:space="preserve"> 2005</w:t>
      </w:r>
    </w:p>
    <w:p w:rsidR="009C05FF" w:rsidRPr="0064727B" w:rsidRDefault="009C05FF">
      <w:pPr>
        <w:widowControl w:val="0"/>
        <w:autoSpaceDE w:val="0"/>
        <w:autoSpaceDN w:val="0"/>
        <w:adjustRightInd w:val="0"/>
        <w:spacing w:after="0" w:line="125"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8" w:lineRule="auto"/>
        <w:ind w:left="980" w:right="20"/>
        <w:jc w:val="both"/>
        <w:rPr>
          <w:rFonts w:ascii="Times New Roman" w:hAnsi="Times New Roman"/>
          <w:sz w:val="24"/>
          <w:szCs w:val="24"/>
        </w:rPr>
      </w:pPr>
      <w:r w:rsidRPr="0064727B">
        <w:rPr>
          <w:rFonts w:ascii="Arial" w:hAnsi="Arial" w:cs="Arial"/>
          <w:i/>
          <w:iCs/>
          <w:sz w:val="20"/>
          <w:szCs w:val="20"/>
        </w:rPr>
        <w:t>Savcı</w:t>
      </w:r>
      <w:r w:rsidR="00A269DF" w:rsidRPr="0064727B">
        <w:rPr>
          <w:rFonts w:ascii="Arial" w:hAnsi="Arial" w:cs="Arial"/>
          <w:i/>
          <w:iCs/>
          <w:sz w:val="20"/>
          <w:szCs w:val="20"/>
        </w:rPr>
        <w:t xml:space="preserve"> v. Sesay, Kallon, Gbao (“RUF </w:t>
      </w:r>
      <w:r w:rsidR="00AC7362" w:rsidRPr="0064727B">
        <w:rPr>
          <w:rFonts w:ascii="Arial" w:hAnsi="Arial" w:cs="Arial"/>
          <w:i/>
          <w:iCs/>
          <w:sz w:val="20"/>
          <w:szCs w:val="20"/>
        </w:rPr>
        <w:t>Davası”)</w:t>
      </w:r>
      <w:r w:rsidR="00A269DF" w:rsidRPr="0064727B">
        <w:rPr>
          <w:rFonts w:ascii="Times New Roman" w:hAnsi="Times New Roman"/>
          <w:sz w:val="20"/>
          <w:szCs w:val="20"/>
        </w:rPr>
        <w:t xml:space="preserve">, SCSL-04-15-T, </w:t>
      </w:r>
      <w:r w:rsidR="003C73A6" w:rsidRPr="0064727B">
        <w:rPr>
          <w:rFonts w:ascii="Times New Roman" w:hAnsi="Times New Roman"/>
          <w:sz w:val="20"/>
          <w:szCs w:val="20"/>
        </w:rPr>
        <w:t xml:space="preserve">TF1-023, TF1-104 ve TF1-169’in İfadelerinin Kural 92 uyarınca kabulü hakkında karar </w:t>
      </w:r>
      <w:r w:rsidR="00A269DF" w:rsidRPr="0064727B">
        <w:rPr>
          <w:rFonts w:ascii="Times New Roman" w:hAnsi="Times New Roman"/>
          <w:sz w:val="20"/>
          <w:szCs w:val="20"/>
        </w:rPr>
        <w:t xml:space="preserve">(TC), 9 </w:t>
      </w:r>
      <w:r w:rsidR="00350ABF" w:rsidRPr="0064727B">
        <w:rPr>
          <w:rFonts w:ascii="Times New Roman" w:hAnsi="Times New Roman"/>
          <w:sz w:val="20"/>
          <w:szCs w:val="20"/>
        </w:rPr>
        <w:t>Kasım</w:t>
      </w:r>
      <w:r w:rsidR="00A269DF" w:rsidRPr="0064727B">
        <w:rPr>
          <w:rFonts w:ascii="Times New Roman" w:hAnsi="Times New Roman"/>
          <w:sz w:val="20"/>
          <w:szCs w:val="20"/>
        </w:rPr>
        <w:t xml:space="preserve"> 2005</w:t>
      </w:r>
    </w:p>
    <w:p w:rsidR="009C05FF" w:rsidRPr="0064727B" w:rsidRDefault="009C05FF">
      <w:pPr>
        <w:widowControl w:val="0"/>
        <w:autoSpaceDE w:val="0"/>
        <w:autoSpaceDN w:val="0"/>
        <w:adjustRightInd w:val="0"/>
        <w:spacing w:after="0" w:line="121" w:lineRule="exact"/>
        <w:rPr>
          <w:rFonts w:ascii="Times New Roman" w:hAnsi="Times New Roman"/>
          <w:sz w:val="24"/>
          <w:szCs w:val="24"/>
        </w:rPr>
      </w:pPr>
    </w:p>
    <w:p w:rsidR="009C05FF" w:rsidRPr="0064727B" w:rsidRDefault="002B5D84">
      <w:pPr>
        <w:widowControl w:val="0"/>
        <w:overflowPunct w:val="0"/>
        <w:autoSpaceDE w:val="0"/>
        <w:autoSpaceDN w:val="0"/>
        <w:adjustRightInd w:val="0"/>
        <w:spacing w:after="0" w:line="269" w:lineRule="auto"/>
        <w:ind w:left="980" w:right="20"/>
        <w:jc w:val="both"/>
        <w:rPr>
          <w:rFonts w:ascii="Times New Roman" w:hAnsi="Times New Roman"/>
          <w:sz w:val="24"/>
          <w:szCs w:val="24"/>
        </w:rPr>
      </w:pPr>
      <w:proofErr w:type="gramStart"/>
      <w:r w:rsidRPr="0064727B">
        <w:rPr>
          <w:rFonts w:ascii="Arial" w:hAnsi="Arial" w:cs="Arial"/>
          <w:i/>
          <w:iCs/>
          <w:sz w:val="20"/>
          <w:szCs w:val="20"/>
        </w:rPr>
        <w:t>Savcı</w:t>
      </w:r>
      <w:r w:rsidR="00A269DF" w:rsidRPr="0064727B">
        <w:rPr>
          <w:rFonts w:ascii="Arial" w:hAnsi="Arial" w:cs="Arial"/>
          <w:i/>
          <w:iCs/>
          <w:sz w:val="20"/>
          <w:szCs w:val="20"/>
        </w:rPr>
        <w:t xml:space="preserve"> v. Brima, Kamara, Kanu</w:t>
      </w:r>
      <w:r w:rsidR="00A269DF" w:rsidRPr="0064727B">
        <w:rPr>
          <w:rFonts w:ascii="Times New Roman" w:hAnsi="Times New Roman"/>
          <w:sz w:val="20"/>
          <w:szCs w:val="20"/>
        </w:rPr>
        <w:t xml:space="preserve">, </w:t>
      </w:r>
      <w:r w:rsidRPr="0064727B">
        <w:rPr>
          <w:rFonts w:ascii="Times New Roman" w:hAnsi="Times New Roman"/>
          <w:sz w:val="20"/>
          <w:szCs w:val="20"/>
        </w:rPr>
        <w:t>Dava No.</w:t>
      </w:r>
      <w:r w:rsidR="00A269DF" w:rsidRPr="0064727B">
        <w:rPr>
          <w:rFonts w:ascii="Times New Roman" w:hAnsi="Times New Roman"/>
          <w:sz w:val="20"/>
          <w:szCs w:val="20"/>
        </w:rPr>
        <w:t xml:space="preserve"> SCSL-04-16-AR73, </w:t>
      </w:r>
      <w:r w:rsidR="00104DD0" w:rsidRPr="0064727B">
        <w:rPr>
          <w:rFonts w:ascii="Times New Roman" w:hAnsi="Times New Roman"/>
          <w:sz w:val="20"/>
          <w:szCs w:val="20"/>
        </w:rPr>
        <w:t>karar</w:t>
      </w:r>
      <w:r w:rsidR="00A269DF" w:rsidRPr="0064727B">
        <w:rPr>
          <w:rFonts w:ascii="Arial" w:hAnsi="Arial" w:cs="Arial"/>
          <w:i/>
          <w:iCs/>
          <w:sz w:val="20"/>
          <w:szCs w:val="20"/>
        </w:rPr>
        <w:t xml:space="preserve"> </w:t>
      </w:r>
      <w:r w:rsidR="00A269DF" w:rsidRPr="0064727B">
        <w:rPr>
          <w:rFonts w:ascii="Times New Roman" w:hAnsi="Times New Roman"/>
          <w:sz w:val="20"/>
          <w:szCs w:val="20"/>
        </w:rPr>
        <w:t xml:space="preserve">Brima-Kamara </w:t>
      </w:r>
      <w:r w:rsidR="00BA44F4" w:rsidRPr="0064727B">
        <w:rPr>
          <w:rFonts w:ascii="Times New Roman" w:hAnsi="Times New Roman"/>
          <w:sz w:val="20"/>
          <w:szCs w:val="20"/>
        </w:rPr>
        <w:t xml:space="preserve">Savunma Tarafının Kevin Metzger ve Wilbert Harris’in Alex Tamba Brima ve Brima Bazzy Kamara için yeniden hukuk danışmanları olarak tayinine ilişkin olarak mahkemece alınan çoğunluk kararına karşı itirazı üzerine alınan karar </w:t>
      </w:r>
      <w:r w:rsidR="00A269DF" w:rsidRPr="0064727B">
        <w:rPr>
          <w:rFonts w:ascii="Times New Roman" w:hAnsi="Times New Roman"/>
          <w:sz w:val="20"/>
          <w:szCs w:val="20"/>
        </w:rPr>
        <w:t xml:space="preserve">(AC), 8 </w:t>
      </w:r>
      <w:r w:rsidR="00350ABF" w:rsidRPr="0064727B">
        <w:rPr>
          <w:rFonts w:ascii="Times New Roman" w:hAnsi="Times New Roman"/>
          <w:sz w:val="20"/>
          <w:szCs w:val="20"/>
        </w:rPr>
        <w:t>Aralık</w:t>
      </w:r>
      <w:r w:rsidR="00A269DF" w:rsidRPr="0064727B">
        <w:rPr>
          <w:rFonts w:ascii="Times New Roman" w:hAnsi="Times New Roman"/>
          <w:sz w:val="20"/>
          <w:szCs w:val="20"/>
        </w:rPr>
        <w:t xml:space="preserve"> 2005, para. </w:t>
      </w:r>
      <w:proofErr w:type="gramEnd"/>
      <w:r w:rsidR="00A269DF" w:rsidRPr="0064727B">
        <w:rPr>
          <w:rFonts w:ascii="Times New Roman" w:hAnsi="Times New Roman"/>
          <w:sz w:val="20"/>
          <w:szCs w:val="20"/>
        </w:rPr>
        <w:t>102</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1" w:lineRule="exact"/>
        <w:rPr>
          <w:rFonts w:ascii="Times New Roman" w:hAnsi="Times New Roman"/>
          <w:sz w:val="24"/>
          <w:szCs w:val="24"/>
        </w:rPr>
      </w:pPr>
    </w:p>
    <w:p w:rsidR="009C05FF" w:rsidRPr="0064727B" w:rsidRDefault="00A269DF">
      <w:pPr>
        <w:widowControl w:val="0"/>
        <w:tabs>
          <w:tab w:val="left" w:pos="1500"/>
        </w:tabs>
        <w:overflowPunct w:val="0"/>
        <w:autoSpaceDE w:val="0"/>
        <w:autoSpaceDN w:val="0"/>
        <w:adjustRightInd w:val="0"/>
        <w:spacing w:after="0" w:line="270" w:lineRule="auto"/>
        <w:ind w:left="1520" w:right="20" w:hanging="540"/>
        <w:jc w:val="both"/>
        <w:rPr>
          <w:rFonts w:ascii="Times New Roman" w:hAnsi="Times New Roman"/>
          <w:sz w:val="24"/>
          <w:szCs w:val="24"/>
        </w:rPr>
      </w:pPr>
      <w:r w:rsidRPr="0064727B">
        <w:rPr>
          <w:rFonts w:ascii="Arial" w:hAnsi="Arial" w:cs="Arial"/>
          <w:color w:val="967F69"/>
          <w:sz w:val="27"/>
          <w:szCs w:val="27"/>
        </w:rPr>
        <w:t>B.</w:t>
      </w:r>
      <w:r w:rsidRPr="0064727B">
        <w:rPr>
          <w:rFonts w:ascii="Arial" w:hAnsi="Arial" w:cs="Arial"/>
          <w:color w:val="967F69"/>
          <w:sz w:val="27"/>
          <w:szCs w:val="27"/>
        </w:rPr>
        <w:t> </w:t>
      </w:r>
      <w:r w:rsidRPr="0064727B">
        <w:rPr>
          <w:rFonts w:ascii="Times New Roman" w:hAnsi="Times New Roman"/>
          <w:sz w:val="24"/>
          <w:szCs w:val="24"/>
        </w:rPr>
        <w:tab/>
      </w:r>
      <w:r w:rsidR="00D4020B" w:rsidRPr="0064727B">
        <w:rPr>
          <w:rFonts w:ascii="Arial" w:hAnsi="Arial" w:cs="Arial"/>
          <w:color w:val="967F69"/>
          <w:sz w:val="27"/>
          <w:szCs w:val="27"/>
        </w:rPr>
        <w:t xml:space="preserve">Suç mağduru ve tanığı çocuklarla ilgili iç hukuk </w:t>
      </w:r>
    </w:p>
    <w:p w:rsidR="009C05FF" w:rsidRPr="0064727B" w:rsidRDefault="009C05FF">
      <w:pPr>
        <w:widowControl w:val="0"/>
        <w:autoSpaceDE w:val="0"/>
        <w:autoSpaceDN w:val="0"/>
        <w:adjustRightInd w:val="0"/>
        <w:spacing w:after="0" w:line="199" w:lineRule="exact"/>
        <w:rPr>
          <w:rFonts w:ascii="Times New Roman" w:hAnsi="Times New Roman"/>
          <w:sz w:val="24"/>
          <w:szCs w:val="24"/>
        </w:rPr>
      </w:pPr>
    </w:p>
    <w:p w:rsidR="009C05FF" w:rsidRPr="0064727B" w:rsidRDefault="00AB7663">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Cezayir</w:t>
      </w:r>
    </w:p>
    <w:p w:rsidR="009C05FF" w:rsidRPr="0064727B" w:rsidRDefault="009C05FF">
      <w:pPr>
        <w:widowControl w:val="0"/>
        <w:autoSpaceDE w:val="0"/>
        <w:autoSpaceDN w:val="0"/>
        <w:adjustRightInd w:val="0"/>
        <w:spacing w:after="0" w:line="85" w:lineRule="exact"/>
        <w:rPr>
          <w:rFonts w:ascii="Times New Roman" w:hAnsi="Times New Roman"/>
          <w:sz w:val="24"/>
          <w:szCs w:val="24"/>
        </w:rPr>
      </w:pPr>
    </w:p>
    <w:p w:rsidR="009C05FF" w:rsidRPr="0064727B" w:rsidRDefault="00AB7663">
      <w:pPr>
        <w:widowControl w:val="0"/>
        <w:autoSpaceDE w:val="0"/>
        <w:autoSpaceDN w:val="0"/>
        <w:adjustRightInd w:val="0"/>
        <w:spacing w:after="0" w:line="239" w:lineRule="auto"/>
        <w:ind w:left="980"/>
        <w:rPr>
          <w:rFonts w:ascii="Times New Roman" w:hAnsi="Times New Roman"/>
          <w:sz w:val="24"/>
          <w:szCs w:val="24"/>
        </w:rPr>
      </w:pPr>
      <w:r w:rsidRPr="0064727B">
        <w:rPr>
          <w:rFonts w:ascii="Arial" w:hAnsi="Arial" w:cs="Arial"/>
          <w:i/>
          <w:iCs/>
          <w:sz w:val="20"/>
          <w:szCs w:val="20"/>
        </w:rPr>
        <w:t>Ceza Usul Kanunu</w:t>
      </w:r>
      <w:r w:rsidR="00A269DF" w:rsidRPr="0064727B">
        <w:rPr>
          <w:rFonts w:ascii="Times New Roman" w:hAnsi="Times New Roman"/>
          <w:sz w:val="20"/>
          <w:szCs w:val="20"/>
        </w:rPr>
        <w:t xml:space="preserve">, 1966, </w:t>
      </w:r>
      <w:r w:rsidR="00CE094B" w:rsidRPr="0064727B">
        <w:rPr>
          <w:rFonts w:ascii="Times New Roman" w:hAnsi="Times New Roman"/>
          <w:sz w:val="20"/>
          <w:szCs w:val="20"/>
        </w:rPr>
        <w:t>maddeler</w:t>
      </w:r>
      <w:r w:rsidRPr="0064727B">
        <w:rPr>
          <w:rFonts w:ascii="Times New Roman" w:hAnsi="Times New Roman"/>
          <w:sz w:val="20"/>
          <w:szCs w:val="20"/>
        </w:rPr>
        <w:t xml:space="preserve"> 93 (2) ve</w:t>
      </w:r>
      <w:r w:rsidR="00A269DF" w:rsidRPr="0064727B">
        <w:rPr>
          <w:rFonts w:ascii="Times New Roman" w:hAnsi="Times New Roman"/>
          <w:sz w:val="20"/>
          <w:szCs w:val="20"/>
        </w:rPr>
        <w:t xml:space="preserve"> 228</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7" w:lineRule="auto"/>
        <w:ind w:left="980" w:right="20"/>
        <w:jc w:val="both"/>
        <w:rPr>
          <w:rFonts w:ascii="Times New Roman" w:hAnsi="Times New Roman"/>
          <w:sz w:val="24"/>
          <w:szCs w:val="24"/>
        </w:rPr>
      </w:pPr>
      <w:r w:rsidRPr="0064727B">
        <w:rPr>
          <w:rFonts w:ascii="Arial" w:hAnsi="Arial" w:cs="Arial"/>
          <w:i/>
          <w:iCs/>
          <w:sz w:val="20"/>
          <w:szCs w:val="20"/>
        </w:rPr>
        <w:t>Ordonnance 72-03 du 10 février 1972 relative à la protection de l’enfance et de l’adolescence</w:t>
      </w:r>
    </w:p>
    <w:p w:rsidR="009C05FF" w:rsidRPr="0064727B" w:rsidRDefault="009C05FF">
      <w:pPr>
        <w:widowControl w:val="0"/>
        <w:autoSpaceDE w:val="0"/>
        <w:autoSpaceDN w:val="0"/>
        <w:adjustRightInd w:val="0"/>
        <w:spacing w:after="0" w:line="60"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Arial" w:hAnsi="Arial" w:cs="Arial"/>
          <w:i/>
          <w:iCs/>
          <w:sz w:val="20"/>
          <w:szCs w:val="20"/>
        </w:rPr>
        <w:t>Loi sur l’information</w:t>
      </w:r>
      <w:r w:rsidRPr="0064727B">
        <w:rPr>
          <w:rFonts w:ascii="Times New Roman" w:hAnsi="Times New Roman"/>
          <w:sz w:val="20"/>
          <w:szCs w:val="20"/>
        </w:rPr>
        <w:t xml:space="preserve">, No. 90-70, 1990, </w:t>
      </w:r>
      <w:r w:rsidR="00C70D24" w:rsidRPr="0064727B">
        <w:rPr>
          <w:rFonts w:ascii="Times New Roman" w:hAnsi="Times New Roman"/>
          <w:sz w:val="20"/>
          <w:szCs w:val="20"/>
        </w:rPr>
        <w:t>madde</w:t>
      </w:r>
      <w:r w:rsidRPr="0064727B">
        <w:rPr>
          <w:rFonts w:ascii="Times New Roman" w:hAnsi="Times New Roman"/>
          <w:sz w:val="20"/>
          <w:szCs w:val="20"/>
        </w:rPr>
        <w:t xml:space="preserve"> 27</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Arial" w:hAnsi="Arial" w:cs="Arial"/>
          <w:i/>
          <w:iCs/>
          <w:sz w:val="20"/>
          <w:szCs w:val="20"/>
        </w:rPr>
        <w:t>Loi sur la concorde civile</w:t>
      </w:r>
      <w:r w:rsidRPr="0064727B">
        <w:rPr>
          <w:rFonts w:ascii="Times New Roman" w:hAnsi="Times New Roman"/>
          <w:sz w:val="20"/>
          <w:szCs w:val="20"/>
        </w:rPr>
        <w:t xml:space="preserve">, 13 juillet 1999, </w:t>
      </w:r>
      <w:r w:rsidR="00C70D24" w:rsidRPr="0064727B">
        <w:rPr>
          <w:rFonts w:ascii="Times New Roman" w:hAnsi="Times New Roman"/>
          <w:sz w:val="20"/>
          <w:szCs w:val="20"/>
        </w:rPr>
        <w:t>madde</w:t>
      </w:r>
      <w:r w:rsidRPr="0064727B">
        <w:rPr>
          <w:rFonts w:ascii="Times New Roman" w:hAnsi="Times New Roman"/>
          <w:sz w:val="20"/>
          <w:szCs w:val="20"/>
        </w:rPr>
        <w:t xml:space="preserve"> 40</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6" w:lineRule="auto"/>
        <w:ind w:left="980" w:right="20"/>
        <w:jc w:val="both"/>
        <w:rPr>
          <w:rFonts w:ascii="Times New Roman" w:hAnsi="Times New Roman"/>
          <w:sz w:val="24"/>
          <w:szCs w:val="24"/>
        </w:rPr>
      </w:pPr>
      <w:r w:rsidRPr="0064727B">
        <w:rPr>
          <w:rFonts w:ascii="Arial" w:hAnsi="Arial" w:cs="Arial"/>
          <w:i/>
          <w:iCs/>
          <w:sz w:val="20"/>
          <w:szCs w:val="20"/>
        </w:rPr>
        <w:t>Décret présidentiel n° 06-93 relatif à l’indemnisation des victimes de la tragédie nationale</w:t>
      </w:r>
      <w:r w:rsidRPr="0064727B">
        <w:rPr>
          <w:rFonts w:ascii="Times New Roman" w:hAnsi="Times New Roman"/>
          <w:sz w:val="20"/>
          <w:szCs w:val="20"/>
        </w:rPr>
        <w:t xml:space="preserve">, 28 </w:t>
      </w:r>
      <w:r w:rsidR="00350ABF" w:rsidRPr="0064727B">
        <w:rPr>
          <w:rFonts w:ascii="Times New Roman" w:hAnsi="Times New Roman"/>
          <w:sz w:val="20"/>
          <w:szCs w:val="20"/>
        </w:rPr>
        <w:t>Şubat</w:t>
      </w:r>
      <w:r w:rsidRPr="0064727B">
        <w:rPr>
          <w:rFonts w:ascii="Times New Roman" w:hAnsi="Times New Roman"/>
          <w:sz w:val="20"/>
          <w:szCs w:val="20"/>
        </w:rPr>
        <w:t xml:space="preserve"> 2006</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3" w:lineRule="exact"/>
        <w:rPr>
          <w:rFonts w:ascii="Times New Roman" w:hAnsi="Times New Roman"/>
          <w:sz w:val="24"/>
          <w:szCs w:val="24"/>
        </w:rPr>
      </w:pPr>
    </w:p>
    <w:p w:rsidR="009C05FF" w:rsidRPr="0064727B" w:rsidRDefault="00AB7663">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 xml:space="preserve">Arjantin </w:t>
      </w:r>
    </w:p>
    <w:p w:rsidR="009C05FF" w:rsidRPr="0064727B" w:rsidRDefault="009C05FF">
      <w:pPr>
        <w:widowControl w:val="0"/>
        <w:autoSpaceDE w:val="0"/>
        <w:autoSpaceDN w:val="0"/>
        <w:adjustRightInd w:val="0"/>
        <w:spacing w:after="0" w:line="85" w:lineRule="exact"/>
        <w:rPr>
          <w:rFonts w:ascii="Times New Roman" w:hAnsi="Times New Roman"/>
          <w:sz w:val="24"/>
          <w:szCs w:val="24"/>
        </w:rPr>
      </w:pPr>
    </w:p>
    <w:p w:rsidR="009C05FF" w:rsidRPr="0064727B" w:rsidRDefault="00AB7663">
      <w:pPr>
        <w:widowControl w:val="0"/>
        <w:autoSpaceDE w:val="0"/>
        <w:autoSpaceDN w:val="0"/>
        <w:adjustRightInd w:val="0"/>
        <w:spacing w:after="0" w:line="239" w:lineRule="auto"/>
        <w:ind w:left="980"/>
        <w:rPr>
          <w:rFonts w:ascii="Times New Roman" w:hAnsi="Times New Roman"/>
          <w:sz w:val="24"/>
          <w:szCs w:val="24"/>
        </w:rPr>
      </w:pPr>
      <w:r w:rsidRPr="0064727B">
        <w:rPr>
          <w:rFonts w:ascii="Arial" w:hAnsi="Arial" w:cs="Arial"/>
          <w:i/>
          <w:iCs/>
          <w:sz w:val="20"/>
          <w:szCs w:val="20"/>
        </w:rPr>
        <w:t>Ceza Usul Kanunu</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79</w:t>
      </w:r>
      <w:r w:rsidR="00A269DF" w:rsidRPr="0064727B">
        <w:rPr>
          <w:rFonts w:ascii="Arial" w:hAnsi="Arial" w:cs="Arial"/>
          <w:i/>
          <w:iCs/>
          <w:sz w:val="20"/>
          <w:szCs w:val="20"/>
        </w:rPr>
        <w:t xml:space="preserve"> (a)</w:t>
      </w:r>
      <w:r w:rsidR="00A269DF" w:rsidRPr="0064727B">
        <w:rPr>
          <w:rFonts w:ascii="Times New Roman" w:hAnsi="Times New Roman"/>
          <w:sz w:val="20"/>
          <w:szCs w:val="20"/>
        </w:rPr>
        <w:t>,</w:t>
      </w:r>
      <w:r w:rsidR="00A269DF" w:rsidRPr="0064727B">
        <w:rPr>
          <w:rFonts w:ascii="Arial" w:hAnsi="Arial" w:cs="Arial"/>
          <w:i/>
          <w:iCs/>
          <w:sz w:val="20"/>
          <w:szCs w:val="20"/>
        </w:rPr>
        <w:t xml:space="preserve"> (c)-(d)</w:t>
      </w:r>
      <w:r w:rsidR="00A269DF" w:rsidRPr="0064727B">
        <w:rPr>
          <w:rFonts w:ascii="Times New Roman" w:hAnsi="Times New Roman"/>
          <w:sz w:val="20"/>
          <w:szCs w:val="20"/>
        </w:rPr>
        <w:t>, 80</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AB7663">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Ermenistan</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AB7663" w:rsidP="00AB7663">
      <w:pPr>
        <w:widowControl w:val="0"/>
        <w:overflowPunct w:val="0"/>
        <w:autoSpaceDE w:val="0"/>
        <w:autoSpaceDN w:val="0"/>
        <w:adjustRightInd w:val="0"/>
        <w:spacing w:after="0" w:line="264" w:lineRule="auto"/>
        <w:ind w:left="980"/>
        <w:jc w:val="both"/>
        <w:rPr>
          <w:rFonts w:ascii="Times New Roman" w:hAnsi="Times New Roman"/>
          <w:sz w:val="24"/>
          <w:szCs w:val="24"/>
        </w:rPr>
      </w:pPr>
      <w:r w:rsidRPr="0064727B">
        <w:rPr>
          <w:rFonts w:ascii="Times New Roman" w:hAnsi="Times New Roman"/>
          <w:sz w:val="20"/>
          <w:szCs w:val="20"/>
        </w:rPr>
        <w:t>Ceza Usul Yasası</w:t>
      </w:r>
      <w:r w:rsidR="00A269DF" w:rsidRPr="0064727B">
        <w:rPr>
          <w:rFonts w:ascii="Times New Roman" w:hAnsi="Times New Roman"/>
          <w:sz w:val="20"/>
          <w:szCs w:val="20"/>
        </w:rPr>
        <w:t xml:space="preserve">, 1999,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10 (3)-(4), 59 (1)-(2), (4), (6), (8)-(9), (11)-(12) </w:t>
      </w:r>
      <w:r w:rsidRPr="0064727B">
        <w:rPr>
          <w:rFonts w:ascii="Times New Roman" w:hAnsi="Times New Roman"/>
          <w:sz w:val="20"/>
          <w:szCs w:val="20"/>
        </w:rPr>
        <w:t>ve</w:t>
      </w:r>
      <w:r w:rsidR="00A269DF" w:rsidRPr="0064727B">
        <w:rPr>
          <w:rFonts w:ascii="Times New Roman" w:hAnsi="Times New Roman"/>
          <w:sz w:val="20"/>
          <w:szCs w:val="20"/>
        </w:rPr>
        <w:t xml:space="preserve"> (15)</w:t>
      </w:r>
      <w:r w:rsidRPr="0064727B">
        <w:rPr>
          <w:rFonts w:ascii="Times New Roman" w:hAnsi="Times New Roman"/>
          <w:sz w:val="24"/>
          <w:szCs w:val="24"/>
        </w:rPr>
        <w:t xml:space="preserve"> </w:t>
      </w:r>
      <w:r w:rsidRPr="0064727B">
        <w:rPr>
          <w:rFonts w:ascii="Times New Roman" w:hAnsi="Times New Roman"/>
          <w:sz w:val="20"/>
          <w:szCs w:val="20"/>
        </w:rPr>
        <w:t>Aile Yasası</w:t>
      </w:r>
      <w:r w:rsidR="00A269DF" w:rsidRPr="0064727B">
        <w:rPr>
          <w:rFonts w:ascii="Times New Roman" w:hAnsi="Times New Roman"/>
          <w:sz w:val="20"/>
          <w:szCs w:val="20"/>
        </w:rPr>
        <w:t xml:space="preserve">, 2005,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44</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0A63D3">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Avustralya</w:t>
      </w:r>
    </w:p>
    <w:p w:rsidR="009C05FF" w:rsidRPr="0064727B" w:rsidRDefault="009C05FF">
      <w:pPr>
        <w:widowControl w:val="0"/>
        <w:autoSpaceDE w:val="0"/>
        <w:autoSpaceDN w:val="0"/>
        <w:adjustRightInd w:val="0"/>
        <w:spacing w:after="0" w:line="90" w:lineRule="exact"/>
        <w:rPr>
          <w:rFonts w:ascii="Times New Roman" w:hAnsi="Times New Roman"/>
          <w:sz w:val="24"/>
          <w:szCs w:val="24"/>
        </w:rPr>
      </w:pPr>
    </w:p>
    <w:p w:rsidR="009C05FF" w:rsidRPr="0064727B" w:rsidRDefault="000A63D3">
      <w:pPr>
        <w:widowControl w:val="0"/>
        <w:overflowPunct w:val="0"/>
        <w:autoSpaceDE w:val="0"/>
        <w:autoSpaceDN w:val="0"/>
        <w:adjustRightInd w:val="0"/>
        <w:spacing w:after="0" w:line="265" w:lineRule="auto"/>
        <w:ind w:left="980" w:right="20"/>
        <w:jc w:val="both"/>
        <w:rPr>
          <w:rFonts w:ascii="Times New Roman" w:hAnsi="Times New Roman"/>
          <w:sz w:val="24"/>
          <w:szCs w:val="24"/>
        </w:rPr>
      </w:pPr>
      <w:r w:rsidRPr="0064727B">
        <w:rPr>
          <w:rFonts w:ascii="Times New Roman" w:hAnsi="Times New Roman"/>
          <w:sz w:val="20"/>
          <w:szCs w:val="20"/>
        </w:rPr>
        <w:t>Yüksek Mahkeme</w:t>
      </w:r>
      <w:r w:rsidR="00A269DF" w:rsidRPr="0064727B">
        <w:rPr>
          <w:rFonts w:ascii="Times New Roman" w:hAnsi="Times New Roman"/>
          <w:sz w:val="20"/>
          <w:szCs w:val="20"/>
        </w:rPr>
        <w:t xml:space="preserve">, </w:t>
      </w:r>
      <w:r w:rsidRPr="0064727B">
        <w:rPr>
          <w:rFonts w:ascii="Arial" w:hAnsi="Arial" w:cs="Arial"/>
          <w:i/>
          <w:iCs/>
          <w:sz w:val="20"/>
          <w:szCs w:val="20"/>
        </w:rPr>
        <w:t xml:space="preserve">Sağlık ve Toplum Hizmetleri Bakanlığı </w:t>
      </w:r>
      <w:r w:rsidR="00A269DF" w:rsidRPr="0064727B">
        <w:rPr>
          <w:rFonts w:ascii="Arial" w:hAnsi="Arial" w:cs="Arial"/>
          <w:i/>
          <w:iCs/>
          <w:sz w:val="20"/>
          <w:szCs w:val="20"/>
        </w:rPr>
        <w:t xml:space="preserve">v </w:t>
      </w:r>
      <w:r w:rsidRPr="0064727B">
        <w:rPr>
          <w:rFonts w:ascii="Arial" w:hAnsi="Arial" w:cs="Arial"/>
          <w:i/>
          <w:iCs/>
          <w:sz w:val="20"/>
          <w:szCs w:val="20"/>
        </w:rPr>
        <w:t>J.W.B ve</w:t>
      </w:r>
      <w:r w:rsidR="00A269DF" w:rsidRPr="0064727B">
        <w:rPr>
          <w:rFonts w:ascii="Times New Roman" w:hAnsi="Times New Roman"/>
          <w:sz w:val="20"/>
          <w:szCs w:val="20"/>
        </w:rPr>
        <w:t xml:space="preserve"> </w:t>
      </w:r>
      <w:r w:rsidRPr="0064727B">
        <w:rPr>
          <w:rFonts w:ascii="Arial" w:hAnsi="Arial" w:cs="Arial"/>
          <w:i/>
          <w:iCs/>
          <w:sz w:val="20"/>
          <w:szCs w:val="20"/>
        </w:rPr>
        <w:t>S.M.B (Marion Davası</w:t>
      </w:r>
      <w:r w:rsidR="00A269DF" w:rsidRPr="0064727B">
        <w:rPr>
          <w:rFonts w:ascii="Arial" w:hAnsi="Arial" w:cs="Arial"/>
          <w:i/>
          <w:iCs/>
          <w:sz w:val="20"/>
          <w:szCs w:val="20"/>
        </w:rPr>
        <w:t xml:space="preserve">) </w:t>
      </w:r>
      <w:r w:rsidR="00A269DF" w:rsidRPr="0064727B">
        <w:rPr>
          <w:rFonts w:ascii="Times New Roman" w:hAnsi="Times New Roman"/>
          <w:sz w:val="20"/>
          <w:szCs w:val="20"/>
        </w:rPr>
        <w:t>(1992), 175 CLR 218, F.C. 92/010, ALJR 3</w:t>
      </w:r>
    </w:p>
    <w:p w:rsidR="009C05FF" w:rsidRPr="0064727B" w:rsidRDefault="009C05FF">
      <w:pPr>
        <w:widowControl w:val="0"/>
        <w:autoSpaceDE w:val="0"/>
        <w:autoSpaceDN w:val="0"/>
        <w:adjustRightInd w:val="0"/>
        <w:spacing w:after="0" w:line="69" w:lineRule="exact"/>
        <w:rPr>
          <w:rFonts w:ascii="Times New Roman" w:hAnsi="Times New Roman"/>
          <w:sz w:val="24"/>
          <w:szCs w:val="24"/>
        </w:rPr>
      </w:pPr>
    </w:p>
    <w:p w:rsidR="009C05FF" w:rsidRPr="0064727B" w:rsidRDefault="000A63D3">
      <w:pPr>
        <w:widowControl w:val="0"/>
        <w:overflowPunct w:val="0"/>
        <w:autoSpaceDE w:val="0"/>
        <w:autoSpaceDN w:val="0"/>
        <w:adjustRightInd w:val="0"/>
        <w:spacing w:after="0" w:line="263" w:lineRule="auto"/>
        <w:ind w:left="980"/>
        <w:jc w:val="both"/>
        <w:rPr>
          <w:rFonts w:ascii="Times New Roman" w:hAnsi="Times New Roman"/>
          <w:sz w:val="24"/>
          <w:szCs w:val="24"/>
        </w:rPr>
      </w:pPr>
      <w:r w:rsidRPr="0064727B">
        <w:rPr>
          <w:rFonts w:ascii="Times New Roman" w:hAnsi="Times New Roman"/>
          <w:sz w:val="20"/>
          <w:szCs w:val="20"/>
        </w:rPr>
        <w:t>Suç Mağdurları Yasası</w:t>
      </w:r>
      <w:r w:rsidR="00A269DF" w:rsidRPr="0064727B">
        <w:rPr>
          <w:rFonts w:ascii="Times New Roman" w:hAnsi="Times New Roman"/>
          <w:sz w:val="20"/>
          <w:szCs w:val="20"/>
        </w:rPr>
        <w:t xml:space="preserve"> 1994 (13 </w:t>
      </w:r>
      <w:r w:rsidR="00D4020B" w:rsidRPr="0064727B">
        <w:rPr>
          <w:rFonts w:ascii="Times New Roman" w:hAnsi="Times New Roman"/>
          <w:sz w:val="20"/>
          <w:szCs w:val="20"/>
        </w:rPr>
        <w:t>Nisan</w:t>
      </w:r>
      <w:r w:rsidR="00A269DF" w:rsidRPr="0064727B">
        <w:rPr>
          <w:rFonts w:ascii="Times New Roman" w:hAnsi="Times New Roman"/>
          <w:sz w:val="20"/>
          <w:szCs w:val="20"/>
        </w:rPr>
        <w:t xml:space="preserve"> 2004</w:t>
      </w:r>
      <w:r w:rsidRPr="0064727B">
        <w:rPr>
          <w:rFonts w:ascii="Times New Roman" w:hAnsi="Times New Roman"/>
          <w:sz w:val="20"/>
          <w:szCs w:val="20"/>
        </w:rPr>
        <w:t xml:space="preserve"> tarihindeki değiştirilmiş haliyle</w:t>
      </w:r>
      <w:r w:rsidR="00A269DF" w:rsidRPr="0064727B">
        <w:rPr>
          <w:rFonts w:ascii="Times New Roman" w:hAnsi="Times New Roman"/>
          <w:sz w:val="20"/>
          <w:szCs w:val="20"/>
        </w:rPr>
        <w:t xml:space="preserve">), No. 83 of 1994,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4 </w:t>
      </w:r>
      <w:r w:rsidR="00A269DF" w:rsidRPr="0064727B">
        <w:rPr>
          <w:rFonts w:ascii="Arial" w:hAnsi="Arial" w:cs="Arial"/>
          <w:i/>
          <w:iCs/>
          <w:sz w:val="20"/>
          <w:szCs w:val="20"/>
        </w:rPr>
        <w:t>(a)-(e)</w:t>
      </w:r>
      <w:r w:rsidR="00A269DF" w:rsidRPr="0064727B">
        <w:rPr>
          <w:rFonts w:ascii="Times New Roman" w:hAnsi="Times New Roman"/>
          <w:sz w:val="20"/>
          <w:szCs w:val="20"/>
        </w:rPr>
        <w:t xml:space="preserve">, </w:t>
      </w:r>
      <w:r w:rsidR="00A269DF" w:rsidRPr="0064727B">
        <w:rPr>
          <w:rFonts w:ascii="Arial" w:hAnsi="Arial" w:cs="Arial"/>
          <w:i/>
          <w:iCs/>
          <w:sz w:val="20"/>
          <w:szCs w:val="20"/>
        </w:rPr>
        <w:t>(g)-(l)</w:t>
      </w:r>
    </w:p>
    <w:p w:rsidR="009C05FF" w:rsidRPr="0064727B" w:rsidRDefault="009C05FF">
      <w:pPr>
        <w:widowControl w:val="0"/>
        <w:autoSpaceDE w:val="0"/>
        <w:autoSpaceDN w:val="0"/>
        <w:adjustRightInd w:val="0"/>
        <w:spacing w:after="0" w:line="72" w:lineRule="exact"/>
        <w:rPr>
          <w:rFonts w:ascii="Times New Roman" w:hAnsi="Times New Roman"/>
          <w:sz w:val="24"/>
          <w:szCs w:val="24"/>
        </w:rPr>
      </w:pPr>
    </w:p>
    <w:p w:rsidR="009C05FF" w:rsidRPr="0064727B" w:rsidRDefault="000A63D3">
      <w:pPr>
        <w:widowControl w:val="0"/>
        <w:overflowPunct w:val="0"/>
        <w:autoSpaceDE w:val="0"/>
        <w:autoSpaceDN w:val="0"/>
        <w:adjustRightInd w:val="0"/>
        <w:spacing w:after="0" w:line="323" w:lineRule="auto"/>
        <w:ind w:left="980" w:right="2620"/>
        <w:rPr>
          <w:rFonts w:ascii="Times New Roman" w:hAnsi="Times New Roman"/>
          <w:sz w:val="24"/>
          <w:szCs w:val="24"/>
        </w:rPr>
      </w:pPr>
      <w:r w:rsidRPr="0064727B">
        <w:rPr>
          <w:rFonts w:ascii="Times New Roman" w:hAnsi="Times New Roman"/>
          <w:sz w:val="20"/>
          <w:szCs w:val="20"/>
        </w:rPr>
        <w:t>Yeni Güney Galler</w:t>
      </w:r>
      <w:r w:rsidR="00A269DF" w:rsidRPr="0064727B">
        <w:rPr>
          <w:rFonts w:ascii="Times New Roman" w:hAnsi="Times New Roman"/>
          <w:sz w:val="20"/>
          <w:szCs w:val="20"/>
        </w:rPr>
        <w:t xml:space="preserve">, </w:t>
      </w:r>
      <w:r w:rsidR="009151C3" w:rsidRPr="0064727B">
        <w:rPr>
          <w:rFonts w:ascii="Times New Roman" w:hAnsi="Times New Roman"/>
          <w:sz w:val="20"/>
          <w:szCs w:val="20"/>
        </w:rPr>
        <w:t>Hukuken Geçerli Kanıtlar Yasası</w:t>
      </w:r>
      <w:r w:rsidRPr="0064727B">
        <w:rPr>
          <w:rFonts w:ascii="Times New Roman" w:hAnsi="Times New Roman"/>
          <w:sz w:val="20"/>
          <w:szCs w:val="20"/>
        </w:rPr>
        <w:t xml:space="preserve"> </w:t>
      </w:r>
      <w:r w:rsidR="00A269DF" w:rsidRPr="0064727B">
        <w:rPr>
          <w:rFonts w:ascii="Times New Roman" w:hAnsi="Times New Roman"/>
          <w:sz w:val="20"/>
          <w:szCs w:val="20"/>
        </w:rPr>
        <w:t xml:space="preserve">1898,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 xml:space="preserve">42A </w:t>
      </w:r>
      <w:r w:rsidRPr="0064727B">
        <w:rPr>
          <w:rFonts w:ascii="Times New Roman" w:hAnsi="Times New Roman"/>
          <w:sz w:val="20"/>
          <w:szCs w:val="20"/>
        </w:rPr>
        <w:t>Yeni Güney Galler</w:t>
      </w:r>
      <w:r w:rsidR="00A269DF" w:rsidRPr="0064727B">
        <w:rPr>
          <w:rFonts w:ascii="Times New Roman" w:hAnsi="Times New Roman"/>
          <w:sz w:val="20"/>
          <w:szCs w:val="20"/>
        </w:rPr>
        <w:t xml:space="preserve">, </w:t>
      </w:r>
      <w:r w:rsidRPr="0064727B">
        <w:rPr>
          <w:rFonts w:ascii="Times New Roman" w:hAnsi="Times New Roman"/>
          <w:sz w:val="20"/>
          <w:szCs w:val="20"/>
        </w:rPr>
        <w:t xml:space="preserve">Ceza Yasası </w:t>
      </w:r>
      <w:r w:rsidR="00A269DF" w:rsidRPr="0064727B">
        <w:rPr>
          <w:rFonts w:ascii="Times New Roman" w:hAnsi="Times New Roman"/>
          <w:sz w:val="20"/>
          <w:szCs w:val="20"/>
        </w:rPr>
        <w:t xml:space="preserve">1900,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405DC</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 xml:space="preserve">Queensland, </w:t>
      </w:r>
      <w:r w:rsidR="009C227A" w:rsidRPr="0064727B">
        <w:rPr>
          <w:rFonts w:ascii="Times New Roman" w:hAnsi="Times New Roman"/>
          <w:sz w:val="20"/>
          <w:szCs w:val="20"/>
        </w:rPr>
        <w:t>Ceza Yasası</w:t>
      </w:r>
      <w:r w:rsidRPr="0064727B">
        <w:rPr>
          <w:rFonts w:ascii="Times New Roman" w:hAnsi="Times New Roman"/>
          <w:sz w:val="20"/>
          <w:szCs w:val="20"/>
        </w:rPr>
        <w:t xml:space="preserve"> 1899, </w:t>
      </w:r>
      <w:r w:rsidR="00350ABF" w:rsidRPr="0064727B">
        <w:rPr>
          <w:rFonts w:ascii="Times New Roman" w:hAnsi="Times New Roman"/>
          <w:sz w:val="20"/>
          <w:szCs w:val="20"/>
        </w:rPr>
        <w:t>kesim</w:t>
      </w:r>
      <w:r w:rsidR="000A63D3" w:rsidRPr="0064727B">
        <w:rPr>
          <w:rFonts w:ascii="Times New Roman" w:hAnsi="Times New Roman"/>
          <w:sz w:val="20"/>
          <w:szCs w:val="20"/>
        </w:rPr>
        <w:t xml:space="preserve"> </w:t>
      </w:r>
      <w:r w:rsidRPr="0064727B">
        <w:rPr>
          <w:rFonts w:ascii="Times New Roman" w:hAnsi="Times New Roman"/>
          <w:sz w:val="20"/>
          <w:szCs w:val="20"/>
        </w:rPr>
        <w:t>590AA (2)</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114" w:left="260" w:header="708" w:footer="708" w:gutter="0"/>
          <w:cols w:space="708" w:equalWidth="0">
            <w:col w:w="7920"/>
          </w:cols>
          <w:noEndnote/>
        </w:sectPr>
      </w:pPr>
    </w:p>
    <w:tbl>
      <w:tblPr>
        <w:tblW w:w="0" w:type="auto"/>
        <w:tblLayout w:type="fixed"/>
        <w:tblCellMar>
          <w:left w:w="0" w:type="dxa"/>
          <w:right w:w="0" w:type="dxa"/>
        </w:tblCellMar>
        <w:tblLook w:val="0000" w:firstRow="0" w:lastRow="0" w:firstColumn="0" w:lastColumn="0" w:noHBand="0" w:noVBand="0"/>
      </w:tblPr>
      <w:tblGrid>
        <w:gridCol w:w="3520"/>
        <w:gridCol w:w="8380"/>
      </w:tblGrid>
      <w:tr w:rsidR="009C05FF" w:rsidRPr="0064727B">
        <w:trPr>
          <w:trHeight w:val="370"/>
        </w:trPr>
        <w:tc>
          <w:tcPr>
            <w:tcW w:w="3520" w:type="dxa"/>
            <w:tcBorders>
              <w:top w:val="single" w:sz="8" w:space="0" w:color="967F69"/>
              <w:left w:val="nil"/>
              <w:bottom w:val="nil"/>
              <w:right w:val="nil"/>
            </w:tcBorders>
            <w:shd w:val="clear" w:color="auto" w:fill="BCAC9A"/>
            <w:vAlign w:val="bottom"/>
          </w:tcPr>
          <w:p w:rsidR="009C05FF" w:rsidRPr="0064727B" w:rsidRDefault="00363BD6">
            <w:pPr>
              <w:widowControl w:val="0"/>
              <w:autoSpaceDE w:val="0"/>
              <w:autoSpaceDN w:val="0"/>
              <w:adjustRightInd w:val="0"/>
              <w:spacing w:after="0" w:line="240" w:lineRule="auto"/>
              <w:ind w:left="1140"/>
              <w:rPr>
                <w:rFonts w:ascii="Times New Roman" w:hAnsi="Times New Roman"/>
                <w:sz w:val="24"/>
                <w:szCs w:val="24"/>
              </w:rPr>
            </w:pPr>
            <w:bookmarkStart w:id="135" w:name="page137"/>
            <w:bookmarkEnd w:id="135"/>
            <w:r w:rsidRPr="0064727B">
              <w:rPr>
                <w:rFonts w:ascii="Arial" w:hAnsi="Arial" w:cs="Arial"/>
                <w:sz w:val="16"/>
                <w:szCs w:val="16"/>
              </w:rPr>
              <w:lastRenderedPageBreak/>
              <w:t>EK</w:t>
            </w:r>
          </w:p>
        </w:tc>
        <w:tc>
          <w:tcPr>
            <w:tcW w:w="8380" w:type="dxa"/>
            <w:tcBorders>
              <w:top w:val="single" w:sz="8" w:space="0" w:color="967F69"/>
              <w:left w:val="nil"/>
              <w:bottom w:val="nil"/>
              <w:right w:val="nil"/>
            </w:tcBorders>
            <w:vAlign w:val="bottom"/>
          </w:tcPr>
          <w:p w:rsidR="009C05FF" w:rsidRPr="0064727B" w:rsidRDefault="00A269DF">
            <w:pPr>
              <w:widowControl w:val="0"/>
              <w:autoSpaceDE w:val="0"/>
              <w:autoSpaceDN w:val="0"/>
              <w:adjustRightInd w:val="0"/>
              <w:spacing w:after="0" w:line="240" w:lineRule="auto"/>
              <w:ind w:right="360"/>
              <w:jc w:val="right"/>
              <w:rPr>
                <w:rFonts w:ascii="Times New Roman" w:hAnsi="Times New Roman"/>
                <w:sz w:val="24"/>
                <w:szCs w:val="24"/>
              </w:rPr>
            </w:pPr>
            <w:r w:rsidRPr="0064727B">
              <w:rPr>
                <w:rFonts w:ascii="Arial" w:hAnsi="Arial" w:cs="Arial"/>
                <w:sz w:val="16"/>
                <w:szCs w:val="16"/>
              </w:rPr>
              <w:t>129</w:t>
            </w:r>
          </w:p>
        </w:tc>
      </w:tr>
      <w:tr w:rsidR="009C05FF" w:rsidRPr="0064727B">
        <w:trPr>
          <w:trHeight w:val="114"/>
        </w:trPr>
        <w:tc>
          <w:tcPr>
            <w:tcW w:w="3520" w:type="dxa"/>
            <w:tcBorders>
              <w:top w:val="nil"/>
              <w:left w:val="nil"/>
              <w:bottom w:val="single" w:sz="8" w:space="0" w:color="967F69"/>
              <w:right w:val="nil"/>
            </w:tcBorders>
            <w:shd w:val="clear" w:color="auto" w:fill="BCAC9A"/>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c>
          <w:tcPr>
            <w:tcW w:w="8380" w:type="dxa"/>
            <w:tcBorders>
              <w:top w:val="nil"/>
              <w:left w:val="nil"/>
              <w:bottom w:val="single" w:sz="8" w:space="0" w:color="967F69"/>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r>
    </w:tbl>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7"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2" w:lineRule="auto"/>
        <w:ind w:left="3740" w:right="1500"/>
        <w:rPr>
          <w:rFonts w:ascii="Times New Roman" w:hAnsi="Times New Roman"/>
          <w:sz w:val="24"/>
          <w:szCs w:val="24"/>
        </w:rPr>
      </w:pPr>
      <w:r w:rsidRPr="0064727B">
        <w:rPr>
          <w:rFonts w:ascii="Times New Roman" w:hAnsi="Times New Roman"/>
          <w:sz w:val="20"/>
          <w:szCs w:val="20"/>
        </w:rPr>
        <w:t xml:space="preserve">Queensland, </w:t>
      </w:r>
      <w:r w:rsidR="009151C3" w:rsidRPr="0064727B">
        <w:rPr>
          <w:rFonts w:ascii="Times New Roman" w:hAnsi="Times New Roman"/>
          <w:sz w:val="20"/>
          <w:szCs w:val="20"/>
        </w:rPr>
        <w:t xml:space="preserve">Hukuken Geçerli Kanıtlar Yasası </w:t>
      </w:r>
      <w:r w:rsidRPr="0064727B">
        <w:rPr>
          <w:rFonts w:ascii="Times New Roman" w:hAnsi="Times New Roman"/>
          <w:sz w:val="20"/>
          <w:szCs w:val="20"/>
        </w:rPr>
        <w:t xml:space="preserve">1977, </w:t>
      </w:r>
      <w:r w:rsidR="009151C3" w:rsidRPr="0064727B">
        <w:rPr>
          <w:rFonts w:ascii="Times New Roman" w:hAnsi="Times New Roman"/>
          <w:sz w:val="20"/>
          <w:szCs w:val="20"/>
        </w:rPr>
        <w:t>kesimler</w:t>
      </w:r>
      <w:r w:rsidRPr="0064727B">
        <w:rPr>
          <w:rFonts w:ascii="Times New Roman" w:hAnsi="Times New Roman"/>
          <w:sz w:val="20"/>
          <w:szCs w:val="20"/>
        </w:rPr>
        <w:t xml:space="preserve"> 9, 9C, 9E, 21A (2), (4), (5A), (6), (8) Victoria, </w:t>
      </w:r>
      <w:r w:rsidR="009151C3" w:rsidRPr="0064727B">
        <w:rPr>
          <w:rFonts w:ascii="Times New Roman" w:hAnsi="Times New Roman"/>
          <w:sz w:val="20"/>
          <w:szCs w:val="20"/>
        </w:rPr>
        <w:t xml:space="preserve">Hukuken Geçerli Kanıtlar Yasası </w:t>
      </w:r>
      <w:r w:rsidRPr="0064727B">
        <w:rPr>
          <w:rFonts w:ascii="Times New Roman" w:hAnsi="Times New Roman"/>
          <w:sz w:val="20"/>
          <w:szCs w:val="20"/>
        </w:rPr>
        <w:t xml:space="preserve">1958, No. 6246 (1958), </w:t>
      </w:r>
      <w:r w:rsidR="00350ABF" w:rsidRPr="0064727B">
        <w:rPr>
          <w:rFonts w:ascii="Times New Roman" w:hAnsi="Times New Roman"/>
          <w:sz w:val="20"/>
          <w:szCs w:val="20"/>
        </w:rPr>
        <w:t>kesim</w:t>
      </w:r>
      <w:r w:rsidR="009151C3" w:rsidRPr="0064727B">
        <w:rPr>
          <w:rFonts w:ascii="Times New Roman" w:hAnsi="Times New Roman"/>
          <w:sz w:val="20"/>
          <w:szCs w:val="20"/>
        </w:rPr>
        <w:t xml:space="preserve"> </w:t>
      </w:r>
      <w:r w:rsidRPr="0064727B">
        <w:rPr>
          <w:rFonts w:ascii="Times New Roman" w:hAnsi="Times New Roman"/>
          <w:sz w:val="20"/>
          <w:szCs w:val="20"/>
        </w:rPr>
        <w:t xml:space="preserve">149B (3) </w:t>
      </w:r>
      <w:r w:rsidRPr="0064727B">
        <w:rPr>
          <w:rFonts w:ascii="Arial" w:hAnsi="Arial" w:cs="Arial"/>
          <w:i/>
          <w:iCs/>
          <w:sz w:val="20"/>
          <w:szCs w:val="20"/>
        </w:rPr>
        <w:t>(d)</w:t>
      </w:r>
    </w:p>
    <w:p w:rsidR="009C05FF" w:rsidRPr="0064727B" w:rsidRDefault="009C05FF">
      <w:pPr>
        <w:widowControl w:val="0"/>
        <w:autoSpaceDE w:val="0"/>
        <w:autoSpaceDN w:val="0"/>
        <w:adjustRightInd w:val="0"/>
        <w:spacing w:after="0" w:line="9" w:lineRule="exact"/>
        <w:rPr>
          <w:rFonts w:ascii="Times New Roman" w:hAnsi="Times New Roman"/>
          <w:sz w:val="24"/>
          <w:szCs w:val="24"/>
        </w:rPr>
      </w:pPr>
    </w:p>
    <w:p w:rsidR="009C05FF" w:rsidRPr="0064727B" w:rsidRDefault="009151C3">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Batı Avustralya</w:t>
      </w:r>
      <w:r w:rsidR="00A269DF" w:rsidRPr="0064727B">
        <w:rPr>
          <w:rFonts w:ascii="Times New Roman" w:hAnsi="Times New Roman"/>
          <w:sz w:val="20"/>
          <w:szCs w:val="20"/>
        </w:rPr>
        <w:t xml:space="preserve">, </w:t>
      </w:r>
      <w:r w:rsidRPr="0064727B">
        <w:rPr>
          <w:rFonts w:ascii="Times New Roman" w:hAnsi="Times New Roman"/>
          <w:sz w:val="20"/>
          <w:szCs w:val="20"/>
        </w:rPr>
        <w:t xml:space="preserve">Hukuken Geçerli Kanıtlar Yasası </w:t>
      </w:r>
      <w:r w:rsidR="00A269DF" w:rsidRPr="0064727B">
        <w:rPr>
          <w:rFonts w:ascii="Times New Roman" w:hAnsi="Times New Roman"/>
          <w:sz w:val="20"/>
          <w:szCs w:val="20"/>
        </w:rPr>
        <w:t xml:space="preserve">1906, </w:t>
      </w:r>
      <w:r w:rsidRPr="0064727B">
        <w:rPr>
          <w:rFonts w:ascii="Times New Roman" w:hAnsi="Times New Roman"/>
          <w:sz w:val="20"/>
          <w:szCs w:val="20"/>
        </w:rPr>
        <w:t>kesimler</w:t>
      </w:r>
      <w:r w:rsidR="00A269DF" w:rsidRPr="0064727B">
        <w:rPr>
          <w:rFonts w:ascii="Times New Roman" w:hAnsi="Times New Roman"/>
          <w:sz w:val="20"/>
          <w:szCs w:val="20"/>
        </w:rPr>
        <w:t xml:space="preserve"> 106E-106G, 106Q</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9151C3">
      <w:pPr>
        <w:widowControl w:val="0"/>
        <w:overflowPunct w:val="0"/>
        <w:autoSpaceDE w:val="0"/>
        <w:autoSpaceDN w:val="0"/>
        <w:adjustRightInd w:val="0"/>
        <w:spacing w:after="0" w:line="252" w:lineRule="auto"/>
        <w:ind w:left="3740" w:right="1240"/>
        <w:rPr>
          <w:rFonts w:ascii="Times New Roman" w:hAnsi="Times New Roman"/>
          <w:sz w:val="24"/>
          <w:szCs w:val="24"/>
        </w:rPr>
      </w:pPr>
      <w:r w:rsidRPr="0064727B">
        <w:rPr>
          <w:rFonts w:ascii="Times New Roman" w:hAnsi="Times New Roman"/>
          <w:sz w:val="20"/>
          <w:szCs w:val="20"/>
        </w:rPr>
        <w:t>Batı Avustralya</w:t>
      </w:r>
      <w:r w:rsidR="00A269DF" w:rsidRPr="0064727B">
        <w:rPr>
          <w:rFonts w:ascii="Times New Roman" w:hAnsi="Times New Roman"/>
          <w:sz w:val="20"/>
          <w:szCs w:val="20"/>
        </w:rPr>
        <w:t xml:space="preserve">, </w:t>
      </w:r>
      <w:r w:rsidR="000A63D3" w:rsidRPr="0064727B">
        <w:rPr>
          <w:rFonts w:ascii="Times New Roman" w:hAnsi="Times New Roman"/>
          <w:sz w:val="20"/>
          <w:szCs w:val="20"/>
        </w:rPr>
        <w:t xml:space="preserve">Çocuklar ve </w:t>
      </w:r>
      <w:r w:rsidR="00834061" w:rsidRPr="0064727B">
        <w:rPr>
          <w:rFonts w:ascii="Times New Roman" w:hAnsi="Times New Roman"/>
          <w:sz w:val="20"/>
          <w:szCs w:val="20"/>
        </w:rPr>
        <w:t>Diğerleriyle</w:t>
      </w:r>
      <w:r w:rsidR="000A63D3" w:rsidRPr="0064727B">
        <w:rPr>
          <w:rFonts w:ascii="Times New Roman" w:hAnsi="Times New Roman"/>
          <w:sz w:val="20"/>
          <w:szCs w:val="20"/>
        </w:rPr>
        <w:t xml:space="preserve"> ilgili Kanıtlar </w:t>
      </w:r>
      <w:r w:rsidR="00CD216D" w:rsidRPr="0064727B">
        <w:rPr>
          <w:rFonts w:ascii="Times New Roman" w:hAnsi="Times New Roman"/>
          <w:sz w:val="20"/>
          <w:szCs w:val="20"/>
        </w:rPr>
        <w:t>(Değişik)</w:t>
      </w:r>
      <w:r w:rsidR="000A63D3" w:rsidRPr="0064727B">
        <w:rPr>
          <w:rFonts w:ascii="Times New Roman" w:hAnsi="Times New Roman"/>
          <w:sz w:val="20"/>
          <w:szCs w:val="20"/>
        </w:rPr>
        <w:t xml:space="preserve"> Yasası</w:t>
      </w:r>
      <w:r w:rsidR="00A269DF" w:rsidRPr="0064727B">
        <w:rPr>
          <w:rFonts w:ascii="Times New Roman" w:hAnsi="Times New Roman"/>
          <w:sz w:val="20"/>
          <w:szCs w:val="20"/>
        </w:rPr>
        <w:t xml:space="preserve"> 1992, </w:t>
      </w:r>
      <w:r w:rsidR="00350ABF" w:rsidRPr="0064727B">
        <w:rPr>
          <w:rFonts w:ascii="Times New Roman" w:hAnsi="Times New Roman"/>
          <w:sz w:val="20"/>
          <w:szCs w:val="20"/>
        </w:rPr>
        <w:t>kesim</w:t>
      </w:r>
      <w:r w:rsidR="009C227A" w:rsidRPr="0064727B">
        <w:rPr>
          <w:rFonts w:ascii="Times New Roman" w:hAnsi="Times New Roman"/>
          <w:sz w:val="20"/>
          <w:szCs w:val="20"/>
        </w:rPr>
        <w:t xml:space="preserve"> </w:t>
      </w:r>
      <w:r w:rsidR="00A269DF" w:rsidRPr="0064727B">
        <w:rPr>
          <w:rFonts w:ascii="Times New Roman" w:hAnsi="Times New Roman"/>
          <w:sz w:val="20"/>
          <w:szCs w:val="20"/>
        </w:rPr>
        <w:t>8</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65" w:lineRule="exact"/>
        <w:rPr>
          <w:rFonts w:ascii="Times New Roman" w:hAnsi="Times New Roman"/>
          <w:sz w:val="24"/>
          <w:szCs w:val="24"/>
        </w:rPr>
      </w:pPr>
    </w:p>
    <w:p w:rsidR="009C05FF" w:rsidRPr="0064727B" w:rsidRDefault="009151C3">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Avusturya</w:t>
      </w:r>
    </w:p>
    <w:p w:rsidR="009C05FF" w:rsidRPr="0064727B" w:rsidRDefault="009C05FF">
      <w:pPr>
        <w:widowControl w:val="0"/>
        <w:autoSpaceDE w:val="0"/>
        <w:autoSpaceDN w:val="0"/>
        <w:adjustRightInd w:val="0"/>
        <w:spacing w:after="0" w:line="81" w:lineRule="exact"/>
        <w:rPr>
          <w:rFonts w:ascii="Times New Roman" w:hAnsi="Times New Roman"/>
          <w:sz w:val="24"/>
          <w:szCs w:val="24"/>
        </w:rPr>
      </w:pPr>
    </w:p>
    <w:p w:rsidR="009C05FF" w:rsidRPr="0064727B" w:rsidRDefault="009151C3">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usul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162 (2)</w:t>
      </w:r>
    </w:p>
    <w:p w:rsidR="009C05FF" w:rsidRPr="0064727B" w:rsidRDefault="009C05FF">
      <w:pPr>
        <w:widowControl w:val="0"/>
        <w:autoSpaceDE w:val="0"/>
        <w:autoSpaceDN w:val="0"/>
        <w:adjustRightInd w:val="0"/>
        <w:spacing w:after="0" w:line="367" w:lineRule="exact"/>
        <w:rPr>
          <w:rFonts w:ascii="Times New Roman" w:hAnsi="Times New Roman"/>
          <w:sz w:val="24"/>
          <w:szCs w:val="24"/>
        </w:rPr>
      </w:pPr>
    </w:p>
    <w:p w:rsidR="009C05FF" w:rsidRPr="0064727B" w:rsidRDefault="000A63D3">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Bangladeş</w:t>
      </w:r>
    </w:p>
    <w:p w:rsidR="009C05FF" w:rsidRPr="0064727B" w:rsidRDefault="009C05FF">
      <w:pPr>
        <w:widowControl w:val="0"/>
        <w:autoSpaceDE w:val="0"/>
        <w:autoSpaceDN w:val="0"/>
        <w:adjustRightInd w:val="0"/>
        <w:spacing w:after="0" w:line="81" w:lineRule="exact"/>
        <w:rPr>
          <w:rFonts w:ascii="Times New Roman" w:hAnsi="Times New Roman"/>
          <w:sz w:val="24"/>
          <w:szCs w:val="24"/>
        </w:rPr>
      </w:pPr>
    </w:p>
    <w:p w:rsidR="009C05FF" w:rsidRPr="0064727B" w:rsidRDefault="0058188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 Yasası</w:t>
      </w:r>
      <w:r w:rsidR="00A269DF" w:rsidRPr="0064727B">
        <w:rPr>
          <w:rFonts w:ascii="Times New Roman" w:hAnsi="Times New Roman"/>
          <w:sz w:val="20"/>
          <w:szCs w:val="20"/>
        </w:rPr>
        <w:t xml:space="preserve">,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10-12, 17</w:t>
      </w:r>
    </w:p>
    <w:p w:rsidR="009C05FF" w:rsidRPr="0064727B" w:rsidRDefault="009C05FF">
      <w:pPr>
        <w:widowControl w:val="0"/>
        <w:autoSpaceDE w:val="0"/>
        <w:autoSpaceDN w:val="0"/>
        <w:adjustRightInd w:val="0"/>
        <w:spacing w:after="0" w:line="367"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Belarus</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0A63D3">
      <w:pPr>
        <w:widowControl w:val="0"/>
        <w:overflowPunct w:val="0"/>
        <w:autoSpaceDE w:val="0"/>
        <w:autoSpaceDN w:val="0"/>
        <w:adjustRightInd w:val="0"/>
        <w:spacing w:after="0" w:line="259" w:lineRule="auto"/>
        <w:ind w:left="3740" w:right="1240"/>
        <w:rPr>
          <w:rFonts w:ascii="Times New Roman" w:hAnsi="Times New Roman"/>
          <w:sz w:val="24"/>
          <w:szCs w:val="24"/>
        </w:rPr>
      </w:pPr>
      <w:r w:rsidRPr="0064727B">
        <w:rPr>
          <w:rFonts w:ascii="Times New Roman" w:hAnsi="Times New Roman"/>
          <w:sz w:val="20"/>
          <w:szCs w:val="20"/>
        </w:rPr>
        <w:t>Belarus Cumhuriyeti’nde Devletin Gençlik Politikasında Genel Kavramlar</w:t>
      </w:r>
      <w:r w:rsidR="00A269DF" w:rsidRPr="0064727B">
        <w:rPr>
          <w:rFonts w:ascii="Times New Roman" w:hAnsi="Times New Roman"/>
          <w:sz w:val="20"/>
          <w:szCs w:val="20"/>
        </w:rPr>
        <w:t xml:space="preserve">, No. 1629-XII, 1992,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5 (4), 7</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0A63D3">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 Hakları Yasası</w:t>
      </w:r>
      <w:r w:rsidR="00A269DF" w:rsidRPr="0064727B">
        <w:rPr>
          <w:rFonts w:ascii="Times New Roman" w:hAnsi="Times New Roman"/>
          <w:sz w:val="20"/>
          <w:szCs w:val="20"/>
        </w:rPr>
        <w:t xml:space="preserve">, No. 2570-XII, 1993 </w:t>
      </w:r>
      <w:r w:rsidRPr="0064727B">
        <w:rPr>
          <w:rFonts w:ascii="Times New Roman" w:hAnsi="Times New Roman"/>
          <w:sz w:val="20"/>
          <w:szCs w:val="20"/>
        </w:rPr>
        <w:t>(2004’te değiştirilmiş haliyle)</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6, 9, 27-28</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Bel</w:t>
      </w:r>
      <w:r w:rsidR="009C227A" w:rsidRPr="0064727B">
        <w:rPr>
          <w:rFonts w:ascii="Arial" w:hAnsi="Arial" w:cs="Arial"/>
          <w:color w:val="967F69"/>
          <w:sz w:val="20"/>
          <w:szCs w:val="20"/>
        </w:rPr>
        <w:t xml:space="preserve">çika </w:t>
      </w:r>
    </w:p>
    <w:p w:rsidR="009C05FF" w:rsidRPr="0064727B" w:rsidRDefault="009C05FF">
      <w:pPr>
        <w:widowControl w:val="0"/>
        <w:autoSpaceDE w:val="0"/>
        <w:autoSpaceDN w:val="0"/>
        <w:adjustRightInd w:val="0"/>
        <w:spacing w:after="0" w:line="8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13" w:lineRule="auto"/>
        <w:ind w:left="3740" w:right="3300"/>
        <w:rPr>
          <w:rFonts w:ascii="Times New Roman" w:hAnsi="Times New Roman"/>
          <w:sz w:val="24"/>
          <w:szCs w:val="24"/>
        </w:rPr>
      </w:pPr>
      <w:r w:rsidRPr="0064727B">
        <w:rPr>
          <w:rFonts w:ascii="Arial" w:hAnsi="Arial" w:cs="Arial"/>
          <w:i/>
          <w:iCs/>
          <w:sz w:val="20"/>
          <w:szCs w:val="20"/>
        </w:rPr>
        <w:t>Loi portant des mesures fiscales et autres</w:t>
      </w:r>
      <w:r w:rsidRPr="0064727B">
        <w:rPr>
          <w:rFonts w:ascii="Times New Roman" w:hAnsi="Times New Roman"/>
          <w:sz w:val="20"/>
          <w:szCs w:val="20"/>
        </w:rPr>
        <w:t xml:space="preserve">, 1985, </w:t>
      </w:r>
      <w:r w:rsidR="00CE094B" w:rsidRPr="0064727B">
        <w:rPr>
          <w:rFonts w:ascii="Times New Roman" w:hAnsi="Times New Roman"/>
          <w:sz w:val="20"/>
          <w:szCs w:val="20"/>
        </w:rPr>
        <w:t>maddeler</w:t>
      </w:r>
      <w:r w:rsidRPr="0064727B">
        <w:rPr>
          <w:rFonts w:ascii="Times New Roman" w:hAnsi="Times New Roman"/>
          <w:sz w:val="20"/>
          <w:szCs w:val="20"/>
        </w:rPr>
        <w:t xml:space="preserve"> 28, 31</w:t>
      </w:r>
      <w:r w:rsidRPr="0064727B">
        <w:rPr>
          <w:rFonts w:ascii="Arial" w:hAnsi="Arial" w:cs="Arial"/>
          <w:i/>
          <w:iCs/>
          <w:sz w:val="20"/>
          <w:szCs w:val="20"/>
        </w:rPr>
        <w:t xml:space="preserve"> Loi sur la fonction de police</w:t>
      </w:r>
      <w:r w:rsidRPr="0064727B">
        <w:rPr>
          <w:rFonts w:ascii="Times New Roman" w:hAnsi="Times New Roman"/>
          <w:sz w:val="20"/>
          <w:szCs w:val="20"/>
        </w:rPr>
        <w:t>, 1992</w:t>
      </w:r>
    </w:p>
    <w:p w:rsidR="009C05FF" w:rsidRPr="0064727B" w:rsidRDefault="009C05FF">
      <w:pPr>
        <w:widowControl w:val="0"/>
        <w:autoSpaceDE w:val="0"/>
        <w:autoSpaceDN w:val="0"/>
        <w:adjustRightInd w:val="0"/>
        <w:spacing w:after="0" w:line="11" w:lineRule="exact"/>
        <w:rPr>
          <w:rFonts w:ascii="Times New Roman" w:hAnsi="Times New Roman"/>
          <w:sz w:val="24"/>
          <w:szCs w:val="24"/>
        </w:rPr>
      </w:pPr>
    </w:p>
    <w:p w:rsidR="009C05FF" w:rsidRPr="0064727B" w:rsidRDefault="00490A63">
      <w:pPr>
        <w:widowControl w:val="0"/>
        <w:overflowPunct w:val="0"/>
        <w:autoSpaceDE w:val="0"/>
        <w:autoSpaceDN w:val="0"/>
        <w:adjustRightInd w:val="0"/>
        <w:spacing w:after="0" w:line="313" w:lineRule="auto"/>
        <w:ind w:left="3740" w:right="1300"/>
        <w:rPr>
          <w:rFonts w:ascii="Times New Roman" w:hAnsi="Times New Roman"/>
          <w:sz w:val="24"/>
          <w:szCs w:val="24"/>
        </w:rPr>
      </w:pPr>
      <w:r w:rsidRPr="0064727B">
        <w:rPr>
          <w:rFonts w:ascii="Arial" w:hAnsi="Arial" w:cs="Arial"/>
          <w:i/>
          <w:iCs/>
          <w:sz w:val="20"/>
          <w:szCs w:val="20"/>
        </w:rPr>
        <w:t>Kötü muamele mağduru çocuklara yardım kararnamesi</w:t>
      </w:r>
      <w:r w:rsidR="00A269DF" w:rsidRPr="0064727B">
        <w:rPr>
          <w:rFonts w:ascii="Times New Roman" w:hAnsi="Times New Roman"/>
          <w:sz w:val="20"/>
          <w:szCs w:val="20"/>
        </w:rPr>
        <w:t xml:space="preserve">, 2004,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3-6, 11, 12, 14</w:t>
      </w:r>
      <w:r w:rsidR="00A269DF" w:rsidRPr="0064727B">
        <w:rPr>
          <w:rFonts w:ascii="Arial" w:hAnsi="Arial" w:cs="Arial"/>
          <w:i/>
          <w:iCs/>
          <w:sz w:val="20"/>
          <w:szCs w:val="20"/>
        </w:rPr>
        <w:t xml:space="preserve"> Code d’instruction criminelle</w:t>
      </w:r>
      <w:r w:rsidR="00A269DF" w:rsidRPr="0064727B">
        <w:rPr>
          <w:rFonts w:ascii="Times New Roman" w:hAnsi="Times New Roman"/>
          <w:sz w:val="20"/>
          <w:szCs w:val="20"/>
        </w:rPr>
        <w:t xml:space="preserve">, 2001,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64, 92, 99</w:t>
      </w:r>
    </w:p>
    <w:p w:rsidR="009C05FF" w:rsidRPr="0064727B" w:rsidRDefault="009C05FF">
      <w:pPr>
        <w:widowControl w:val="0"/>
        <w:autoSpaceDE w:val="0"/>
        <w:autoSpaceDN w:val="0"/>
        <w:adjustRightInd w:val="0"/>
        <w:spacing w:after="0" w:line="7"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740"/>
        <w:rPr>
          <w:rFonts w:ascii="Times New Roman" w:hAnsi="Times New Roman"/>
          <w:sz w:val="24"/>
          <w:szCs w:val="24"/>
        </w:rPr>
      </w:pPr>
      <w:r w:rsidRPr="0064727B">
        <w:rPr>
          <w:rFonts w:ascii="Arial" w:hAnsi="Arial" w:cs="Arial"/>
          <w:i/>
          <w:iCs/>
          <w:sz w:val="20"/>
          <w:szCs w:val="20"/>
        </w:rPr>
        <w:t>Décret instituant un délégué général de la Communauté française aux droits de l’enfant</w:t>
      </w:r>
    </w:p>
    <w:p w:rsidR="009C05FF" w:rsidRPr="0064727B" w:rsidRDefault="009C05FF">
      <w:pPr>
        <w:widowControl w:val="0"/>
        <w:autoSpaceDE w:val="0"/>
        <w:autoSpaceDN w:val="0"/>
        <w:adjustRightInd w:val="0"/>
        <w:spacing w:after="0" w:line="26"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(2002), </w:t>
      </w:r>
      <w:r w:rsidR="00C70D24" w:rsidRPr="0064727B">
        <w:rPr>
          <w:rFonts w:ascii="Times New Roman" w:hAnsi="Times New Roman"/>
          <w:sz w:val="20"/>
          <w:szCs w:val="20"/>
        </w:rPr>
        <w:t>madde</w:t>
      </w:r>
      <w:r w:rsidRPr="0064727B">
        <w:rPr>
          <w:rFonts w:ascii="Times New Roman" w:hAnsi="Times New Roman"/>
          <w:sz w:val="20"/>
          <w:szCs w:val="20"/>
        </w:rPr>
        <w:t xml:space="preserve"> 2</w:t>
      </w:r>
    </w:p>
    <w:p w:rsidR="009C05FF" w:rsidRPr="0064727B" w:rsidRDefault="009C05FF">
      <w:pPr>
        <w:widowControl w:val="0"/>
        <w:autoSpaceDE w:val="0"/>
        <w:autoSpaceDN w:val="0"/>
        <w:adjustRightInd w:val="0"/>
        <w:spacing w:after="0" w:line="367"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Bolivy</w:t>
      </w:r>
      <w:r w:rsidR="00A269DF" w:rsidRPr="0064727B">
        <w:rPr>
          <w:rFonts w:ascii="Arial" w:hAnsi="Arial" w:cs="Arial"/>
          <w:color w:val="967F69"/>
          <w:sz w:val="20"/>
          <w:szCs w:val="20"/>
        </w:rPr>
        <w:t>a (</w:t>
      </w:r>
      <w:r w:rsidRPr="0064727B">
        <w:rPr>
          <w:rFonts w:ascii="Arial" w:hAnsi="Arial" w:cs="Arial"/>
          <w:color w:val="967F69"/>
          <w:sz w:val="20"/>
          <w:szCs w:val="20"/>
        </w:rPr>
        <w:t xml:space="preserve">Çokuluslu Devleti) </w:t>
      </w:r>
    </w:p>
    <w:p w:rsidR="009C05FF" w:rsidRPr="0064727B" w:rsidRDefault="009C05FF">
      <w:pPr>
        <w:widowControl w:val="0"/>
        <w:autoSpaceDE w:val="0"/>
        <w:autoSpaceDN w:val="0"/>
        <w:adjustRightInd w:val="0"/>
        <w:spacing w:after="0" w:line="80" w:lineRule="exact"/>
        <w:rPr>
          <w:rFonts w:ascii="Times New Roman" w:hAnsi="Times New Roman"/>
          <w:sz w:val="24"/>
          <w:szCs w:val="24"/>
        </w:rPr>
      </w:pPr>
    </w:p>
    <w:p w:rsidR="009C05FF" w:rsidRPr="0064727B" w:rsidRDefault="00BD0B53">
      <w:pPr>
        <w:widowControl w:val="0"/>
        <w:autoSpaceDE w:val="0"/>
        <w:autoSpaceDN w:val="0"/>
        <w:adjustRightInd w:val="0"/>
        <w:spacing w:after="0" w:line="239" w:lineRule="auto"/>
        <w:ind w:left="3740"/>
        <w:rPr>
          <w:rFonts w:ascii="Times New Roman" w:hAnsi="Times New Roman"/>
          <w:sz w:val="24"/>
          <w:szCs w:val="24"/>
        </w:rPr>
      </w:pPr>
      <w:r w:rsidRPr="0064727B">
        <w:rPr>
          <w:rFonts w:ascii="Arial" w:hAnsi="Arial" w:cs="Arial"/>
          <w:i/>
          <w:iCs/>
          <w:sz w:val="20"/>
          <w:szCs w:val="20"/>
        </w:rPr>
        <w:t xml:space="preserve">Kız ve Erkek </w:t>
      </w:r>
      <w:r w:rsidR="0064727B" w:rsidRPr="0064727B">
        <w:rPr>
          <w:rFonts w:ascii="Arial" w:hAnsi="Arial" w:cs="Arial"/>
          <w:i/>
          <w:iCs/>
          <w:sz w:val="20"/>
          <w:szCs w:val="20"/>
        </w:rPr>
        <w:t>Çocuklar</w:t>
      </w:r>
      <w:r w:rsidRPr="0064727B">
        <w:rPr>
          <w:rFonts w:ascii="Arial" w:hAnsi="Arial" w:cs="Arial"/>
          <w:i/>
          <w:iCs/>
          <w:sz w:val="20"/>
          <w:szCs w:val="20"/>
        </w:rPr>
        <w:t xml:space="preserve"> ve Ergenler Yasası</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10 (1)-(2), 12-13, 100, 103, 106, 176</w:t>
      </w:r>
    </w:p>
    <w:p w:rsidR="009C05FF" w:rsidRPr="0064727B" w:rsidRDefault="009C05FF">
      <w:pPr>
        <w:widowControl w:val="0"/>
        <w:autoSpaceDE w:val="0"/>
        <w:autoSpaceDN w:val="0"/>
        <w:adjustRightInd w:val="0"/>
        <w:spacing w:after="0" w:line="83" w:lineRule="exact"/>
        <w:rPr>
          <w:rFonts w:ascii="Times New Roman" w:hAnsi="Times New Roman"/>
          <w:sz w:val="24"/>
          <w:szCs w:val="24"/>
        </w:rPr>
      </w:pPr>
    </w:p>
    <w:p w:rsidR="009C05FF" w:rsidRPr="0064727B" w:rsidRDefault="009C227A">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Bosna Hersek</w:t>
      </w:r>
    </w:p>
    <w:p w:rsidR="009C05FF" w:rsidRPr="0064727B" w:rsidRDefault="009C05FF">
      <w:pPr>
        <w:widowControl w:val="0"/>
        <w:autoSpaceDE w:val="0"/>
        <w:autoSpaceDN w:val="0"/>
        <w:adjustRightInd w:val="0"/>
        <w:spacing w:after="0" w:line="82" w:lineRule="exact"/>
        <w:rPr>
          <w:rFonts w:ascii="Times New Roman" w:hAnsi="Times New Roman"/>
          <w:sz w:val="24"/>
          <w:szCs w:val="24"/>
        </w:rPr>
      </w:pPr>
    </w:p>
    <w:p w:rsidR="009C05FF" w:rsidRPr="0064727B" w:rsidRDefault="00AB7663">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Usul Yasası</w:t>
      </w:r>
      <w:r w:rsidR="00A269DF" w:rsidRPr="0064727B">
        <w:rPr>
          <w:rFonts w:ascii="Times New Roman" w:hAnsi="Times New Roman"/>
          <w:sz w:val="20"/>
          <w:szCs w:val="20"/>
        </w:rPr>
        <w:t xml:space="preserve">, No. 56/03, 2003,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96 </w:t>
      </w:r>
      <w:r w:rsidR="00A269DF" w:rsidRPr="0064727B">
        <w:rPr>
          <w:rFonts w:ascii="Arial" w:hAnsi="Arial" w:cs="Arial"/>
          <w:i/>
          <w:iCs/>
          <w:sz w:val="20"/>
          <w:szCs w:val="20"/>
        </w:rPr>
        <w:t>(d)</w:t>
      </w:r>
      <w:r w:rsidR="00A269DF" w:rsidRPr="0064727B">
        <w:rPr>
          <w:rFonts w:ascii="Times New Roman" w:hAnsi="Times New Roman"/>
          <w:sz w:val="20"/>
          <w:szCs w:val="20"/>
        </w:rPr>
        <w:t>, 100 (4), (6), 250, 282</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4"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Brezilya</w:t>
      </w:r>
    </w:p>
    <w:p w:rsidR="009C05FF" w:rsidRPr="0064727B" w:rsidRDefault="009C05FF">
      <w:pPr>
        <w:widowControl w:val="0"/>
        <w:autoSpaceDE w:val="0"/>
        <w:autoSpaceDN w:val="0"/>
        <w:adjustRightInd w:val="0"/>
        <w:spacing w:after="0" w:line="80" w:lineRule="exact"/>
        <w:rPr>
          <w:rFonts w:ascii="Times New Roman" w:hAnsi="Times New Roman"/>
          <w:sz w:val="24"/>
          <w:szCs w:val="24"/>
        </w:rPr>
      </w:pPr>
    </w:p>
    <w:p w:rsidR="009C05FF" w:rsidRPr="0064727B" w:rsidRDefault="006225EB">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i/>
          <w:iCs/>
          <w:sz w:val="20"/>
          <w:szCs w:val="20"/>
        </w:rPr>
        <w:t>Ceza Usul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217</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BD0B53">
      <w:pPr>
        <w:widowControl w:val="0"/>
        <w:overflowPunct w:val="0"/>
        <w:autoSpaceDE w:val="0"/>
        <w:autoSpaceDN w:val="0"/>
        <w:adjustRightInd w:val="0"/>
        <w:spacing w:after="0" w:line="259" w:lineRule="auto"/>
        <w:ind w:left="3740" w:right="1240"/>
        <w:rPr>
          <w:rFonts w:ascii="Times New Roman" w:hAnsi="Times New Roman"/>
          <w:sz w:val="24"/>
          <w:szCs w:val="24"/>
        </w:rPr>
      </w:pPr>
      <w:r w:rsidRPr="0064727B">
        <w:rPr>
          <w:rFonts w:ascii="Times New Roman" w:hAnsi="Times New Roman"/>
          <w:sz w:val="20"/>
          <w:szCs w:val="20"/>
        </w:rPr>
        <w:t>Çocuk ve Ergen Statüsü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Yasa No.</w:t>
      </w:r>
      <w:r w:rsidR="00A269DF" w:rsidRPr="0064727B">
        <w:rPr>
          <w:rFonts w:ascii="Times New Roman" w:hAnsi="Times New Roman"/>
          <w:sz w:val="20"/>
          <w:szCs w:val="20"/>
        </w:rPr>
        <w:t xml:space="preserve"> 8.069 (1990),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16 (II), 17-18, 98, 145, 150</w:t>
      </w:r>
    </w:p>
    <w:p w:rsidR="009C05FF" w:rsidRPr="0064727B" w:rsidRDefault="009C05FF">
      <w:pPr>
        <w:widowControl w:val="0"/>
        <w:autoSpaceDE w:val="0"/>
        <w:autoSpaceDN w:val="0"/>
        <w:adjustRightInd w:val="0"/>
        <w:spacing w:after="0" w:line="348"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Bulgaristan</w:t>
      </w:r>
    </w:p>
    <w:p w:rsidR="009C05FF" w:rsidRPr="0064727B" w:rsidRDefault="009C05FF">
      <w:pPr>
        <w:widowControl w:val="0"/>
        <w:autoSpaceDE w:val="0"/>
        <w:autoSpaceDN w:val="0"/>
        <w:adjustRightInd w:val="0"/>
        <w:spacing w:after="0" w:line="81"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 Koruma Yasası</w:t>
      </w:r>
      <w:r w:rsidR="00A269DF" w:rsidRPr="0064727B">
        <w:rPr>
          <w:rFonts w:ascii="Times New Roman" w:hAnsi="Times New Roman"/>
          <w:sz w:val="20"/>
          <w:szCs w:val="20"/>
        </w:rPr>
        <w:t xml:space="preserve"> (2004),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 (2)-(4), 3 (3)-(4), (6), 10 (1)-(2), 12, 15</w:t>
      </w:r>
    </w:p>
    <w:p w:rsidR="009C05FF" w:rsidRPr="0064727B" w:rsidRDefault="009C05FF">
      <w:pPr>
        <w:widowControl w:val="0"/>
        <w:autoSpaceDE w:val="0"/>
        <w:autoSpaceDN w:val="0"/>
        <w:adjustRightInd w:val="0"/>
        <w:spacing w:after="0" w:line="26"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(2)-(5), (8), 16 (1)</w:t>
      </w:r>
    </w:p>
    <w:p w:rsidR="009C05FF" w:rsidRPr="0064727B" w:rsidRDefault="009C05FF">
      <w:pPr>
        <w:widowControl w:val="0"/>
        <w:autoSpaceDE w:val="0"/>
        <w:autoSpaceDN w:val="0"/>
        <w:adjustRightInd w:val="0"/>
        <w:spacing w:after="0" w:line="89" w:lineRule="exact"/>
        <w:rPr>
          <w:rFonts w:ascii="Times New Roman" w:hAnsi="Times New Roman"/>
          <w:sz w:val="24"/>
          <w:szCs w:val="24"/>
        </w:rPr>
      </w:pPr>
    </w:p>
    <w:p w:rsidR="009C05FF" w:rsidRPr="0064727B" w:rsidRDefault="000A63D3">
      <w:pPr>
        <w:widowControl w:val="0"/>
        <w:overflowPunct w:val="0"/>
        <w:autoSpaceDE w:val="0"/>
        <w:autoSpaceDN w:val="0"/>
        <w:adjustRightInd w:val="0"/>
        <w:spacing w:after="0" w:line="259" w:lineRule="auto"/>
        <w:ind w:left="3740" w:right="1240"/>
        <w:rPr>
          <w:rFonts w:ascii="Times New Roman" w:hAnsi="Times New Roman"/>
          <w:sz w:val="24"/>
          <w:szCs w:val="24"/>
        </w:rPr>
      </w:pPr>
      <w:r w:rsidRPr="0064727B">
        <w:rPr>
          <w:rFonts w:ascii="Times New Roman" w:hAnsi="Times New Roman"/>
          <w:sz w:val="20"/>
          <w:szCs w:val="20"/>
        </w:rPr>
        <w:t>İnsan Ticaretinin Önlenmesi ve Karşı Mücadele ve Mağdurların Korunması Ulusal Programı</w:t>
      </w:r>
      <w:r w:rsidR="00A269DF" w:rsidRPr="0064727B">
        <w:rPr>
          <w:rFonts w:ascii="Times New Roman" w:hAnsi="Times New Roman"/>
          <w:sz w:val="20"/>
          <w:szCs w:val="20"/>
        </w:rPr>
        <w:t>, 2005</w:t>
      </w:r>
    </w:p>
    <w:p w:rsidR="009C05FF" w:rsidRPr="0064727B" w:rsidRDefault="009C05FF">
      <w:pPr>
        <w:widowControl w:val="0"/>
        <w:autoSpaceDE w:val="0"/>
        <w:autoSpaceDN w:val="0"/>
        <w:adjustRightInd w:val="0"/>
        <w:spacing w:after="0" w:line="348"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Burundi</w:t>
      </w:r>
    </w:p>
    <w:p w:rsidR="009C05FF" w:rsidRPr="0064727B" w:rsidRDefault="009C05FF">
      <w:pPr>
        <w:widowControl w:val="0"/>
        <w:autoSpaceDE w:val="0"/>
        <w:autoSpaceDN w:val="0"/>
        <w:adjustRightInd w:val="0"/>
        <w:spacing w:after="0" w:line="81" w:lineRule="exact"/>
        <w:rPr>
          <w:rFonts w:ascii="Times New Roman" w:hAnsi="Times New Roman"/>
          <w:sz w:val="24"/>
          <w:szCs w:val="24"/>
        </w:rPr>
      </w:pPr>
    </w:p>
    <w:p w:rsidR="009C05FF" w:rsidRPr="0064727B" w:rsidRDefault="000A63D3" w:rsidP="000A63D3">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lastRenderedPageBreak/>
        <w:t>Geçici Anayasa</w:t>
      </w:r>
      <w:r w:rsidR="00C70D24" w:rsidRPr="0064727B">
        <w:rPr>
          <w:rFonts w:ascii="Times New Roman" w:hAnsi="Times New Roman"/>
          <w:sz w:val="20"/>
          <w:szCs w:val="20"/>
        </w:rPr>
        <w:t>,</w:t>
      </w:r>
      <w:r w:rsidR="00A269DF" w:rsidRPr="0064727B">
        <w:rPr>
          <w:rFonts w:ascii="Times New Roman" w:hAnsi="Times New Roman"/>
          <w:sz w:val="20"/>
          <w:szCs w:val="20"/>
        </w:rPr>
        <w:t xml:space="preserve"> 28 </w:t>
      </w:r>
      <w:r w:rsidR="00350ABF" w:rsidRPr="0064727B">
        <w:rPr>
          <w:rFonts w:ascii="Times New Roman" w:hAnsi="Times New Roman"/>
          <w:sz w:val="20"/>
          <w:szCs w:val="20"/>
        </w:rPr>
        <w:t>Ekim</w:t>
      </w:r>
      <w:r w:rsidR="00A269DF" w:rsidRPr="0064727B">
        <w:rPr>
          <w:rFonts w:ascii="Times New Roman" w:hAnsi="Times New Roman"/>
          <w:sz w:val="20"/>
          <w:szCs w:val="20"/>
        </w:rPr>
        <w:t xml:space="preserve"> 2001, </w:t>
      </w:r>
      <w:r w:rsidR="00C70D24" w:rsidRPr="0064727B">
        <w:rPr>
          <w:rFonts w:ascii="Times New Roman" w:hAnsi="Times New Roman"/>
          <w:sz w:val="20"/>
          <w:szCs w:val="20"/>
        </w:rPr>
        <w:t>madde</w:t>
      </w:r>
      <w:r w:rsidRPr="0064727B">
        <w:rPr>
          <w:rFonts w:ascii="Times New Roman" w:hAnsi="Times New Roman"/>
          <w:sz w:val="20"/>
          <w:szCs w:val="20"/>
        </w:rPr>
        <w:t xml:space="preserve"> 39 (yerine 28 Şubat 2005 tarihindeki referandumla Kabul edilen yeni anayasa gelmiştir) </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537" w:right="0" w:bottom="1152" w:left="0" w:header="708" w:footer="708" w:gutter="0"/>
          <w:cols w:space="708" w:equalWidth="0">
            <w:col w:w="1190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36" w:name="page138"/>
      <w:bookmarkEnd w:id="136"/>
      <w:r w:rsidRPr="0064727B">
        <w:rPr>
          <w:noProof/>
        </w:rPr>
        <w:lastRenderedPageBreak/>
        <w:pict>
          <v:shape id="_x0000_s1499" type="#_x0000_t75" style="position:absolute;margin-left:0;margin-top:27.85pt;width:595.3pt;height:24.9pt;z-index:-6;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130</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1" w:lineRule="exact"/>
        <w:rPr>
          <w:rFonts w:ascii="Times New Roman" w:hAnsi="Times New Roman"/>
          <w:sz w:val="24"/>
          <w:szCs w:val="24"/>
        </w:rPr>
      </w:pPr>
    </w:p>
    <w:p w:rsidR="009C05FF" w:rsidRPr="0064727B" w:rsidRDefault="00EB745A">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Kamboçya</w:t>
      </w:r>
    </w:p>
    <w:p w:rsidR="009C05FF" w:rsidRPr="0064727B" w:rsidRDefault="009C05FF">
      <w:pPr>
        <w:widowControl w:val="0"/>
        <w:autoSpaceDE w:val="0"/>
        <w:autoSpaceDN w:val="0"/>
        <w:adjustRightInd w:val="0"/>
        <w:spacing w:after="0" w:line="30" w:lineRule="exact"/>
        <w:rPr>
          <w:rFonts w:ascii="Times New Roman" w:hAnsi="Times New Roman"/>
          <w:sz w:val="24"/>
          <w:szCs w:val="24"/>
        </w:rPr>
      </w:pPr>
    </w:p>
    <w:p w:rsidR="009C05FF" w:rsidRPr="0064727B" w:rsidRDefault="00350ABF">
      <w:pPr>
        <w:widowControl w:val="0"/>
        <w:overflowPunct w:val="0"/>
        <w:autoSpaceDE w:val="0"/>
        <w:autoSpaceDN w:val="0"/>
        <w:adjustRightInd w:val="0"/>
        <w:spacing w:after="0" w:line="262" w:lineRule="auto"/>
        <w:ind w:left="980" w:right="20"/>
        <w:jc w:val="both"/>
        <w:rPr>
          <w:rFonts w:ascii="Times New Roman" w:hAnsi="Times New Roman"/>
          <w:sz w:val="24"/>
          <w:szCs w:val="24"/>
        </w:rPr>
      </w:pPr>
      <w:r w:rsidRPr="0064727B">
        <w:rPr>
          <w:rFonts w:ascii="Times New Roman" w:hAnsi="Times New Roman"/>
          <w:sz w:val="20"/>
          <w:szCs w:val="20"/>
        </w:rPr>
        <w:t>Birleşmiş Milletler</w:t>
      </w:r>
      <w:r w:rsidR="00A269DF" w:rsidRPr="0064727B">
        <w:rPr>
          <w:rFonts w:ascii="Times New Roman" w:hAnsi="Times New Roman"/>
          <w:sz w:val="20"/>
          <w:szCs w:val="20"/>
        </w:rPr>
        <w:t xml:space="preserve"> </w:t>
      </w:r>
      <w:r w:rsidR="00EB745A" w:rsidRPr="0064727B">
        <w:rPr>
          <w:rFonts w:ascii="Times New Roman" w:hAnsi="Times New Roman"/>
          <w:sz w:val="20"/>
          <w:szCs w:val="20"/>
        </w:rPr>
        <w:t>Kamboçya Geçici İdaresi</w:t>
      </w:r>
      <w:r w:rsidR="00A269DF" w:rsidRPr="0064727B">
        <w:rPr>
          <w:rFonts w:ascii="Times New Roman" w:hAnsi="Times New Roman"/>
          <w:sz w:val="20"/>
          <w:szCs w:val="20"/>
        </w:rPr>
        <w:t xml:space="preserve">, </w:t>
      </w:r>
      <w:r w:rsidR="00EB745A" w:rsidRPr="0064727B">
        <w:rPr>
          <w:rFonts w:ascii="Times New Roman" w:hAnsi="Times New Roman"/>
          <w:sz w:val="20"/>
          <w:szCs w:val="20"/>
        </w:rPr>
        <w:t>Geçiş Döneminde Kamboçya’da Geçerli Yargı ve Ceza Hukuku ve Usulleri ile ilgili Hükümler</w:t>
      </w:r>
      <w:r w:rsidR="00A269DF" w:rsidRPr="0064727B">
        <w:rPr>
          <w:rFonts w:ascii="Times New Roman" w:hAnsi="Times New Roman"/>
          <w:sz w:val="20"/>
          <w:szCs w:val="20"/>
        </w:rPr>
        <w:t xml:space="preserve">, 1992,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61, 63</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EB745A">
      <w:pPr>
        <w:widowControl w:val="0"/>
        <w:overflowPunct w:val="0"/>
        <w:autoSpaceDE w:val="0"/>
        <w:autoSpaceDN w:val="0"/>
        <w:adjustRightInd w:val="0"/>
        <w:spacing w:after="0" w:line="262" w:lineRule="auto"/>
        <w:ind w:left="980" w:right="20"/>
        <w:jc w:val="both"/>
        <w:rPr>
          <w:rFonts w:ascii="Times New Roman" w:hAnsi="Times New Roman"/>
          <w:sz w:val="24"/>
          <w:szCs w:val="24"/>
        </w:rPr>
      </w:pPr>
      <w:r w:rsidRPr="0064727B">
        <w:rPr>
          <w:rFonts w:ascii="Times New Roman" w:hAnsi="Times New Roman"/>
          <w:sz w:val="20"/>
          <w:szCs w:val="20"/>
        </w:rPr>
        <w:t>Demokratik</w:t>
      </w:r>
      <w:r w:rsidR="00A269DF" w:rsidRPr="0064727B">
        <w:rPr>
          <w:rFonts w:ascii="Times New Roman" w:hAnsi="Times New Roman"/>
          <w:sz w:val="20"/>
          <w:szCs w:val="20"/>
        </w:rPr>
        <w:t xml:space="preserve"> Kampuchea</w:t>
      </w:r>
      <w:r w:rsidRPr="0064727B">
        <w:rPr>
          <w:rFonts w:ascii="Times New Roman" w:hAnsi="Times New Roman"/>
          <w:sz w:val="20"/>
          <w:szCs w:val="20"/>
        </w:rPr>
        <w:t xml:space="preserve"> Döneminde İşlenen Suçların Kovuşturulması için Kamboçya Mahkemelerinde Özel Daireler Kurulmasıyla ilgili </w:t>
      </w:r>
      <w:proofErr w:type="gramStart"/>
      <w:r w:rsidRPr="0064727B">
        <w:rPr>
          <w:rFonts w:ascii="Times New Roman" w:hAnsi="Times New Roman"/>
          <w:sz w:val="20"/>
          <w:szCs w:val="20"/>
        </w:rPr>
        <w:t xml:space="preserve">Yasa </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proofErr w:type="gramEnd"/>
      <w:r w:rsidR="00A269DF" w:rsidRPr="0064727B">
        <w:rPr>
          <w:rFonts w:ascii="Times New Roman" w:hAnsi="Times New Roman"/>
          <w:sz w:val="20"/>
          <w:szCs w:val="20"/>
        </w:rPr>
        <w:t xml:space="preserve"> 5</w:t>
      </w:r>
    </w:p>
    <w:p w:rsidR="009C05FF" w:rsidRPr="0064727B" w:rsidRDefault="009C05FF">
      <w:pPr>
        <w:widowControl w:val="0"/>
        <w:autoSpaceDE w:val="0"/>
        <w:autoSpaceDN w:val="0"/>
        <w:adjustRightInd w:val="0"/>
        <w:spacing w:after="0" w:line="305" w:lineRule="exact"/>
        <w:rPr>
          <w:rFonts w:ascii="Times New Roman" w:hAnsi="Times New Roman"/>
          <w:sz w:val="24"/>
          <w:szCs w:val="24"/>
        </w:rPr>
      </w:pPr>
    </w:p>
    <w:p w:rsidR="009C05FF" w:rsidRPr="0064727B" w:rsidRDefault="000A63D3">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Kamerun</w:t>
      </w:r>
    </w:p>
    <w:p w:rsidR="009C05FF" w:rsidRPr="0064727B" w:rsidRDefault="009C05FF">
      <w:pPr>
        <w:widowControl w:val="0"/>
        <w:autoSpaceDE w:val="0"/>
        <w:autoSpaceDN w:val="0"/>
        <w:adjustRightInd w:val="0"/>
        <w:spacing w:after="0" w:line="96" w:lineRule="exact"/>
        <w:rPr>
          <w:rFonts w:ascii="Times New Roman" w:hAnsi="Times New Roman"/>
          <w:sz w:val="24"/>
          <w:szCs w:val="24"/>
        </w:rPr>
      </w:pPr>
    </w:p>
    <w:p w:rsidR="009C05FF" w:rsidRPr="0064727B" w:rsidRDefault="006D749F">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Eğitim Kılavuzları Yasası</w:t>
      </w:r>
      <w:r w:rsidR="00A269DF" w:rsidRPr="0064727B">
        <w:rPr>
          <w:rFonts w:ascii="Times New Roman" w:hAnsi="Times New Roman"/>
          <w:sz w:val="20"/>
          <w:szCs w:val="20"/>
        </w:rPr>
        <w:t xml:space="preserve">, No. 98/004, 1998,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7</w:t>
      </w:r>
    </w:p>
    <w:p w:rsidR="009C05FF" w:rsidRPr="0064727B" w:rsidRDefault="009C05FF">
      <w:pPr>
        <w:widowControl w:val="0"/>
        <w:autoSpaceDE w:val="0"/>
        <w:autoSpaceDN w:val="0"/>
        <w:adjustRightInd w:val="0"/>
        <w:spacing w:after="0" w:line="325"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K</w:t>
      </w:r>
      <w:r w:rsidR="00A269DF" w:rsidRPr="0064727B">
        <w:rPr>
          <w:rFonts w:ascii="Arial" w:hAnsi="Arial" w:cs="Arial"/>
          <w:color w:val="967F69"/>
          <w:sz w:val="20"/>
          <w:szCs w:val="20"/>
        </w:rPr>
        <w:t>anada</w:t>
      </w:r>
    </w:p>
    <w:p w:rsidR="009C05FF" w:rsidRPr="0064727B" w:rsidRDefault="009C05FF">
      <w:pPr>
        <w:widowControl w:val="0"/>
        <w:autoSpaceDE w:val="0"/>
        <w:autoSpaceDN w:val="0"/>
        <w:adjustRightInd w:val="0"/>
        <w:spacing w:after="0" w:line="39" w:lineRule="exact"/>
        <w:rPr>
          <w:rFonts w:ascii="Times New Roman" w:hAnsi="Times New Roman"/>
          <w:sz w:val="24"/>
          <w:szCs w:val="24"/>
        </w:rPr>
      </w:pPr>
    </w:p>
    <w:p w:rsidR="009C05FF" w:rsidRPr="0064727B" w:rsidRDefault="009C227A">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Ceza Yasası</w:t>
      </w:r>
      <w:r w:rsidR="00A269DF" w:rsidRPr="0064727B">
        <w:rPr>
          <w:rFonts w:ascii="Times New Roman" w:hAnsi="Times New Roman"/>
          <w:sz w:val="20"/>
          <w:szCs w:val="20"/>
        </w:rPr>
        <w:t xml:space="preserve">, R.S.C. 1985, c. C-46,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w:t>
      </w:r>
      <w:proofErr w:type="gramStart"/>
      <w:r w:rsidR="00A269DF" w:rsidRPr="0064727B">
        <w:rPr>
          <w:rFonts w:ascii="Times New Roman" w:hAnsi="Times New Roman"/>
          <w:sz w:val="20"/>
          <w:szCs w:val="20"/>
        </w:rPr>
        <w:t>175.1</w:t>
      </w:r>
      <w:proofErr w:type="gramEnd"/>
      <w:r w:rsidR="00A269DF" w:rsidRPr="0064727B">
        <w:rPr>
          <w:rFonts w:ascii="Times New Roman" w:hAnsi="Times New Roman"/>
          <w:sz w:val="20"/>
          <w:szCs w:val="20"/>
        </w:rPr>
        <w:t xml:space="preserve"> (1), 175.2, 276.2-276.3, 486</w:t>
      </w:r>
    </w:p>
    <w:p w:rsidR="009C05FF" w:rsidRPr="0064727B" w:rsidRDefault="009C05FF">
      <w:pPr>
        <w:widowControl w:val="0"/>
        <w:autoSpaceDE w:val="0"/>
        <w:autoSpaceDN w:val="0"/>
        <w:adjustRightInd w:val="0"/>
        <w:spacing w:after="0" w:line="47"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34" w:lineRule="auto"/>
        <w:ind w:left="980" w:right="140"/>
        <w:rPr>
          <w:rFonts w:ascii="Times New Roman" w:hAnsi="Times New Roman"/>
          <w:sz w:val="24"/>
          <w:szCs w:val="24"/>
        </w:rPr>
      </w:pPr>
      <w:r w:rsidRPr="0064727B">
        <w:rPr>
          <w:rFonts w:ascii="Times New Roman" w:hAnsi="Times New Roman"/>
          <w:sz w:val="20"/>
          <w:szCs w:val="20"/>
        </w:rPr>
        <w:t>(1)-486 (</w:t>
      </w:r>
      <w:proofErr w:type="gramStart"/>
      <w:r w:rsidRPr="0064727B">
        <w:rPr>
          <w:rFonts w:ascii="Times New Roman" w:hAnsi="Times New Roman"/>
          <w:sz w:val="20"/>
          <w:szCs w:val="20"/>
        </w:rPr>
        <w:t>2.1</w:t>
      </w:r>
      <w:proofErr w:type="gramEnd"/>
      <w:r w:rsidRPr="0064727B">
        <w:rPr>
          <w:rFonts w:ascii="Times New Roman" w:hAnsi="Times New Roman"/>
          <w:sz w:val="20"/>
          <w:szCs w:val="20"/>
        </w:rPr>
        <w:t xml:space="preserve">), 486 (2.3), 486 (3)-(4.1), 486.1 (1), 486.3 (1), 722, 738 (1) </w:t>
      </w:r>
      <w:r w:rsidR="00EB745A" w:rsidRPr="0064727B">
        <w:rPr>
          <w:rFonts w:ascii="Times New Roman" w:hAnsi="Times New Roman"/>
          <w:sz w:val="20"/>
          <w:szCs w:val="20"/>
        </w:rPr>
        <w:t xml:space="preserve">Düzeltmeler ve Koşullu Serbest Bırakma Yasası </w:t>
      </w:r>
      <w:r w:rsidRPr="0064727B">
        <w:rPr>
          <w:rFonts w:ascii="Times New Roman" w:hAnsi="Times New Roman"/>
          <w:sz w:val="20"/>
          <w:szCs w:val="20"/>
        </w:rPr>
        <w:t xml:space="preserve">(S.C. 1992, c. 20), </w:t>
      </w:r>
      <w:r w:rsidR="009151C3" w:rsidRPr="0064727B">
        <w:rPr>
          <w:rFonts w:ascii="Times New Roman" w:hAnsi="Times New Roman"/>
          <w:sz w:val="20"/>
          <w:szCs w:val="20"/>
        </w:rPr>
        <w:t>kesimler</w:t>
      </w:r>
      <w:r w:rsidRPr="0064727B">
        <w:rPr>
          <w:rFonts w:ascii="Times New Roman" w:hAnsi="Times New Roman"/>
          <w:sz w:val="20"/>
          <w:szCs w:val="20"/>
        </w:rPr>
        <w:t xml:space="preserve"> 26, 142 (1)</w:t>
      </w:r>
    </w:p>
    <w:p w:rsidR="009C05FF" w:rsidRPr="0064727B" w:rsidRDefault="009C05FF">
      <w:pPr>
        <w:widowControl w:val="0"/>
        <w:autoSpaceDE w:val="0"/>
        <w:autoSpaceDN w:val="0"/>
        <w:adjustRightInd w:val="0"/>
        <w:spacing w:after="0" w:line="13" w:lineRule="exact"/>
        <w:rPr>
          <w:rFonts w:ascii="Times New Roman" w:hAnsi="Times New Roman"/>
          <w:sz w:val="24"/>
          <w:szCs w:val="24"/>
        </w:rPr>
      </w:pPr>
    </w:p>
    <w:p w:rsidR="009C05FF" w:rsidRPr="0064727B" w:rsidRDefault="00EB745A">
      <w:pPr>
        <w:widowControl w:val="0"/>
        <w:overflowPunct w:val="0"/>
        <w:autoSpaceDE w:val="0"/>
        <w:autoSpaceDN w:val="0"/>
        <w:adjustRightInd w:val="0"/>
        <w:spacing w:after="0" w:line="275" w:lineRule="auto"/>
        <w:ind w:left="980" w:right="20"/>
        <w:rPr>
          <w:rFonts w:ascii="Times New Roman" w:hAnsi="Times New Roman"/>
          <w:sz w:val="24"/>
          <w:szCs w:val="24"/>
        </w:rPr>
      </w:pPr>
      <w:r w:rsidRPr="0064727B">
        <w:rPr>
          <w:rFonts w:ascii="Times New Roman" w:hAnsi="Times New Roman"/>
          <w:sz w:val="20"/>
          <w:szCs w:val="20"/>
        </w:rPr>
        <w:t>Adalet Bakanlığı</w:t>
      </w:r>
      <w:r w:rsidR="00A269DF" w:rsidRPr="0064727B">
        <w:rPr>
          <w:rFonts w:ascii="Times New Roman" w:hAnsi="Times New Roman"/>
          <w:sz w:val="20"/>
          <w:szCs w:val="20"/>
        </w:rPr>
        <w:t>, “</w:t>
      </w:r>
      <w:r w:rsidR="001D2B3A" w:rsidRPr="0064727B">
        <w:rPr>
          <w:rFonts w:ascii="Times New Roman" w:hAnsi="Times New Roman"/>
          <w:sz w:val="20"/>
          <w:szCs w:val="20"/>
        </w:rPr>
        <w:t>Gençlik Adaleti Kolaylaştırıcı Kılavuzu</w:t>
      </w:r>
      <w:r w:rsidR="00A269DF" w:rsidRPr="0064727B">
        <w:rPr>
          <w:rFonts w:ascii="Times New Roman" w:hAnsi="Times New Roman"/>
          <w:sz w:val="20"/>
          <w:szCs w:val="20"/>
        </w:rPr>
        <w:t>: M</w:t>
      </w:r>
      <w:r w:rsidR="001D2B3A" w:rsidRPr="0064727B">
        <w:rPr>
          <w:rFonts w:ascii="Times New Roman" w:hAnsi="Times New Roman"/>
          <w:sz w:val="20"/>
          <w:szCs w:val="20"/>
        </w:rPr>
        <w:t>ültimedya Enformasyon Programı”</w:t>
      </w:r>
      <w:r w:rsidR="00A269DF" w:rsidRPr="0064727B">
        <w:rPr>
          <w:rFonts w:ascii="Times New Roman" w:hAnsi="Times New Roman"/>
          <w:sz w:val="20"/>
          <w:szCs w:val="20"/>
        </w:rPr>
        <w:t>, 2002</w:t>
      </w:r>
    </w:p>
    <w:p w:rsidR="009C05FF" w:rsidRPr="0064727B" w:rsidRDefault="009C05FF">
      <w:pPr>
        <w:widowControl w:val="0"/>
        <w:autoSpaceDE w:val="0"/>
        <w:autoSpaceDN w:val="0"/>
        <w:adjustRightInd w:val="0"/>
        <w:spacing w:after="0" w:line="70" w:lineRule="exact"/>
        <w:rPr>
          <w:rFonts w:ascii="Times New Roman" w:hAnsi="Times New Roman"/>
          <w:sz w:val="24"/>
          <w:szCs w:val="24"/>
        </w:rPr>
      </w:pPr>
    </w:p>
    <w:p w:rsidR="009C05FF" w:rsidRPr="0064727B" w:rsidRDefault="001D2B3A">
      <w:pPr>
        <w:widowControl w:val="0"/>
        <w:overflowPunct w:val="0"/>
        <w:autoSpaceDE w:val="0"/>
        <w:autoSpaceDN w:val="0"/>
        <w:adjustRightInd w:val="0"/>
        <w:spacing w:after="0" w:line="275" w:lineRule="auto"/>
        <w:ind w:left="980"/>
        <w:rPr>
          <w:rFonts w:ascii="Times New Roman" w:hAnsi="Times New Roman"/>
          <w:sz w:val="24"/>
          <w:szCs w:val="24"/>
        </w:rPr>
      </w:pPr>
      <w:r w:rsidRPr="0064727B">
        <w:rPr>
          <w:rFonts w:ascii="Times New Roman" w:hAnsi="Times New Roman"/>
          <w:sz w:val="20"/>
          <w:szCs w:val="20"/>
        </w:rPr>
        <w:t>Kanada Suç Mağdurları için Adalette Temel İlkeler Beyanı</w:t>
      </w:r>
      <w:r w:rsidR="00A269DF" w:rsidRPr="0064727B">
        <w:rPr>
          <w:rFonts w:ascii="Times New Roman" w:hAnsi="Times New Roman"/>
          <w:sz w:val="20"/>
          <w:szCs w:val="20"/>
        </w:rPr>
        <w:t xml:space="preserve">, 2003, </w:t>
      </w:r>
      <w:r w:rsidRPr="0064727B">
        <w:rPr>
          <w:rFonts w:ascii="Times New Roman" w:hAnsi="Times New Roman"/>
          <w:sz w:val="20"/>
          <w:szCs w:val="20"/>
        </w:rPr>
        <w:t>ilkeler</w:t>
      </w:r>
      <w:r w:rsidR="00A269DF" w:rsidRPr="0064727B">
        <w:rPr>
          <w:rFonts w:ascii="Times New Roman" w:hAnsi="Times New Roman"/>
          <w:sz w:val="20"/>
          <w:szCs w:val="20"/>
        </w:rPr>
        <w:t xml:space="preserve"> 1-8, 10</w:t>
      </w:r>
    </w:p>
    <w:p w:rsidR="009C05FF" w:rsidRPr="0064727B" w:rsidRDefault="009C05FF">
      <w:pPr>
        <w:widowControl w:val="0"/>
        <w:autoSpaceDE w:val="0"/>
        <w:autoSpaceDN w:val="0"/>
        <w:adjustRightInd w:val="0"/>
        <w:spacing w:after="0" w:line="63" w:lineRule="exact"/>
        <w:rPr>
          <w:rFonts w:ascii="Times New Roman" w:hAnsi="Times New Roman"/>
          <w:sz w:val="24"/>
          <w:szCs w:val="24"/>
        </w:rPr>
      </w:pPr>
    </w:p>
    <w:p w:rsidR="009C05FF" w:rsidRPr="0064727B" w:rsidRDefault="001D2B3A">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Seks Suçlusu Bilgileri Kayıt</w:t>
      </w:r>
      <w:r w:rsidR="00A269DF" w:rsidRPr="0064727B">
        <w:rPr>
          <w:rFonts w:ascii="Times New Roman" w:hAnsi="Times New Roman"/>
          <w:sz w:val="20"/>
          <w:szCs w:val="20"/>
        </w:rPr>
        <w:t xml:space="preserve"> </w:t>
      </w:r>
      <w:r w:rsidR="00913B4C" w:rsidRPr="0064727B">
        <w:rPr>
          <w:rFonts w:ascii="Times New Roman" w:hAnsi="Times New Roman"/>
          <w:sz w:val="20"/>
          <w:szCs w:val="20"/>
        </w:rPr>
        <w:t>Yasası,</w:t>
      </w:r>
      <w:r w:rsidR="00A269DF" w:rsidRPr="0064727B">
        <w:rPr>
          <w:rFonts w:ascii="Times New Roman" w:hAnsi="Times New Roman"/>
          <w:sz w:val="20"/>
          <w:szCs w:val="20"/>
        </w:rPr>
        <w:t xml:space="preserve"> S.C. 2004,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10</w:t>
      </w:r>
    </w:p>
    <w:p w:rsidR="009C05FF" w:rsidRPr="0064727B" w:rsidRDefault="009C05FF">
      <w:pPr>
        <w:widowControl w:val="0"/>
        <w:autoSpaceDE w:val="0"/>
        <w:autoSpaceDN w:val="0"/>
        <w:adjustRightInd w:val="0"/>
        <w:spacing w:after="0" w:line="104" w:lineRule="exact"/>
        <w:rPr>
          <w:rFonts w:ascii="Times New Roman" w:hAnsi="Times New Roman"/>
          <w:sz w:val="24"/>
          <w:szCs w:val="24"/>
        </w:rPr>
      </w:pPr>
    </w:p>
    <w:p w:rsidR="009C05FF" w:rsidRPr="0064727B" w:rsidRDefault="0064727B">
      <w:pPr>
        <w:widowControl w:val="0"/>
        <w:overflowPunct w:val="0"/>
        <w:autoSpaceDE w:val="0"/>
        <w:autoSpaceDN w:val="0"/>
        <w:adjustRightInd w:val="0"/>
        <w:spacing w:after="0" w:line="296" w:lineRule="auto"/>
        <w:ind w:left="980" w:right="20"/>
        <w:rPr>
          <w:rFonts w:ascii="Times New Roman" w:hAnsi="Times New Roman"/>
          <w:sz w:val="24"/>
          <w:szCs w:val="24"/>
        </w:rPr>
      </w:pPr>
      <w:r w:rsidRPr="0064727B">
        <w:rPr>
          <w:rFonts w:ascii="Times New Roman" w:hAnsi="Times New Roman"/>
          <w:sz w:val="19"/>
          <w:szCs w:val="19"/>
        </w:rPr>
        <w:t xml:space="preserve">Kanada, Adalet Bakanlığı, “Polis için kılavuzlar: suç teşkil eden taciz araştırması”, </w:t>
      </w:r>
      <w:r w:rsidRPr="0064727B">
        <w:rPr>
          <w:rFonts w:ascii="Arial" w:hAnsi="Arial" w:cs="Arial"/>
          <w:i/>
          <w:iCs/>
          <w:sz w:val="19"/>
          <w:szCs w:val="19"/>
        </w:rPr>
        <w:t xml:space="preserve">Taciz Konusunda Polis ve Savcılar için Elkitabı </w:t>
      </w:r>
    </w:p>
    <w:p w:rsidR="009C05FF" w:rsidRPr="0064727B" w:rsidRDefault="00A269DF">
      <w:pPr>
        <w:widowControl w:val="0"/>
        <w:autoSpaceDE w:val="0"/>
        <w:autoSpaceDN w:val="0"/>
        <w:adjustRightInd w:val="0"/>
        <w:spacing w:after="0" w:line="233" w:lineRule="auto"/>
        <w:ind w:left="980"/>
        <w:rPr>
          <w:rFonts w:ascii="Times New Roman" w:hAnsi="Times New Roman"/>
          <w:sz w:val="24"/>
          <w:szCs w:val="24"/>
        </w:rPr>
      </w:pPr>
      <w:r w:rsidRPr="0064727B">
        <w:rPr>
          <w:rFonts w:ascii="Times New Roman" w:hAnsi="Times New Roman"/>
          <w:sz w:val="20"/>
          <w:szCs w:val="20"/>
        </w:rPr>
        <w:t xml:space="preserve">(Ottawa, Ontario, 2004), </w:t>
      </w:r>
      <w:r w:rsidR="009C227A" w:rsidRPr="0064727B">
        <w:rPr>
          <w:rFonts w:ascii="Times New Roman" w:hAnsi="Times New Roman"/>
          <w:sz w:val="20"/>
          <w:szCs w:val="20"/>
        </w:rPr>
        <w:t>bölümler II ve IV</w:t>
      </w:r>
    </w:p>
    <w:p w:rsidR="009C05FF" w:rsidRPr="0064727B" w:rsidRDefault="009C05FF">
      <w:pPr>
        <w:widowControl w:val="0"/>
        <w:autoSpaceDE w:val="0"/>
        <w:autoSpaceDN w:val="0"/>
        <w:adjustRightInd w:val="0"/>
        <w:spacing w:after="0" w:line="10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75" w:lineRule="auto"/>
        <w:ind w:left="980"/>
        <w:rPr>
          <w:rFonts w:ascii="Times New Roman" w:hAnsi="Times New Roman"/>
          <w:sz w:val="24"/>
          <w:szCs w:val="24"/>
        </w:rPr>
      </w:pPr>
      <w:r w:rsidRPr="0064727B">
        <w:rPr>
          <w:rFonts w:ascii="Times New Roman" w:hAnsi="Times New Roman"/>
          <w:sz w:val="20"/>
          <w:szCs w:val="20"/>
        </w:rPr>
        <w:t xml:space="preserve">Québec, </w:t>
      </w:r>
      <w:r w:rsidR="00EB745A" w:rsidRPr="0064727B">
        <w:rPr>
          <w:rFonts w:ascii="Times New Roman" w:hAnsi="Times New Roman"/>
          <w:sz w:val="20"/>
          <w:szCs w:val="20"/>
        </w:rPr>
        <w:t>Gençleri Koruma Yasası</w:t>
      </w:r>
      <w:r w:rsidRPr="0064727B">
        <w:rPr>
          <w:rFonts w:ascii="Times New Roman" w:hAnsi="Times New Roman"/>
          <w:sz w:val="20"/>
          <w:szCs w:val="20"/>
        </w:rPr>
        <w:t>, Quebec</w:t>
      </w:r>
      <w:r w:rsidR="00EB745A" w:rsidRPr="0064727B">
        <w:rPr>
          <w:rFonts w:ascii="Times New Roman" w:hAnsi="Times New Roman"/>
          <w:sz w:val="20"/>
          <w:szCs w:val="20"/>
        </w:rPr>
        <w:t>’de değiştirilen yasalar</w:t>
      </w:r>
      <w:r w:rsidRPr="0064727B">
        <w:rPr>
          <w:rFonts w:ascii="Times New Roman" w:hAnsi="Times New Roman"/>
          <w:sz w:val="20"/>
          <w:szCs w:val="20"/>
        </w:rPr>
        <w:t xml:space="preserve"> (R.S.Q.), </w:t>
      </w:r>
      <w:r w:rsidR="00350ABF" w:rsidRPr="0064727B">
        <w:rPr>
          <w:rFonts w:ascii="Times New Roman" w:hAnsi="Times New Roman"/>
          <w:sz w:val="20"/>
          <w:szCs w:val="20"/>
        </w:rPr>
        <w:t>bölüm</w:t>
      </w:r>
      <w:r w:rsidRPr="0064727B">
        <w:rPr>
          <w:rFonts w:ascii="Times New Roman" w:hAnsi="Times New Roman"/>
          <w:sz w:val="20"/>
          <w:szCs w:val="20"/>
        </w:rPr>
        <w:t xml:space="preserve"> P-</w:t>
      </w:r>
      <w:proofErr w:type="gramStart"/>
      <w:r w:rsidRPr="0064727B">
        <w:rPr>
          <w:rFonts w:ascii="Times New Roman" w:hAnsi="Times New Roman"/>
          <w:sz w:val="20"/>
          <w:szCs w:val="20"/>
        </w:rPr>
        <w:t>34.1</w:t>
      </w:r>
      <w:proofErr w:type="gramEnd"/>
      <w:r w:rsidRPr="0064727B">
        <w:rPr>
          <w:rFonts w:ascii="Times New Roman" w:hAnsi="Times New Roman"/>
          <w:sz w:val="20"/>
          <w:szCs w:val="20"/>
        </w:rPr>
        <w:t xml:space="preserve"> (1977), </w:t>
      </w:r>
      <w:r w:rsidR="00CE094B" w:rsidRPr="0064727B">
        <w:rPr>
          <w:rFonts w:ascii="Times New Roman" w:hAnsi="Times New Roman"/>
          <w:sz w:val="20"/>
          <w:szCs w:val="20"/>
        </w:rPr>
        <w:t>maddeler</w:t>
      </w:r>
      <w:r w:rsidRPr="0064727B">
        <w:rPr>
          <w:rFonts w:ascii="Times New Roman" w:hAnsi="Times New Roman"/>
          <w:sz w:val="20"/>
          <w:szCs w:val="20"/>
        </w:rPr>
        <w:t xml:space="preserve"> 3, 5-6, 8, 83, 85.3-85.4</w:t>
      </w:r>
    </w:p>
    <w:p w:rsidR="009C05FF" w:rsidRPr="0064727B" w:rsidRDefault="009C05FF">
      <w:pPr>
        <w:widowControl w:val="0"/>
        <w:autoSpaceDE w:val="0"/>
        <w:autoSpaceDN w:val="0"/>
        <w:adjustRightInd w:val="0"/>
        <w:spacing w:after="0" w:line="67"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ind w:left="980"/>
        <w:rPr>
          <w:rFonts w:ascii="Times New Roman" w:hAnsi="Times New Roman"/>
          <w:sz w:val="24"/>
          <w:szCs w:val="24"/>
        </w:rPr>
      </w:pPr>
      <w:r w:rsidRPr="0064727B">
        <w:rPr>
          <w:rFonts w:ascii="Times New Roman" w:hAnsi="Times New Roman"/>
          <w:sz w:val="20"/>
          <w:szCs w:val="20"/>
        </w:rPr>
        <w:t xml:space="preserve">Québec, </w:t>
      </w:r>
      <w:r w:rsidR="00F82352" w:rsidRPr="0064727B">
        <w:rPr>
          <w:rFonts w:ascii="Arial" w:hAnsi="Arial" w:cs="Arial"/>
          <w:i/>
          <w:iCs/>
          <w:sz w:val="20"/>
          <w:szCs w:val="20"/>
        </w:rPr>
        <w:t>Suç Oluşturan Fillerin Mağdurlarına Yardım Yasası</w:t>
      </w:r>
      <w:r w:rsidRPr="0064727B">
        <w:rPr>
          <w:rFonts w:ascii="Times New Roman" w:hAnsi="Times New Roman"/>
          <w:sz w:val="20"/>
          <w:szCs w:val="20"/>
        </w:rPr>
        <w:t>(L.R.Q</w:t>
      </w:r>
      <w:proofErr w:type="gramStart"/>
      <w:r w:rsidRPr="0064727B">
        <w:rPr>
          <w:rFonts w:ascii="Times New Roman" w:hAnsi="Times New Roman"/>
          <w:sz w:val="20"/>
          <w:szCs w:val="20"/>
        </w:rPr>
        <w:t>.,</w:t>
      </w:r>
      <w:proofErr w:type="gramEnd"/>
      <w:r w:rsidRPr="0064727B">
        <w:rPr>
          <w:rFonts w:ascii="Times New Roman" w:hAnsi="Times New Roman"/>
          <w:sz w:val="20"/>
          <w:szCs w:val="20"/>
        </w:rPr>
        <w:t xml:space="preserve"> </w:t>
      </w:r>
      <w:r w:rsidR="00350ABF" w:rsidRPr="0064727B">
        <w:rPr>
          <w:rFonts w:ascii="Times New Roman" w:hAnsi="Times New Roman"/>
          <w:sz w:val="20"/>
          <w:szCs w:val="20"/>
        </w:rPr>
        <w:t>bölüm</w:t>
      </w:r>
      <w:r w:rsidRPr="0064727B">
        <w:rPr>
          <w:rFonts w:ascii="Times New Roman" w:hAnsi="Times New Roman"/>
          <w:sz w:val="20"/>
          <w:szCs w:val="20"/>
        </w:rPr>
        <w:t xml:space="preserve"> A-13.2) (1988), </w:t>
      </w:r>
      <w:r w:rsidR="00CE094B" w:rsidRPr="0064727B">
        <w:rPr>
          <w:rFonts w:ascii="Times New Roman" w:hAnsi="Times New Roman"/>
          <w:sz w:val="20"/>
          <w:szCs w:val="20"/>
        </w:rPr>
        <w:t>maddeler</w:t>
      </w:r>
      <w:r w:rsidRPr="0064727B">
        <w:rPr>
          <w:rFonts w:ascii="Times New Roman" w:hAnsi="Times New Roman"/>
          <w:sz w:val="20"/>
          <w:szCs w:val="20"/>
        </w:rPr>
        <w:t xml:space="preserve"> 2, 3 (1), (4), 4-5, 6 (1)-(2), 8, 11</w:t>
      </w:r>
    </w:p>
    <w:p w:rsidR="009C05FF" w:rsidRPr="0064727B" w:rsidRDefault="009C05FF">
      <w:pPr>
        <w:widowControl w:val="0"/>
        <w:autoSpaceDE w:val="0"/>
        <w:autoSpaceDN w:val="0"/>
        <w:adjustRightInd w:val="0"/>
        <w:spacing w:after="0" w:line="290"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Şili</w:t>
      </w:r>
    </w:p>
    <w:p w:rsidR="009C05FF" w:rsidRPr="0064727B" w:rsidRDefault="009C05FF">
      <w:pPr>
        <w:widowControl w:val="0"/>
        <w:autoSpaceDE w:val="0"/>
        <w:autoSpaceDN w:val="0"/>
        <w:adjustRightInd w:val="0"/>
        <w:spacing w:after="0" w:line="45" w:lineRule="exact"/>
        <w:rPr>
          <w:rFonts w:ascii="Times New Roman" w:hAnsi="Times New Roman"/>
          <w:sz w:val="24"/>
          <w:szCs w:val="24"/>
        </w:rPr>
      </w:pPr>
    </w:p>
    <w:p w:rsidR="009C05FF" w:rsidRPr="0064727B" w:rsidRDefault="00D4020B">
      <w:pPr>
        <w:widowControl w:val="0"/>
        <w:overflowPunct w:val="0"/>
        <w:autoSpaceDE w:val="0"/>
        <w:autoSpaceDN w:val="0"/>
        <w:adjustRightInd w:val="0"/>
        <w:spacing w:after="0" w:line="274" w:lineRule="auto"/>
        <w:ind w:left="980"/>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Yasa No.</w:t>
      </w:r>
      <w:r w:rsidR="00A269DF" w:rsidRPr="0064727B">
        <w:rPr>
          <w:rFonts w:ascii="Times New Roman" w:hAnsi="Times New Roman"/>
          <w:sz w:val="20"/>
          <w:szCs w:val="20"/>
        </w:rPr>
        <w:t xml:space="preserve"> 19.696 (2000) (</w:t>
      </w:r>
      <w:r w:rsidR="009C227A" w:rsidRPr="0064727B">
        <w:rPr>
          <w:rFonts w:ascii="Times New Roman" w:hAnsi="Times New Roman"/>
          <w:sz w:val="20"/>
          <w:szCs w:val="20"/>
        </w:rPr>
        <w:t>2004’teki değişik son haliyle)</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6, 59, 109 </w:t>
      </w:r>
      <w:r w:rsidR="00A269DF" w:rsidRPr="0064727B">
        <w:rPr>
          <w:rFonts w:ascii="Arial" w:hAnsi="Arial" w:cs="Arial"/>
          <w:i/>
          <w:iCs/>
          <w:sz w:val="20"/>
          <w:szCs w:val="20"/>
        </w:rPr>
        <w:t>(a)</w:t>
      </w:r>
      <w:r w:rsidR="00A269DF" w:rsidRPr="0064727B">
        <w:rPr>
          <w:rFonts w:ascii="Times New Roman" w:hAnsi="Times New Roman"/>
          <w:sz w:val="20"/>
          <w:szCs w:val="20"/>
        </w:rPr>
        <w:t xml:space="preserve">, </w:t>
      </w:r>
      <w:r w:rsidR="00A269DF" w:rsidRPr="0064727B">
        <w:rPr>
          <w:rFonts w:ascii="Arial" w:hAnsi="Arial" w:cs="Arial"/>
          <w:i/>
          <w:iCs/>
          <w:sz w:val="20"/>
          <w:szCs w:val="20"/>
        </w:rPr>
        <w:t>(c)-(f)</w:t>
      </w:r>
      <w:r w:rsidR="00A269DF" w:rsidRPr="0064727B">
        <w:rPr>
          <w:rFonts w:ascii="Times New Roman" w:hAnsi="Times New Roman"/>
          <w:sz w:val="20"/>
          <w:szCs w:val="20"/>
        </w:rPr>
        <w:t>, 289, 308, 310</w:t>
      </w:r>
    </w:p>
    <w:p w:rsidR="009C05FF" w:rsidRPr="0064727B" w:rsidRDefault="009C05FF">
      <w:pPr>
        <w:widowControl w:val="0"/>
        <w:autoSpaceDE w:val="0"/>
        <w:autoSpaceDN w:val="0"/>
        <w:adjustRightInd w:val="0"/>
        <w:spacing w:after="0" w:line="292"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Çin</w:t>
      </w:r>
    </w:p>
    <w:p w:rsidR="009C05FF" w:rsidRPr="0064727B" w:rsidRDefault="009C05FF">
      <w:pPr>
        <w:widowControl w:val="0"/>
        <w:autoSpaceDE w:val="0"/>
        <w:autoSpaceDN w:val="0"/>
        <w:adjustRightInd w:val="0"/>
        <w:spacing w:after="0" w:line="96" w:lineRule="exact"/>
        <w:rPr>
          <w:rFonts w:ascii="Times New Roman" w:hAnsi="Times New Roman"/>
          <w:sz w:val="24"/>
          <w:szCs w:val="24"/>
        </w:rPr>
      </w:pPr>
    </w:p>
    <w:p w:rsidR="009C05FF" w:rsidRPr="0064727B" w:rsidRDefault="00EB745A">
      <w:pPr>
        <w:widowControl w:val="0"/>
        <w:autoSpaceDE w:val="0"/>
        <w:autoSpaceDN w:val="0"/>
        <w:adjustRightInd w:val="0"/>
        <w:spacing w:after="0" w:line="240" w:lineRule="auto"/>
        <w:ind w:left="980"/>
        <w:rPr>
          <w:rFonts w:ascii="Times New Roman" w:hAnsi="Times New Roman"/>
          <w:sz w:val="24"/>
          <w:szCs w:val="24"/>
        </w:rPr>
      </w:pPr>
      <w:r w:rsidRPr="0064727B">
        <w:rPr>
          <w:rFonts w:ascii="Times New Roman" w:hAnsi="Times New Roman"/>
          <w:sz w:val="20"/>
          <w:szCs w:val="20"/>
        </w:rPr>
        <w:t>Çocuk Koruma Yasası</w:t>
      </w:r>
      <w:r w:rsidR="00A269DF" w:rsidRPr="0064727B">
        <w:rPr>
          <w:rFonts w:ascii="Times New Roman" w:hAnsi="Times New Roman"/>
          <w:sz w:val="20"/>
          <w:szCs w:val="20"/>
        </w:rPr>
        <w:t xml:space="preserve">, </w:t>
      </w:r>
      <w:r w:rsidR="001D2B3A" w:rsidRPr="0064727B">
        <w:rPr>
          <w:rFonts w:ascii="Times New Roman" w:hAnsi="Times New Roman"/>
          <w:sz w:val="20"/>
          <w:szCs w:val="20"/>
        </w:rPr>
        <w:t>Karar</w:t>
      </w:r>
      <w:r w:rsidR="00A269DF" w:rsidRPr="0064727B">
        <w:rPr>
          <w:rFonts w:ascii="Times New Roman" w:hAnsi="Times New Roman"/>
          <w:sz w:val="20"/>
          <w:szCs w:val="20"/>
        </w:rPr>
        <w:t xml:space="preserve"> No. 50,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4 (1)-(2)</w:t>
      </w:r>
    </w:p>
    <w:p w:rsidR="009C05FF" w:rsidRPr="0064727B" w:rsidRDefault="009C05FF">
      <w:pPr>
        <w:widowControl w:val="0"/>
        <w:autoSpaceDE w:val="0"/>
        <w:autoSpaceDN w:val="0"/>
        <w:adjustRightInd w:val="0"/>
        <w:spacing w:after="0" w:line="103" w:lineRule="exact"/>
        <w:rPr>
          <w:rFonts w:ascii="Times New Roman" w:hAnsi="Times New Roman"/>
          <w:sz w:val="24"/>
          <w:szCs w:val="24"/>
        </w:rPr>
      </w:pPr>
    </w:p>
    <w:p w:rsidR="009C05FF" w:rsidRPr="0064727B" w:rsidRDefault="001D2B3A">
      <w:pPr>
        <w:widowControl w:val="0"/>
        <w:overflowPunct w:val="0"/>
        <w:autoSpaceDE w:val="0"/>
        <w:autoSpaceDN w:val="0"/>
        <w:adjustRightInd w:val="0"/>
        <w:spacing w:after="0" w:line="332" w:lineRule="auto"/>
        <w:ind w:left="980" w:right="340"/>
        <w:rPr>
          <w:rFonts w:ascii="Times New Roman" w:hAnsi="Times New Roman"/>
          <w:sz w:val="24"/>
          <w:szCs w:val="24"/>
        </w:rPr>
      </w:pPr>
      <w:r w:rsidRPr="0064727B">
        <w:rPr>
          <w:rFonts w:ascii="Times New Roman" w:hAnsi="Times New Roman"/>
          <w:sz w:val="20"/>
          <w:szCs w:val="20"/>
        </w:rPr>
        <w:t>Hong Kong, Hong Kong Sağlık ve Refah Bürosu İlerleme Raporu</w:t>
      </w:r>
      <w:r w:rsidR="00A269DF" w:rsidRPr="0064727B">
        <w:rPr>
          <w:rFonts w:ascii="Times New Roman" w:hAnsi="Times New Roman"/>
          <w:sz w:val="20"/>
          <w:szCs w:val="20"/>
        </w:rPr>
        <w:t xml:space="preserve">, 1997 Macao, </w:t>
      </w:r>
      <w:r w:rsidRPr="0064727B">
        <w:rPr>
          <w:rFonts w:ascii="Arial" w:hAnsi="Arial" w:cs="Arial"/>
          <w:i/>
          <w:iCs/>
          <w:sz w:val="20"/>
          <w:szCs w:val="20"/>
        </w:rPr>
        <w:t>Ceza Usul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Yasa No.</w:t>
      </w:r>
      <w:r w:rsidR="00A269DF" w:rsidRPr="0064727B">
        <w:rPr>
          <w:rFonts w:ascii="Times New Roman" w:hAnsi="Times New Roman"/>
          <w:sz w:val="20"/>
          <w:szCs w:val="20"/>
        </w:rPr>
        <w:t xml:space="preserve"> 17/96/M (1996),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330</w:t>
      </w:r>
    </w:p>
    <w:p w:rsidR="009C05FF" w:rsidRPr="0064727B" w:rsidRDefault="009C05FF">
      <w:pPr>
        <w:widowControl w:val="0"/>
        <w:autoSpaceDE w:val="0"/>
        <w:autoSpaceDN w:val="0"/>
        <w:adjustRightInd w:val="0"/>
        <w:spacing w:after="0" w:line="237"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K</w:t>
      </w:r>
      <w:r w:rsidR="00A269DF" w:rsidRPr="0064727B">
        <w:rPr>
          <w:rFonts w:ascii="Arial" w:hAnsi="Arial" w:cs="Arial"/>
          <w:color w:val="967F69"/>
          <w:sz w:val="20"/>
          <w:szCs w:val="20"/>
        </w:rPr>
        <w:t>olombi</w:t>
      </w:r>
      <w:r w:rsidRPr="0064727B">
        <w:rPr>
          <w:rFonts w:ascii="Arial" w:hAnsi="Arial" w:cs="Arial"/>
          <w:color w:val="967F69"/>
          <w:sz w:val="20"/>
          <w:szCs w:val="20"/>
        </w:rPr>
        <w:t>y</w:t>
      </w:r>
      <w:r w:rsidR="00A269DF" w:rsidRPr="0064727B">
        <w:rPr>
          <w:rFonts w:ascii="Arial" w:hAnsi="Arial" w:cs="Arial"/>
          <w:color w:val="967F69"/>
          <w:sz w:val="20"/>
          <w:szCs w:val="20"/>
        </w:rPr>
        <w:t>a</w:t>
      </w:r>
    </w:p>
    <w:p w:rsidR="009C05FF" w:rsidRPr="0064727B" w:rsidRDefault="009C05FF">
      <w:pPr>
        <w:widowControl w:val="0"/>
        <w:autoSpaceDE w:val="0"/>
        <w:autoSpaceDN w:val="0"/>
        <w:adjustRightInd w:val="0"/>
        <w:spacing w:after="0" w:line="38"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Yasa No.</w:t>
      </w:r>
      <w:r w:rsidR="00A269DF" w:rsidRPr="0064727B">
        <w:rPr>
          <w:rFonts w:ascii="Times New Roman" w:hAnsi="Times New Roman"/>
          <w:sz w:val="20"/>
          <w:szCs w:val="20"/>
        </w:rPr>
        <w:t xml:space="preserve"> 906, 2004,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 4 (1)-(2), 11 </w:t>
      </w:r>
      <w:r w:rsidR="00A269DF" w:rsidRPr="0064727B">
        <w:rPr>
          <w:rFonts w:ascii="Arial" w:hAnsi="Arial" w:cs="Arial"/>
          <w:i/>
          <w:iCs/>
          <w:sz w:val="20"/>
          <w:szCs w:val="20"/>
        </w:rPr>
        <w:t>(a)-(c)</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40"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Arial" w:hAnsi="Arial" w:cs="Arial"/>
          <w:i/>
          <w:iCs/>
          <w:sz w:val="20"/>
          <w:szCs w:val="20"/>
        </w:rPr>
        <w:t>(e)</w:t>
      </w:r>
      <w:r w:rsidRPr="0064727B">
        <w:rPr>
          <w:rFonts w:ascii="Times New Roman" w:hAnsi="Times New Roman"/>
          <w:sz w:val="20"/>
          <w:szCs w:val="20"/>
        </w:rPr>
        <w:t>,</w:t>
      </w:r>
      <w:r w:rsidRPr="0064727B">
        <w:rPr>
          <w:rFonts w:ascii="Arial" w:hAnsi="Arial" w:cs="Arial"/>
          <w:i/>
          <w:iCs/>
          <w:sz w:val="20"/>
          <w:szCs w:val="20"/>
        </w:rPr>
        <w:t xml:space="preserve"> (g)-(h)</w:t>
      </w:r>
      <w:r w:rsidRPr="0064727B">
        <w:rPr>
          <w:rFonts w:ascii="Times New Roman" w:hAnsi="Times New Roman"/>
          <w:sz w:val="20"/>
          <w:szCs w:val="20"/>
        </w:rPr>
        <w:t>,</w:t>
      </w:r>
      <w:r w:rsidRPr="0064727B">
        <w:rPr>
          <w:rFonts w:ascii="Arial" w:hAnsi="Arial" w:cs="Arial"/>
          <w:i/>
          <w:iCs/>
          <w:sz w:val="20"/>
          <w:szCs w:val="20"/>
        </w:rPr>
        <w:t xml:space="preserve"> (j)</w:t>
      </w:r>
      <w:r w:rsidRPr="0064727B">
        <w:rPr>
          <w:rFonts w:ascii="Times New Roman" w:hAnsi="Times New Roman"/>
          <w:sz w:val="20"/>
          <w:szCs w:val="20"/>
        </w:rPr>
        <w:t>, 14, 18, 133, 135, 136 (1)-(3), (5)-(7), (12), (14)-(15), 137, 151</w:t>
      </w:r>
    </w:p>
    <w:p w:rsidR="009C05FF" w:rsidRPr="0064727B" w:rsidRDefault="009C05FF">
      <w:pPr>
        <w:widowControl w:val="0"/>
        <w:autoSpaceDE w:val="0"/>
        <w:autoSpaceDN w:val="0"/>
        <w:adjustRightInd w:val="0"/>
        <w:spacing w:after="0" w:line="325"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K</w:t>
      </w:r>
      <w:r w:rsidR="00A269DF" w:rsidRPr="0064727B">
        <w:rPr>
          <w:rFonts w:ascii="Arial" w:hAnsi="Arial" w:cs="Arial"/>
          <w:color w:val="967F69"/>
          <w:sz w:val="20"/>
          <w:szCs w:val="20"/>
        </w:rPr>
        <w:t>omoros</w:t>
      </w:r>
    </w:p>
    <w:p w:rsidR="009C05FF" w:rsidRPr="0064727B" w:rsidRDefault="009C05FF">
      <w:pPr>
        <w:widowControl w:val="0"/>
        <w:autoSpaceDE w:val="0"/>
        <w:autoSpaceDN w:val="0"/>
        <w:adjustRightInd w:val="0"/>
        <w:spacing w:after="0" w:line="39"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980"/>
        <w:rPr>
          <w:rFonts w:ascii="Times New Roman" w:hAnsi="Times New Roman"/>
          <w:sz w:val="24"/>
          <w:szCs w:val="24"/>
        </w:rPr>
      </w:pPr>
      <w:r w:rsidRPr="0064727B">
        <w:rPr>
          <w:rFonts w:ascii="Times New Roman" w:hAnsi="Times New Roman"/>
          <w:sz w:val="20"/>
          <w:szCs w:val="20"/>
        </w:rPr>
        <w:t xml:space="preserve">23 Aralık 2001 Anayasası, giriş bölümü </w:t>
      </w:r>
    </w:p>
    <w:p w:rsidR="009C05FF" w:rsidRPr="0064727B" w:rsidRDefault="009C05FF">
      <w:pPr>
        <w:widowControl w:val="0"/>
        <w:autoSpaceDE w:val="0"/>
        <w:autoSpaceDN w:val="0"/>
        <w:adjustRightInd w:val="0"/>
        <w:spacing w:after="0" w:line="381"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K</w:t>
      </w:r>
      <w:r w:rsidR="00A269DF" w:rsidRPr="0064727B">
        <w:rPr>
          <w:rFonts w:ascii="Arial" w:hAnsi="Arial" w:cs="Arial"/>
          <w:color w:val="967F69"/>
          <w:sz w:val="20"/>
          <w:szCs w:val="20"/>
        </w:rPr>
        <w:t>ongo</w:t>
      </w:r>
    </w:p>
    <w:p w:rsidR="009C05FF" w:rsidRPr="0064727B" w:rsidRDefault="009C05FF">
      <w:pPr>
        <w:widowControl w:val="0"/>
        <w:autoSpaceDE w:val="0"/>
        <w:autoSpaceDN w:val="0"/>
        <w:adjustRightInd w:val="0"/>
        <w:spacing w:after="0" w:line="100"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18"/>
          <w:szCs w:val="18"/>
        </w:rPr>
        <w:t>Loi No. 1-63 du 13 janvier 1963 portant code de procédure pénale</w:t>
      </w:r>
      <w:r w:rsidRPr="0064727B">
        <w:rPr>
          <w:rFonts w:ascii="Times New Roman" w:hAnsi="Times New Roman"/>
          <w:sz w:val="18"/>
          <w:szCs w:val="18"/>
        </w:rPr>
        <w:t xml:space="preserve">, </w:t>
      </w:r>
      <w:r w:rsidR="00CE094B" w:rsidRPr="0064727B">
        <w:rPr>
          <w:rFonts w:ascii="Times New Roman" w:hAnsi="Times New Roman"/>
          <w:sz w:val="18"/>
          <w:szCs w:val="18"/>
        </w:rPr>
        <w:t>maddeler</w:t>
      </w:r>
      <w:r w:rsidRPr="0064727B">
        <w:rPr>
          <w:rFonts w:ascii="Times New Roman" w:hAnsi="Times New Roman"/>
          <w:sz w:val="18"/>
          <w:szCs w:val="18"/>
        </w:rPr>
        <w:t xml:space="preserve"> 91, 287 (2), 382</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440" w:left="260" w:header="708" w:footer="708" w:gutter="0"/>
          <w:cols w:space="708" w:equalWidth="0">
            <w:col w:w="7920"/>
          </w:cols>
          <w:noEndnote/>
        </w:sectPr>
      </w:pPr>
    </w:p>
    <w:tbl>
      <w:tblPr>
        <w:tblW w:w="0" w:type="auto"/>
        <w:tblLayout w:type="fixed"/>
        <w:tblCellMar>
          <w:left w:w="0" w:type="dxa"/>
          <w:right w:w="0" w:type="dxa"/>
        </w:tblCellMar>
        <w:tblLook w:val="0000" w:firstRow="0" w:lastRow="0" w:firstColumn="0" w:lastColumn="0" w:noHBand="0" w:noVBand="0"/>
      </w:tblPr>
      <w:tblGrid>
        <w:gridCol w:w="3520"/>
        <w:gridCol w:w="8380"/>
      </w:tblGrid>
      <w:tr w:rsidR="009C05FF" w:rsidRPr="0064727B">
        <w:trPr>
          <w:trHeight w:val="370"/>
        </w:trPr>
        <w:tc>
          <w:tcPr>
            <w:tcW w:w="3520" w:type="dxa"/>
            <w:tcBorders>
              <w:top w:val="single" w:sz="8" w:space="0" w:color="967F69"/>
              <w:left w:val="nil"/>
              <w:bottom w:val="nil"/>
              <w:right w:val="nil"/>
            </w:tcBorders>
            <w:shd w:val="clear" w:color="auto" w:fill="BCAC9A"/>
            <w:vAlign w:val="bottom"/>
          </w:tcPr>
          <w:p w:rsidR="009C05FF" w:rsidRPr="0064727B" w:rsidRDefault="00363BD6">
            <w:pPr>
              <w:widowControl w:val="0"/>
              <w:autoSpaceDE w:val="0"/>
              <w:autoSpaceDN w:val="0"/>
              <w:adjustRightInd w:val="0"/>
              <w:spacing w:after="0" w:line="240" w:lineRule="auto"/>
              <w:ind w:left="1140"/>
              <w:rPr>
                <w:rFonts w:ascii="Times New Roman" w:hAnsi="Times New Roman"/>
                <w:sz w:val="24"/>
                <w:szCs w:val="24"/>
              </w:rPr>
            </w:pPr>
            <w:bookmarkStart w:id="137" w:name="page139"/>
            <w:bookmarkEnd w:id="137"/>
            <w:r w:rsidRPr="0064727B">
              <w:rPr>
                <w:rFonts w:ascii="Arial" w:hAnsi="Arial" w:cs="Arial"/>
                <w:sz w:val="16"/>
                <w:szCs w:val="16"/>
              </w:rPr>
              <w:lastRenderedPageBreak/>
              <w:t>EK</w:t>
            </w:r>
          </w:p>
        </w:tc>
        <w:tc>
          <w:tcPr>
            <w:tcW w:w="8380" w:type="dxa"/>
            <w:tcBorders>
              <w:top w:val="single" w:sz="8" w:space="0" w:color="967F69"/>
              <w:left w:val="nil"/>
              <w:bottom w:val="nil"/>
              <w:right w:val="nil"/>
            </w:tcBorders>
            <w:vAlign w:val="bottom"/>
          </w:tcPr>
          <w:p w:rsidR="009C05FF" w:rsidRPr="0064727B" w:rsidRDefault="00A269DF">
            <w:pPr>
              <w:widowControl w:val="0"/>
              <w:autoSpaceDE w:val="0"/>
              <w:autoSpaceDN w:val="0"/>
              <w:adjustRightInd w:val="0"/>
              <w:spacing w:after="0" w:line="240" w:lineRule="auto"/>
              <w:ind w:right="360"/>
              <w:jc w:val="right"/>
              <w:rPr>
                <w:rFonts w:ascii="Times New Roman" w:hAnsi="Times New Roman"/>
                <w:sz w:val="24"/>
                <w:szCs w:val="24"/>
              </w:rPr>
            </w:pPr>
            <w:r w:rsidRPr="0064727B">
              <w:rPr>
                <w:rFonts w:ascii="Arial" w:hAnsi="Arial" w:cs="Arial"/>
                <w:sz w:val="16"/>
                <w:szCs w:val="16"/>
              </w:rPr>
              <w:t>131</w:t>
            </w:r>
          </w:p>
        </w:tc>
      </w:tr>
      <w:tr w:rsidR="009C05FF" w:rsidRPr="0064727B">
        <w:trPr>
          <w:trHeight w:val="114"/>
        </w:trPr>
        <w:tc>
          <w:tcPr>
            <w:tcW w:w="3520" w:type="dxa"/>
            <w:tcBorders>
              <w:top w:val="nil"/>
              <w:left w:val="nil"/>
              <w:bottom w:val="single" w:sz="8" w:space="0" w:color="967F69"/>
              <w:right w:val="nil"/>
            </w:tcBorders>
            <w:shd w:val="clear" w:color="auto" w:fill="BCAC9A"/>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c>
          <w:tcPr>
            <w:tcW w:w="8380" w:type="dxa"/>
            <w:tcBorders>
              <w:top w:val="nil"/>
              <w:left w:val="nil"/>
              <w:bottom w:val="single" w:sz="8" w:space="0" w:color="967F69"/>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r>
    </w:tbl>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1"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Kosta Rik</w:t>
      </w:r>
      <w:r w:rsidR="00A269DF" w:rsidRPr="0064727B">
        <w:rPr>
          <w:rFonts w:ascii="Arial" w:hAnsi="Arial" w:cs="Arial"/>
          <w:color w:val="967F69"/>
          <w:sz w:val="20"/>
          <w:szCs w:val="20"/>
        </w:rPr>
        <w:t>a</w:t>
      </w:r>
    </w:p>
    <w:p w:rsidR="009C05FF" w:rsidRPr="0064727B" w:rsidRDefault="009C05FF">
      <w:pPr>
        <w:widowControl w:val="0"/>
        <w:autoSpaceDE w:val="0"/>
        <w:autoSpaceDN w:val="0"/>
        <w:adjustRightInd w:val="0"/>
        <w:spacing w:after="0" w:line="43"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34" w:lineRule="auto"/>
        <w:ind w:left="3740" w:right="1420"/>
        <w:rPr>
          <w:rFonts w:ascii="Times New Roman" w:hAnsi="Times New Roman"/>
          <w:sz w:val="24"/>
          <w:szCs w:val="24"/>
        </w:rPr>
      </w:pPr>
      <w:r w:rsidRPr="0064727B">
        <w:rPr>
          <w:rFonts w:ascii="Arial" w:hAnsi="Arial" w:cs="Arial"/>
          <w:i/>
          <w:iCs/>
          <w:sz w:val="20"/>
          <w:szCs w:val="20"/>
        </w:rPr>
        <w:t>Decreto por el que se crea la figura del Defensor de la Infancia</w:t>
      </w:r>
      <w:r w:rsidRPr="0064727B">
        <w:rPr>
          <w:rFonts w:ascii="Times New Roman" w:hAnsi="Times New Roman"/>
          <w:sz w:val="20"/>
          <w:szCs w:val="20"/>
        </w:rPr>
        <w:t>, No. 17.733-J, 1987</w:t>
      </w:r>
      <w:r w:rsidRPr="0064727B">
        <w:rPr>
          <w:rFonts w:ascii="Arial" w:hAnsi="Arial" w:cs="Arial"/>
          <w:i/>
          <w:iCs/>
          <w:sz w:val="20"/>
          <w:szCs w:val="20"/>
        </w:rPr>
        <w:t xml:space="preserve"> </w:t>
      </w:r>
      <w:r w:rsidR="00363BD6" w:rsidRPr="0064727B">
        <w:rPr>
          <w:rFonts w:ascii="Arial" w:hAnsi="Arial" w:cs="Arial"/>
          <w:i/>
          <w:iCs/>
          <w:sz w:val="20"/>
          <w:szCs w:val="20"/>
        </w:rPr>
        <w:t>Ceza Usulü Yasası</w:t>
      </w:r>
      <w:r w:rsidRPr="0064727B">
        <w:rPr>
          <w:rFonts w:ascii="Times New Roman" w:hAnsi="Times New Roman"/>
          <w:sz w:val="20"/>
          <w:szCs w:val="20"/>
        </w:rPr>
        <w:t xml:space="preserve">, </w:t>
      </w:r>
      <w:r w:rsidR="00C70D24" w:rsidRPr="0064727B">
        <w:rPr>
          <w:rFonts w:ascii="Times New Roman" w:hAnsi="Times New Roman"/>
          <w:sz w:val="20"/>
          <w:szCs w:val="20"/>
        </w:rPr>
        <w:t>Yasa No.</w:t>
      </w:r>
      <w:r w:rsidRPr="0064727B">
        <w:rPr>
          <w:rFonts w:ascii="Times New Roman" w:hAnsi="Times New Roman"/>
          <w:sz w:val="20"/>
          <w:szCs w:val="20"/>
        </w:rPr>
        <w:t xml:space="preserve"> 7594, 1998, </w:t>
      </w:r>
      <w:r w:rsidR="00C70D24" w:rsidRPr="0064727B">
        <w:rPr>
          <w:rFonts w:ascii="Times New Roman" w:hAnsi="Times New Roman"/>
          <w:sz w:val="20"/>
          <w:szCs w:val="20"/>
        </w:rPr>
        <w:t>madde</w:t>
      </w:r>
      <w:r w:rsidRPr="0064727B">
        <w:rPr>
          <w:rFonts w:ascii="Times New Roman" w:hAnsi="Times New Roman"/>
          <w:sz w:val="20"/>
          <w:szCs w:val="20"/>
        </w:rPr>
        <w:t xml:space="preserve"> 71</w:t>
      </w:r>
      <w:r w:rsidRPr="0064727B">
        <w:rPr>
          <w:rFonts w:ascii="Arial" w:hAnsi="Arial" w:cs="Arial"/>
          <w:i/>
          <w:iCs/>
          <w:sz w:val="20"/>
          <w:szCs w:val="20"/>
        </w:rPr>
        <w:t xml:space="preserve"> (b)-(c)</w:t>
      </w:r>
    </w:p>
    <w:p w:rsidR="009C05FF" w:rsidRPr="0064727B" w:rsidRDefault="009C05FF">
      <w:pPr>
        <w:widowControl w:val="0"/>
        <w:autoSpaceDE w:val="0"/>
        <w:autoSpaceDN w:val="0"/>
        <w:adjustRightInd w:val="0"/>
        <w:spacing w:after="0" w:line="11" w:lineRule="exact"/>
        <w:rPr>
          <w:rFonts w:ascii="Times New Roman" w:hAnsi="Times New Roman"/>
          <w:sz w:val="24"/>
          <w:szCs w:val="24"/>
        </w:rPr>
      </w:pPr>
    </w:p>
    <w:p w:rsidR="009C05FF" w:rsidRPr="0064727B" w:rsidRDefault="006A06EB">
      <w:pPr>
        <w:widowControl w:val="0"/>
        <w:overflowPunct w:val="0"/>
        <w:autoSpaceDE w:val="0"/>
        <w:autoSpaceDN w:val="0"/>
        <w:adjustRightInd w:val="0"/>
        <w:spacing w:after="0" w:line="275" w:lineRule="auto"/>
        <w:ind w:left="3740" w:right="1240" w:firstLine="1"/>
        <w:rPr>
          <w:rFonts w:ascii="Times New Roman" w:hAnsi="Times New Roman"/>
          <w:sz w:val="24"/>
          <w:szCs w:val="24"/>
        </w:rPr>
      </w:pPr>
      <w:r w:rsidRPr="0064727B">
        <w:rPr>
          <w:rFonts w:ascii="Arial" w:hAnsi="Arial" w:cs="Arial"/>
          <w:i/>
          <w:iCs/>
          <w:sz w:val="20"/>
          <w:szCs w:val="20"/>
        </w:rPr>
        <w:t>Çocuklar ve Ergenler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Yasa No.</w:t>
      </w:r>
      <w:r w:rsidR="00A269DF" w:rsidRPr="0064727B">
        <w:rPr>
          <w:rFonts w:ascii="Times New Roman" w:hAnsi="Times New Roman"/>
          <w:sz w:val="20"/>
          <w:szCs w:val="20"/>
        </w:rPr>
        <w:t xml:space="preserve"> 7739 (1998),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5, 13, 20, 24-25,</w:t>
      </w:r>
      <w:r w:rsidR="00A269DF" w:rsidRPr="0064727B">
        <w:rPr>
          <w:rFonts w:ascii="Arial" w:hAnsi="Arial" w:cs="Arial"/>
          <w:i/>
          <w:iCs/>
          <w:sz w:val="20"/>
          <w:szCs w:val="20"/>
        </w:rPr>
        <w:t xml:space="preserve"> </w:t>
      </w:r>
      <w:r w:rsidR="00A269DF" w:rsidRPr="0064727B">
        <w:rPr>
          <w:rFonts w:ascii="Times New Roman" w:hAnsi="Times New Roman"/>
          <w:sz w:val="20"/>
          <w:szCs w:val="20"/>
        </w:rPr>
        <w:t>107, 120</w:t>
      </w:r>
    </w:p>
    <w:p w:rsidR="009C05FF" w:rsidRPr="0064727B" w:rsidRDefault="009C05FF">
      <w:pPr>
        <w:widowControl w:val="0"/>
        <w:autoSpaceDE w:val="0"/>
        <w:autoSpaceDN w:val="0"/>
        <w:adjustRightInd w:val="0"/>
        <w:spacing w:after="0" w:line="333"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Çek Cumhuriyeti</w:t>
      </w:r>
    </w:p>
    <w:p w:rsidR="009C05FF" w:rsidRPr="0064727B" w:rsidRDefault="009C05FF">
      <w:pPr>
        <w:widowControl w:val="0"/>
        <w:autoSpaceDE w:val="0"/>
        <w:autoSpaceDN w:val="0"/>
        <w:adjustRightInd w:val="0"/>
        <w:spacing w:after="0" w:line="24" w:lineRule="exact"/>
        <w:rPr>
          <w:rFonts w:ascii="Times New Roman" w:hAnsi="Times New Roman"/>
          <w:sz w:val="24"/>
          <w:szCs w:val="24"/>
        </w:rPr>
      </w:pPr>
    </w:p>
    <w:p w:rsidR="009C05FF" w:rsidRPr="0064727B" w:rsidRDefault="009C227A">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Usul Kuralları</w:t>
      </w:r>
      <w:r w:rsidR="00A269DF" w:rsidRPr="0064727B">
        <w:rPr>
          <w:rFonts w:ascii="Times New Roman" w:hAnsi="Times New Roman"/>
          <w:sz w:val="20"/>
          <w:szCs w:val="20"/>
        </w:rPr>
        <w:t xml:space="preserve">, No. 141, 1961,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102 (1)</w:t>
      </w:r>
    </w:p>
    <w:p w:rsidR="009C05FF" w:rsidRPr="0064727B" w:rsidRDefault="009C05FF">
      <w:pPr>
        <w:widowControl w:val="0"/>
        <w:autoSpaceDE w:val="0"/>
        <w:autoSpaceDN w:val="0"/>
        <w:adjustRightInd w:val="0"/>
        <w:spacing w:after="0" w:line="83" w:lineRule="exact"/>
        <w:rPr>
          <w:rFonts w:ascii="Times New Roman" w:hAnsi="Times New Roman"/>
          <w:sz w:val="24"/>
          <w:szCs w:val="24"/>
        </w:rPr>
      </w:pPr>
    </w:p>
    <w:p w:rsidR="009C05FF" w:rsidRPr="0064727B" w:rsidRDefault="00EB745A">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Suç Mağdurlarına Tazminat Yasası</w:t>
      </w:r>
      <w:r w:rsidR="00A269DF" w:rsidRPr="0064727B">
        <w:rPr>
          <w:rFonts w:ascii="Times New Roman" w:hAnsi="Times New Roman"/>
          <w:sz w:val="20"/>
          <w:szCs w:val="20"/>
        </w:rPr>
        <w:t>, No. 209/1997 Sb</w:t>
      </w:r>
      <w:proofErr w:type="gramStart"/>
      <w:r w:rsidR="00A269DF" w:rsidRPr="0064727B">
        <w:rPr>
          <w:rFonts w:ascii="Times New Roman" w:hAnsi="Times New Roman"/>
          <w:sz w:val="20"/>
          <w:szCs w:val="20"/>
        </w:rPr>
        <w:t>.,</w:t>
      </w:r>
      <w:proofErr w:type="gramEnd"/>
      <w:r w:rsidR="00A269DF" w:rsidRPr="0064727B">
        <w:rPr>
          <w:rFonts w:ascii="Times New Roman" w:hAnsi="Times New Roman"/>
          <w:sz w:val="20"/>
          <w:szCs w:val="20"/>
        </w:rPr>
        <w:t xml:space="preserve"> 1997, para. 1</w:t>
      </w:r>
    </w:p>
    <w:p w:rsidR="009C05FF" w:rsidRPr="0064727B" w:rsidRDefault="009C05FF">
      <w:pPr>
        <w:widowControl w:val="0"/>
        <w:autoSpaceDE w:val="0"/>
        <w:autoSpaceDN w:val="0"/>
        <w:adjustRightInd w:val="0"/>
        <w:spacing w:after="0" w:line="367"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D</w:t>
      </w:r>
      <w:r w:rsidR="00EB745A" w:rsidRPr="0064727B">
        <w:rPr>
          <w:rFonts w:ascii="Arial" w:hAnsi="Arial" w:cs="Arial"/>
          <w:color w:val="967F69"/>
          <w:sz w:val="20"/>
          <w:szCs w:val="20"/>
        </w:rPr>
        <w:t xml:space="preserve">animarka </w:t>
      </w:r>
    </w:p>
    <w:p w:rsidR="009C05FF" w:rsidRPr="0064727B" w:rsidRDefault="009C05FF">
      <w:pPr>
        <w:widowControl w:val="0"/>
        <w:autoSpaceDE w:val="0"/>
        <w:autoSpaceDN w:val="0"/>
        <w:adjustRightInd w:val="0"/>
        <w:spacing w:after="0" w:line="24" w:lineRule="exact"/>
        <w:rPr>
          <w:rFonts w:ascii="Times New Roman" w:hAnsi="Times New Roman"/>
          <w:sz w:val="24"/>
          <w:szCs w:val="24"/>
        </w:rPr>
      </w:pPr>
    </w:p>
    <w:p w:rsidR="009C05FF" w:rsidRPr="0064727B" w:rsidRDefault="00EB745A">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 Konseyi ile ilgili Bildirim</w:t>
      </w:r>
      <w:r w:rsidR="00A269DF" w:rsidRPr="0064727B">
        <w:rPr>
          <w:rFonts w:ascii="Times New Roman" w:hAnsi="Times New Roman"/>
          <w:sz w:val="20"/>
          <w:szCs w:val="20"/>
        </w:rPr>
        <w:t>, No. 2, 1998</w:t>
      </w:r>
    </w:p>
    <w:p w:rsidR="009C05FF" w:rsidRPr="0064727B" w:rsidRDefault="009C05FF">
      <w:pPr>
        <w:widowControl w:val="0"/>
        <w:autoSpaceDE w:val="0"/>
        <w:autoSpaceDN w:val="0"/>
        <w:adjustRightInd w:val="0"/>
        <w:spacing w:after="0" w:line="367"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Cibuti</w:t>
      </w:r>
    </w:p>
    <w:p w:rsidR="009C05FF" w:rsidRPr="0064727B" w:rsidRDefault="009C05FF">
      <w:pPr>
        <w:widowControl w:val="0"/>
        <w:autoSpaceDE w:val="0"/>
        <w:autoSpaceDN w:val="0"/>
        <w:adjustRightInd w:val="0"/>
        <w:spacing w:after="0" w:line="24" w:lineRule="exact"/>
        <w:rPr>
          <w:rFonts w:ascii="Times New Roman" w:hAnsi="Times New Roman"/>
          <w:sz w:val="24"/>
          <w:szCs w:val="24"/>
        </w:rPr>
      </w:pPr>
    </w:p>
    <w:p w:rsidR="009C05FF" w:rsidRPr="0064727B" w:rsidRDefault="009C227A">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4 Eylül 1992 tarihli </w:t>
      </w:r>
      <w:r w:rsidR="00D4020B" w:rsidRPr="0064727B">
        <w:rPr>
          <w:rFonts w:ascii="Times New Roman" w:hAnsi="Times New Roman"/>
          <w:sz w:val="20"/>
          <w:szCs w:val="20"/>
        </w:rPr>
        <w:t>Anayasa</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1, 3, 15</w:t>
      </w:r>
    </w:p>
    <w:p w:rsidR="009C05FF" w:rsidRPr="0064727B" w:rsidRDefault="009C05FF">
      <w:pPr>
        <w:widowControl w:val="0"/>
        <w:autoSpaceDE w:val="0"/>
        <w:autoSpaceDN w:val="0"/>
        <w:adjustRightInd w:val="0"/>
        <w:spacing w:after="0" w:line="310"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Domin</w:t>
      </w:r>
      <w:r w:rsidR="009C227A" w:rsidRPr="0064727B">
        <w:rPr>
          <w:rFonts w:ascii="Arial" w:hAnsi="Arial" w:cs="Arial"/>
          <w:color w:val="967F69"/>
          <w:sz w:val="20"/>
          <w:szCs w:val="20"/>
        </w:rPr>
        <w:t xml:space="preserve">ik Cumhuriyeti </w:t>
      </w:r>
    </w:p>
    <w:p w:rsidR="009C05FF" w:rsidRPr="0064727B" w:rsidRDefault="009C05FF">
      <w:pPr>
        <w:widowControl w:val="0"/>
        <w:autoSpaceDE w:val="0"/>
        <w:autoSpaceDN w:val="0"/>
        <w:adjustRightInd w:val="0"/>
        <w:spacing w:after="0" w:line="2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0" w:lineRule="auto"/>
        <w:ind w:left="3740" w:right="1240"/>
        <w:rPr>
          <w:rFonts w:ascii="Times New Roman" w:hAnsi="Times New Roman"/>
          <w:sz w:val="24"/>
          <w:szCs w:val="24"/>
        </w:rPr>
      </w:pPr>
      <w:r w:rsidRPr="0064727B">
        <w:rPr>
          <w:rFonts w:ascii="Arial" w:hAnsi="Arial" w:cs="Arial"/>
          <w:i/>
          <w:iCs/>
          <w:sz w:val="20"/>
          <w:szCs w:val="20"/>
        </w:rPr>
        <w:t>Decreto por el que se Crea la Dirección General de Promoción de la Juventud</w:t>
      </w:r>
      <w:r w:rsidRPr="0064727B">
        <w:rPr>
          <w:rFonts w:ascii="Times New Roman" w:hAnsi="Times New Roman"/>
          <w:sz w:val="20"/>
          <w:szCs w:val="20"/>
        </w:rPr>
        <w:t>, No.</w:t>
      </w:r>
      <w:r w:rsidRPr="0064727B">
        <w:rPr>
          <w:rFonts w:ascii="Arial" w:hAnsi="Arial" w:cs="Arial"/>
          <w:i/>
          <w:iCs/>
          <w:sz w:val="20"/>
          <w:szCs w:val="20"/>
        </w:rPr>
        <w:t xml:space="preserve"> </w:t>
      </w:r>
      <w:r w:rsidRPr="0064727B">
        <w:rPr>
          <w:rFonts w:ascii="Times New Roman" w:hAnsi="Times New Roman"/>
          <w:sz w:val="20"/>
          <w:szCs w:val="20"/>
        </w:rPr>
        <w:t>2981, 1985</w:t>
      </w:r>
    </w:p>
    <w:p w:rsidR="009C05FF" w:rsidRPr="0064727B" w:rsidRDefault="009C05FF">
      <w:pPr>
        <w:widowControl w:val="0"/>
        <w:autoSpaceDE w:val="0"/>
        <w:autoSpaceDN w:val="0"/>
        <w:adjustRightInd w:val="0"/>
        <w:spacing w:after="0" w:line="67" w:lineRule="exact"/>
        <w:rPr>
          <w:rFonts w:ascii="Times New Roman" w:hAnsi="Times New Roman"/>
          <w:sz w:val="24"/>
          <w:szCs w:val="24"/>
        </w:rPr>
      </w:pPr>
    </w:p>
    <w:p w:rsidR="009C05FF" w:rsidRPr="0064727B" w:rsidRDefault="00363BD6">
      <w:pPr>
        <w:widowControl w:val="0"/>
        <w:overflowPunct w:val="0"/>
        <w:autoSpaceDE w:val="0"/>
        <w:autoSpaceDN w:val="0"/>
        <w:adjustRightInd w:val="0"/>
        <w:spacing w:after="0" w:line="261" w:lineRule="auto"/>
        <w:ind w:left="3740" w:right="1240"/>
        <w:rPr>
          <w:rFonts w:ascii="Times New Roman" w:hAnsi="Times New Roman"/>
          <w:sz w:val="24"/>
          <w:szCs w:val="24"/>
        </w:rPr>
      </w:pPr>
      <w:r w:rsidRPr="0064727B">
        <w:rPr>
          <w:rFonts w:ascii="Arial" w:hAnsi="Arial" w:cs="Arial"/>
          <w:i/>
          <w:iCs/>
          <w:sz w:val="20"/>
          <w:szCs w:val="20"/>
        </w:rPr>
        <w:t>Ceza Usulü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Yasa No.</w:t>
      </w:r>
      <w:r w:rsidR="00A269DF" w:rsidRPr="0064727B">
        <w:rPr>
          <w:rFonts w:ascii="Times New Roman" w:hAnsi="Times New Roman"/>
          <w:sz w:val="20"/>
          <w:szCs w:val="20"/>
        </w:rPr>
        <w:t xml:space="preserve"> 76-02, 2002,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27, 84 (1)-(3), (6)-(7), 202,</w:t>
      </w:r>
      <w:r w:rsidR="00A269DF" w:rsidRPr="0064727B">
        <w:rPr>
          <w:rFonts w:ascii="Arial" w:hAnsi="Arial" w:cs="Arial"/>
          <w:i/>
          <w:iCs/>
          <w:sz w:val="20"/>
          <w:szCs w:val="20"/>
        </w:rPr>
        <w:t xml:space="preserve"> </w:t>
      </w:r>
      <w:r w:rsidR="00A269DF" w:rsidRPr="0064727B">
        <w:rPr>
          <w:rFonts w:ascii="Times New Roman" w:hAnsi="Times New Roman"/>
          <w:sz w:val="20"/>
          <w:szCs w:val="20"/>
        </w:rPr>
        <w:t>327 (2)-(3)</w:t>
      </w:r>
    </w:p>
    <w:p w:rsidR="009C05FF" w:rsidRPr="0064727B" w:rsidRDefault="009C05FF">
      <w:pPr>
        <w:widowControl w:val="0"/>
        <w:autoSpaceDE w:val="0"/>
        <w:autoSpaceDN w:val="0"/>
        <w:adjustRightInd w:val="0"/>
        <w:spacing w:after="0" w:line="346"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Ekvador</w:t>
      </w:r>
    </w:p>
    <w:p w:rsidR="009C05FF" w:rsidRPr="0064727B" w:rsidRDefault="009C05FF">
      <w:pPr>
        <w:widowControl w:val="0"/>
        <w:autoSpaceDE w:val="0"/>
        <w:autoSpaceDN w:val="0"/>
        <w:adjustRightInd w:val="0"/>
        <w:spacing w:after="0" w:line="80" w:lineRule="exact"/>
        <w:rPr>
          <w:rFonts w:ascii="Times New Roman" w:hAnsi="Times New Roman"/>
          <w:sz w:val="24"/>
          <w:szCs w:val="24"/>
        </w:rPr>
      </w:pPr>
    </w:p>
    <w:p w:rsidR="009C05FF" w:rsidRPr="0064727B" w:rsidRDefault="009C4E9C">
      <w:pPr>
        <w:widowControl w:val="0"/>
        <w:autoSpaceDE w:val="0"/>
        <w:autoSpaceDN w:val="0"/>
        <w:adjustRightInd w:val="0"/>
        <w:spacing w:after="0" w:line="239" w:lineRule="auto"/>
        <w:ind w:left="3740"/>
        <w:rPr>
          <w:rFonts w:ascii="Times New Roman" w:hAnsi="Times New Roman"/>
          <w:sz w:val="24"/>
          <w:szCs w:val="24"/>
        </w:rPr>
      </w:pPr>
      <w:r w:rsidRPr="0064727B">
        <w:rPr>
          <w:rFonts w:ascii="Arial" w:hAnsi="Arial" w:cs="Arial"/>
          <w:i/>
          <w:iCs/>
          <w:sz w:val="20"/>
          <w:szCs w:val="20"/>
        </w:rPr>
        <w:t>Ceza Usul Yasası</w:t>
      </w:r>
      <w:r w:rsidR="00A269DF" w:rsidRPr="0064727B">
        <w:rPr>
          <w:rFonts w:ascii="Times New Roman" w:hAnsi="Times New Roman"/>
          <w:sz w:val="20"/>
          <w:szCs w:val="20"/>
        </w:rPr>
        <w:t xml:space="preserve">, R.O.360-S, 2001,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118</w:t>
      </w:r>
    </w:p>
    <w:p w:rsidR="009C05FF" w:rsidRPr="0064727B" w:rsidRDefault="009C05FF">
      <w:pPr>
        <w:widowControl w:val="0"/>
        <w:autoSpaceDE w:val="0"/>
        <w:autoSpaceDN w:val="0"/>
        <w:adjustRightInd w:val="0"/>
        <w:spacing w:after="0" w:line="82"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740"/>
        <w:rPr>
          <w:rFonts w:ascii="Times New Roman" w:hAnsi="Times New Roman"/>
          <w:sz w:val="24"/>
          <w:szCs w:val="24"/>
        </w:rPr>
      </w:pPr>
      <w:r w:rsidRPr="0064727B">
        <w:rPr>
          <w:rFonts w:ascii="Arial" w:hAnsi="Arial" w:cs="Arial"/>
          <w:i/>
          <w:iCs/>
          <w:sz w:val="20"/>
          <w:szCs w:val="20"/>
        </w:rPr>
        <w:t>Ley de la Juventud</w:t>
      </w:r>
      <w:r w:rsidRPr="0064727B">
        <w:rPr>
          <w:rFonts w:ascii="Times New Roman" w:hAnsi="Times New Roman"/>
          <w:sz w:val="20"/>
          <w:szCs w:val="20"/>
        </w:rPr>
        <w:t xml:space="preserve">, No. 2001-49, </w:t>
      </w:r>
      <w:r w:rsidR="00CE094B" w:rsidRPr="0064727B">
        <w:rPr>
          <w:rFonts w:ascii="Times New Roman" w:hAnsi="Times New Roman"/>
          <w:sz w:val="20"/>
          <w:szCs w:val="20"/>
        </w:rPr>
        <w:t>maddeler</w:t>
      </w:r>
      <w:r w:rsidRPr="0064727B">
        <w:rPr>
          <w:rFonts w:ascii="Times New Roman" w:hAnsi="Times New Roman"/>
          <w:sz w:val="20"/>
          <w:szCs w:val="20"/>
        </w:rPr>
        <w:t xml:space="preserve"> 4, 8</w:t>
      </w:r>
    </w:p>
    <w:p w:rsidR="009C05FF" w:rsidRPr="0064727B" w:rsidRDefault="009C05FF">
      <w:pPr>
        <w:widowControl w:val="0"/>
        <w:autoSpaceDE w:val="0"/>
        <w:autoSpaceDN w:val="0"/>
        <w:adjustRightInd w:val="0"/>
        <w:spacing w:after="0" w:line="367"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Mısır</w:t>
      </w:r>
    </w:p>
    <w:p w:rsidR="009C05FF" w:rsidRPr="0064727B" w:rsidRDefault="009C05FF">
      <w:pPr>
        <w:widowControl w:val="0"/>
        <w:autoSpaceDE w:val="0"/>
        <w:autoSpaceDN w:val="0"/>
        <w:adjustRightInd w:val="0"/>
        <w:spacing w:after="0" w:line="81" w:lineRule="exact"/>
        <w:rPr>
          <w:rFonts w:ascii="Times New Roman" w:hAnsi="Times New Roman"/>
          <w:sz w:val="24"/>
          <w:szCs w:val="24"/>
        </w:rPr>
      </w:pPr>
    </w:p>
    <w:p w:rsidR="009C05FF" w:rsidRPr="0064727B" w:rsidRDefault="00C70D24">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Anayasa,</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40, 44-45, 57</w:t>
      </w:r>
    </w:p>
    <w:p w:rsidR="009C05FF" w:rsidRPr="0064727B" w:rsidRDefault="009C05FF">
      <w:pPr>
        <w:widowControl w:val="0"/>
        <w:autoSpaceDE w:val="0"/>
        <w:autoSpaceDN w:val="0"/>
        <w:adjustRightInd w:val="0"/>
        <w:spacing w:after="0" w:line="83"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283</w:t>
      </w:r>
    </w:p>
    <w:p w:rsidR="009C05FF" w:rsidRPr="0064727B" w:rsidRDefault="009C05FF">
      <w:pPr>
        <w:widowControl w:val="0"/>
        <w:autoSpaceDE w:val="0"/>
        <w:autoSpaceDN w:val="0"/>
        <w:adjustRightInd w:val="0"/>
        <w:spacing w:after="0" w:line="83" w:lineRule="exact"/>
        <w:rPr>
          <w:rFonts w:ascii="Times New Roman" w:hAnsi="Times New Roman"/>
          <w:sz w:val="24"/>
          <w:szCs w:val="24"/>
        </w:rPr>
      </w:pPr>
    </w:p>
    <w:p w:rsidR="009C05FF" w:rsidRPr="0064727B" w:rsidRDefault="009C227A">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 Yasası</w:t>
      </w:r>
      <w:r w:rsidR="00A269DF" w:rsidRPr="0064727B">
        <w:rPr>
          <w:rFonts w:ascii="Times New Roman" w:hAnsi="Times New Roman"/>
          <w:sz w:val="20"/>
          <w:szCs w:val="20"/>
        </w:rPr>
        <w:t xml:space="preserve">, 1996,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2-3</w:t>
      </w:r>
    </w:p>
    <w:p w:rsidR="009C05FF" w:rsidRPr="0064727B" w:rsidRDefault="009C05FF">
      <w:pPr>
        <w:widowControl w:val="0"/>
        <w:autoSpaceDE w:val="0"/>
        <w:autoSpaceDN w:val="0"/>
        <w:adjustRightInd w:val="0"/>
        <w:spacing w:after="0" w:line="82" w:lineRule="exact"/>
        <w:rPr>
          <w:rFonts w:ascii="Times New Roman" w:hAnsi="Times New Roman"/>
          <w:sz w:val="24"/>
          <w:szCs w:val="24"/>
        </w:rPr>
      </w:pPr>
    </w:p>
    <w:p w:rsidR="009C05FF" w:rsidRPr="0064727B" w:rsidRDefault="009C227A">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Çocukların Hukuksal Korunması Kararnamesi</w:t>
      </w:r>
      <w:r w:rsidR="00A269DF" w:rsidRPr="0064727B">
        <w:rPr>
          <w:rFonts w:ascii="Times New Roman" w:hAnsi="Times New Roman"/>
          <w:sz w:val="20"/>
          <w:szCs w:val="20"/>
        </w:rPr>
        <w:t xml:space="preserve">, No. 2235, 1997, para. 14 </w:t>
      </w:r>
      <w:r w:rsidR="00A269DF" w:rsidRPr="0064727B">
        <w:rPr>
          <w:rFonts w:ascii="Arial" w:hAnsi="Arial" w:cs="Arial"/>
          <w:i/>
          <w:iCs/>
          <w:sz w:val="20"/>
          <w:szCs w:val="20"/>
        </w:rPr>
        <w:t>(e)</w:t>
      </w:r>
    </w:p>
    <w:p w:rsidR="009C05FF" w:rsidRPr="0064727B" w:rsidRDefault="009C05FF">
      <w:pPr>
        <w:widowControl w:val="0"/>
        <w:autoSpaceDE w:val="0"/>
        <w:autoSpaceDN w:val="0"/>
        <w:adjustRightInd w:val="0"/>
        <w:spacing w:after="0" w:line="367"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Estony</w:t>
      </w:r>
      <w:r w:rsidR="00A269DF" w:rsidRPr="0064727B">
        <w:rPr>
          <w:rFonts w:ascii="Arial" w:hAnsi="Arial" w:cs="Arial"/>
          <w:color w:val="967F69"/>
          <w:sz w:val="20"/>
          <w:szCs w:val="20"/>
        </w:rPr>
        <w:t>a</w:t>
      </w:r>
    </w:p>
    <w:p w:rsidR="009C05FF" w:rsidRPr="0064727B" w:rsidRDefault="009C05FF">
      <w:pPr>
        <w:widowControl w:val="0"/>
        <w:autoSpaceDE w:val="0"/>
        <w:autoSpaceDN w:val="0"/>
        <w:adjustRightInd w:val="0"/>
        <w:spacing w:after="0" w:line="81"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1961,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40 (2), 41 (1)</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D4020B">
      <w:pPr>
        <w:widowControl w:val="0"/>
        <w:overflowPunct w:val="0"/>
        <w:autoSpaceDE w:val="0"/>
        <w:autoSpaceDN w:val="0"/>
        <w:adjustRightInd w:val="0"/>
        <w:spacing w:after="0" w:line="261" w:lineRule="auto"/>
        <w:ind w:left="3740" w:right="1240"/>
        <w:rPr>
          <w:rFonts w:ascii="Times New Roman" w:hAnsi="Times New Roman"/>
          <w:sz w:val="24"/>
          <w:szCs w:val="24"/>
        </w:rPr>
      </w:pPr>
      <w:r w:rsidRPr="0064727B">
        <w:rPr>
          <w:rFonts w:ascii="Times New Roman" w:hAnsi="Times New Roman"/>
          <w:sz w:val="20"/>
          <w:szCs w:val="20"/>
        </w:rPr>
        <w:t>Çocuk Koruma Yasası</w:t>
      </w:r>
      <w:r w:rsidR="00A269DF" w:rsidRPr="0064727B">
        <w:rPr>
          <w:rFonts w:ascii="Times New Roman" w:hAnsi="Times New Roman"/>
          <w:sz w:val="20"/>
          <w:szCs w:val="20"/>
        </w:rPr>
        <w:t xml:space="preserve"> (</w:t>
      </w:r>
      <w:r w:rsidR="00A269DF" w:rsidRPr="0064727B">
        <w:rPr>
          <w:rFonts w:ascii="Arial" w:hAnsi="Arial" w:cs="Arial"/>
          <w:i/>
          <w:iCs/>
          <w:sz w:val="20"/>
          <w:szCs w:val="20"/>
        </w:rPr>
        <w:t>Riigi Teataja (</w:t>
      </w:r>
      <w:r w:rsidR="009C227A" w:rsidRPr="0064727B">
        <w:rPr>
          <w:rFonts w:ascii="Arial" w:hAnsi="Arial" w:cs="Arial"/>
          <w:i/>
          <w:iCs/>
          <w:sz w:val="20"/>
          <w:szCs w:val="20"/>
        </w:rPr>
        <w:t>Resmi Gazete</w:t>
      </w:r>
      <w:r w:rsidR="00A269DF" w:rsidRPr="0064727B">
        <w:rPr>
          <w:rFonts w:ascii="Arial" w:hAnsi="Arial" w:cs="Arial"/>
          <w:i/>
          <w:iCs/>
          <w:sz w:val="20"/>
          <w:szCs w:val="20"/>
        </w:rPr>
        <w:t>)</w:t>
      </w:r>
      <w:r w:rsidR="00A269DF" w:rsidRPr="0064727B">
        <w:rPr>
          <w:rFonts w:ascii="Times New Roman" w:hAnsi="Times New Roman"/>
          <w:sz w:val="20"/>
          <w:szCs w:val="20"/>
        </w:rPr>
        <w:t xml:space="preserve"> 1992, 28, 370),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10, 31 (3), 32 (2)</w:t>
      </w:r>
    </w:p>
    <w:p w:rsidR="009C05FF" w:rsidRPr="0064727B" w:rsidRDefault="009C05FF">
      <w:pPr>
        <w:widowControl w:val="0"/>
        <w:autoSpaceDE w:val="0"/>
        <w:autoSpaceDN w:val="0"/>
        <w:adjustRightInd w:val="0"/>
        <w:spacing w:after="0" w:line="61" w:lineRule="exact"/>
        <w:rPr>
          <w:rFonts w:ascii="Times New Roman" w:hAnsi="Times New Roman"/>
          <w:sz w:val="24"/>
          <w:szCs w:val="24"/>
        </w:rPr>
      </w:pPr>
    </w:p>
    <w:p w:rsidR="009C05FF" w:rsidRPr="0064727B" w:rsidRDefault="009C227A">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Mağdurlara Destek Yasası</w:t>
      </w:r>
      <w:r w:rsidR="00A269DF" w:rsidRPr="0064727B">
        <w:rPr>
          <w:rFonts w:ascii="Times New Roman" w:hAnsi="Times New Roman"/>
          <w:sz w:val="20"/>
          <w:szCs w:val="20"/>
        </w:rPr>
        <w:t xml:space="preserve"> (</w:t>
      </w:r>
      <w:r w:rsidR="00A269DF" w:rsidRPr="0064727B">
        <w:rPr>
          <w:rFonts w:ascii="Arial" w:hAnsi="Arial" w:cs="Arial"/>
          <w:i/>
          <w:iCs/>
          <w:sz w:val="20"/>
          <w:szCs w:val="20"/>
        </w:rPr>
        <w:t>Riigi Teataja (</w:t>
      </w:r>
      <w:r w:rsidRPr="0064727B">
        <w:rPr>
          <w:rFonts w:ascii="Arial" w:hAnsi="Arial" w:cs="Arial"/>
          <w:i/>
          <w:iCs/>
          <w:sz w:val="20"/>
          <w:szCs w:val="20"/>
        </w:rPr>
        <w:t>Resmi Gazete</w:t>
      </w:r>
      <w:r w:rsidR="00A269DF" w:rsidRPr="0064727B">
        <w:rPr>
          <w:rFonts w:ascii="Arial" w:hAnsi="Arial" w:cs="Arial"/>
          <w:i/>
          <w:iCs/>
          <w:sz w:val="20"/>
          <w:szCs w:val="20"/>
        </w:rPr>
        <w:t>)</w:t>
      </w:r>
      <w:r w:rsidR="00A269DF" w:rsidRPr="0064727B">
        <w:rPr>
          <w:rFonts w:ascii="Times New Roman" w:hAnsi="Times New Roman"/>
          <w:sz w:val="20"/>
          <w:szCs w:val="20"/>
        </w:rPr>
        <w:t xml:space="preserve"> I 2004, 2, 3),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1, 3-4, 7</w:t>
      </w:r>
    </w:p>
    <w:p w:rsidR="009C05FF" w:rsidRPr="0064727B" w:rsidRDefault="009C05FF">
      <w:pPr>
        <w:widowControl w:val="0"/>
        <w:autoSpaceDE w:val="0"/>
        <w:autoSpaceDN w:val="0"/>
        <w:adjustRightInd w:val="0"/>
        <w:spacing w:after="0" w:line="367"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Finland</w:t>
      </w:r>
      <w:r w:rsidR="009C227A" w:rsidRPr="0064727B">
        <w:rPr>
          <w:rFonts w:ascii="Arial" w:hAnsi="Arial" w:cs="Arial"/>
          <w:color w:val="967F69"/>
          <w:sz w:val="20"/>
          <w:szCs w:val="20"/>
        </w:rPr>
        <w:t>iya</w:t>
      </w:r>
    </w:p>
    <w:p w:rsidR="009C05FF" w:rsidRPr="0064727B" w:rsidRDefault="009C05FF">
      <w:pPr>
        <w:widowControl w:val="0"/>
        <w:autoSpaceDE w:val="0"/>
        <w:autoSpaceDN w:val="0"/>
        <w:adjustRightInd w:val="0"/>
        <w:spacing w:after="0" w:line="81" w:lineRule="exact"/>
        <w:rPr>
          <w:rFonts w:ascii="Times New Roman" w:hAnsi="Times New Roman"/>
          <w:sz w:val="24"/>
          <w:szCs w:val="24"/>
        </w:rPr>
      </w:pPr>
    </w:p>
    <w:p w:rsidR="009C05FF" w:rsidRPr="0064727B" w:rsidRDefault="00C70D24">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Anayasa,</w:t>
      </w:r>
      <w:r w:rsidR="00A269DF" w:rsidRPr="0064727B">
        <w:rPr>
          <w:rFonts w:ascii="Times New Roman" w:hAnsi="Times New Roman"/>
          <w:sz w:val="20"/>
          <w:szCs w:val="20"/>
        </w:rPr>
        <w:t xml:space="preserve"> </w:t>
      </w:r>
      <w:r w:rsidRPr="0064727B">
        <w:rPr>
          <w:rFonts w:ascii="Times New Roman" w:hAnsi="Times New Roman"/>
          <w:sz w:val="20"/>
          <w:szCs w:val="20"/>
        </w:rPr>
        <w:t>madde</w:t>
      </w:r>
      <w:r w:rsidR="00A269DF" w:rsidRPr="0064727B">
        <w:rPr>
          <w:rFonts w:ascii="Times New Roman" w:hAnsi="Times New Roman"/>
          <w:sz w:val="20"/>
          <w:szCs w:val="20"/>
        </w:rPr>
        <w:t xml:space="preserve"> 6</w:t>
      </w:r>
    </w:p>
    <w:p w:rsidR="009C05FF" w:rsidRPr="0064727B" w:rsidRDefault="009C05FF">
      <w:pPr>
        <w:widowControl w:val="0"/>
        <w:autoSpaceDE w:val="0"/>
        <w:autoSpaceDN w:val="0"/>
        <w:adjustRightInd w:val="0"/>
        <w:spacing w:after="0" w:line="89" w:lineRule="exact"/>
        <w:rPr>
          <w:rFonts w:ascii="Times New Roman" w:hAnsi="Times New Roman"/>
          <w:sz w:val="24"/>
          <w:szCs w:val="24"/>
        </w:rPr>
      </w:pPr>
    </w:p>
    <w:p w:rsidR="009C05FF" w:rsidRPr="0064727B" w:rsidRDefault="00A56562">
      <w:pPr>
        <w:widowControl w:val="0"/>
        <w:overflowPunct w:val="0"/>
        <w:autoSpaceDE w:val="0"/>
        <w:autoSpaceDN w:val="0"/>
        <w:adjustRightInd w:val="0"/>
        <w:spacing w:after="0" w:line="318" w:lineRule="auto"/>
        <w:ind w:left="3740" w:right="1340"/>
        <w:rPr>
          <w:rFonts w:ascii="Times New Roman" w:hAnsi="Times New Roman"/>
          <w:sz w:val="24"/>
          <w:szCs w:val="24"/>
        </w:rPr>
      </w:pPr>
      <w:r w:rsidRPr="0064727B">
        <w:rPr>
          <w:rFonts w:ascii="Times New Roman" w:hAnsi="Times New Roman"/>
          <w:sz w:val="20"/>
          <w:szCs w:val="20"/>
        </w:rPr>
        <w:t>Suç Sonucu Zararların Tazmini Yasası</w:t>
      </w:r>
      <w:r w:rsidR="00A269DF" w:rsidRPr="0064727B">
        <w:rPr>
          <w:rFonts w:ascii="Times New Roman" w:hAnsi="Times New Roman"/>
          <w:sz w:val="20"/>
          <w:szCs w:val="20"/>
        </w:rPr>
        <w:t xml:space="preserve">, No. 935/1973, </w:t>
      </w:r>
      <w:r w:rsidR="00350ABF" w:rsidRPr="0064727B">
        <w:rPr>
          <w:rFonts w:ascii="Times New Roman" w:hAnsi="Times New Roman"/>
          <w:sz w:val="20"/>
          <w:szCs w:val="20"/>
        </w:rPr>
        <w:t>kesim</w:t>
      </w:r>
      <w:r w:rsidR="00EB745A" w:rsidRPr="0064727B">
        <w:rPr>
          <w:rFonts w:ascii="Times New Roman" w:hAnsi="Times New Roman"/>
          <w:sz w:val="20"/>
          <w:szCs w:val="20"/>
        </w:rPr>
        <w:t xml:space="preserve"> </w:t>
      </w:r>
      <w:r w:rsidR="00A269DF" w:rsidRPr="0064727B">
        <w:rPr>
          <w:rFonts w:ascii="Times New Roman" w:hAnsi="Times New Roman"/>
          <w:sz w:val="20"/>
          <w:szCs w:val="20"/>
        </w:rPr>
        <w:t xml:space="preserve">1 (63/1984) (1) </w:t>
      </w:r>
      <w:r w:rsidRPr="0064727B">
        <w:rPr>
          <w:rFonts w:ascii="Times New Roman" w:hAnsi="Times New Roman"/>
          <w:sz w:val="20"/>
          <w:szCs w:val="20"/>
        </w:rPr>
        <w:t>Çocuk Refahı Yasası</w:t>
      </w:r>
      <w:r w:rsidR="00A269DF" w:rsidRPr="0064727B">
        <w:rPr>
          <w:rFonts w:ascii="Times New Roman" w:hAnsi="Times New Roman"/>
          <w:sz w:val="20"/>
          <w:szCs w:val="20"/>
        </w:rPr>
        <w:t xml:space="preserve">, No. 683 (1983),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1, 7, 10</w:t>
      </w:r>
    </w:p>
    <w:p w:rsidR="009C05FF" w:rsidRPr="0064727B" w:rsidRDefault="009C05FF">
      <w:pPr>
        <w:widowControl w:val="0"/>
        <w:autoSpaceDE w:val="0"/>
        <w:autoSpaceDN w:val="0"/>
        <w:adjustRightInd w:val="0"/>
        <w:spacing w:after="0" w:line="7" w:lineRule="exact"/>
        <w:rPr>
          <w:rFonts w:ascii="Times New Roman" w:hAnsi="Times New Roman"/>
          <w:sz w:val="24"/>
          <w:szCs w:val="24"/>
        </w:rPr>
      </w:pPr>
    </w:p>
    <w:p w:rsidR="009C05FF" w:rsidRPr="0064727B" w:rsidRDefault="00EB745A">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Yargı Usul Yasası</w:t>
      </w:r>
      <w:r w:rsidR="00A269DF" w:rsidRPr="0064727B">
        <w:rPr>
          <w:rFonts w:ascii="Times New Roman" w:hAnsi="Times New Roman"/>
          <w:sz w:val="20"/>
          <w:szCs w:val="20"/>
        </w:rPr>
        <w:t xml:space="preserve">, 2002,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12,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1 (444/1999), para. (1)</w:t>
      </w:r>
    </w:p>
    <w:p w:rsidR="009C05FF" w:rsidRPr="0064727B" w:rsidRDefault="009C05FF">
      <w:pPr>
        <w:widowControl w:val="0"/>
        <w:autoSpaceDE w:val="0"/>
        <w:autoSpaceDN w:val="0"/>
        <w:adjustRightInd w:val="0"/>
        <w:spacing w:after="0" w:line="89" w:lineRule="exact"/>
        <w:rPr>
          <w:rFonts w:ascii="Times New Roman" w:hAnsi="Times New Roman"/>
          <w:sz w:val="24"/>
          <w:szCs w:val="24"/>
        </w:rPr>
      </w:pPr>
    </w:p>
    <w:p w:rsidR="009C05FF" w:rsidRPr="0064727B" w:rsidRDefault="001D2B3A">
      <w:pPr>
        <w:widowControl w:val="0"/>
        <w:overflowPunct w:val="0"/>
        <w:autoSpaceDE w:val="0"/>
        <w:autoSpaceDN w:val="0"/>
        <w:adjustRightInd w:val="0"/>
        <w:spacing w:after="0" w:line="259" w:lineRule="auto"/>
        <w:ind w:left="3740" w:right="1240"/>
        <w:rPr>
          <w:rFonts w:ascii="Times New Roman" w:hAnsi="Times New Roman"/>
          <w:sz w:val="24"/>
          <w:szCs w:val="24"/>
        </w:rPr>
      </w:pPr>
      <w:r w:rsidRPr="0064727B">
        <w:rPr>
          <w:rFonts w:ascii="Times New Roman" w:hAnsi="Times New Roman"/>
          <w:sz w:val="20"/>
          <w:szCs w:val="20"/>
        </w:rPr>
        <w:t>Çocuklarla çalışan kişilerin adli sicillerinin kontrolü yasası</w:t>
      </w:r>
      <w:r w:rsidR="00A269DF" w:rsidRPr="0064727B">
        <w:rPr>
          <w:rFonts w:ascii="Times New Roman" w:hAnsi="Times New Roman"/>
          <w:sz w:val="20"/>
          <w:szCs w:val="20"/>
        </w:rPr>
        <w:t xml:space="preserve">, No. 504/2002 (2002),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1-3</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537" w:right="0" w:bottom="1155" w:left="0" w:header="708" w:footer="708" w:gutter="0"/>
          <w:cols w:space="708" w:equalWidth="0">
            <w:col w:w="1190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38" w:name="page140"/>
      <w:bookmarkEnd w:id="138"/>
      <w:r w:rsidRPr="0064727B">
        <w:rPr>
          <w:noProof/>
        </w:rPr>
        <w:lastRenderedPageBreak/>
        <w:pict>
          <v:shape id="_x0000_s1500" type="#_x0000_t75" style="position:absolute;margin-left:0;margin-top:27.85pt;width:595.3pt;height:24.9pt;z-index:-5;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132</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1"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Fransa</w:t>
      </w:r>
    </w:p>
    <w:p w:rsidR="009C05FF" w:rsidRPr="0064727B" w:rsidRDefault="009C05FF">
      <w:pPr>
        <w:widowControl w:val="0"/>
        <w:autoSpaceDE w:val="0"/>
        <w:autoSpaceDN w:val="0"/>
        <w:adjustRightInd w:val="0"/>
        <w:spacing w:after="0" w:line="80" w:lineRule="exact"/>
        <w:rPr>
          <w:rFonts w:ascii="Times New Roman" w:hAnsi="Times New Roman"/>
          <w:sz w:val="24"/>
          <w:szCs w:val="24"/>
        </w:rPr>
      </w:pPr>
    </w:p>
    <w:p w:rsidR="009C05FF" w:rsidRPr="0064727B" w:rsidRDefault="00A56562">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20"/>
          <w:szCs w:val="20"/>
        </w:rPr>
        <w:t>Basın Özgürlüğü Yasası</w:t>
      </w:r>
      <w:r w:rsidR="00A269DF" w:rsidRPr="0064727B">
        <w:rPr>
          <w:rFonts w:ascii="Times New Roman" w:hAnsi="Times New Roman"/>
          <w:sz w:val="20"/>
          <w:szCs w:val="20"/>
        </w:rPr>
        <w:t xml:space="preserve">, 1881,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35 quinquies, 39 bis, 42-43</w:t>
      </w:r>
    </w:p>
    <w:p w:rsidR="009C05FF" w:rsidRPr="0064727B" w:rsidRDefault="009C05FF">
      <w:pPr>
        <w:widowControl w:val="0"/>
        <w:autoSpaceDE w:val="0"/>
        <w:autoSpaceDN w:val="0"/>
        <w:adjustRightInd w:val="0"/>
        <w:spacing w:after="0" w:line="81" w:lineRule="exact"/>
        <w:rPr>
          <w:rFonts w:ascii="Times New Roman" w:hAnsi="Times New Roman"/>
          <w:sz w:val="24"/>
          <w:szCs w:val="24"/>
        </w:rPr>
      </w:pPr>
    </w:p>
    <w:p w:rsidR="009C05FF" w:rsidRPr="0064727B" w:rsidRDefault="009C227A">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20"/>
          <w:szCs w:val="20"/>
        </w:rPr>
        <w:t xml:space="preserve">4 Ekim 1958 Anayasası, </w:t>
      </w:r>
      <w:r w:rsidRPr="0064727B">
        <w:rPr>
          <w:rFonts w:ascii="Times New Roman" w:hAnsi="Times New Roman"/>
          <w:sz w:val="20"/>
          <w:szCs w:val="20"/>
        </w:rPr>
        <w:t xml:space="preserve">giriş bölümü </w:t>
      </w:r>
    </w:p>
    <w:p w:rsidR="009C05FF" w:rsidRPr="0064727B" w:rsidRDefault="009C05FF">
      <w:pPr>
        <w:widowControl w:val="0"/>
        <w:autoSpaceDE w:val="0"/>
        <w:autoSpaceDN w:val="0"/>
        <w:adjustRightInd w:val="0"/>
        <w:spacing w:after="0" w:line="81"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20"/>
          <w:szCs w:val="20"/>
        </w:rPr>
        <w:t>Déclaration des droits de l’homme et du citoyen du 26 août 1789</w:t>
      </w:r>
      <w:r w:rsidRPr="0064727B">
        <w:rPr>
          <w:rFonts w:ascii="Times New Roman" w:hAnsi="Times New Roman"/>
          <w:sz w:val="20"/>
          <w:szCs w:val="20"/>
        </w:rPr>
        <w:t xml:space="preserve">, </w:t>
      </w:r>
      <w:r w:rsidR="00C70D24" w:rsidRPr="0064727B">
        <w:rPr>
          <w:rFonts w:ascii="Times New Roman" w:hAnsi="Times New Roman"/>
          <w:sz w:val="20"/>
          <w:szCs w:val="20"/>
        </w:rPr>
        <w:t>madde</w:t>
      </w:r>
      <w:r w:rsidRPr="0064727B">
        <w:rPr>
          <w:rFonts w:ascii="Times New Roman" w:hAnsi="Times New Roman"/>
          <w:sz w:val="20"/>
          <w:szCs w:val="20"/>
        </w:rPr>
        <w:t xml:space="preserve"> 1</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58188D">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20"/>
          <w:szCs w:val="20"/>
        </w:rPr>
        <w:t>Ceza Yasası</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434-1, 434-44</w:t>
      </w:r>
    </w:p>
    <w:p w:rsidR="009C05FF" w:rsidRPr="0064727B" w:rsidRDefault="009C05FF">
      <w:pPr>
        <w:widowControl w:val="0"/>
        <w:autoSpaceDE w:val="0"/>
        <w:autoSpaceDN w:val="0"/>
        <w:adjustRightInd w:val="0"/>
        <w:spacing w:after="0" w:line="91" w:lineRule="exact"/>
        <w:rPr>
          <w:rFonts w:ascii="Times New Roman" w:hAnsi="Times New Roman"/>
          <w:sz w:val="24"/>
          <w:szCs w:val="24"/>
        </w:rPr>
      </w:pPr>
    </w:p>
    <w:p w:rsidR="009C05FF" w:rsidRPr="0064727B" w:rsidRDefault="0058188D">
      <w:pPr>
        <w:widowControl w:val="0"/>
        <w:overflowPunct w:val="0"/>
        <w:autoSpaceDE w:val="0"/>
        <w:autoSpaceDN w:val="0"/>
        <w:adjustRightInd w:val="0"/>
        <w:spacing w:after="0" w:line="268" w:lineRule="auto"/>
        <w:ind w:left="980"/>
        <w:jc w:val="both"/>
        <w:rPr>
          <w:rFonts w:ascii="Times New Roman" w:hAnsi="Times New Roman"/>
          <w:sz w:val="24"/>
          <w:szCs w:val="24"/>
        </w:rPr>
      </w:pPr>
      <w:r w:rsidRPr="0064727B">
        <w:rPr>
          <w:rFonts w:ascii="Arial" w:hAnsi="Arial" w:cs="Arial"/>
          <w:i/>
          <w:iCs/>
          <w:sz w:val="20"/>
          <w:szCs w:val="20"/>
        </w:rPr>
        <w:t>Ceza Usul Yasası</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w:t>
      </w:r>
      <w:proofErr w:type="gramStart"/>
      <w:r w:rsidR="00A269DF" w:rsidRPr="0064727B">
        <w:rPr>
          <w:rFonts w:ascii="Times New Roman" w:hAnsi="Times New Roman"/>
          <w:sz w:val="20"/>
          <w:szCs w:val="20"/>
        </w:rPr>
        <w:t>2.2</w:t>
      </w:r>
      <w:proofErr w:type="gramEnd"/>
      <w:r w:rsidR="00A269DF" w:rsidRPr="0064727B">
        <w:rPr>
          <w:rFonts w:ascii="Times New Roman" w:hAnsi="Times New Roman"/>
          <w:sz w:val="20"/>
          <w:szCs w:val="20"/>
        </w:rPr>
        <w:t>-2.3, 40, 85, 102, 108, 120, 144, 306 (3), 420-1</w:t>
      </w:r>
      <w:r w:rsidR="00A269DF" w:rsidRPr="0064727B">
        <w:rPr>
          <w:rFonts w:ascii="Arial" w:hAnsi="Arial" w:cs="Arial"/>
          <w:i/>
          <w:iCs/>
          <w:sz w:val="20"/>
          <w:szCs w:val="20"/>
        </w:rPr>
        <w:t xml:space="preserve"> </w:t>
      </w:r>
      <w:r w:rsidR="00A269DF" w:rsidRPr="0064727B">
        <w:rPr>
          <w:rFonts w:ascii="Times New Roman" w:hAnsi="Times New Roman"/>
          <w:sz w:val="20"/>
          <w:szCs w:val="20"/>
        </w:rPr>
        <w:t>(2), 495-13, 706-3, 706 42 2 (3), 706-48, 706-50-706-52, 706-53, 706-57, 706-58, 706-61, 706-63-1, 706-71, 712-16</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46" w:lineRule="auto"/>
        <w:ind w:left="980" w:right="2740"/>
        <w:rPr>
          <w:rFonts w:ascii="Times New Roman" w:hAnsi="Times New Roman"/>
          <w:sz w:val="24"/>
          <w:szCs w:val="24"/>
        </w:rPr>
      </w:pPr>
      <w:r w:rsidRPr="0064727B">
        <w:rPr>
          <w:rFonts w:ascii="Arial" w:hAnsi="Arial" w:cs="Arial"/>
          <w:i/>
          <w:iCs/>
          <w:sz w:val="19"/>
          <w:szCs w:val="19"/>
        </w:rPr>
        <w:t>Code de l’action sociale et des familles</w:t>
      </w:r>
      <w:r w:rsidRPr="0064727B">
        <w:rPr>
          <w:rFonts w:ascii="Times New Roman" w:hAnsi="Times New Roman"/>
          <w:sz w:val="19"/>
          <w:szCs w:val="19"/>
        </w:rPr>
        <w:t xml:space="preserve">, </w:t>
      </w:r>
      <w:r w:rsidR="00C70D24" w:rsidRPr="0064727B">
        <w:rPr>
          <w:rFonts w:ascii="Times New Roman" w:hAnsi="Times New Roman"/>
          <w:sz w:val="19"/>
          <w:szCs w:val="19"/>
        </w:rPr>
        <w:t>madde</w:t>
      </w:r>
      <w:r w:rsidR="00A56562" w:rsidRPr="0064727B">
        <w:rPr>
          <w:rFonts w:ascii="Times New Roman" w:hAnsi="Times New Roman"/>
          <w:sz w:val="19"/>
          <w:szCs w:val="19"/>
        </w:rPr>
        <w:t xml:space="preserve"> </w:t>
      </w:r>
      <w:r w:rsidRPr="0064727B">
        <w:rPr>
          <w:rFonts w:ascii="Times New Roman" w:hAnsi="Times New Roman"/>
          <w:sz w:val="19"/>
          <w:szCs w:val="19"/>
        </w:rPr>
        <w:t>L.221-6</w:t>
      </w:r>
      <w:r w:rsidRPr="0064727B">
        <w:rPr>
          <w:rFonts w:ascii="Arial" w:hAnsi="Arial" w:cs="Arial"/>
          <w:i/>
          <w:iCs/>
          <w:sz w:val="19"/>
          <w:szCs w:val="19"/>
        </w:rPr>
        <w:t xml:space="preserve"> Code de déontologie médicale</w:t>
      </w:r>
      <w:r w:rsidRPr="0064727B">
        <w:rPr>
          <w:rFonts w:ascii="Times New Roman" w:hAnsi="Times New Roman"/>
          <w:sz w:val="19"/>
          <w:szCs w:val="19"/>
        </w:rPr>
        <w:t xml:space="preserve">, </w:t>
      </w:r>
      <w:r w:rsidR="00CE094B" w:rsidRPr="0064727B">
        <w:rPr>
          <w:rFonts w:ascii="Times New Roman" w:hAnsi="Times New Roman"/>
          <w:sz w:val="19"/>
          <w:szCs w:val="19"/>
        </w:rPr>
        <w:t>maddeler</w:t>
      </w:r>
      <w:r w:rsidR="009C227A" w:rsidRPr="0064727B">
        <w:rPr>
          <w:rFonts w:ascii="Times New Roman" w:hAnsi="Times New Roman"/>
          <w:sz w:val="19"/>
          <w:szCs w:val="19"/>
        </w:rPr>
        <w:t xml:space="preserve"> </w:t>
      </w:r>
      <w:r w:rsidRPr="0064727B">
        <w:rPr>
          <w:rFonts w:ascii="Times New Roman" w:hAnsi="Times New Roman"/>
          <w:sz w:val="19"/>
          <w:szCs w:val="19"/>
        </w:rPr>
        <w:t>43-44</w:t>
      </w:r>
    </w:p>
    <w:p w:rsidR="009C05FF" w:rsidRPr="0064727B" w:rsidRDefault="00A56562">
      <w:pPr>
        <w:widowControl w:val="0"/>
        <w:autoSpaceDE w:val="0"/>
        <w:autoSpaceDN w:val="0"/>
        <w:adjustRightInd w:val="0"/>
        <w:spacing w:after="0" w:line="235" w:lineRule="auto"/>
        <w:ind w:left="980"/>
        <w:rPr>
          <w:rFonts w:ascii="Times New Roman" w:hAnsi="Times New Roman"/>
          <w:sz w:val="24"/>
          <w:szCs w:val="24"/>
        </w:rPr>
      </w:pPr>
      <w:r w:rsidRPr="0064727B">
        <w:rPr>
          <w:rFonts w:ascii="Arial" w:hAnsi="Arial" w:cs="Arial"/>
          <w:i/>
          <w:iCs/>
          <w:sz w:val="20"/>
          <w:szCs w:val="20"/>
        </w:rPr>
        <w:t>Eğitim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L.542-1</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A56562">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20"/>
          <w:szCs w:val="20"/>
        </w:rPr>
        <w:t>Halk sağlığı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L.2112-6</w:t>
      </w:r>
    </w:p>
    <w:p w:rsidR="009C05FF" w:rsidRPr="0064727B" w:rsidRDefault="009C05FF">
      <w:pPr>
        <w:widowControl w:val="0"/>
        <w:autoSpaceDE w:val="0"/>
        <w:autoSpaceDN w:val="0"/>
        <w:adjustRightInd w:val="0"/>
        <w:spacing w:after="0" w:line="91"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17"/>
          <w:szCs w:val="17"/>
        </w:rPr>
        <w:t>Décret relatif aux règles professionnelles des infirmiers et infirmières</w:t>
      </w:r>
      <w:r w:rsidRPr="0064727B">
        <w:rPr>
          <w:rFonts w:ascii="Times New Roman" w:hAnsi="Times New Roman"/>
          <w:sz w:val="17"/>
          <w:szCs w:val="17"/>
        </w:rPr>
        <w:t xml:space="preserve">, No. 93-221, 1993, </w:t>
      </w:r>
      <w:r w:rsidR="00C70D24" w:rsidRPr="0064727B">
        <w:rPr>
          <w:rFonts w:ascii="Times New Roman" w:hAnsi="Times New Roman"/>
          <w:sz w:val="17"/>
          <w:szCs w:val="17"/>
        </w:rPr>
        <w:t>madde</w:t>
      </w:r>
      <w:r w:rsidRPr="0064727B">
        <w:rPr>
          <w:rFonts w:ascii="Times New Roman" w:hAnsi="Times New Roman"/>
          <w:sz w:val="17"/>
          <w:szCs w:val="17"/>
        </w:rPr>
        <w:t xml:space="preserve"> 7</w:t>
      </w:r>
    </w:p>
    <w:p w:rsidR="009C05FF" w:rsidRPr="0064727B" w:rsidRDefault="009C05FF">
      <w:pPr>
        <w:widowControl w:val="0"/>
        <w:autoSpaceDE w:val="0"/>
        <w:autoSpaceDN w:val="0"/>
        <w:adjustRightInd w:val="0"/>
        <w:spacing w:after="0" w:line="123" w:lineRule="exact"/>
        <w:rPr>
          <w:rFonts w:ascii="Times New Roman" w:hAnsi="Times New Roman"/>
          <w:sz w:val="24"/>
          <w:szCs w:val="24"/>
        </w:rPr>
      </w:pPr>
    </w:p>
    <w:p w:rsidR="009C05FF" w:rsidRPr="0064727B" w:rsidRDefault="00A56562">
      <w:pPr>
        <w:widowControl w:val="0"/>
        <w:overflowPunct w:val="0"/>
        <w:autoSpaceDE w:val="0"/>
        <w:autoSpaceDN w:val="0"/>
        <w:adjustRightInd w:val="0"/>
        <w:spacing w:after="0" w:line="268" w:lineRule="auto"/>
        <w:ind w:left="980" w:right="20"/>
        <w:jc w:val="both"/>
        <w:rPr>
          <w:rFonts w:ascii="Times New Roman" w:hAnsi="Times New Roman"/>
          <w:sz w:val="24"/>
          <w:szCs w:val="24"/>
        </w:rPr>
      </w:pPr>
      <w:r w:rsidRPr="0064727B">
        <w:rPr>
          <w:rFonts w:ascii="Times New Roman" w:hAnsi="Times New Roman"/>
          <w:sz w:val="20"/>
          <w:szCs w:val="20"/>
        </w:rPr>
        <w:t>Adalet Bakanlığı</w:t>
      </w:r>
      <w:r w:rsidR="00A269DF" w:rsidRPr="0064727B">
        <w:rPr>
          <w:rFonts w:ascii="Times New Roman" w:hAnsi="Times New Roman"/>
          <w:sz w:val="20"/>
          <w:szCs w:val="20"/>
        </w:rPr>
        <w:t>, Direction des affaires criminelles et des grâces, “Enfants victimes d’infractions pénales: guide de bonnes pratiques du signalement au procès pénal” (Paris, 2003)</w:t>
      </w:r>
    </w:p>
    <w:p w:rsidR="009C05FF" w:rsidRPr="0064727B" w:rsidRDefault="009C05FF">
      <w:pPr>
        <w:widowControl w:val="0"/>
        <w:autoSpaceDE w:val="0"/>
        <w:autoSpaceDN w:val="0"/>
        <w:adjustRightInd w:val="0"/>
        <w:spacing w:after="0" w:line="288" w:lineRule="exact"/>
        <w:rPr>
          <w:rFonts w:ascii="Times New Roman" w:hAnsi="Times New Roman"/>
          <w:sz w:val="24"/>
          <w:szCs w:val="24"/>
        </w:rPr>
      </w:pPr>
    </w:p>
    <w:p w:rsidR="009C05FF" w:rsidRPr="0064727B" w:rsidRDefault="0058188D">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Almanya</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52 (2)-(3), 81c (3)</w:t>
      </w:r>
    </w:p>
    <w:p w:rsidR="009C05FF" w:rsidRPr="0064727B" w:rsidRDefault="009C05FF">
      <w:pPr>
        <w:widowControl w:val="0"/>
        <w:autoSpaceDE w:val="0"/>
        <w:autoSpaceDN w:val="0"/>
        <w:adjustRightInd w:val="0"/>
        <w:spacing w:after="0" w:line="315"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Guatemala</w:t>
      </w:r>
    </w:p>
    <w:p w:rsidR="009C05FF" w:rsidRPr="0064727B" w:rsidRDefault="009C05FF">
      <w:pPr>
        <w:widowControl w:val="0"/>
        <w:autoSpaceDE w:val="0"/>
        <w:autoSpaceDN w:val="0"/>
        <w:adjustRightInd w:val="0"/>
        <w:spacing w:after="0" w:line="85" w:lineRule="exact"/>
        <w:rPr>
          <w:rFonts w:ascii="Times New Roman" w:hAnsi="Times New Roman"/>
          <w:sz w:val="24"/>
          <w:szCs w:val="24"/>
        </w:rPr>
      </w:pPr>
    </w:p>
    <w:p w:rsidR="009C05FF" w:rsidRPr="0064727B" w:rsidRDefault="00363BD6">
      <w:pPr>
        <w:widowControl w:val="0"/>
        <w:autoSpaceDE w:val="0"/>
        <w:autoSpaceDN w:val="0"/>
        <w:adjustRightInd w:val="0"/>
        <w:spacing w:after="0" w:line="239" w:lineRule="auto"/>
        <w:ind w:left="980"/>
        <w:rPr>
          <w:rFonts w:ascii="Times New Roman" w:hAnsi="Times New Roman"/>
          <w:sz w:val="24"/>
          <w:szCs w:val="24"/>
        </w:rPr>
      </w:pPr>
      <w:r w:rsidRPr="0064727B">
        <w:rPr>
          <w:rFonts w:ascii="Arial" w:hAnsi="Arial" w:cs="Arial"/>
          <w:i/>
          <w:iCs/>
          <w:sz w:val="20"/>
          <w:szCs w:val="20"/>
        </w:rPr>
        <w:t>Ceza Usulü Yasası</w:t>
      </w:r>
      <w:r w:rsidR="00A269DF" w:rsidRPr="0064727B">
        <w:rPr>
          <w:rFonts w:ascii="Times New Roman" w:hAnsi="Times New Roman"/>
          <w:sz w:val="20"/>
          <w:szCs w:val="20"/>
        </w:rPr>
        <w:t xml:space="preserve">, </w:t>
      </w:r>
      <w:r w:rsidR="00A56562" w:rsidRPr="0064727B">
        <w:rPr>
          <w:rFonts w:ascii="Times New Roman" w:hAnsi="Times New Roman"/>
          <w:sz w:val="20"/>
          <w:szCs w:val="20"/>
        </w:rPr>
        <w:t>Kararname</w:t>
      </w:r>
      <w:r w:rsidR="00A269DF" w:rsidRPr="0064727B">
        <w:rPr>
          <w:rFonts w:ascii="Times New Roman" w:hAnsi="Times New Roman"/>
          <w:sz w:val="20"/>
          <w:szCs w:val="20"/>
        </w:rPr>
        <w:t xml:space="preserve"> No. 51-92, 1992,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356 (5)</w:t>
      </w:r>
    </w:p>
    <w:p w:rsidR="009C05FF" w:rsidRPr="0064727B" w:rsidRDefault="009C05FF">
      <w:pPr>
        <w:widowControl w:val="0"/>
        <w:autoSpaceDE w:val="0"/>
        <w:autoSpaceDN w:val="0"/>
        <w:adjustRightInd w:val="0"/>
        <w:spacing w:after="0" w:line="315"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Haiti</w:t>
      </w:r>
    </w:p>
    <w:p w:rsidR="009C05FF" w:rsidRPr="0064727B" w:rsidRDefault="009C05FF">
      <w:pPr>
        <w:widowControl w:val="0"/>
        <w:autoSpaceDE w:val="0"/>
        <w:autoSpaceDN w:val="0"/>
        <w:adjustRightInd w:val="0"/>
        <w:spacing w:after="0" w:line="85"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Arial" w:hAnsi="Arial" w:cs="Arial"/>
          <w:i/>
          <w:iCs/>
          <w:sz w:val="20"/>
          <w:szCs w:val="20"/>
        </w:rPr>
        <w:t>Code d’instruction criminelle</w:t>
      </w:r>
      <w:r w:rsidRPr="0064727B">
        <w:rPr>
          <w:rFonts w:ascii="Times New Roman" w:hAnsi="Times New Roman"/>
          <w:sz w:val="20"/>
          <w:szCs w:val="20"/>
        </w:rPr>
        <w:t xml:space="preserve">, </w:t>
      </w:r>
      <w:r w:rsidR="00C70D24" w:rsidRPr="0064727B">
        <w:rPr>
          <w:rFonts w:ascii="Times New Roman" w:hAnsi="Times New Roman"/>
          <w:sz w:val="20"/>
          <w:szCs w:val="20"/>
        </w:rPr>
        <w:t>madde</w:t>
      </w:r>
      <w:r w:rsidRPr="0064727B">
        <w:rPr>
          <w:rFonts w:ascii="Times New Roman" w:hAnsi="Times New Roman"/>
          <w:sz w:val="20"/>
          <w:szCs w:val="20"/>
        </w:rPr>
        <w:t xml:space="preserve"> 66</w:t>
      </w:r>
    </w:p>
    <w:p w:rsidR="009C05FF" w:rsidRPr="0064727B" w:rsidRDefault="009C05FF">
      <w:pPr>
        <w:widowControl w:val="0"/>
        <w:autoSpaceDE w:val="0"/>
        <w:autoSpaceDN w:val="0"/>
        <w:adjustRightInd w:val="0"/>
        <w:spacing w:after="0" w:line="315"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Honduras</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D4020B">
      <w:pPr>
        <w:widowControl w:val="0"/>
        <w:overflowPunct w:val="0"/>
        <w:autoSpaceDE w:val="0"/>
        <w:autoSpaceDN w:val="0"/>
        <w:adjustRightInd w:val="0"/>
        <w:spacing w:after="0" w:line="252" w:lineRule="auto"/>
        <w:ind w:left="980"/>
        <w:jc w:val="both"/>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w:t>
      </w:r>
      <w:r w:rsidR="0058188D" w:rsidRPr="0064727B">
        <w:rPr>
          <w:rFonts w:ascii="Times New Roman" w:hAnsi="Times New Roman"/>
          <w:sz w:val="20"/>
          <w:szCs w:val="20"/>
        </w:rPr>
        <w:t>Kararname</w:t>
      </w:r>
      <w:r w:rsidR="00A269DF" w:rsidRPr="0064727B">
        <w:rPr>
          <w:rFonts w:ascii="Times New Roman" w:hAnsi="Times New Roman"/>
          <w:sz w:val="20"/>
          <w:szCs w:val="20"/>
        </w:rPr>
        <w:t xml:space="preserve"> No. 9-99-E, 2000,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16 (2)-(3), 237, 308, 331</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57" w:lineRule="exact"/>
        <w:rPr>
          <w:rFonts w:ascii="Times New Roman" w:hAnsi="Times New Roman"/>
          <w:sz w:val="24"/>
          <w:szCs w:val="24"/>
        </w:rPr>
      </w:pPr>
    </w:p>
    <w:p w:rsidR="009C05FF" w:rsidRPr="0064727B" w:rsidRDefault="00A56562">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İzlanda</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A56562">
      <w:pPr>
        <w:widowControl w:val="0"/>
        <w:overflowPunct w:val="0"/>
        <w:autoSpaceDE w:val="0"/>
        <w:autoSpaceDN w:val="0"/>
        <w:adjustRightInd w:val="0"/>
        <w:spacing w:after="0" w:line="323" w:lineRule="auto"/>
        <w:ind w:left="980" w:right="2140"/>
        <w:rPr>
          <w:rFonts w:ascii="Times New Roman" w:hAnsi="Times New Roman"/>
          <w:sz w:val="24"/>
          <w:szCs w:val="24"/>
        </w:rPr>
      </w:pPr>
      <w:r w:rsidRPr="0064727B">
        <w:rPr>
          <w:rFonts w:ascii="Times New Roman" w:hAnsi="Times New Roman"/>
          <w:sz w:val="20"/>
          <w:szCs w:val="20"/>
        </w:rPr>
        <w:t>Çocuk Refahı Konseyi Yönetmeliği, No. 49, 1994 Çocuk Ombudsmanlığı Yasası</w:t>
      </w:r>
      <w:r w:rsidR="00A269DF" w:rsidRPr="0064727B">
        <w:rPr>
          <w:rFonts w:ascii="Times New Roman" w:hAnsi="Times New Roman"/>
          <w:sz w:val="20"/>
          <w:szCs w:val="20"/>
        </w:rPr>
        <w:t>, No. 83, 1994</w:t>
      </w:r>
    </w:p>
    <w:p w:rsidR="009C05FF" w:rsidRPr="0064727B" w:rsidRDefault="009C05FF">
      <w:pPr>
        <w:widowControl w:val="0"/>
        <w:autoSpaceDE w:val="0"/>
        <w:autoSpaceDN w:val="0"/>
        <w:adjustRightInd w:val="0"/>
        <w:spacing w:after="0" w:line="14" w:lineRule="exact"/>
        <w:rPr>
          <w:rFonts w:ascii="Times New Roman" w:hAnsi="Times New Roman"/>
          <w:sz w:val="24"/>
          <w:szCs w:val="24"/>
        </w:rPr>
      </w:pPr>
    </w:p>
    <w:p w:rsidR="009C05FF" w:rsidRPr="0064727B" w:rsidRDefault="00D4020B">
      <w:pPr>
        <w:widowControl w:val="0"/>
        <w:overflowPunct w:val="0"/>
        <w:autoSpaceDE w:val="0"/>
        <w:autoSpaceDN w:val="0"/>
        <w:adjustRightInd w:val="0"/>
        <w:spacing w:after="0" w:line="264" w:lineRule="auto"/>
        <w:ind w:left="980" w:right="20"/>
        <w:rPr>
          <w:rFonts w:ascii="Times New Roman" w:hAnsi="Times New Roman"/>
          <w:sz w:val="24"/>
          <w:szCs w:val="24"/>
        </w:rPr>
      </w:pPr>
      <w:r w:rsidRPr="0064727B">
        <w:rPr>
          <w:rFonts w:ascii="Times New Roman" w:hAnsi="Times New Roman"/>
          <w:sz w:val="20"/>
          <w:szCs w:val="20"/>
        </w:rPr>
        <w:t>Çocuk Koruma Yasası</w:t>
      </w:r>
      <w:r w:rsidR="00A269DF" w:rsidRPr="0064727B">
        <w:rPr>
          <w:rFonts w:ascii="Times New Roman" w:hAnsi="Times New Roman"/>
          <w:sz w:val="20"/>
          <w:szCs w:val="20"/>
        </w:rPr>
        <w:t xml:space="preserve">, No. 80/2002,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4,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1-2, 4, 7, 5-9, 46, 54 (1), (3), 55 (1), (3), 58, 60, 92</w:t>
      </w:r>
    </w:p>
    <w:p w:rsidR="009C05FF" w:rsidRPr="0064727B" w:rsidRDefault="009C05FF">
      <w:pPr>
        <w:widowControl w:val="0"/>
        <w:autoSpaceDE w:val="0"/>
        <w:autoSpaceDN w:val="0"/>
        <w:adjustRightInd w:val="0"/>
        <w:spacing w:after="0" w:line="349" w:lineRule="exact"/>
        <w:rPr>
          <w:rFonts w:ascii="Times New Roman" w:hAnsi="Times New Roman"/>
          <w:sz w:val="24"/>
          <w:szCs w:val="24"/>
        </w:rPr>
      </w:pPr>
    </w:p>
    <w:p w:rsidR="009C05FF" w:rsidRPr="0064727B" w:rsidRDefault="0058188D">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Hindistan</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A56562">
      <w:pPr>
        <w:widowControl w:val="0"/>
        <w:overflowPunct w:val="0"/>
        <w:autoSpaceDE w:val="0"/>
        <w:autoSpaceDN w:val="0"/>
        <w:adjustRightInd w:val="0"/>
        <w:spacing w:after="0" w:line="264" w:lineRule="auto"/>
        <w:ind w:left="980"/>
        <w:rPr>
          <w:rFonts w:ascii="Times New Roman" w:hAnsi="Times New Roman"/>
          <w:sz w:val="24"/>
          <w:szCs w:val="24"/>
        </w:rPr>
      </w:pPr>
      <w:r w:rsidRPr="0064727B">
        <w:rPr>
          <w:rFonts w:ascii="Times New Roman" w:hAnsi="Times New Roman"/>
          <w:sz w:val="20"/>
          <w:szCs w:val="20"/>
        </w:rPr>
        <w:t xml:space="preserve">Çocuk Adaleti </w:t>
      </w:r>
      <w:r w:rsidR="00A269DF" w:rsidRPr="0064727B">
        <w:rPr>
          <w:rFonts w:ascii="Times New Roman" w:hAnsi="Times New Roman"/>
          <w:sz w:val="20"/>
          <w:szCs w:val="20"/>
        </w:rPr>
        <w:t>(</w:t>
      </w:r>
      <w:r w:rsidRPr="0064727B">
        <w:rPr>
          <w:rFonts w:ascii="Times New Roman" w:hAnsi="Times New Roman"/>
          <w:sz w:val="20"/>
          <w:szCs w:val="20"/>
        </w:rPr>
        <w:t xml:space="preserve">Çocukların Bakımı ve Korunması) Yasası, 2000 (No. 56, </w:t>
      </w:r>
      <w:r w:rsidR="00A269DF" w:rsidRPr="0064727B">
        <w:rPr>
          <w:rFonts w:ascii="Times New Roman" w:hAnsi="Times New Roman"/>
          <w:sz w:val="20"/>
          <w:szCs w:val="20"/>
        </w:rPr>
        <w:t xml:space="preserve">2000),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29, 37, 39, 63</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A56562">
      <w:pPr>
        <w:widowControl w:val="0"/>
        <w:overflowPunct w:val="0"/>
        <w:autoSpaceDE w:val="0"/>
        <w:autoSpaceDN w:val="0"/>
        <w:adjustRightInd w:val="0"/>
        <w:spacing w:after="0" w:line="266" w:lineRule="auto"/>
        <w:ind w:left="980" w:right="20"/>
        <w:rPr>
          <w:rFonts w:ascii="Times New Roman" w:hAnsi="Times New Roman"/>
          <w:sz w:val="24"/>
          <w:szCs w:val="24"/>
        </w:rPr>
      </w:pPr>
      <w:r w:rsidRPr="0064727B">
        <w:rPr>
          <w:rFonts w:ascii="Times New Roman" w:hAnsi="Times New Roman"/>
          <w:sz w:val="20"/>
          <w:szCs w:val="20"/>
        </w:rPr>
        <w:t>Ulusal Çocuk Yasası</w:t>
      </w:r>
      <w:r w:rsidR="00A269DF" w:rsidRPr="0064727B">
        <w:rPr>
          <w:rFonts w:ascii="Times New Roman" w:hAnsi="Times New Roman"/>
          <w:sz w:val="20"/>
          <w:szCs w:val="20"/>
        </w:rPr>
        <w:t>, 2003 (</w:t>
      </w:r>
      <w:r w:rsidRPr="0064727B">
        <w:rPr>
          <w:rFonts w:ascii="Arial" w:hAnsi="Arial" w:cs="Arial"/>
          <w:i/>
          <w:iCs/>
          <w:sz w:val="20"/>
          <w:szCs w:val="20"/>
        </w:rPr>
        <w:t>Hindistan Resmi Gazetesi</w:t>
      </w:r>
      <w:r w:rsidRPr="0064727B">
        <w:rPr>
          <w:rFonts w:ascii="Times New Roman" w:hAnsi="Times New Roman"/>
          <w:sz w:val="20"/>
          <w:szCs w:val="20"/>
        </w:rPr>
        <w:t>, bölüm I, kesim</w:t>
      </w:r>
      <w:r w:rsidR="00A269DF" w:rsidRPr="0064727B">
        <w:rPr>
          <w:rFonts w:ascii="Times New Roman" w:hAnsi="Times New Roman"/>
          <w:sz w:val="20"/>
          <w:szCs w:val="20"/>
        </w:rPr>
        <w:t xml:space="preserve"> I, No. F.6 15/98-CW)</w:t>
      </w:r>
    </w:p>
    <w:p w:rsidR="009C05FF" w:rsidRPr="0064727B" w:rsidRDefault="009C05FF">
      <w:pPr>
        <w:widowControl w:val="0"/>
        <w:autoSpaceDE w:val="0"/>
        <w:autoSpaceDN w:val="0"/>
        <w:adjustRightInd w:val="0"/>
        <w:spacing w:after="0" w:line="346" w:lineRule="exact"/>
        <w:rPr>
          <w:rFonts w:ascii="Times New Roman" w:hAnsi="Times New Roman"/>
          <w:sz w:val="24"/>
          <w:szCs w:val="24"/>
        </w:rPr>
      </w:pPr>
    </w:p>
    <w:p w:rsidR="009C05FF" w:rsidRPr="0064727B" w:rsidRDefault="0058188D">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Endonezya</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lastRenderedPageBreak/>
        <w:t>Anayasa</w:t>
      </w:r>
      <w:r w:rsidR="00A269DF" w:rsidRPr="0064727B">
        <w:rPr>
          <w:rFonts w:ascii="Times New Roman" w:hAnsi="Times New Roman"/>
          <w:sz w:val="20"/>
          <w:szCs w:val="20"/>
        </w:rPr>
        <w:t xml:space="preserve"> 1945,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28B (2)</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Çocuk Koruma Yasası</w:t>
      </w:r>
      <w:r w:rsidR="00A269DF" w:rsidRPr="0064727B">
        <w:rPr>
          <w:rFonts w:ascii="Times New Roman" w:hAnsi="Times New Roman"/>
          <w:sz w:val="20"/>
          <w:szCs w:val="20"/>
        </w:rPr>
        <w:t>, No. 23</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149" w:left="260" w:header="708" w:footer="708" w:gutter="0"/>
          <w:cols w:space="708" w:equalWidth="0">
            <w:col w:w="7920"/>
          </w:cols>
          <w:noEndnote/>
        </w:sectPr>
      </w:pPr>
    </w:p>
    <w:tbl>
      <w:tblPr>
        <w:tblW w:w="0" w:type="auto"/>
        <w:tblLayout w:type="fixed"/>
        <w:tblCellMar>
          <w:left w:w="0" w:type="dxa"/>
          <w:right w:w="0" w:type="dxa"/>
        </w:tblCellMar>
        <w:tblLook w:val="0000" w:firstRow="0" w:lastRow="0" w:firstColumn="0" w:lastColumn="0" w:noHBand="0" w:noVBand="0"/>
      </w:tblPr>
      <w:tblGrid>
        <w:gridCol w:w="3520"/>
        <w:gridCol w:w="8380"/>
      </w:tblGrid>
      <w:tr w:rsidR="009C05FF" w:rsidRPr="0064727B">
        <w:trPr>
          <w:trHeight w:val="370"/>
        </w:trPr>
        <w:tc>
          <w:tcPr>
            <w:tcW w:w="3520" w:type="dxa"/>
            <w:tcBorders>
              <w:top w:val="single" w:sz="8" w:space="0" w:color="967F69"/>
              <w:left w:val="nil"/>
              <w:bottom w:val="nil"/>
              <w:right w:val="nil"/>
            </w:tcBorders>
            <w:shd w:val="clear" w:color="auto" w:fill="BCAC9A"/>
            <w:vAlign w:val="bottom"/>
          </w:tcPr>
          <w:p w:rsidR="009C05FF" w:rsidRPr="0064727B" w:rsidRDefault="00363BD6">
            <w:pPr>
              <w:widowControl w:val="0"/>
              <w:autoSpaceDE w:val="0"/>
              <w:autoSpaceDN w:val="0"/>
              <w:adjustRightInd w:val="0"/>
              <w:spacing w:after="0" w:line="240" w:lineRule="auto"/>
              <w:ind w:left="1140"/>
              <w:rPr>
                <w:rFonts w:ascii="Times New Roman" w:hAnsi="Times New Roman"/>
                <w:sz w:val="24"/>
                <w:szCs w:val="24"/>
              </w:rPr>
            </w:pPr>
            <w:bookmarkStart w:id="139" w:name="page141"/>
            <w:bookmarkEnd w:id="139"/>
            <w:r w:rsidRPr="0064727B">
              <w:rPr>
                <w:rFonts w:ascii="Arial" w:hAnsi="Arial" w:cs="Arial"/>
                <w:sz w:val="16"/>
                <w:szCs w:val="16"/>
              </w:rPr>
              <w:lastRenderedPageBreak/>
              <w:t>EK</w:t>
            </w:r>
          </w:p>
        </w:tc>
        <w:tc>
          <w:tcPr>
            <w:tcW w:w="8380" w:type="dxa"/>
            <w:tcBorders>
              <w:top w:val="single" w:sz="8" w:space="0" w:color="967F69"/>
              <w:left w:val="nil"/>
              <w:bottom w:val="nil"/>
              <w:right w:val="nil"/>
            </w:tcBorders>
            <w:vAlign w:val="bottom"/>
          </w:tcPr>
          <w:p w:rsidR="009C05FF" w:rsidRPr="0064727B" w:rsidRDefault="00A269DF">
            <w:pPr>
              <w:widowControl w:val="0"/>
              <w:autoSpaceDE w:val="0"/>
              <w:autoSpaceDN w:val="0"/>
              <w:adjustRightInd w:val="0"/>
              <w:spacing w:after="0" w:line="240" w:lineRule="auto"/>
              <w:ind w:right="360"/>
              <w:jc w:val="right"/>
              <w:rPr>
                <w:rFonts w:ascii="Times New Roman" w:hAnsi="Times New Roman"/>
                <w:sz w:val="24"/>
                <w:szCs w:val="24"/>
              </w:rPr>
            </w:pPr>
            <w:r w:rsidRPr="0064727B">
              <w:rPr>
                <w:rFonts w:ascii="Arial" w:hAnsi="Arial" w:cs="Arial"/>
                <w:sz w:val="16"/>
                <w:szCs w:val="16"/>
              </w:rPr>
              <w:t>133</w:t>
            </w:r>
          </w:p>
        </w:tc>
      </w:tr>
      <w:tr w:rsidR="009C05FF" w:rsidRPr="0064727B">
        <w:trPr>
          <w:trHeight w:val="114"/>
        </w:trPr>
        <w:tc>
          <w:tcPr>
            <w:tcW w:w="3520" w:type="dxa"/>
            <w:tcBorders>
              <w:top w:val="nil"/>
              <w:left w:val="nil"/>
              <w:bottom w:val="single" w:sz="8" w:space="0" w:color="967F69"/>
              <w:right w:val="nil"/>
            </w:tcBorders>
            <w:shd w:val="clear" w:color="auto" w:fill="BCAC9A"/>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c>
          <w:tcPr>
            <w:tcW w:w="8380" w:type="dxa"/>
            <w:tcBorders>
              <w:top w:val="nil"/>
              <w:left w:val="nil"/>
              <w:bottom w:val="single" w:sz="8" w:space="0" w:color="967F69"/>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r>
    </w:tbl>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1" w:lineRule="exact"/>
        <w:rPr>
          <w:rFonts w:ascii="Times New Roman" w:hAnsi="Times New Roman"/>
          <w:sz w:val="24"/>
          <w:szCs w:val="24"/>
        </w:rPr>
      </w:pPr>
    </w:p>
    <w:p w:rsidR="009C05FF" w:rsidRPr="0064727B" w:rsidRDefault="0058188D">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İ</w:t>
      </w:r>
      <w:r w:rsidR="00A269DF" w:rsidRPr="0064727B">
        <w:rPr>
          <w:rFonts w:ascii="Arial" w:hAnsi="Arial" w:cs="Arial"/>
          <w:color w:val="967F69"/>
          <w:sz w:val="20"/>
          <w:szCs w:val="20"/>
        </w:rPr>
        <w:t xml:space="preserve">ran </w:t>
      </w:r>
      <w:r w:rsidRPr="0064727B">
        <w:rPr>
          <w:rFonts w:ascii="Arial" w:hAnsi="Arial" w:cs="Arial"/>
          <w:color w:val="967F69"/>
          <w:sz w:val="20"/>
          <w:szCs w:val="20"/>
        </w:rPr>
        <w:t xml:space="preserve">(İslam Cumhuriyeti) </w:t>
      </w:r>
    </w:p>
    <w:p w:rsidR="009C05FF" w:rsidRPr="0064727B" w:rsidRDefault="009C05FF">
      <w:pPr>
        <w:widowControl w:val="0"/>
        <w:autoSpaceDE w:val="0"/>
        <w:autoSpaceDN w:val="0"/>
        <w:adjustRightInd w:val="0"/>
        <w:spacing w:after="0" w:line="29" w:lineRule="exact"/>
        <w:rPr>
          <w:rFonts w:ascii="Times New Roman" w:hAnsi="Times New Roman"/>
          <w:sz w:val="24"/>
          <w:szCs w:val="24"/>
        </w:rPr>
      </w:pPr>
    </w:p>
    <w:p w:rsidR="009C05FF" w:rsidRPr="0064727B" w:rsidRDefault="0058188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1989’da değiştirilmiş </w:t>
      </w:r>
      <w:r w:rsidR="00A269DF" w:rsidRPr="0064727B">
        <w:rPr>
          <w:rFonts w:ascii="Times New Roman" w:hAnsi="Times New Roman"/>
          <w:sz w:val="20"/>
          <w:szCs w:val="20"/>
        </w:rPr>
        <w:t>1979</w:t>
      </w:r>
      <w:r w:rsidRPr="0064727B">
        <w:rPr>
          <w:rFonts w:ascii="Times New Roman" w:hAnsi="Times New Roman"/>
          <w:sz w:val="20"/>
          <w:szCs w:val="20"/>
        </w:rPr>
        <w:t xml:space="preserve"> Anayasası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20</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58188D">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Irak</w:t>
      </w:r>
    </w:p>
    <w:p w:rsidR="009C05FF" w:rsidRPr="0064727B" w:rsidRDefault="009C05FF">
      <w:pPr>
        <w:widowControl w:val="0"/>
        <w:autoSpaceDE w:val="0"/>
        <w:autoSpaceDN w:val="0"/>
        <w:adjustRightInd w:val="0"/>
        <w:spacing w:after="0" w:line="29" w:lineRule="exact"/>
        <w:rPr>
          <w:rFonts w:ascii="Times New Roman" w:hAnsi="Times New Roman"/>
          <w:sz w:val="24"/>
          <w:szCs w:val="24"/>
        </w:rPr>
      </w:pPr>
    </w:p>
    <w:p w:rsidR="009C05FF" w:rsidRPr="0064727B" w:rsidRDefault="0058188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 Refahı Yasası</w:t>
      </w:r>
      <w:r w:rsidR="00A269DF" w:rsidRPr="0064727B">
        <w:rPr>
          <w:rFonts w:ascii="Times New Roman" w:hAnsi="Times New Roman"/>
          <w:sz w:val="20"/>
          <w:szCs w:val="20"/>
        </w:rPr>
        <w:t xml:space="preserve">, 1983,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50</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58188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15 Ekim 2005 tarihli </w:t>
      </w:r>
      <w:r w:rsidR="00D4020B" w:rsidRPr="0064727B">
        <w:rPr>
          <w:rFonts w:ascii="Times New Roman" w:hAnsi="Times New Roman"/>
          <w:sz w:val="20"/>
          <w:szCs w:val="20"/>
        </w:rPr>
        <w:t>Anayasa</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14</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9C4E9C">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İrlanda</w:t>
      </w:r>
    </w:p>
    <w:p w:rsidR="009C05FF" w:rsidRPr="0064727B" w:rsidRDefault="009C05FF">
      <w:pPr>
        <w:widowControl w:val="0"/>
        <w:autoSpaceDE w:val="0"/>
        <w:autoSpaceDN w:val="0"/>
        <w:adjustRightInd w:val="0"/>
        <w:spacing w:after="0" w:line="29" w:lineRule="exact"/>
        <w:rPr>
          <w:rFonts w:ascii="Times New Roman" w:hAnsi="Times New Roman"/>
          <w:sz w:val="24"/>
          <w:szCs w:val="24"/>
        </w:rPr>
      </w:pPr>
    </w:p>
    <w:p w:rsidR="009C05FF" w:rsidRPr="0064727B" w:rsidRDefault="0058188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Hukukunda</w:t>
      </w:r>
      <w:r w:rsidR="009151C3" w:rsidRPr="0064727B">
        <w:rPr>
          <w:rFonts w:ascii="Times New Roman" w:hAnsi="Times New Roman"/>
          <w:sz w:val="20"/>
          <w:szCs w:val="20"/>
        </w:rPr>
        <w:t xml:space="preserve"> Geçerli Kanıtlar Yasası</w:t>
      </w:r>
      <w:r w:rsidR="00A269DF" w:rsidRPr="0064727B">
        <w:rPr>
          <w:rFonts w:ascii="Times New Roman" w:hAnsi="Times New Roman"/>
          <w:sz w:val="20"/>
          <w:szCs w:val="20"/>
        </w:rPr>
        <w:t xml:space="preserve">1992,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14</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58188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 Yasası</w:t>
      </w:r>
      <w:r w:rsidR="00A269DF" w:rsidRPr="0064727B">
        <w:rPr>
          <w:rFonts w:ascii="Times New Roman" w:hAnsi="Times New Roman"/>
          <w:sz w:val="20"/>
          <w:szCs w:val="20"/>
        </w:rPr>
        <w:t xml:space="preserve">, 2001,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252</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CC0A9D">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İsrail</w:t>
      </w:r>
    </w:p>
    <w:p w:rsidR="009C05FF" w:rsidRPr="0064727B" w:rsidRDefault="009C05FF">
      <w:pPr>
        <w:widowControl w:val="0"/>
        <w:autoSpaceDE w:val="0"/>
        <w:autoSpaceDN w:val="0"/>
        <w:adjustRightInd w:val="0"/>
        <w:spacing w:after="0" w:line="28" w:lineRule="exact"/>
        <w:rPr>
          <w:rFonts w:ascii="Times New Roman" w:hAnsi="Times New Roman"/>
          <w:sz w:val="24"/>
          <w:szCs w:val="24"/>
        </w:rPr>
      </w:pPr>
    </w:p>
    <w:p w:rsidR="009C05FF" w:rsidRPr="0064727B" w:rsidRDefault="001D2B3A">
      <w:pPr>
        <w:widowControl w:val="0"/>
        <w:autoSpaceDE w:val="0"/>
        <w:autoSpaceDN w:val="0"/>
        <w:adjustRightInd w:val="0"/>
        <w:spacing w:after="0" w:line="240" w:lineRule="auto"/>
        <w:ind w:left="3740"/>
        <w:rPr>
          <w:rFonts w:ascii="Times New Roman" w:hAnsi="Times New Roman"/>
          <w:sz w:val="24"/>
          <w:szCs w:val="24"/>
        </w:rPr>
      </w:pPr>
      <w:r w:rsidRPr="0064727B">
        <w:rPr>
          <w:rFonts w:ascii="Times New Roman" w:hAnsi="Times New Roman"/>
          <w:sz w:val="20"/>
          <w:szCs w:val="20"/>
        </w:rPr>
        <w:t>Kanıtlarda Değişiklik Yasası</w:t>
      </w:r>
      <w:r w:rsidR="00A269DF" w:rsidRPr="0064727B">
        <w:rPr>
          <w:rFonts w:ascii="Times New Roman" w:hAnsi="Times New Roman"/>
          <w:sz w:val="20"/>
          <w:szCs w:val="20"/>
        </w:rPr>
        <w:t xml:space="preserve"> (</w:t>
      </w:r>
      <w:r w:rsidRPr="0064727B">
        <w:rPr>
          <w:rFonts w:ascii="Times New Roman" w:hAnsi="Times New Roman"/>
          <w:sz w:val="20"/>
          <w:szCs w:val="20"/>
        </w:rPr>
        <w:t>Çocuk Koruma</w:t>
      </w:r>
      <w:r w:rsidR="00A269DF" w:rsidRPr="0064727B">
        <w:rPr>
          <w:rFonts w:ascii="Times New Roman" w:hAnsi="Times New Roman"/>
          <w:sz w:val="20"/>
          <w:szCs w:val="20"/>
        </w:rPr>
        <w:t xml:space="preserve">), 5715-1955,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2 </w:t>
      </w:r>
      <w:r w:rsidR="00A269DF" w:rsidRPr="0064727B">
        <w:rPr>
          <w:rFonts w:ascii="Arial" w:hAnsi="Arial" w:cs="Arial"/>
          <w:i/>
          <w:iCs/>
          <w:sz w:val="20"/>
          <w:szCs w:val="20"/>
        </w:rPr>
        <w:t>(a)</w:t>
      </w:r>
    </w:p>
    <w:p w:rsidR="009C05FF" w:rsidRPr="0064727B" w:rsidRDefault="009C05FF">
      <w:pPr>
        <w:widowControl w:val="0"/>
        <w:autoSpaceDE w:val="0"/>
        <w:autoSpaceDN w:val="0"/>
        <w:adjustRightInd w:val="0"/>
        <w:spacing w:after="0" w:line="371" w:lineRule="exact"/>
        <w:rPr>
          <w:rFonts w:ascii="Times New Roman" w:hAnsi="Times New Roman"/>
          <w:sz w:val="24"/>
          <w:szCs w:val="24"/>
        </w:rPr>
      </w:pPr>
    </w:p>
    <w:p w:rsidR="009C05FF" w:rsidRPr="0064727B" w:rsidRDefault="0058188D">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İ</w:t>
      </w:r>
      <w:r w:rsidR="00A269DF" w:rsidRPr="0064727B">
        <w:rPr>
          <w:rFonts w:ascii="Arial" w:hAnsi="Arial" w:cs="Arial"/>
          <w:color w:val="967F69"/>
          <w:sz w:val="20"/>
          <w:szCs w:val="20"/>
        </w:rPr>
        <w:t>taly</w:t>
      </w:r>
      <w:r w:rsidRPr="0064727B">
        <w:rPr>
          <w:rFonts w:ascii="Arial" w:hAnsi="Arial" w:cs="Arial"/>
          <w:color w:val="967F69"/>
          <w:sz w:val="20"/>
          <w:szCs w:val="20"/>
        </w:rPr>
        <w:t>a</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114, 472 (3)-(4)</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734 </w:t>
      </w:r>
      <w:r w:rsidR="00A269DF" w:rsidRPr="0064727B">
        <w:rPr>
          <w:rFonts w:ascii="Arial" w:hAnsi="Arial" w:cs="Arial"/>
          <w:i/>
          <w:iCs/>
          <w:sz w:val="20"/>
          <w:szCs w:val="20"/>
        </w:rPr>
        <w:t>(a)</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1D2B3A" w:rsidP="001D2B3A">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Meclis Çocuk Komitesi ve Ulusal Çocuk Gözlem Evi </w:t>
      </w:r>
      <w:proofErr w:type="gramStart"/>
      <w:r w:rsidRPr="0064727B">
        <w:rPr>
          <w:rFonts w:ascii="Times New Roman" w:hAnsi="Times New Roman"/>
          <w:sz w:val="20"/>
          <w:szCs w:val="20"/>
        </w:rPr>
        <w:t xml:space="preserve">Kurulması </w:t>
      </w:r>
      <w:r w:rsidR="00A269DF" w:rsidRPr="0064727B">
        <w:rPr>
          <w:rFonts w:ascii="Times New Roman" w:hAnsi="Times New Roman"/>
          <w:sz w:val="20"/>
          <w:szCs w:val="20"/>
        </w:rPr>
        <w:t>, No.</w:t>
      </w:r>
      <w:proofErr w:type="gramEnd"/>
      <w:r w:rsidR="00A269DF" w:rsidRPr="0064727B">
        <w:rPr>
          <w:rFonts w:ascii="Times New Roman" w:hAnsi="Times New Roman"/>
          <w:sz w:val="20"/>
          <w:szCs w:val="20"/>
        </w:rPr>
        <w:t xml:space="preserve"> 451, 1997,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1-2</w:t>
      </w:r>
    </w:p>
    <w:p w:rsidR="009C05FF" w:rsidRPr="0064727B" w:rsidRDefault="009C05FF">
      <w:pPr>
        <w:widowControl w:val="0"/>
        <w:autoSpaceDE w:val="0"/>
        <w:autoSpaceDN w:val="0"/>
        <w:adjustRightInd w:val="0"/>
        <w:spacing w:after="0" w:line="315" w:lineRule="exact"/>
        <w:rPr>
          <w:rFonts w:ascii="Times New Roman" w:hAnsi="Times New Roman"/>
          <w:sz w:val="24"/>
          <w:szCs w:val="24"/>
        </w:rPr>
      </w:pPr>
    </w:p>
    <w:p w:rsidR="009C05FF" w:rsidRPr="0064727B" w:rsidRDefault="00CC0A9D">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Japonya</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1D2B3A">
      <w:pPr>
        <w:widowControl w:val="0"/>
        <w:overflowPunct w:val="0"/>
        <w:autoSpaceDE w:val="0"/>
        <w:autoSpaceDN w:val="0"/>
        <w:adjustRightInd w:val="0"/>
        <w:spacing w:after="0" w:line="264" w:lineRule="auto"/>
        <w:ind w:left="3740" w:right="1240"/>
        <w:rPr>
          <w:rFonts w:ascii="Times New Roman" w:hAnsi="Times New Roman"/>
          <w:sz w:val="24"/>
          <w:szCs w:val="24"/>
        </w:rPr>
      </w:pPr>
      <w:r w:rsidRPr="0064727B">
        <w:rPr>
          <w:rFonts w:ascii="Times New Roman" w:hAnsi="Times New Roman"/>
          <w:sz w:val="20"/>
          <w:szCs w:val="20"/>
        </w:rPr>
        <w:t>Çocuk Fuhşu ve Çocuk Pornografisi Suçlarının Cezalandırılması ve Çocuk Koruma Yasası</w:t>
      </w:r>
      <w:r w:rsidR="00A269DF" w:rsidRPr="0064727B">
        <w:rPr>
          <w:rFonts w:ascii="Times New Roman" w:hAnsi="Times New Roman"/>
          <w:sz w:val="20"/>
          <w:szCs w:val="20"/>
        </w:rPr>
        <w:t xml:space="preserve">, 1999,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13-14</w:t>
      </w:r>
    </w:p>
    <w:p w:rsidR="009C05FF" w:rsidRPr="0064727B" w:rsidRDefault="009C05FF">
      <w:pPr>
        <w:widowControl w:val="0"/>
        <w:autoSpaceDE w:val="0"/>
        <w:autoSpaceDN w:val="0"/>
        <w:adjustRightInd w:val="0"/>
        <w:spacing w:after="0" w:line="349" w:lineRule="exact"/>
        <w:rPr>
          <w:rFonts w:ascii="Times New Roman" w:hAnsi="Times New Roman"/>
          <w:sz w:val="24"/>
          <w:szCs w:val="24"/>
        </w:rPr>
      </w:pPr>
    </w:p>
    <w:p w:rsidR="009C05FF" w:rsidRPr="0064727B" w:rsidRDefault="0058188D">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Ürdün</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1 </w:t>
      </w:r>
      <w:r w:rsidR="00350ABF" w:rsidRPr="0064727B">
        <w:rPr>
          <w:rFonts w:ascii="Times New Roman" w:hAnsi="Times New Roman"/>
          <w:sz w:val="20"/>
          <w:szCs w:val="20"/>
        </w:rPr>
        <w:t>Ocak</w:t>
      </w:r>
      <w:r w:rsidRPr="0064727B">
        <w:rPr>
          <w:rFonts w:ascii="Times New Roman" w:hAnsi="Times New Roman"/>
          <w:sz w:val="20"/>
          <w:szCs w:val="20"/>
        </w:rPr>
        <w:t xml:space="preserve"> 1952</w:t>
      </w:r>
      <w:r w:rsidR="0058188D" w:rsidRPr="0064727B">
        <w:rPr>
          <w:rFonts w:ascii="Times New Roman" w:hAnsi="Times New Roman"/>
          <w:sz w:val="20"/>
          <w:szCs w:val="20"/>
        </w:rPr>
        <w:t xml:space="preserve"> tarihli Anayasa</w:t>
      </w:r>
      <w:r w:rsidRPr="0064727B">
        <w:rPr>
          <w:rFonts w:ascii="Times New Roman" w:hAnsi="Times New Roman"/>
          <w:sz w:val="20"/>
          <w:szCs w:val="20"/>
        </w:rPr>
        <w:t xml:space="preserve">, </w:t>
      </w:r>
      <w:r w:rsidR="00C70D24" w:rsidRPr="0064727B">
        <w:rPr>
          <w:rFonts w:ascii="Times New Roman" w:hAnsi="Times New Roman"/>
          <w:sz w:val="20"/>
          <w:szCs w:val="20"/>
        </w:rPr>
        <w:t>madde</w:t>
      </w:r>
      <w:r w:rsidRPr="0064727B">
        <w:rPr>
          <w:rFonts w:ascii="Times New Roman" w:hAnsi="Times New Roman"/>
          <w:sz w:val="20"/>
          <w:szCs w:val="20"/>
        </w:rPr>
        <w:t xml:space="preserve"> 6 (1)</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58188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Şeriat Usul Yasası</w:t>
      </w:r>
      <w:r w:rsidR="00A269DF" w:rsidRPr="0064727B">
        <w:rPr>
          <w:rFonts w:ascii="Times New Roman" w:hAnsi="Times New Roman"/>
          <w:sz w:val="20"/>
          <w:szCs w:val="20"/>
        </w:rPr>
        <w:t>, 1959</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58188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 Hakları Yasası</w:t>
      </w:r>
      <w:r w:rsidR="00A269DF" w:rsidRPr="0064727B">
        <w:rPr>
          <w:rFonts w:ascii="Times New Roman" w:hAnsi="Times New Roman"/>
          <w:sz w:val="20"/>
          <w:szCs w:val="20"/>
        </w:rPr>
        <w:t xml:space="preserve">, 2004,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3 </w:t>
      </w:r>
      <w:r w:rsidR="00A269DF" w:rsidRPr="0064727B">
        <w:rPr>
          <w:rFonts w:ascii="Arial" w:hAnsi="Arial" w:cs="Arial"/>
          <w:i/>
          <w:iCs/>
          <w:sz w:val="20"/>
          <w:szCs w:val="20"/>
        </w:rPr>
        <w:t>(c)</w:t>
      </w:r>
      <w:r w:rsidR="00A269DF" w:rsidRPr="0064727B">
        <w:rPr>
          <w:rFonts w:ascii="Times New Roman" w:hAnsi="Times New Roman"/>
          <w:sz w:val="20"/>
          <w:szCs w:val="20"/>
        </w:rPr>
        <w:t xml:space="preserve">, 9 </w:t>
      </w:r>
      <w:r w:rsidR="00A269DF" w:rsidRPr="0064727B">
        <w:rPr>
          <w:rFonts w:ascii="Arial" w:hAnsi="Arial" w:cs="Arial"/>
          <w:i/>
          <w:iCs/>
          <w:sz w:val="20"/>
          <w:szCs w:val="20"/>
        </w:rPr>
        <w:t>(b)</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Kazak</w:t>
      </w:r>
      <w:r w:rsidR="0058188D" w:rsidRPr="0064727B">
        <w:rPr>
          <w:rFonts w:ascii="Arial" w:hAnsi="Arial" w:cs="Arial"/>
          <w:color w:val="967F69"/>
          <w:sz w:val="20"/>
          <w:szCs w:val="20"/>
        </w:rPr>
        <w:t>is</w:t>
      </w:r>
      <w:r w:rsidRPr="0064727B">
        <w:rPr>
          <w:rFonts w:ascii="Arial" w:hAnsi="Arial" w:cs="Arial"/>
          <w:color w:val="967F69"/>
          <w:sz w:val="20"/>
          <w:szCs w:val="20"/>
        </w:rPr>
        <w:t>tan</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D4020B">
      <w:pPr>
        <w:widowControl w:val="0"/>
        <w:overflowPunct w:val="0"/>
        <w:autoSpaceDE w:val="0"/>
        <w:autoSpaceDN w:val="0"/>
        <w:adjustRightInd w:val="0"/>
        <w:spacing w:after="0" w:line="264" w:lineRule="auto"/>
        <w:ind w:left="3740" w:right="1240"/>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Yasa No.</w:t>
      </w:r>
      <w:r w:rsidR="00A269DF" w:rsidRPr="0064727B">
        <w:rPr>
          <w:rFonts w:ascii="Times New Roman" w:hAnsi="Times New Roman"/>
          <w:sz w:val="20"/>
          <w:szCs w:val="20"/>
        </w:rPr>
        <w:t xml:space="preserve"> 206, 1997,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12 (3), 13, 15 (3), 16, 28, 75 (6), 99, 215, 352 (1), (3)</w:t>
      </w:r>
    </w:p>
    <w:p w:rsidR="009C05FF" w:rsidRPr="0064727B" w:rsidRDefault="009C05FF">
      <w:pPr>
        <w:widowControl w:val="0"/>
        <w:autoSpaceDE w:val="0"/>
        <w:autoSpaceDN w:val="0"/>
        <w:adjustRightInd w:val="0"/>
        <w:spacing w:after="0" w:line="292"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Kenya</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CC0A9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Kanıtlar Yasası</w:t>
      </w:r>
      <w:r w:rsidR="00913B4C" w:rsidRPr="0064727B">
        <w:rPr>
          <w:rFonts w:ascii="Times New Roman" w:hAnsi="Times New Roman"/>
          <w:sz w:val="20"/>
          <w:szCs w:val="20"/>
        </w:rPr>
        <w:t>,</w:t>
      </w:r>
      <w:r w:rsidR="00A269DF" w:rsidRPr="0064727B">
        <w:rPr>
          <w:rFonts w:ascii="Times New Roman" w:hAnsi="Times New Roman"/>
          <w:sz w:val="20"/>
          <w:szCs w:val="20"/>
        </w:rPr>
        <w:t xml:space="preserve"> (</w:t>
      </w:r>
      <w:r w:rsidRPr="0064727B">
        <w:rPr>
          <w:rFonts w:ascii="Times New Roman" w:hAnsi="Times New Roman"/>
          <w:sz w:val="20"/>
          <w:szCs w:val="20"/>
        </w:rPr>
        <w:t>Kenya Yasaları bölüm 80</w:t>
      </w:r>
      <w:r w:rsidR="00A269DF" w:rsidRPr="0064727B">
        <w:rPr>
          <w:rFonts w:ascii="Times New Roman" w:hAnsi="Times New Roman"/>
          <w:sz w:val="20"/>
          <w:szCs w:val="20"/>
        </w:rPr>
        <w:t xml:space="preserve">),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 xml:space="preserve">124 </w:t>
      </w:r>
      <w:proofErr w:type="gramStart"/>
      <w:r w:rsidR="00A269DF" w:rsidRPr="0064727B">
        <w:rPr>
          <w:rFonts w:ascii="Times New Roman" w:hAnsi="Times New Roman"/>
          <w:sz w:val="20"/>
          <w:szCs w:val="20"/>
        </w:rPr>
        <w:t>(</w:t>
      </w:r>
      <w:proofErr w:type="gramEnd"/>
    </w:p>
    <w:p w:rsidR="009C05FF" w:rsidRPr="0064727B" w:rsidRDefault="009C05FF">
      <w:pPr>
        <w:widowControl w:val="0"/>
        <w:autoSpaceDE w:val="0"/>
        <w:autoSpaceDN w:val="0"/>
        <w:adjustRightInd w:val="0"/>
        <w:spacing w:after="0" w:line="31" w:lineRule="exact"/>
        <w:rPr>
          <w:rFonts w:ascii="Times New Roman" w:hAnsi="Times New Roman"/>
          <w:sz w:val="24"/>
          <w:szCs w:val="24"/>
        </w:rPr>
      </w:pPr>
    </w:p>
    <w:p w:rsidR="009C05FF" w:rsidRPr="0064727B" w:rsidRDefault="00CC0A9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Ceza Hukuku </w:t>
      </w:r>
      <w:r w:rsidR="00CD216D" w:rsidRPr="0064727B">
        <w:rPr>
          <w:rFonts w:ascii="Times New Roman" w:hAnsi="Times New Roman"/>
          <w:sz w:val="20"/>
          <w:szCs w:val="20"/>
        </w:rPr>
        <w:t>(Değişik)</w:t>
      </w:r>
      <w:r w:rsidRPr="0064727B">
        <w:rPr>
          <w:rFonts w:ascii="Times New Roman" w:hAnsi="Times New Roman"/>
          <w:sz w:val="20"/>
          <w:szCs w:val="20"/>
        </w:rPr>
        <w:t xml:space="preserve"> </w:t>
      </w:r>
      <w:r w:rsidR="00913B4C" w:rsidRPr="0064727B">
        <w:rPr>
          <w:rFonts w:ascii="Times New Roman" w:hAnsi="Times New Roman"/>
          <w:sz w:val="20"/>
          <w:szCs w:val="20"/>
        </w:rPr>
        <w:t>Yasası</w:t>
      </w:r>
      <w:r w:rsidRPr="0064727B">
        <w:rPr>
          <w:rFonts w:ascii="Times New Roman" w:hAnsi="Times New Roman"/>
          <w:sz w:val="20"/>
          <w:szCs w:val="20"/>
        </w:rPr>
        <w:t xml:space="preserve"> ile değişik haliyle</w:t>
      </w:r>
      <w:r w:rsidR="00913B4C" w:rsidRPr="0064727B">
        <w:rPr>
          <w:rFonts w:ascii="Times New Roman" w:hAnsi="Times New Roman"/>
          <w:sz w:val="20"/>
          <w:szCs w:val="20"/>
        </w:rPr>
        <w:t>,</w:t>
      </w:r>
      <w:r w:rsidR="00A269DF" w:rsidRPr="0064727B">
        <w:rPr>
          <w:rFonts w:ascii="Times New Roman" w:hAnsi="Times New Roman"/>
          <w:sz w:val="20"/>
          <w:szCs w:val="20"/>
        </w:rPr>
        <w:t xml:space="preserve"> 2003</w:t>
      </w:r>
      <w:proofErr w:type="gramStart"/>
      <w:r w:rsidR="00A269DF" w:rsidRPr="0064727B">
        <w:rPr>
          <w:rFonts w:ascii="Times New Roman" w:hAnsi="Times New Roman"/>
          <w:sz w:val="20"/>
          <w:szCs w:val="20"/>
        </w:rPr>
        <w:t>)</w:t>
      </w:r>
      <w:proofErr w:type="gramEnd"/>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CC0A9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Çocuklar ve Gençler Yasası</w:t>
      </w:r>
      <w:r w:rsidR="00A269DF" w:rsidRPr="0064727B">
        <w:rPr>
          <w:rFonts w:ascii="Times New Roman" w:hAnsi="Times New Roman"/>
          <w:sz w:val="20"/>
          <w:szCs w:val="20"/>
        </w:rPr>
        <w:t xml:space="preserve"> (</w:t>
      </w:r>
      <w:r w:rsidRPr="0064727B">
        <w:rPr>
          <w:rFonts w:ascii="Times New Roman" w:hAnsi="Times New Roman"/>
          <w:sz w:val="20"/>
          <w:szCs w:val="20"/>
        </w:rPr>
        <w:t>Kenya Yasaları bölüm 141</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58188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 Yasası</w:t>
      </w:r>
      <w:r w:rsidR="00A269DF" w:rsidRPr="0064727B">
        <w:rPr>
          <w:rFonts w:ascii="Times New Roman" w:hAnsi="Times New Roman"/>
          <w:sz w:val="20"/>
          <w:szCs w:val="20"/>
        </w:rPr>
        <w:t>, 2001 (</w:t>
      </w:r>
      <w:r w:rsidR="00CC0A9D" w:rsidRPr="0064727B">
        <w:rPr>
          <w:rFonts w:ascii="Times New Roman" w:hAnsi="Times New Roman"/>
          <w:sz w:val="20"/>
          <w:szCs w:val="20"/>
        </w:rPr>
        <w:t>Kenya Yasaları bölüm 8</w:t>
      </w:r>
      <w:r w:rsidR="00A269DF" w:rsidRPr="0064727B">
        <w:rPr>
          <w:rFonts w:ascii="Times New Roman" w:hAnsi="Times New Roman"/>
          <w:sz w:val="20"/>
          <w:szCs w:val="20"/>
        </w:rPr>
        <w:t xml:space="preserve">),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4, 5, 24, 73-80</w:t>
      </w:r>
    </w:p>
    <w:p w:rsidR="009C05FF" w:rsidRPr="0064727B" w:rsidRDefault="009C05FF">
      <w:pPr>
        <w:widowControl w:val="0"/>
        <w:autoSpaceDE w:val="0"/>
        <w:autoSpaceDN w:val="0"/>
        <w:adjustRightInd w:val="0"/>
        <w:spacing w:after="0" w:line="315"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K</w:t>
      </w:r>
      <w:r w:rsidR="0058188D" w:rsidRPr="0064727B">
        <w:rPr>
          <w:rFonts w:ascii="Arial" w:hAnsi="Arial" w:cs="Arial"/>
          <w:color w:val="967F69"/>
          <w:sz w:val="20"/>
          <w:szCs w:val="20"/>
        </w:rPr>
        <w:t xml:space="preserve">ırgızistan </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9C227A">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50</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AB7663">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Usul Yasası</w:t>
      </w:r>
      <w:r w:rsidR="00A269DF" w:rsidRPr="0064727B">
        <w:rPr>
          <w:rFonts w:ascii="Times New Roman" w:hAnsi="Times New Roman"/>
          <w:sz w:val="20"/>
          <w:szCs w:val="20"/>
        </w:rPr>
        <w:t xml:space="preserve">, No. 156, 1999,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193, 293</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58188D">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Letonya</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363BD6">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 Haklarını Koruma Yasası</w:t>
      </w:r>
      <w:r w:rsidR="00A269DF" w:rsidRPr="0064727B">
        <w:rPr>
          <w:rFonts w:ascii="Times New Roman" w:hAnsi="Times New Roman"/>
          <w:sz w:val="20"/>
          <w:szCs w:val="20"/>
        </w:rPr>
        <w:t xml:space="preserve">, 2003, </w:t>
      </w:r>
      <w:r w:rsidR="00350ABF" w:rsidRPr="0064727B">
        <w:rPr>
          <w:rFonts w:ascii="Times New Roman" w:hAnsi="Times New Roman"/>
          <w:sz w:val="20"/>
          <w:szCs w:val="20"/>
        </w:rPr>
        <w:t>kesim</w:t>
      </w:r>
      <w:r w:rsidR="00A269DF" w:rsidRPr="0064727B">
        <w:rPr>
          <w:rFonts w:ascii="Times New Roman" w:hAnsi="Times New Roman"/>
          <w:sz w:val="20"/>
          <w:szCs w:val="20"/>
        </w:rPr>
        <w:t>52</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537" w:right="0" w:bottom="1120" w:left="0" w:header="708" w:footer="708" w:gutter="0"/>
          <w:cols w:space="708" w:equalWidth="0">
            <w:col w:w="1190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40" w:name="page142"/>
      <w:bookmarkEnd w:id="140"/>
      <w:r w:rsidRPr="0064727B">
        <w:rPr>
          <w:noProof/>
        </w:rPr>
        <w:lastRenderedPageBreak/>
        <w:pict>
          <v:shape id="_x0000_s1501" type="#_x0000_t75" style="position:absolute;margin-left:0;margin-top:27.85pt;width:595.3pt;height:24.9pt;z-index:-4;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134</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1" w:lineRule="exact"/>
        <w:rPr>
          <w:rFonts w:ascii="Times New Roman" w:hAnsi="Times New Roman"/>
          <w:sz w:val="24"/>
          <w:szCs w:val="24"/>
        </w:rPr>
      </w:pPr>
    </w:p>
    <w:p w:rsidR="009C05FF" w:rsidRPr="0064727B" w:rsidRDefault="0058188D">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Lübnan</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C70D24">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Anayasa,</w:t>
      </w:r>
      <w:r w:rsidR="00A269DF" w:rsidRPr="0064727B">
        <w:rPr>
          <w:rFonts w:ascii="Times New Roman" w:hAnsi="Times New Roman"/>
          <w:sz w:val="20"/>
          <w:szCs w:val="20"/>
        </w:rPr>
        <w:t xml:space="preserve"> 1926, </w:t>
      </w:r>
      <w:r w:rsidRPr="0064727B">
        <w:rPr>
          <w:rFonts w:ascii="Times New Roman" w:hAnsi="Times New Roman"/>
          <w:sz w:val="20"/>
          <w:szCs w:val="20"/>
        </w:rPr>
        <w:t>madde</w:t>
      </w:r>
      <w:r w:rsidR="00A269DF" w:rsidRPr="0064727B">
        <w:rPr>
          <w:rFonts w:ascii="Times New Roman" w:hAnsi="Times New Roman"/>
          <w:sz w:val="20"/>
          <w:szCs w:val="20"/>
        </w:rPr>
        <w:t xml:space="preserve"> 7</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CC0A9D">
      <w:pPr>
        <w:widowControl w:val="0"/>
        <w:overflowPunct w:val="0"/>
        <w:autoSpaceDE w:val="0"/>
        <w:autoSpaceDN w:val="0"/>
        <w:adjustRightInd w:val="0"/>
        <w:spacing w:after="0" w:line="252" w:lineRule="auto"/>
        <w:ind w:left="980"/>
        <w:jc w:val="both"/>
        <w:rPr>
          <w:rFonts w:ascii="Times New Roman" w:hAnsi="Times New Roman"/>
          <w:sz w:val="24"/>
          <w:szCs w:val="24"/>
        </w:rPr>
      </w:pPr>
      <w:r w:rsidRPr="0064727B">
        <w:rPr>
          <w:rFonts w:ascii="Times New Roman" w:hAnsi="Times New Roman"/>
          <w:sz w:val="20"/>
          <w:szCs w:val="20"/>
        </w:rPr>
        <w:t>Yasalarla Sorunlu ya da Risk Altındaki Çocukların Korunması Yasası</w:t>
      </w:r>
      <w:r w:rsidR="00A269DF" w:rsidRPr="0064727B">
        <w:rPr>
          <w:rFonts w:ascii="Times New Roman" w:hAnsi="Times New Roman"/>
          <w:sz w:val="20"/>
          <w:szCs w:val="20"/>
        </w:rPr>
        <w:t>, No. 422, 2002</w:t>
      </w:r>
    </w:p>
    <w:p w:rsidR="009C05FF" w:rsidRPr="0064727B" w:rsidRDefault="009C05FF">
      <w:pPr>
        <w:widowControl w:val="0"/>
        <w:autoSpaceDE w:val="0"/>
        <w:autoSpaceDN w:val="0"/>
        <w:adjustRightInd w:val="0"/>
        <w:spacing w:after="0" w:line="333" w:lineRule="exact"/>
        <w:rPr>
          <w:rFonts w:ascii="Times New Roman" w:hAnsi="Times New Roman"/>
          <w:sz w:val="24"/>
          <w:szCs w:val="24"/>
        </w:rPr>
      </w:pPr>
    </w:p>
    <w:p w:rsidR="009C05FF" w:rsidRPr="0064727B" w:rsidRDefault="0058188D">
      <w:pPr>
        <w:widowControl w:val="0"/>
        <w:overflowPunct w:val="0"/>
        <w:autoSpaceDE w:val="0"/>
        <w:autoSpaceDN w:val="0"/>
        <w:adjustRightInd w:val="0"/>
        <w:spacing w:after="0" w:line="265" w:lineRule="auto"/>
        <w:ind w:left="980" w:right="20"/>
        <w:jc w:val="both"/>
        <w:rPr>
          <w:rFonts w:ascii="Times New Roman" w:hAnsi="Times New Roman"/>
          <w:sz w:val="24"/>
          <w:szCs w:val="24"/>
        </w:rPr>
      </w:pPr>
      <w:r w:rsidRPr="0064727B">
        <w:rPr>
          <w:rFonts w:ascii="Times New Roman" w:hAnsi="Times New Roman"/>
          <w:sz w:val="20"/>
          <w:szCs w:val="20"/>
        </w:rPr>
        <w:t>Birleşmiş Milletler Uyuşturucu ve Suç Ofisi</w:t>
      </w:r>
      <w:r w:rsidR="00A269DF" w:rsidRPr="0064727B">
        <w:rPr>
          <w:rFonts w:ascii="Times New Roman" w:hAnsi="Times New Roman"/>
          <w:sz w:val="20"/>
          <w:szCs w:val="20"/>
        </w:rPr>
        <w:t xml:space="preserve">, </w:t>
      </w:r>
      <w:r w:rsidR="00CC0A9D" w:rsidRPr="0064727B">
        <w:rPr>
          <w:rFonts w:ascii="Arial" w:hAnsi="Arial" w:cs="Arial"/>
          <w:i/>
          <w:iCs/>
          <w:sz w:val="20"/>
          <w:szCs w:val="20"/>
        </w:rPr>
        <w:t>Bağımsız Değerlendirme Raporu: Lübnan’da Çocuk Adaleti Reformu</w:t>
      </w:r>
      <w:r w:rsidR="00A269DF" w:rsidRPr="0064727B">
        <w:rPr>
          <w:rFonts w:ascii="Arial" w:hAnsi="Arial" w:cs="Arial"/>
          <w:i/>
          <w:iCs/>
          <w:sz w:val="20"/>
          <w:szCs w:val="20"/>
        </w:rPr>
        <w:t xml:space="preserve"> </w:t>
      </w:r>
      <w:r w:rsidR="00A269DF" w:rsidRPr="0064727B">
        <w:rPr>
          <w:rFonts w:ascii="Times New Roman" w:hAnsi="Times New Roman"/>
          <w:sz w:val="20"/>
          <w:szCs w:val="20"/>
        </w:rPr>
        <w:t>(</w:t>
      </w:r>
      <w:r w:rsidR="00CC0A9D" w:rsidRPr="0064727B">
        <w:rPr>
          <w:rFonts w:ascii="Times New Roman" w:hAnsi="Times New Roman"/>
          <w:sz w:val="20"/>
          <w:szCs w:val="20"/>
        </w:rPr>
        <w:t>Viyana</w:t>
      </w:r>
      <w:r w:rsidR="00A269DF" w:rsidRPr="0064727B">
        <w:rPr>
          <w:rFonts w:ascii="Times New Roman" w:hAnsi="Times New Roman"/>
          <w:sz w:val="20"/>
          <w:szCs w:val="20"/>
        </w:rPr>
        <w:t xml:space="preserve">, </w:t>
      </w:r>
      <w:r w:rsidR="00350ABF" w:rsidRPr="0064727B">
        <w:rPr>
          <w:rFonts w:ascii="Times New Roman" w:hAnsi="Times New Roman"/>
          <w:sz w:val="20"/>
          <w:szCs w:val="20"/>
        </w:rPr>
        <w:t>Temmuz</w:t>
      </w:r>
      <w:r w:rsidR="00A269DF" w:rsidRPr="0064727B">
        <w:rPr>
          <w:rFonts w:ascii="Times New Roman" w:hAnsi="Times New Roman"/>
          <w:sz w:val="20"/>
          <w:szCs w:val="20"/>
        </w:rPr>
        <w:t xml:space="preserve"> 2005), para. 8</w:t>
      </w:r>
    </w:p>
    <w:p w:rsidR="009C05FF" w:rsidRPr="0064727B" w:rsidRDefault="009C05FF">
      <w:pPr>
        <w:widowControl w:val="0"/>
        <w:autoSpaceDE w:val="0"/>
        <w:autoSpaceDN w:val="0"/>
        <w:adjustRightInd w:val="0"/>
        <w:spacing w:after="0" w:line="347"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Libery</w:t>
      </w:r>
      <w:r w:rsidR="00A269DF" w:rsidRPr="0064727B">
        <w:rPr>
          <w:rFonts w:ascii="Arial" w:hAnsi="Arial" w:cs="Arial"/>
          <w:color w:val="967F69"/>
          <w:sz w:val="20"/>
          <w:szCs w:val="20"/>
        </w:rPr>
        <w:t>a</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1D2B3A">
      <w:pPr>
        <w:widowControl w:val="0"/>
        <w:overflowPunct w:val="0"/>
        <w:autoSpaceDE w:val="0"/>
        <w:autoSpaceDN w:val="0"/>
        <w:adjustRightInd w:val="0"/>
        <w:spacing w:after="0" w:line="263" w:lineRule="auto"/>
        <w:ind w:left="980" w:right="20"/>
        <w:jc w:val="both"/>
        <w:rPr>
          <w:rFonts w:ascii="Times New Roman" w:hAnsi="Times New Roman"/>
          <w:sz w:val="24"/>
          <w:szCs w:val="24"/>
        </w:rPr>
      </w:pPr>
      <w:r w:rsidRPr="0064727B">
        <w:rPr>
          <w:rFonts w:ascii="Times New Roman" w:hAnsi="Times New Roman"/>
          <w:sz w:val="20"/>
          <w:szCs w:val="20"/>
        </w:rPr>
        <w:t xml:space="preserve">Liberya </w:t>
      </w:r>
      <w:r w:rsidR="00390D7E" w:rsidRPr="0064727B">
        <w:rPr>
          <w:rFonts w:ascii="Times New Roman" w:hAnsi="Times New Roman"/>
          <w:sz w:val="20"/>
          <w:szCs w:val="20"/>
        </w:rPr>
        <w:t>Hakikat ve Uzlaşma Komisyonu</w:t>
      </w:r>
      <w:r w:rsidR="00A269DF" w:rsidRPr="0064727B">
        <w:rPr>
          <w:rFonts w:ascii="Times New Roman" w:hAnsi="Times New Roman"/>
          <w:sz w:val="20"/>
          <w:szCs w:val="20"/>
        </w:rPr>
        <w:t xml:space="preserve"> </w:t>
      </w:r>
      <w:r w:rsidRPr="0064727B">
        <w:rPr>
          <w:rFonts w:ascii="Times New Roman" w:hAnsi="Times New Roman"/>
          <w:sz w:val="20"/>
          <w:szCs w:val="20"/>
        </w:rPr>
        <w:t>Kuruluş Yasası</w:t>
      </w:r>
      <w:r w:rsidR="00A269DF" w:rsidRPr="0064727B">
        <w:rPr>
          <w:rFonts w:ascii="Times New Roman" w:hAnsi="Times New Roman"/>
          <w:sz w:val="20"/>
          <w:szCs w:val="20"/>
        </w:rPr>
        <w:t xml:space="preserve">, 12 </w:t>
      </w:r>
      <w:r w:rsidR="00A56562" w:rsidRPr="0064727B">
        <w:rPr>
          <w:rFonts w:ascii="Times New Roman" w:hAnsi="Times New Roman"/>
          <w:sz w:val="20"/>
          <w:szCs w:val="20"/>
        </w:rPr>
        <w:t>Mayıs</w:t>
      </w:r>
      <w:r w:rsidR="00A269DF" w:rsidRPr="0064727B">
        <w:rPr>
          <w:rFonts w:ascii="Times New Roman" w:hAnsi="Times New Roman"/>
          <w:sz w:val="20"/>
          <w:szCs w:val="20"/>
        </w:rPr>
        <w:t xml:space="preserve"> 2005,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4 </w:t>
      </w:r>
      <w:r w:rsidR="00A269DF" w:rsidRPr="0064727B">
        <w:rPr>
          <w:rFonts w:ascii="Arial" w:hAnsi="Arial" w:cs="Arial"/>
          <w:i/>
          <w:iCs/>
          <w:sz w:val="20"/>
          <w:szCs w:val="20"/>
        </w:rPr>
        <w:t>(e)</w:t>
      </w:r>
      <w:r w:rsidR="00A269DF" w:rsidRPr="0064727B">
        <w:rPr>
          <w:rFonts w:ascii="Times New Roman" w:hAnsi="Times New Roman"/>
          <w:sz w:val="20"/>
          <w:szCs w:val="20"/>
        </w:rPr>
        <w:t xml:space="preserve">, 24, 26 </w:t>
      </w:r>
      <w:r w:rsidR="00A269DF" w:rsidRPr="0064727B">
        <w:rPr>
          <w:rFonts w:ascii="Arial" w:hAnsi="Arial" w:cs="Arial"/>
          <w:i/>
          <w:iCs/>
          <w:sz w:val="20"/>
          <w:szCs w:val="20"/>
        </w:rPr>
        <w:t>(f)</w:t>
      </w:r>
      <w:r w:rsidR="00A269DF" w:rsidRPr="0064727B">
        <w:rPr>
          <w:rFonts w:ascii="Times New Roman" w:hAnsi="Times New Roman"/>
          <w:sz w:val="20"/>
          <w:szCs w:val="20"/>
        </w:rPr>
        <w:t xml:space="preserve">, </w:t>
      </w:r>
      <w:r w:rsidR="00A269DF" w:rsidRPr="0064727B">
        <w:rPr>
          <w:rFonts w:ascii="Arial" w:hAnsi="Arial" w:cs="Arial"/>
          <w:i/>
          <w:iCs/>
          <w:sz w:val="20"/>
          <w:szCs w:val="20"/>
        </w:rPr>
        <w:t>(n)</w:t>
      </w:r>
    </w:p>
    <w:p w:rsidR="009C05FF" w:rsidRPr="0064727B" w:rsidRDefault="009C05FF">
      <w:pPr>
        <w:widowControl w:val="0"/>
        <w:autoSpaceDE w:val="0"/>
        <w:autoSpaceDN w:val="0"/>
        <w:adjustRightInd w:val="0"/>
        <w:spacing w:after="0" w:line="350" w:lineRule="exact"/>
        <w:rPr>
          <w:rFonts w:ascii="Times New Roman" w:hAnsi="Times New Roman"/>
          <w:sz w:val="24"/>
          <w:szCs w:val="24"/>
        </w:rPr>
      </w:pPr>
    </w:p>
    <w:p w:rsidR="009C05FF" w:rsidRPr="0064727B" w:rsidRDefault="008E210B">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 xml:space="preserve">Libya Arap </w:t>
      </w:r>
      <w:r w:rsidR="0064727B" w:rsidRPr="0064727B">
        <w:rPr>
          <w:rFonts w:ascii="Arial" w:hAnsi="Arial" w:cs="Arial"/>
          <w:color w:val="967F69"/>
          <w:sz w:val="20"/>
          <w:szCs w:val="20"/>
        </w:rPr>
        <w:t>Cemahiriyesi</w:t>
      </w:r>
      <w:r w:rsidRPr="0064727B">
        <w:rPr>
          <w:rFonts w:ascii="Arial" w:hAnsi="Arial" w:cs="Arial"/>
          <w:color w:val="967F69"/>
          <w:sz w:val="20"/>
          <w:szCs w:val="20"/>
        </w:rPr>
        <w:t xml:space="preserve"> </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Çocuk Koruma Yasası</w:t>
      </w:r>
      <w:r w:rsidR="00A269DF" w:rsidRPr="0064727B">
        <w:rPr>
          <w:rFonts w:ascii="Times New Roman" w:hAnsi="Times New Roman"/>
          <w:sz w:val="20"/>
          <w:szCs w:val="20"/>
        </w:rPr>
        <w:t xml:space="preserve">, No. 17, 1992,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82</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1D2B3A">
      <w:pPr>
        <w:widowControl w:val="0"/>
        <w:overflowPunct w:val="0"/>
        <w:autoSpaceDE w:val="0"/>
        <w:autoSpaceDN w:val="0"/>
        <w:adjustRightInd w:val="0"/>
        <w:spacing w:after="0" w:line="264" w:lineRule="auto"/>
        <w:ind w:left="980" w:right="20"/>
        <w:jc w:val="both"/>
        <w:rPr>
          <w:rFonts w:ascii="Times New Roman" w:hAnsi="Times New Roman"/>
          <w:sz w:val="24"/>
          <w:szCs w:val="24"/>
        </w:rPr>
      </w:pPr>
      <w:r w:rsidRPr="0064727B">
        <w:rPr>
          <w:rFonts w:ascii="Times New Roman" w:hAnsi="Times New Roman"/>
          <w:sz w:val="20"/>
          <w:szCs w:val="20"/>
        </w:rPr>
        <w:t>Kitleler Çağında İnsan Haklarıyla ilgili Büyük Yeşil Belge</w:t>
      </w:r>
      <w:r w:rsidR="00A269DF" w:rsidRPr="0064727B">
        <w:rPr>
          <w:rFonts w:ascii="Times New Roman" w:hAnsi="Times New Roman"/>
          <w:sz w:val="20"/>
          <w:szCs w:val="20"/>
        </w:rPr>
        <w:t xml:space="preserve">, 1998 (A/44/331, </w:t>
      </w:r>
      <w:r w:rsidR="00CE094B" w:rsidRPr="0064727B">
        <w:rPr>
          <w:rFonts w:ascii="Times New Roman" w:hAnsi="Times New Roman"/>
          <w:sz w:val="20"/>
          <w:szCs w:val="20"/>
        </w:rPr>
        <w:t>ek)</w:t>
      </w:r>
    </w:p>
    <w:p w:rsidR="009C05FF" w:rsidRPr="0064727B" w:rsidRDefault="009C05FF">
      <w:pPr>
        <w:widowControl w:val="0"/>
        <w:autoSpaceDE w:val="0"/>
        <w:autoSpaceDN w:val="0"/>
        <w:adjustRightInd w:val="0"/>
        <w:spacing w:after="0" w:line="34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Lit</w:t>
      </w:r>
      <w:r w:rsidR="00363BD6" w:rsidRPr="0064727B">
        <w:rPr>
          <w:rFonts w:ascii="Arial" w:hAnsi="Arial" w:cs="Arial"/>
          <w:color w:val="967F69"/>
          <w:sz w:val="20"/>
          <w:szCs w:val="20"/>
        </w:rPr>
        <w:t xml:space="preserve">uanya </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1D2B3A">
      <w:pPr>
        <w:widowControl w:val="0"/>
        <w:overflowPunct w:val="0"/>
        <w:autoSpaceDE w:val="0"/>
        <w:autoSpaceDN w:val="0"/>
        <w:adjustRightInd w:val="0"/>
        <w:spacing w:after="0" w:line="264" w:lineRule="auto"/>
        <w:ind w:left="980"/>
        <w:jc w:val="both"/>
        <w:rPr>
          <w:rFonts w:ascii="Times New Roman" w:hAnsi="Times New Roman"/>
          <w:sz w:val="24"/>
          <w:szCs w:val="24"/>
        </w:rPr>
      </w:pPr>
      <w:r w:rsidRPr="0064727B">
        <w:rPr>
          <w:rFonts w:ascii="Times New Roman" w:hAnsi="Times New Roman"/>
          <w:sz w:val="20"/>
          <w:szCs w:val="20"/>
        </w:rPr>
        <w:t xml:space="preserve">Çocuk Haklarının </w:t>
      </w:r>
      <w:r w:rsidR="0064727B" w:rsidRPr="0064727B">
        <w:rPr>
          <w:rFonts w:ascii="Times New Roman" w:hAnsi="Times New Roman"/>
          <w:sz w:val="20"/>
          <w:szCs w:val="20"/>
        </w:rPr>
        <w:t>Korunması</w:t>
      </w:r>
      <w:r w:rsidRPr="0064727B">
        <w:rPr>
          <w:rFonts w:ascii="Times New Roman" w:hAnsi="Times New Roman"/>
          <w:sz w:val="20"/>
          <w:szCs w:val="20"/>
        </w:rPr>
        <w:t xml:space="preserve"> Temel Yasası</w:t>
      </w:r>
      <w:r w:rsidR="00A269DF" w:rsidRPr="0064727B">
        <w:rPr>
          <w:rFonts w:ascii="Times New Roman" w:hAnsi="Times New Roman"/>
          <w:sz w:val="20"/>
          <w:szCs w:val="20"/>
        </w:rPr>
        <w:t xml:space="preserve">, No. I-1234, 1996,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4 (1), (3), 6, 10 (2)</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5"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L</w:t>
      </w:r>
      <w:r w:rsidR="0058188D" w:rsidRPr="0064727B">
        <w:rPr>
          <w:rFonts w:ascii="Arial" w:hAnsi="Arial" w:cs="Arial"/>
          <w:color w:val="967F69"/>
          <w:sz w:val="20"/>
          <w:szCs w:val="20"/>
        </w:rPr>
        <w:t xml:space="preserve">üksemburg </w:t>
      </w:r>
    </w:p>
    <w:p w:rsidR="009C05FF" w:rsidRPr="0064727B" w:rsidRDefault="009C05FF">
      <w:pPr>
        <w:widowControl w:val="0"/>
        <w:autoSpaceDE w:val="0"/>
        <w:autoSpaceDN w:val="0"/>
        <w:adjustRightInd w:val="0"/>
        <w:spacing w:after="0" w:line="90"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17"/>
          <w:szCs w:val="17"/>
        </w:rPr>
        <w:t>Loi du 25 juillet 2002 portant institution d’un comité luxembourgeois des droits de l’enfant</w:t>
      </w:r>
    </w:p>
    <w:p w:rsidR="009C05FF" w:rsidRPr="0064727B" w:rsidRDefault="009C05FF">
      <w:pPr>
        <w:widowControl w:val="0"/>
        <w:autoSpaceDE w:val="0"/>
        <w:autoSpaceDN w:val="0"/>
        <w:adjustRightInd w:val="0"/>
        <w:spacing w:after="0" w:line="60"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Arial" w:hAnsi="Arial" w:cs="Arial"/>
          <w:i/>
          <w:iCs/>
          <w:sz w:val="20"/>
          <w:szCs w:val="20"/>
        </w:rPr>
        <w:t>appelé “Ombuds-Comité fir d’Rechter vum Kand”</w:t>
      </w:r>
      <w:r w:rsidRPr="0064727B">
        <w:rPr>
          <w:rFonts w:ascii="Times New Roman" w:hAnsi="Times New Roman"/>
          <w:sz w:val="20"/>
          <w:szCs w:val="20"/>
        </w:rPr>
        <w:t xml:space="preserve">, No. A-N.85, 2002, </w:t>
      </w:r>
      <w:r w:rsidR="00CE094B" w:rsidRPr="0064727B">
        <w:rPr>
          <w:rFonts w:ascii="Times New Roman" w:hAnsi="Times New Roman"/>
          <w:sz w:val="20"/>
          <w:szCs w:val="20"/>
        </w:rPr>
        <w:t>maddeler</w:t>
      </w:r>
      <w:r w:rsidRPr="0064727B">
        <w:rPr>
          <w:rFonts w:ascii="Times New Roman" w:hAnsi="Times New Roman"/>
          <w:sz w:val="20"/>
          <w:szCs w:val="20"/>
        </w:rPr>
        <w:t xml:space="preserve"> 2-3</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 xml:space="preserve">Code d’instruction criminelle, 2006, </w:t>
      </w:r>
      <w:r w:rsidR="00C70D24" w:rsidRPr="0064727B">
        <w:rPr>
          <w:rFonts w:ascii="Times New Roman" w:hAnsi="Times New Roman"/>
          <w:sz w:val="20"/>
          <w:szCs w:val="20"/>
        </w:rPr>
        <w:t>madde</w:t>
      </w:r>
      <w:r w:rsidRPr="0064727B">
        <w:rPr>
          <w:rFonts w:ascii="Times New Roman" w:hAnsi="Times New Roman"/>
          <w:sz w:val="20"/>
          <w:szCs w:val="20"/>
        </w:rPr>
        <w:t xml:space="preserve"> 48-1</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532C49">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Malezya</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9151C3">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Hukuken Geçerli Kanıtlar Yasası</w:t>
      </w:r>
      <w:r w:rsidR="00532C49" w:rsidRPr="0064727B">
        <w:rPr>
          <w:rFonts w:ascii="Times New Roman" w:hAnsi="Times New Roman"/>
          <w:sz w:val="20"/>
          <w:szCs w:val="20"/>
        </w:rPr>
        <w:t xml:space="preserve"> </w:t>
      </w:r>
      <w:r w:rsidR="00A269DF" w:rsidRPr="0064727B">
        <w:rPr>
          <w:rFonts w:ascii="Times New Roman" w:hAnsi="Times New Roman"/>
          <w:sz w:val="20"/>
          <w:szCs w:val="20"/>
        </w:rPr>
        <w:t xml:space="preserve">1950,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133A</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58188D">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Çocuk Yasası</w:t>
      </w:r>
      <w:r w:rsidR="00A269DF" w:rsidRPr="0064727B">
        <w:rPr>
          <w:rFonts w:ascii="Times New Roman" w:hAnsi="Times New Roman"/>
          <w:sz w:val="20"/>
          <w:szCs w:val="20"/>
        </w:rPr>
        <w:t xml:space="preserve">, No. 611, 2001,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3, 41</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Malta</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CC0A9D">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 xml:space="preserve">Çocuklar ve Gençler </w:t>
      </w:r>
      <w:r w:rsidR="00A269DF" w:rsidRPr="0064727B">
        <w:rPr>
          <w:rFonts w:ascii="Times New Roman" w:hAnsi="Times New Roman"/>
          <w:sz w:val="20"/>
          <w:szCs w:val="20"/>
        </w:rPr>
        <w:t>(</w:t>
      </w:r>
      <w:r w:rsidRPr="0064727B">
        <w:rPr>
          <w:rFonts w:ascii="Times New Roman" w:hAnsi="Times New Roman"/>
          <w:sz w:val="20"/>
          <w:szCs w:val="20"/>
        </w:rPr>
        <w:t>Bakım Talimatları</w:t>
      </w:r>
      <w:r w:rsidR="00A269DF" w:rsidRPr="0064727B">
        <w:rPr>
          <w:rFonts w:ascii="Times New Roman" w:hAnsi="Times New Roman"/>
          <w:sz w:val="20"/>
          <w:szCs w:val="20"/>
        </w:rPr>
        <w:t xml:space="preserve">) </w:t>
      </w:r>
      <w:r w:rsidR="00913B4C" w:rsidRPr="0064727B">
        <w:rPr>
          <w:rFonts w:ascii="Times New Roman" w:hAnsi="Times New Roman"/>
          <w:sz w:val="20"/>
          <w:szCs w:val="20"/>
        </w:rPr>
        <w:t>Yasası,</w:t>
      </w:r>
      <w:r w:rsidR="00A269DF" w:rsidRPr="0064727B">
        <w:rPr>
          <w:rFonts w:ascii="Times New Roman" w:hAnsi="Times New Roman"/>
          <w:sz w:val="20"/>
          <w:szCs w:val="20"/>
        </w:rPr>
        <w:t xml:space="preserve">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285, 1980,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4 (1), 11 (1)</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M</w:t>
      </w:r>
      <w:r w:rsidR="00363BD6" w:rsidRPr="0064727B">
        <w:rPr>
          <w:rFonts w:ascii="Arial" w:hAnsi="Arial" w:cs="Arial"/>
          <w:color w:val="967F69"/>
          <w:sz w:val="20"/>
          <w:szCs w:val="20"/>
        </w:rPr>
        <w:t>oritanya</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Anayasa</w:t>
      </w:r>
      <w:r w:rsidR="00A269DF" w:rsidRPr="0064727B">
        <w:rPr>
          <w:rFonts w:ascii="Times New Roman" w:hAnsi="Times New Roman"/>
          <w:sz w:val="20"/>
          <w:szCs w:val="20"/>
        </w:rPr>
        <w:t xml:space="preserve"> 1991,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1 (2)</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Arial" w:hAnsi="Arial" w:cs="Arial"/>
          <w:i/>
          <w:iCs/>
          <w:sz w:val="20"/>
          <w:szCs w:val="20"/>
        </w:rPr>
        <w:t>Code des Obligations et des Contrats</w:t>
      </w:r>
      <w:r w:rsidRPr="0064727B">
        <w:rPr>
          <w:rFonts w:ascii="Times New Roman" w:hAnsi="Times New Roman"/>
          <w:sz w:val="20"/>
          <w:szCs w:val="20"/>
        </w:rPr>
        <w:t xml:space="preserve">, </w:t>
      </w:r>
      <w:r w:rsidR="00C70D24" w:rsidRPr="0064727B">
        <w:rPr>
          <w:rFonts w:ascii="Times New Roman" w:hAnsi="Times New Roman"/>
          <w:sz w:val="20"/>
          <w:szCs w:val="20"/>
        </w:rPr>
        <w:t>madde</w:t>
      </w:r>
      <w:r w:rsidRPr="0064727B">
        <w:rPr>
          <w:rFonts w:ascii="Times New Roman" w:hAnsi="Times New Roman"/>
          <w:sz w:val="20"/>
          <w:szCs w:val="20"/>
        </w:rPr>
        <w:t xml:space="preserve"> 32</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20"/>
          <w:szCs w:val="20"/>
        </w:rPr>
        <w:t>Loi portant répression de la traite des personnes</w:t>
      </w:r>
      <w:r w:rsidRPr="0064727B">
        <w:rPr>
          <w:rFonts w:ascii="Times New Roman" w:hAnsi="Times New Roman"/>
          <w:sz w:val="20"/>
          <w:szCs w:val="20"/>
        </w:rPr>
        <w:t>, No. 025/2003, 2003</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8"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Meksika</w:t>
      </w:r>
    </w:p>
    <w:p w:rsidR="009C05FF" w:rsidRPr="0064727B" w:rsidRDefault="009C05FF">
      <w:pPr>
        <w:widowControl w:val="0"/>
        <w:autoSpaceDE w:val="0"/>
        <w:autoSpaceDN w:val="0"/>
        <w:adjustRightInd w:val="0"/>
        <w:spacing w:after="0" w:line="90" w:lineRule="exact"/>
        <w:rPr>
          <w:rFonts w:ascii="Times New Roman" w:hAnsi="Times New Roman"/>
          <w:sz w:val="24"/>
          <w:szCs w:val="24"/>
        </w:rPr>
      </w:pPr>
    </w:p>
    <w:p w:rsidR="009C05FF" w:rsidRPr="0064727B" w:rsidRDefault="009C4E9C">
      <w:pPr>
        <w:widowControl w:val="0"/>
        <w:overflowPunct w:val="0"/>
        <w:autoSpaceDE w:val="0"/>
        <w:autoSpaceDN w:val="0"/>
        <w:adjustRightInd w:val="0"/>
        <w:spacing w:after="0" w:line="265" w:lineRule="auto"/>
        <w:ind w:left="980" w:right="20"/>
        <w:jc w:val="both"/>
        <w:rPr>
          <w:rFonts w:ascii="Times New Roman" w:hAnsi="Times New Roman"/>
          <w:sz w:val="24"/>
          <w:szCs w:val="24"/>
        </w:rPr>
      </w:pPr>
      <w:r w:rsidRPr="0064727B">
        <w:rPr>
          <w:rFonts w:ascii="Arial" w:hAnsi="Arial" w:cs="Arial"/>
          <w:i/>
          <w:iCs/>
          <w:sz w:val="20"/>
          <w:szCs w:val="20"/>
        </w:rPr>
        <w:t>Ceza Usul Hukuku Federal Yasası</w:t>
      </w:r>
      <w:r w:rsidR="00A269DF" w:rsidRPr="0064727B">
        <w:rPr>
          <w:rFonts w:ascii="Times New Roman" w:hAnsi="Times New Roman"/>
          <w:sz w:val="20"/>
          <w:szCs w:val="20"/>
        </w:rPr>
        <w:t>, 1934 (</w:t>
      </w:r>
      <w:r w:rsidR="00363BD6" w:rsidRPr="0064727B">
        <w:rPr>
          <w:rFonts w:ascii="Times New Roman" w:hAnsi="Times New Roman"/>
          <w:sz w:val="20"/>
          <w:szCs w:val="20"/>
        </w:rPr>
        <w:t>en son</w:t>
      </w:r>
      <w:r w:rsidR="00A269DF" w:rsidRPr="0064727B">
        <w:rPr>
          <w:rFonts w:ascii="Times New Roman" w:hAnsi="Times New Roman"/>
          <w:sz w:val="20"/>
          <w:szCs w:val="20"/>
        </w:rPr>
        <w:t xml:space="preserve"> 2006</w:t>
      </w:r>
      <w:r w:rsidR="00363BD6" w:rsidRPr="0064727B">
        <w:rPr>
          <w:rFonts w:ascii="Times New Roman" w:hAnsi="Times New Roman"/>
          <w:sz w:val="20"/>
          <w:szCs w:val="20"/>
        </w:rPr>
        <w:t xml:space="preserve"> yılındaki değişik haliyle</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2</w:t>
      </w:r>
      <w:r w:rsidR="00A269DF" w:rsidRPr="0064727B">
        <w:rPr>
          <w:rFonts w:ascii="Arial" w:hAnsi="Arial" w:cs="Arial"/>
          <w:i/>
          <w:iCs/>
          <w:sz w:val="20"/>
          <w:szCs w:val="20"/>
        </w:rPr>
        <w:t xml:space="preserve"> </w:t>
      </w:r>
      <w:r w:rsidR="00A269DF" w:rsidRPr="0064727B">
        <w:rPr>
          <w:rFonts w:ascii="Times New Roman" w:hAnsi="Times New Roman"/>
          <w:sz w:val="20"/>
          <w:szCs w:val="20"/>
        </w:rPr>
        <w:t>(5), 14 (IV), 141 (I)-(III), (V), 249</w:t>
      </w:r>
    </w:p>
    <w:p w:rsidR="009C05FF" w:rsidRPr="0064727B" w:rsidRDefault="009C05FF">
      <w:pPr>
        <w:widowControl w:val="0"/>
        <w:autoSpaceDE w:val="0"/>
        <w:autoSpaceDN w:val="0"/>
        <w:adjustRightInd w:val="0"/>
        <w:spacing w:after="0" w:line="69"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77" w:lineRule="auto"/>
        <w:ind w:left="980"/>
        <w:jc w:val="both"/>
        <w:rPr>
          <w:rFonts w:ascii="Times New Roman" w:hAnsi="Times New Roman"/>
          <w:sz w:val="24"/>
          <w:szCs w:val="24"/>
        </w:rPr>
      </w:pPr>
      <w:r w:rsidRPr="0064727B">
        <w:rPr>
          <w:rFonts w:ascii="Times New Roman" w:hAnsi="Times New Roman"/>
          <w:sz w:val="20"/>
          <w:szCs w:val="20"/>
        </w:rPr>
        <w:t xml:space="preserve">Federal </w:t>
      </w:r>
      <w:r w:rsidR="00F6190B" w:rsidRPr="0064727B">
        <w:rPr>
          <w:rFonts w:ascii="Times New Roman" w:hAnsi="Times New Roman"/>
          <w:sz w:val="20"/>
          <w:szCs w:val="20"/>
        </w:rPr>
        <w:t xml:space="preserve">Bölgede Suç Mağdurlarının Bakımı ve Desteklenmesi Yasası </w:t>
      </w:r>
      <w:r w:rsidRPr="0064727B">
        <w:rPr>
          <w:rFonts w:ascii="Times New Roman" w:hAnsi="Times New Roman"/>
          <w:sz w:val="20"/>
          <w:szCs w:val="20"/>
        </w:rPr>
        <w:t xml:space="preserve">(2003), </w:t>
      </w:r>
      <w:r w:rsidR="00CE094B" w:rsidRPr="0064727B">
        <w:rPr>
          <w:rFonts w:ascii="Times New Roman" w:hAnsi="Times New Roman"/>
          <w:sz w:val="20"/>
          <w:szCs w:val="20"/>
        </w:rPr>
        <w:t>maddeler</w:t>
      </w:r>
      <w:r w:rsidRPr="0064727B">
        <w:rPr>
          <w:rFonts w:ascii="Times New Roman" w:hAnsi="Times New Roman"/>
          <w:sz w:val="20"/>
          <w:szCs w:val="20"/>
        </w:rPr>
        <w:t xml:space="preserve"> 3-6, 11(I), (III), (V), (VIII)-(X), (XII)-(XIII), (XV)-(XVI), (XVIII)-(XIX), 22(VIII), 25</w:t>
      </w:r>
    </w:p>
    <w:p w:rsidR="009C05FF" w:rsidRPr="0064727B" w:rsidRDefault="009C05FF">
      <w:pPr>
        <w:widowControl w:val="0"/>
        <w:autoSpaceDE w:val="0"/>
        <w:autoSpaceDN w:val="0"/>
        <w:adjustRightInd w:val="0"/>
        <w:spacing w:after="0" w:line="303"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18"/>
          <w:szCs w:val="18"/>
        </w:rPr>
        <w:t>Ley de los Derechos de las Niñas y Niños en el Distrito Federal</w:t>
      </w:r>
      <w:r w:rsidRPr="0064727B">
        <w:rPr>
          <w:rFonts w:ascii="Times New Roman" w:hAnsi="Times New Roman"/>
          <w:sz w:val="18"/>
          <w:szCs w:val="18"/>
        </w:rPr>
        <w:t xml:space="preserve">, 2006, </w:t>
      </w:r>
      <w:r w:rsidR="00CE094B" w:rsidRPr="0064727B">
        <w:rPr>
          <w:rFonts w:ascii="Times New Roman" w:hAnsi="Times New Roman"/>
          <w:sz w:val="18"/>
          <w:szCs w:val="18"/>
        </w:rPr>
        <w:t>maddeler</w:t>
      </w:r>
      <w:r w:rsidRPr="0064727B">
        <w:rPr>
          <w:rFonts w:ascii="Times New Roman" w:hAnsi="Times New Roman"/>
          <w:sz w:val="18"/>
          <w:szCs w:val="18"/>
        </w:rPr>
        <w:t xml:space="preserve"> 4 (1), 5 (A)</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161" w:left="260" w:header="708" w:footer="708" w:gutter="0"/>
          <w:cols w:space="708" w:equalWidth="0">
            <w:col w:w="7920"/>
          </w:cols>
          <w:noEndnote/>
        </w:sectPr>
      </w:pPr>
    </w:p>
    <w:tbl>
      <w:tblPr>
        <w:tblW w:w="0" w:type="auto"/>
        <w:tblLayout w:type="fixed"/>
        <w:tblCellMar>
          <w:left w:w="0" w:type="dxa"/>
          <w:right w:w="0" w:type="dxa"/>
        </w:tblCellMar>
        <w:tblLook w:val="0000" w:firstRow="0" w:lastRow="0" w:firstColumn="0" w:lastColumn="0" w:noHBand="0" w:noVBand="0"/>
      </w:tblPr>
      <w:tblGrid>
        <w:gridCol w:w="3520"/>
        <w:gridCol w:w="8380"/>
      </w:tblGrid>
      <w:tr w:rsidR="009C05FF" w:rsidRPr="0064727B">
        <w:trPr>
          <w:trHeight w:val="370"/>
        </w:trPr>
        <w:tc>
          <w:tcPr>
            <w:tcW w:w="3520" w:type="dxa"/>
            <w:tcBorders>
              <w:top w:val="single" w:sz="8" w:space="0" w:color="967F69"/>
              <w:left w:val="nil"/>
              <w:bottom w:val="nil"/>
              <w:right w:val="nil"/>
            </w:tcBorders>
            <w:shd w:val="clear" w:color="auto" w:fill="BCAC9A"/>
            <w:vAlign w:val="bottom"/>
          </w:tcPr>
          <w:p w:rsidR="009C05FF" w:rsidRPr="0064727B" w:rsidRDefault="00363BD6">
            <w:pPr>
              <w:widowControl w:val="0"/>
              <w:autoSpaceDE w:val="0"/>
              <w:autoSpaceDN w:val="0"/>
              <w:adjustRightInd w:val="0"/>
              <w:spacing w:after="0" w:line="240" w:lineRule="auto"/>
              <w:ind w:left="1140"/>
              <w:rPr>
                <w:rFonts w:ascii="Times New Roman" w:hAnsi="Times New Roman"/>
                <w:sz w:val="24"/>
                <w:szCs w:val="24"/>
              </w:rPr>
            </w:pPr>
            <w:bookmarkStart w:id="141" w:name="page143"/>
            <w:bookmarkEnd w:id="141"/>
            <w:r w:rsidRPr="0064727B">
              <w:rPr>
                <w:rFonts w:ascii="Arial" w:hAnsi="Arial" w:cs="Arial"/>
                <w:sz w:val="16"/>
                <w:szCs w:val="16"/>
              </w:rPr>
              <w:lastRenderedPageBreak/>
              <w:t>EK</w:t>
            </w:r>
          </w:p>
        </w:tc>
        <w:tc>
          <w:tcPr>
            <w:tcW w:w="8380" w:type="dxa"/>
            <w:tcBorders>
              <w:top w:val="single" w:sz="8" w:space="0" w:color="967F69"/>
              <w:left w:val="nil"/>
              <w:bottom w:val="nil"/>
              <w:right w:val="nil"/>
            </w:tcBorders>
            <w:vAlign w:val="bottom"/>
          </w:tcPr>
          <w:p w:rsidR="009C05FF" w:rsidRPr="0064727B" w:rsidRDefault="00A269DF">
            <w:pPr>
              <w:widowControl w:val="0"/>
              <w:autoSpaceDE w:val="0"/>
              <w:autoSpaceDN w:val="0"/>
              <w:adjustRightInd w:val="0"/>
              <w:spacing w:after="0" w:line="240" w:lineRule="auto"/>
              <w:ind w:right="360"/>
              <w:jc w:val="right"/>
              <w:rPr>
                <w:rFonts w:ascii="Times New Roman" w:hAnsi="Times New Roman"/>
                <w:sz w:val="24"/>
                <w:szCs w:val="24"/>
              </w:rPr>
            </w:pPr>
            <w:r w:rsidRPr="0064727B">
              <w:rPr>
                <w:rFonts w:ascii="Arial" w:hAnsi="Arial" w:cs="Arial"/>
                <w:sz w:val="16"/>
                <w:szCs w:val="16"/>
              </w:rPr>
              <w:t>135</w:t>
            </w:r>
          </w:p>
        </w:tc>
      </w:tr>
      <w:tr w:rsidR="009C05FF" w:rsidRPr="0064727B">
        <w:trPr>
          <w:trHeight w:val="114"/>
        </w:trPr>
        <w:tc>
          <w:tcPr>
            <w:tcW w:w="3520" w:type="dxa"/>
            <w:tcBorders>
              <w:top w:val="nil"/>
              <w:left w:val="nil"/>
              <w:bottom w:val="single" w:sz="8" w:space="0" w:color="967F69"/>
              <w:right w:val="nil"/>
            </w:tcBorders>
            <w:shd w:val="clear" w:color="auto" w:fill="BCAC9A"/>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c>
          <w:tcPr>
            <w:tcW w:w="8380" w:type="dxa"/>
            <w:tcBorders>
              <w:top w:val="nil"/>
              <w:left w:val="nil"/>
              <w:bottom w:val="single" w:sz="8" w:space="0" w:color="967F69"/>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r>
    </w:tbl>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1"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Fas</w:t>
      </w:r>
    </w:p>
    <w:p w:rsidR="009C05FF" w:rsidRPr="0064727B" w:rsidRDefault="009C05FF">
      <w:pPr>
        <w:widowControl w:val="0"/>
        <w:autoSpaceDE w:val="0"/>
        <w:autoSpaceDN w:val="0"/>
        <w:adjustRightInd w:val="0"/>
        <w:spacing w:after="0" w:line="85"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i/>
          <w:iCs/>
          <w:sz w:val="20"/>
          <w:szCs w:val="20"/>
        </w:rPr>
        <w:t>Ceza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40</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i/>
          <w:iCs/>
          <w:sz w:val="20"/>
          <w:szCs w:val="20"/>
        </w:rPr>
        <w:t>Ceza Usul Yasası</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19, 484, 495, 510, 539</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8" w:lineRule="exact"/>
        <w:rPr>
          <w:rFonts w:ascii="Times New Roman" w:hAnsi="Times New Roman"/>
          <w:sz w:val="24"/>
          <w:szCs w:val="24"/>
        </w:rPr>
      </w:pPr>
    </w:p>
    <w:p w:rsidR="009C05FF" w:rsidRPr="0064727B" w:rsidRDefault="00D4020B">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Mozambik</w:t>
      </w:r>
    </w:p>
    <w:p w:rsidR="009C05FF" w:rsidRPr="0064727B" w:rsidRDefault="009C05FF">
      <w:pPr>
        <w:widowControl w:val="0"/>
        <w:autoSpaceDE w:val="0"/>
        <w:autoSpaceDN w:val="0"/>
        <w:adjustRightInd w:val="0"/>
        <w:spacing w:after="0" w:line="29" w:lineRule="exact"/>
        <w:rPr>
          <w:rFonts w:ascii="Times New Roman" w:hAnsi="Times New Roman"/>
          <w:sz w:val="24"/>
          <w:szCs w:val="24"/>
        </w:rPr>
      </w:pPr>
    </w:p>
    <w:p w:rsidR="009C05FF" w:rsidRPr="0064727B" w:rsidRDefault="00C70D24">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Anayasa,</w:t>
      </w:r>
      <w:r w:rsidR="00A269DF" w:rsidRPr="0064727B">
        <w:rPr>
          <w:rFonts w:ascii="Times New Roman" w:hAnsi="Times New Roman"/>
          <w:sz w:val="20"/>
          <w:szCs w:val="20"/>
        </w:rPr>
        <w:t xml:space="preserve"> 1990, </w:t>
      </w:r>
      <w:r w:rsidRPr="0064727B">
        <w:rPr>
          <w:rFonts w:ascii="Times New Roman" w:hAnsi="Times New Roman"/>
          <w:sz w:val="20"/>
          <w:szCs w:val="20"/>
        </w:rPr>
        <w:t>madde</w:t>
      </w:r>
      <w:r w:rsidR="00A269DF" w:rsidRPr="0064727B">
        <w:rPr>
          <w:rFonts w:ascii="Times New Roman" w:hAnsi="Times New Roman"/>
          <w:sz w:val="20"/>
          <w:szCs w:val="20"/>
        </w:rPr>
        <w:t xml:space="preserve"> 66</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363BD6">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Ulusal Sosyal Eylem Politikasıyla ilgili </w:t>
      </w:r>
      <w:r w:rsidR="00A269DF" w:rsidRPr="0064727B">
        <w:rPr>
          <w:rFonts w:ascii="Times New Roman" w:hAnsi="Times New Roman"/>
          <w:sz w:val="20"/>
          <w:szCs w:val="20"/>
        </w:rPr>
        <w:t xml:space="preserve">12/98 </w:t>
      </w:r>
      <w:r w:rsidRPr="0064727B">
        <w:rPr>
          <w:rFonts w:ascii="Times New Roman" w:hAnsi="Times New Roman"/>
          <w:sz w:val="20"/>
          <w:szCs w:val="20"/>
        </w:rPr>
        <w:t>sayılı Bakanlar Kurulu kararı</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Myanmar</w:t>
      </w:r>
    </w:p>
    <w:p w:rsidR="009C05FF" w:rsidRPr="0064727B" w:rsidRDefault="009C05FF">
      <w:pPr>
        <w:widowControl w:val="0"/>
        <w:autoSpaceDE w:val="0"/>
        <w:autoSpaceDN w:val="0"/>
        <w:adjustRightInd w:val="0"/>
        <w:spacing w:after="0" w:line="29" w:lineRule="exact"/>
        <w:rPr>
          <w:rFonts w:ascii="Times New Roman" w:hAnsi="Times New Roman"/>
          <w:sz w:val="24"/>
          <w:szCs w:val="24"/>
        </w:rPr>
      </w:pPr>
    </w:p>
    <w:p w:rsidR="009C05FF" w:rsidRPr="0064727B" w:rsidRDefault="00363BD6">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 Yasası</w:t>
      </w:r>
      <w:r w:rsidR="00C70D24" w:rsidRPr="0064727B">
        <w:rPr>
          <w:rFonts w:ascii="Times New Roman" w:hAnsi="Times New Roman"/>
          <w:sz w:val="20"/>
          <w:szCs w:val="20"/>
        </w:rPr>
        <w:t xml:space="preserve"> No.</w:t>
      </w:r>
      <w:r w:rsidR="00A269DF" w:rsidRPr="0064727B">
        <w:rPr>
          <w:rFonts w:ascii="Times New Roman" w:hAnsi="Times New Roman"/>
          <w:sz w:val="20"/>
          <w:szCs w:val="20"/>
        </w:rPr>
        <w:t xml:space="preserve"> 9/93, 1993,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13-14, 63</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Nepal</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F6190B">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Nepal yasası tecavüzle ilgili Bölüm</w:t>
      </w:r>
      <w:r w:rsidR="00A269DF" w:rsidRPr="0064727B">
        <w:rPr>
          <w:rFonts w:ascii="Times New Roman" w:hAnsi="Times New Roman"/>
          <w:sz w:val="20"/>
          <w:szCs w:val="20"/>
        </w:rPr>
        <w:t xml:space="preserve">, 1963, </w:t>
      </w:r>
      <w:r w:rsidRPr="0064727B">
        <w:rPr>
          <w:rFonts w:ascii="Times New Roman" w:hAnsi="Times New Roman"/>
          <w:sz w:val="20"/>
          <w:szCs w:val="20"/>
        </w:rPr>
        <w:t>kurallar</w:t>
      </w:r>
      <w:r w:rsidR="00A269DF" w:rsidRPr="0064727B">
        <w:rPr>
          <w:rFonts w:ascii="Times New Roman" w:hAnsi="Times New Roman"/>
          <w:sz w:val="20"/>
          <w:szCs w:val="20"/>
        </w:rPr>
        <w:t xml:space="preserve"> 9A, 10B</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CC0A9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Kanıtlar Yasası</w:t>
      </w:r>
      <w:r w:rsidR="00913B4C" w:rsidRPr="0064727B">
        <w:rPr>
          <w:rFonts w:ascii="Times New Roman" w:hAnsi="Times New Roman"/>
          <w:sz w:val="20"/>
          <w:szCs w:val="20"/>
        </w:rPr>
        <w:t>,</w:t>
      </w:r>
      <w:r w:rsidR="00A269DF" w:rsidRPr="0064727B">
        <w:rPr>
          <w:rFonts w:ascii="Times New Roman" w:hAnsi="Times New Roman"/>
          <w:sz w:val="20"/>
          <w:szCs w:val="20"/>
        </w:rPr>
        <w:t xml:space="preserve"> 1974, </w:t>
      </w:r>
      <w:r w:rsidR="00350ABF" w:rsidRPr="0064727B">
        <w:rPr>
          <w:rFonts w:ascii="Times New Roman" w:hAnsi="Times New Roman"/>
          <w:sz w:val="20"/>
          <w:szCs w:val="20"/>
        </w:rPr>
        <w:t>kesim</w:t>
      </w:r>
      <w:r w:rsidR="00FD03AD" w:rsidRPr="0064727B">
        <w:rPr>
          <w:rFonts w:ascii="Times New Roman" w:hAnsi="Times New Roman"/>
          <w:sz w:val="20"/>
          <w:szCs w:val="20"/>
        </w:rPr>
        <w:t xml:space="preserve"> </w:t>
      </w:r>
      <w:r w:rsidR="00A269DF" w:rsidRPr="0064727B">
        <w:rPr>
          <w:rFonts w:ascii="Times New Roman" w:hAnsi="Times New Roman"/>
          <w:sz w:val="20"/>
          <w:szCs w:val="20"/>
        </w:rPr>
        <w:t>38</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FD03AD">
      <w:pPr>
        <w:widowControl w:val="0"/>
        <w:autoSpaceDE w:val="0"/>
        <w:autoSpaceDN w:val="0"/>
        <w:adjustRightInd w:val="0"/>
        <w:spacing w:after="0" w:line="240" w:lineRule="auto"/>
        <w:ind w:left="3740"/>
        <w:rPr>
          <w:rFonts w:ascii="Times New Roman" w:hAnsi="Times New Roman"/>
          <w:sz w:val="24"/>
          <w:szCs w:val="24"/>
        </w:rPr>
      </w:pPr>
      <w:r w:rsidRPr="0064727B">
        <w:rPr>
          <w:rFonts w:ascii="Times New Roman" w:hAnsi="Times New Roman"/>
          <w:sz w:val="20"/>
          <w:szCs w:val="20"/>
        </w:rPr>
        <w:t>Temyiz Mahkemesi Tüzüğü</w:t>
      </w:r>
      <w:r w:rsidR="00A269DF" w:rsidRPr="0064727B">
        <w:rPr>
          <w:rFonts w:ascii="Times New Roman" w:hAnsi="Times New Roman"/>
          <w:sz w:val="20"/>
          <w:szCs w:val="20"/>
        </w:rPr>
        <w:t xml:space="preserve">, 1991, </w:t>
      </w:r>
      <w:r w:rsidRPr="0064727B">
        <w:rPr>
          <w:rFonts w:ascii="Times New Roman" w:hAnsi="Times New Roman"/>
          <w:sz w:val="20"/>
          <w:szCs w:val="20"/>
        </w:rPr>
        <w:t>kural</w:t>
      </w:r>
      <w:r w:rsidR="00A269DF" w:rsidRPr="0064727B">
        <w:rPr>
          <w:rFonts w:ascii="Times New Roman" w:hAnsi="Times New Roman"/>
          <w:sz w:val="20"/>
          <w:szCs w:val="20"/>
        </w:rPr>
        <w:t xml:space="preserve"> 60 </w:t>
      </w:r>
      <w:r w:rsidR="00A269DF" w:rsidRPr="0064727B">
        <w:rPr>
          <w:rFonts w:ascii="Arial" w:hAnsi="Arial" w:cs="Arial"/>
          <w:i/>
          <w:iCs/>
          <w:sz w:val="20"/>
          <w:szCs w:val="20"/>
        </w:rPr>
        <w:t>(a)</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AA3AF6">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Yüksek Mahkeme</w:t>
      </w:r>
      <w:r w:rsidR="00A269DF" w:rsidRPr="0064727B">
        <w:rPr>
          <w:rFonts w:ascii="Times New Roman" w:hAnsi="Times New Roman"/>
          <w:sz w:val="20"/>
          <w:szCs w:val="20"/>
        </w:rPr>
        <w:t xml:space="preserve"> </w:t>
      </w:r>
      <w:r w:rsidR="00FD03AD" w:rsidRPr="0064727B">
        <w:rPr>
          <w:rFonts w:ascii="Times New Roman" w:hAnsi="Times New Roman"/>
          <w:sz w:val="20"/>
          <w:szCs w:val="20"/>
        </w:rPr>
        <w:t>Tüzüğü</w:t>
      </w:r>
      <w:r w:rsidR="00A269DF" w:rsidRPr="0064727B">
        <w:rPr>
          <w:rFonts w:ascii="Times New Roman" w:hAnsi="Times New Roman"/>
          <w:sz w:val="20"/>
          <w:szCs w:val="20"/>
        </w:rPr>
        <w:t xml:space="preserve">, 1992, </w:t>
      </w:r>
      <w:r w:rsidR="00FD03AD" w:rsidRPr="0064727B">
        <w:rPr>
          <w:rFonts w:ascii="Times New Roman" w:hAnsi="Times New Roman"/>
          <w:sz w:val="20"/>
          <w:szCs w:val="20"/>
        </w:rPr>
        <w:t>kural</w:t>
      </w:r>
      <w:r w:rsidR="00A269DF" w:rsidRPr="0064727B">
        <w:rPr>
          <w:rFonts w:ascii="Times New Roman" w:hAnsi="Times New Roman"/>
          <w:sz w:val="20"/>
          <w:szCs w:val="20"/>
        </w:rPr>
        <w:t xml:space="preserve"> 67 </w:t>
      </w:r>
      <w:r w:rsidR="00A269DF" w:rsidRPr="0064727B">
        <w:rPr>
          <w:rFonts w:ascii="Arial" w:hAnsi="Arial" w:cs="Arial"/>
          <w:i/>
          <w:iCs/>
          <w:sz w:val="20"/>
          <w:szCs w:val="20"/>
        </w:rPr>
        <w:t>(a)</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6B636A">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 Yasası</w:t>
      </w:r>
      <w:r w:rsidR="00A269DF" w:rsidRPr="0064727B">
        <w:rPr>
          <w:rFonts w:ascii="Times New Roman" w:hAnsi="Times New Roman"/>
          <w:sz w:val="20"/>
          <w:szCs w:val="20"/>
        </w:rPr>
        <w:t xml:space="preserve"> No. 2048 (1992),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6 (1)-(2), 49 (2)</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FD03A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Yerel Mahkeme</w:t>
      </w:r>
      <w:r w:rsidR="00A269DF" w:rsidRPr="0064727B">
        <w:rPr>
          <w:rFonts w:ascii="Times New Roman" w:hAnsi="Times New Roman"/>
          <w:sz w:val="20"/>
          <w:szCs w:val="20"/>
        </w:rPr>
        <w:t xml:space="preserve"> </w:t>
      </w:r>
      <w:r w:rsidRPr="0064727B">
        <w:rPr>
          <w:rFonts w:ascii="Times New Roman" w:hAnsi="Times New Roman"/>
          <w:sz w:val="20"/>
          <w:szCs w:val="20"/>
        </w:rPr>
        <w:t>Tüzüğü</w:t>
      </w:r>
      <w:r w:rsidR="00A269DF" w:rsidRPr="0064727B">
        <w:rPr>
          <w:rFonts w:ascii="Times New Roman" w:hAnsi="Times New Roman"/>
          <w:sz w:val="20"/>
          <w:szCs w:val="20"/>
        </w:rPr>
        <w:t xml:space="preserve">, 1995, </w:t>
      </w:r>
      <w:r w:rsidRPr="0064727B">
        <w:rPr>
          <w:rFonts w:ascii="Times New Roman" w:hAnsi="Times New Roman"/>
          <w:sz w:val="20"/>
          <w:szCs w:val="20"/>
        </w:rPr>
        <w:t>kural</w:t>
      </w:r>
      <w:r w:rsidR="00A269DF" w:rsidRPr="0064727B">
        <w:rPr>
          <w:rFonts w:ascii="Times New Roman" w:hAnsi="Times New Roman"/>
          <w:sz w:val="20"/>
          <w:szCs w:val="20"/>
        </w:rPr>
        <w:t xml:space="preserve"> 46 </w:t>
      </w:r>
      <w:r w:rsidR="00A269DF" w:rsidRPr="0064727B">
        <w:rPr>
          <w:rFonts w:ascii="Arial" w:hAnsi="Arial" w:cs="Arial"/>
          <w:i/>
          <w:iCs/>
          <w:sz w:val="20"/>
          <w:szCs w:val="20"/>
        </w:rPr>
        <w:t>(b)</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 xml:space="preserve">Hollanda </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D4020B">
      <w:pPr>
        <w:widowControl w:val="0"/>
        <w:overflowPunct w:val="0"/>
        <w:autoSpaceDE w:val="0"/>
        <w:autoSpaceDN w:val="0"/>
        <w:adjustRightInd w:val="0"/>
        <w:spacing w:after="0" w:line="323" w:lineRule="auto"/>
        <w:ind w:left="3740" w:right="4240"/>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1994, </w:t>
      </w:r>
      <w:r w:rsidR="00C70D24" w:rsidRPr="0064727B">
        <w:rPr>
          <w:rFonts w:ascii="Times New Roman" w:hAnsi="Times New Roman"/>
          <w:sz w:val="20"/>
          <w:szCs w:val="20"/>
        </w:rPr>
        <w:t>madde</w:t>
      </w:r>
      <w:r w:rsidR="00363BD6" w:rsidRPr="0064727B">
        <w:rPr>
          <w:rFonts w:ascii="Times New Roman" w:hAnsi="Times New Roman"/>
          <w:sz w:val="20"/>
          <w:szCs w:val="20"/>
        </w:rPr>
        <w:t xml:space="preserve"> 226a “De </w:t>
      </w:r>
      <w:r w:rsidR="00A269DF" w:rsidRPr="0064727B">
        <w:rPr>
          <w:rFonts w:ascii="Times New Roman" w:hAnsi="Times New Roman"/>
          <w:sz w:val="20"/>
          <w:szCs w:val="20"/>
        </w:rPr>
        <w:t xml:space="preserve">Beaufort </w:t>
      </w:r>
      <w:r w:rsidR="00363BD6" w:rsidRPr="0064727B">
        <w:rPr>
          <w:rFonts w:ascii="Times New Roman" w:hAnsi="Times New Roman"/>
          <w:sz w:val="20"/>
          <w:szCs w:val="20"/>
        </w:rPr>
        <w:t>Kılavuzları</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6-</w:t>
      </w:r>
      <w:proofErr w:type="gramStart"/>
      <w:r w:rsidR="00A269DF" w:rsidRPr="0064727B">
        <w:rPr>
          <w:rFonts w:ascii="Times New Roman" w:hAnsi="Times New Roman"/>
          <w:sz w:val="20"/>
          <w:szCs w:val="20"/>
        </w:rPr>
        <w:t>6.1</w:t>
      </w:r>
      <w:proofErr w:type="gramEnd"/>
      <w:r w:rsidR="00A269DF" w:rsidRPr="0064727B">
        <w:rPr>
          <w:rFonts w:ascii="Times New Roman" w:hAnsi="Times New Roman"/>
          <w:sz w:val="20"/>
          <w:szCs w:val="20"/>
        </w:rPr>
        <w:t>, 7.1</w:t>
      </w:r>
    </w:p>
    <w:p w:rsidR="009C05FF" w:rsidRPr="0064727B" w:rsidRDefault="009C05FF">
      <w:pPr>
        <w:widowControl w:val="0"/>
        <w:autoSpaceDE w:val="0"/>
        <w:autoSpaceDN w:val="0"/>
        <w:adjustRightInd w:val="0"/>
        <w:spacing w:after="0" w:line="292"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Yeni Zelanda</w:t>
      </w:r>
    </w:p>
    <w:p w:rsidR="009C05FF" w:rsidRPr="0064727B" w:rsidRDefault="009C05FF">
      <w:pPr>
        <w:widowControl w:val="0"/>
        <w:autoSpaceDE w:val="0"/>
        <w:autoSpaceDN w:val="0"/>
        <w:adjustRightInd w:val="0"/>
        <w:spacing w:after="0" w:line="90" w:lineRule="exact"/>
        <w:rPr>
          <w:rFonts w:ascii="Times New Roman" w:hAnsi="Times New Roman"/>
          <w:sz w:val="24"/>
          <w:szCs w:val="24"/>
        </w:rPr>
      </w:pPr>
    </w:p>
    <w:p w:rsidR="009C05FF" w:rsidRPr="0064727B" w:rsidRDefault="009151C3">
      <w:pPr>
        <w:widowControl w:val="0"/>
        <w:overflowPunct w:val="0"/>
        <w:autoSpaceDE w:val="0"/>
        <w:autoSpaceDN w:val="0"/>
        <w:adjustRightInd w:val="0"/>
        <w:spacing w:after="0" w:line="325" w:lineRule="auto"/>
        <w:ind w:left="3740" w:right="2060"/>
        <w:rPr>
          <w:rFonts w:ascii="Times New Roman" w:hAnsi="Times New Roman"/>
          <w:sz w:val="24"/>
          <w:szCs w:val="24"/>
        </w:rPr>
      </w:pPr>
      <w:r w:rsidRPr="0064727B">
        <w:rPr>
          <w:rFonts w:ascii="Times New Roman" w:hAnsi="Times New Roman"/>
          <w:sz w:val="20"/>
          <w:szCs w:val="20"/>
        </w:rPr>
        <w:t>Hukuken Geçerli Kanıtlar Yasası</w:t>
      </w:r>
      <w:r w:rsidR="00A269DF" w:rsidRPr="0064727B">
        <w:rPr>
          <w:rFonts w:ascii="Times New Roman" w:hAnsi="Times New Roman"/>
          <w:sz w:val="20"/>
          <w:szCs w:val="20"/>
        </w:rPr>
        <w:t xml:space="preserve">1908, </w:t>
      </w:r>
      <w:r w:rsidRPr="0064727B">
        <w:rPr>
          <w:rFonts w:ascii="Times New Roman" w:hAnsi="Times New Roman"/>
          <w:sz w:val="20"/>
          <w:szCs w:val="20"/>
        </w:rPr>
        <w:t>kesimler</w:t>
      </w:r>
      <w:r w:rsidR="00A269DF" w:rsidRPr="0064727B">
        <w:rPr>
          <w:rFonts w:ascii="Times New Roman" w:hAnsi="Times New Roman"/>
          <w:sz w:val="20"/>
          <w:szCs w:val="20"/>
        </w:rPr>
        <w:t xml:space="preserve"> 23E (1) </w:t>
      </w:r>
      <w:r w:rsidR="00A269DF" w:rsidRPr="0064727B">
        <w:rPr>
          <w:rFonts w:ascii="Arial" w:hAnsi="Arial" w:cs="Arial"/>
          <w:i/>
          <w:iCs/>
          <w:sz w:val="20"/>
          <w:szCs w:val="20"/>
        </w:rPr>
        <w:t>(a)</w:t>
      </w:r>
      <w:r w:rsidR="00A269DF" w:rsidRPr="0064727B">
        <w:rPr>
          <w:rFonts w:ascii="Times New Roman" w:hAnsi="Times New Roman"/>
          <w:sz w:val="20"/>
          <w:szCs w:val="20"/>
        </w:rPr>
        <w:t xml:space="preserve">, 23E (2), 23E (4), 23F (2)-(3) </w:t>
      </w:r>
      <w:r w:rsidR="00F6190B" w:rsidRPr="0064727B">
        <w:rPr>
          <w:rFonts w:ascii="Times New Roman" w:hAnsi="Times New Roman"/>
          <w:sz w:val="20"/>
          <w:szCs w:val="20"/>
        </w:rPr>
        <w:t>Çocuklar</w:t>
      </w:r>
      <w:r w:rsidR="00A269DF" w:rsidRPr="0064727B">
        <w:rPr>
          <w:rFonts w:ascii="Times New Roman" w:hAnsi="Times New Roman"/>
          <w:sz w:val="20"/>
          <w:szCs w:val="20"/>
        </w:rPr>
        <w:t xml:space="preserve">, </w:t>
      </w:r>
      <w:r w:rsidR="00F6190B" w:rsidRPr="0064727B">
        <w:rPr>
          <w:rFonts w:ascii="Times New Roman" w:hAnsi="Times New Roman"/>
          <w:sz w:val="20"/>
          <w:szCs w:val="20"/>
        </w:rPr>
        <w:t>Gençler ve Aileleri</w:t>
      </w:r>
      <w:r w:rsidR="00A269DF" w:rsidRPr="0064727B">
        <w:rPr>
          <w:rFonts w:ascii="Times New Roman" w:hAnsi="Times New Roman"/>
          <w:sz w:val="20"/>
          <w:szCs w:val="20"/>
        </w:rPr>
        <w:t xml:space="preserve"> </w:t>
      </w:r>
      <w:r w:rsidR="00CC0A9D" w:rsidRPr="0064727B">
        <w:rPr>
          <w:rFonts w:ascii="Times New Roman" w:hAnsi="Times New Roman"/>
          <w:sz w:val="20"/>
          <w:szCs w:val="20"/>
        </w:rPr>
        <w:t>Yasası</w:t>
      </w:r>
      <w:r w:rsidR="00A269DF" w:rsidRPr="0064727B">
        <w:rPr>
          <w:rFonts w:ascii="Times New Roman" w:hAnsi="Times New Roman"/>
          <w:sz w:val="20"/>
          <w:szCs w:val="20"/>
        </w:rPr>
        <w:t xml:space="preserve"> 1989, </w:t>
      </w:r>
      <w:r w:rsidRPr="0064727B">
        <w:rPr>
          <w:rFonts w:ascii="Times New Roman" w:hAnsi="Times New Roman"/>
          <w:sz w:val="20"/>
          <w:szCs w:val="20"/>
        </w:rPr>
        <w:t>kesimler</w:t>
      </w:r>
      <w:r w:rsidR="00A269DF" w:rsidRPr="0064727B">
        <w:rPr>
          <w:rFonts w:ascii="Times New Roman" w:hAnsi="Times New Roman"/>
          <w:sz w:val="20"/>
          <w:szCs w:val="20"/>
        </w:rPr>
        <w:t xml:space="preserve"> 9 (2), 10</w:t>
      </w:r>
    </w:p>
    <w:p w:rsidR="009C05FF" w:rsidRPr="0064727B" w:rsidRDefault="009C05FF">
      <w:pPr>
        <w:widowControl w:val="0"/>
        <w:autoSpaceDE w:val="0"/>
        <w:autoSpaceDN w:val="0"/>
        <w:adjustRightInd w:val="0"/>
        <w:spacing w:after="0" w:line="9" w:lineRule="exact"/>
        <w:rPr>
          <w:rFonts w:ascii="Times New Roman" w:hAnsi="Times New Roman"/>
          <w:sz w:val="24"/>
          <w:szCs w:val="24"/>
        </w:rPr>
      </w:pPr>
    </w:p>
    <w:p w:rsidR="009C05FF" w:rsidRPr="0064727B" w:rsidRDefault="0089505A">
      <w:pPr>
        <w:widowControl w:val="0"/>
        <w:overflowPunct w:val="0"/>
        <w:autoSpaceDE w:val="0"/>
        <w:autoSpaceDN w:val="0"/>
        <w:adjustRightInd w:val="0"/>
        <w:spacing w:after="0" w:line="266" w:lineRule="auto"/>
        <w:ind w:left="3740" w:right="1240"/>
        <w:rPr>
          <w:rFonts w:ascii="Times New Roman" w:hAnsi="Times New Roman"/>
          <w:sz w:val="24"/>
          <w:szCs w:val="24"/>
        </w:rPr>
      </w:pPr>
      <w:r w:rsidRPr="0064727B">
        <w:rPr>
          <w:rFonts w:ascii="Times New Roman" w:hAnsi="Times New Roman"/>
          <w:sz w:val="20"/>
          <w:szCs w:val="20"/>
        </w:rPr>
        <w:t>Mağdur Hakları Yasası</w:t>
      </w:r>
      <w:r w:rsidR="00FD03AD" w:rsidRPr="0064727B">
        <w:rPr>
          <w:rFonts w:ascii="Times New Roman" w:hAnsi="Times New Roman"/>
          <w:sz w:val="20"/>
          <w:szCs w:val="20"/>
        </w:rPr>
        <w:t xml:space="preserve"> </w:t>
      </w:r>
      <w:r w:rsidR="00A269DF" w:rsidRPr="0064727B">
        <w:rPr>
          <w:rFonts w:ascii="Times New Roman" w:hAnsi="Times New Roman"/>
          <w:sz w:val="20"/>
          <w:szCs w:val="20"/>
        </w:rPr>
        <w:t xml:space="preserve">2002,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7-8, 11, </w:t>
      </w:r>
      <w:r w:rsidR="00FD03AD" w:rsidRPr="0064727B">
        <w:rPr>
          <w:rFonts w:ascii="Times New Roman" w:hAnsi="Times New Roman"/>
          <w:sz w:val="20"/>
          <w:szCs w:val="20"/>
        </w:rPr>
        <w:t xml:space="preserve">alt kesim </w:t>
      </w:r>
      <w:r w:rsidR="00A269DF" w:rsidRPr="0064727B">
        <w:rPr>
          <w:rFonts w:ascii="Times New Roman" w:hAnsi="Times New Roman"/>
          <w:sz w:val="20"/>
          <w:szCs w:val="20"/>
        </w:rPr>
        <w:t xml:space="preserve">1, </w:t>
      </w:r>
      <w:r w:rsidR="00350ABF" w:rsidRPr="0064727B">
        <w:rPr>
          <w:rFonts w:ascii="Times New Roman" w:hAnsi="Times New Roman"/>
          <w:sz w:val="20"/>
          <w:szCs w:val="20"/>
        </w:rPr>
        <w:t>kesim</w:t>
      </w:r>
      <w:r w:rsidR="00FD03AD" w:rsidRPr="0064727B">
        <w:rPr>
          <w:rFonts w:ascii="Times New Roman" w:hAnsi="Times New Roman"/>
          <w:sz w:val="20"/>
          <w:szCs w:val="20"/>
        </w:rPr>
        <w:t xml:space="preserve"> </w:t>
      </w:r>
      <w:r w:rsidR="00A269DF" w:rsidRPr="0064727B">
        <w:rPr>
          <w:rFonts w:ascii="Times New Roman" w:hAnsi="Times New Roman"/>
          <w:sz w:val="20"/>
          <w:szCs w:val="20"/>
        </w:rPr>
        <w:t xml:space="preserve">12, </w:t>
      </w:r>
      <w:r w:rsidR="00FD03AD" w:rsidRPr="0064727B">
        <w:rPr>
          <w:rFonts w:ascii="Times New Roman" w:hAnsi="Times New Roman"/>
          <w:sz w:val="20"/>
          <w:szCs w:val="20"/>
        </w:rPr>
        <w:t xml:space="preserve">alt kesim </w:t>
      </w:r>
      <w:r w:rsidR="00A269DF" w:rsidRPr="0064727B">
        <w:rPr>
          <w:rFonts w:ascii="Times New Roman" w:hAnsi="Times New Roman"/>
          <w:sz w:val="20"/>
          <w:szCs w:val="20"/>
        </w:rPr>
        <w:t xml:space="preserve">1 </w:t>
      </w:r>
      <w:r w:rsidR="00A269DF" w:rsidRPr="0064727B">
        <w:rPr>
          <w:rFonts w:ascii="Arial" w:hAnsi="Arial" w:cs="Arial"/>
          <w:i/>
          <w:iCs/>
          <w:sz w:val="20"/>
          <w:szCs w:val="20"/>
        </w:rPr>
        <w:t>(a)-(e)</w:t>
      </w:r>
      <w:r w:rsidR="00A269DF" w:rsidRPr="0064727B">
        <w:rPr>
          <w:rFonts w:ascii="Times New Roman" w:hAnsi="Times New Roman"/>
          <w:sz w:val="20"/>
          <w:szCs w:val="20"/>
        </w:rPr>
        <w:t xml:space="preserve">,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28, 34-37</w:t>
      </w:r>
    </w:p>
    <w:p w:rsidR="009C05FF" w:rsidRPr="0064727B" w:rsidRDefault="009C05FF">
      <w:pPr>
        <w:widowControl w:val="0"/>
        <w:autoSpaceDE w:val="0"/>
        <w:autoSpaceDN w:val="0"/>
        <w:adjustRightInd w:val="0"/>
        <w:spacing w:after="0" w:line="346"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Nik</w:t>
      </w:r>
      <w:r w:rsidR="00A269DF" w:rsidRPr="0064727B">
        <w:rPr>
          <w:rFonts w:ascii="Arial" w:hAnsi="Arial" w:cs="Arial"/>
          <w:color w:val="967F69"/>
          <w:sz w:val="20"/>
          <w:szCs w:val="20"/>
        </w:rPr>
        <w:t>aragua</w:t>
      </w:r>
    </w:p>
    <w:p w:rsidR="009C05FF" w:rsidRPr="0064727B" w:rsidRDefault="009C05FF">
      <w:pPr>
        <w:widowControl w:val="0"/>
        <w:autoSpaceDE w:val="0"/>
        <w:autoSpaceDN w:val="0"/>
        <w:adjustRightInd w:val="0"/>
        <w:spacing w:after="0" w:line="85" w:lineRule="exact"/>
        <w:rPr>
          <w:rFonts w:ascii="Times New Roman" w:hAnsi="Times New Roman"/>
          <w:sz w:val="24"/>
          <w:szCs w:val="24"/>
        </w:rPr>
      </w:pPr>
    </w:p>
    <w:p w:rsidR="009C05FF" w:rsidRPr="0064727B" w:rsidRDefault="00363BD6">
      <w:pPr>
        <w:widowControl w:val="0"/>
        <w:autoSpaceDE w:val="0"/>
        <w:autoSpaceDN w:val="0"/>
        <w:adjustRightInd w:val="0"/>
        <w:spacing w:after="0" w:line="239" w:lineRule="auto"/>
        <w:ind w:left="3740"/>
        <w:rPr>
          <w:rFonts w:ascii="Times New Roman" w:hAnsi="Times New Roman"/>
          <w:sz w:val="24"/>
          <w:szCs w:val="24"/>
        </w:rPr>
      </w:pPr>
      <w:r w:rsidRPr="0064727B">
        <w:rPr>
          <w:rFonts w:ascii="Arial" w:hAnsi="Arial" w:cs="Arial"/>
          <w:i/>
          <w:iCs/>
          <w:sz w:val="20"/>
          <w:szCs w:val="20"/>
        </w:rPr>
        <w:t>Ceza Hukuku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Yasa No.</w:t>
      </w:r>
      <w:r w:rsidR="00A269DF" w:rsidRPr="0064727B">
        <w:rPr>
          <w:rFonts w:ascii="Times New Roman" w:hAnsi="Times New Roman"/>
          <w:sz w:val="20"/>
          <w:szCs w:val="20"/>
        </w:rPr>
        <w:t xml:space="preserve"> 406, 2001,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3, 9, 110-111, 262, 285 (2)</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Norveç</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363BD6">
      <w:pPr>
        <w:widowControl w:val="0"/>
        <w:overflowPunct w:val="0"/>
        <w:autoSpaceDE w:val="0"/>
        <w:autoSpaceDN w:val="0"/>
        <w:adjustRightInd w:val="0"/>
        <w:spacing w:after="0" w:line="264" w:lineRule="auto"/>
        <w:ind w:left="3740" w:right="1240"/>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No. 25, 1981 (30 </w:t>
      </w:r>
      <w:r w:rsidR="00350ABF" w:rsidRPr="0064727B">
        <w:rPr>
          <w:rFonts w:ascii="Times New Roman" w:hAnsi="Times New Roman"/>
          <w:sz w:val="20"/>
          <w:szCs w:val="20"/>
        </w:rPr>
        <w:t>Haziran</w:t>
      </w:r>
      <w:r w:rsidR="00A269DF" w:rsidRPr="0064727B">
        <w:rPr>
          <w:rFonts w:ascii="Times New Roman" w:hAnsi="Times New Roman"/>
          <w:sz w:val="20"/>
          <w:szCs w:val="20"/>
        </w:rPr>
        <w:t xml:space="preserve"> 2006</w:t>
      </w:r>
      <w:r w:rsidRPr="0064727B">
        <w:rPr>
          <w:rFonts w:ascii="Times New Roman" w:hAnsi="Times New Roman"/>
          <w:sz w:val="20"/>
          <w:szCs w:val="20"/>
        </w:rPr>
        <w:t xml:space="preserve"> tarihli güncellenmiş haliyle</w:t>
      </w:r>
      <w:r w:rsidR="00A269DF" w:rsidRPr="0064727B">
        <w:rPr>
          <w:rFonts w:ascii="Times New Roman" w:hAnsi="Times New Roman"/>
          <w:sz w:val="20"/>
          <w:szCs w:val="20"/>
        </w:rPr>
        <w:t xml:space="preserve">),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3, 128, 130, 239</w:t>
      </w:r>
    </w:p>
    <w:p w:rsidR="009C05FF" w:rsidRPr="0064727B" w:rsidRDefault="009C05FF">
      <w:pPr>
        <w:widowControl w:val="0"/>
        <w:autoSpaceDE w:val="0"/>
        <w:autoSpaceDN w:val="0"/>
        <w:adjustRightInd w:val="0"/>
        <w:spacing w:after="0" w:line="349" w:lineRule="exact"/>
        <w:rPr>
          <w:rFonts w:ascii="Times New Roman" w:hAnsi="Times New Roman"/>
          <w:sz w:val="24"/>
          <w:szCs w:val="24"/>
        </w:rPr>
      </w:pPr>
    </w:p>
    <w:p w:rsidR="009C05FF" w:rsidRPr="0064727B" w:rsidRDefault="00D4020B">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Umman</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14, 29, 128, 196</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Pakistan</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FD03A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Vasiler ve Koruyucular Yasası </w:t>
      </w:r>
      <w:r w:rsidR="00A269DF" w:rsidRPr="0064727B">
        <w:rPr>
          <w:rFonts w:ascii="Times New Roman" w:hAnsi="Times New Roman"/>
          <w:sz w:val="20"/>
          <w:szCs w:val="20"/>
        </w:rPr>
        <w:t xml:space="preserve">1890 </w:t>
      </w:r>
      <w:r w:rsidRPr="0064727B">
        <w:rPr>
          <w:rFonts w:ascii="Times New Roman" w:hAnsi="Times New Roman"/>
          <w:sz w:val="20"/>
          <w:szCs w:val="20"/>
        </w:rPr>
        <w:t>(ek</w:t>
      </w:r>
      <w:r w:rsidR="00A269DF" w:rsidRPr="0064727B">
        <w:rPr>
          <w:rFonts w:ascii="Times New Roman" w:hAnsi="Times New Roman"/>
          <w:sz w:val="20"/>
          <w:szCs w:val="20"/>
        </w:rPr>
        <w:t xml:space="preserve"> 7, </w:t>
      </w:r>
      <w:r w:rsidRPr="0064727B">
        <w:rPr>
          <w:rFonts w:ascii="Times New Roman" w:hAnsi="Times New Roman"/>
          <w:sz w:val="20"/>
          <w:szCs w:val="20"/>
        </w:rPr>
        <w:t>ek</w:t>
      </w:r>
      <w:r w:rsidR="00A269DF" w:rsidRPr="0064727B">
        <w:rPr>
          <w:rFonts w:ascii="Times New Roman" w:hAnsi="Times New Roman"/>
          <w:sz w:val="20"/>
          <w:szCs w:val="20"/>
        </w:rPr>
        <w:t xml:space="preserve"> XVIII),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17 (3)</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Sindh </w:t>
      </w:r>
      <w:r w:rsidR="006B636A" w:rsidRPr="0064727B">
        <w:rPr>
          <w:rFonts w:ascii="Times New Roman" w:hAnsi="Times New Roman"/>
          <w:sz w:val="20"/>
          <w:szCs w:val="20"/>
        </w:rPr>
        <w:t>Çocuk Yasası</w:t>
      </w:r>
      <w:r w:rsidRPr="0064727B">
        <w:rPr>
          <w:rFonts w:ascii="Times New Roman" w:hAnsi="Times New Roman"/>
          <w:sz w:val="20"/>
          <w:szCs w:val="20"/>
        </w:rPr>
        <w:t xml:space="preserve"> 1955 </w:t>
      </w:r>
      <w:r w:rsidR="00FD03AD" w:rsidRPr="0064727B">
        <w:rPr>
          <w:rFonts w:ascii="Times New Roman" w:hAnsi="Times New Roman"/>
          <w:sz w:val="20"/>
          <w:szCs w:val="20"/>
        </w:rPr>
        <w:t>(ek</w:t>
      </w:r>
      <w:r w:rsidRPr="0064727B">
        <w:rPr>
          <w:rFonts w:ascii="Times New Roman" w:hAnsi="Times New Roman"/>
          <w:sz w:val="20"/>
          <w:szCs w:val="20"/>
        </w:rPr>
        <w:t xml:space="preserve"> 7, </w:t>
      </w:r>
      <w:r w:rsidR="00FD03AD" w:rsidRPr="0064727B">
        <w:rPr>
          <w:rFonts w:ascii="Times New Roman" w:hAnsi="Times New Roman"/>
          <w:sz w:val="20"/>
          <w:szCs w:val="20"/>
        </w:rPr>
        <w:t>ek</w:t>
      </w:r>
      <w:r w:rsidRPr="0064727B">
        <w:rPr>
          <w:rFonts w:ascii="Times New Roman" w:hAnsi="Times New Roman"/>
          <w:sz w:val="20"/>
          <w:szCs w:val="20"/>
        </w:rPr>
        <w:t xml:space="preserve"> XIII)</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C70D24">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lastRenderedPageBreak/>
        <w:t>Anayasa,</w:t>
      </w:r>
      <w:r w:rsidR="00A269DF" w:rsidRPr="0064727B">
        <w:rPr>
          <w:rFonts w:ascii="Times New Roman" w:hAnsi="Times New Roman"/>
          <w:sz w:val="20"/>
          <w:szCs w:val="20"/>
        </w:rPr>
        <w:t xml:space="preserve"> 12 </w:t>
      </w:r>
      <w:r w:rsidR="00D4020B" w:rsidRPr="0064727B">
        <w:rPr>
          <w:rFonts w:ascii="Times New Roman" w:hAnsi="Times New Roman"/>
          <w:sz w:val="20"/>
          <w:szCs w:val="20"/>
        </w:rPr>
        <w:t>Nisan</w:t>
      </w:r>
      <w:r w:rsidR="00A269DF" w:rsidRPr="0064727B">
        <w:rPr>
          <w:rFonts w:ascii="Times New Roman" w:hAnsi="Times New Roman"/>
          <w:sz w:val="20"/>
          <w:szCs w:val="20"/>
        </w:rPr>
        <w:t xml:space="preserve"> 1973, </w:t>
      </w:r>
      <w:r w:rsidRPr="0064727B">
        <w:rPr>
          <w:rFonts w:ascii="Times New Roman" w:hAnsi="Times New Roman"/>
          <w:sz w:val="20"/>
          <w:szCs w:val="20"/>
        </w:rPr>
        <w:t>madde</w:t>
      </w:r>
      <w:r w:rsidR="00A269DF" w:rsidRPr="0064727B">
        <w:rPr>
          <w:rFonts w:ascii="Times New Roman" w:hAnsi="Times New Roman"/>
          <w:sz w:val="20"/>
          <w:szCs w:val="20"/>
        </w:rPr>
        <w:t xml:space="preserve"> 25 (1), (3)</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537" w:right="0" w:bottom="1153" w:left="0" w:header="708" w:footer="708" w:gutter="0"/>
          <w:cols w:space="708" w:equalWidth="0">
            <w:col w:w="1190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42" w:name="page144"/>
      <w:bookmarkEnd w:id="142"/>
      <w:r w:rsidRPr="0064727B">
        <w:rPr>
          <w:noProof/>
        </w:rPr>
        <w:lastRenderedPageBreak/>
        <w:pict>
          <v:shape id="_x0000_s1502" type="#_x0000_t75" style="position:absolute;margin-left:0;margin-top:27.85pt;width:595.3pt;height:24.9pt;z-index:-3;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136</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7" w:lineRule="exact"/>
        <w:rPr>
          <w:rFonts w:ascii="Times New Roman" w:hAnsi="Times New Roman"/>
          <w:sz w:val="24"/>
          <w:szCs w:val="24"/>
        </w:rPr>
      </w:pPr>
    </w:p>
    <w:p w:rsidR="009C05FF" w:rsidRPr="0064727B" w:rsidRDefault="00F6190B">
      <w:pPr>
        <w:widowControl w:val="0"/>
        <w:overflowPunct w:val="0"/>
        <w:autoSpaceDE w:val="0"/>
        <w:autoSpaceDN w:val="0"/>
        <w:adjustRightInd w:val="0"/>
        <w:spacing w:after="0" w:line="323" w:lineRule="auto"/>
        <w:ind w:left="980" w:right="20"/>
        <w:rPr>
          <w:rFonts w:ascii="Times New Roman" w:hAnsi="Times New Roman"/>
          <w:sz w:val="24"/>
          <w:szCs w:val="24"/>
        </w:rPr>
      </w:pPr>
      <w:r w:rsidRPr="0064727B">
        <w:rPr>
          <w:rFonts w:ascii="Times New Roman" w:hAnsi="Times New Roman"/>
          <w:sz w:val="20"/>
          <w:szCs w:val="20"/>
        </w:rPr>
        <w:t>Pencap genç Suçlular</w:t>
      </w:r>
      <w:r w:rsidR="00A269DF" w:rsidRPr="0064727B">
        <w:rPr>
          <w:rFonts w:ascii="Times New Roman" w:hAnsi="Times New Roman"/>
          <w:sz w:val="20"/>
          <w:szCs w:val="20"/>
        </w:rPr>
        <w:t xml:space="preserve"> </w:t>
      </w:r>
      <w:r w:rsidRPr="0064727B">
        <w:rPr>
          <w:rFonts w:ascii="Times New Roman" w:hAnsi="Times New Roman"/>
          <w:sz w:val="20"/>
          <w:szCs w:val="20"/>
        </w:rPr>
        <w:t>Yönetmeliği</w:t>
      </w:r>
      <w:r w:rsidR="00A269DF" w:rsidRPr="0064727B">
        <w:rPr>
          <w:rFonts w:ascii="Times New Roman" w:hAnsi="Times New Roman"/>
          <w:sz w:val="20"/>
          <w:szCs w:val="20"/>
        </w:rPr>
        <w:t xml:space="preserve"> </w:t>
      </w:r>
      <w:r w:rsidR="00FD03AD" w:rsidRPr="0064727B">
        <w:rPr>
          <w:rFonts w:ascii="Times New Roman" w:hAnsi="Times New Roman"/>
          <w:sz w:val="20"/>
          <w:szCs w:val="20"/>
        </w:rPr>
        <w:t>(ek</w:t>
      </w:r>
      <w:r w:rsidR="00A269DF" w:rsidRPr="0064727B">
        <w:rPr>
          <w:rFonts w:ascii="Times New Roman" w:hAnsi="Times New Roman"/>
          <w:sz w:val="20"/>
          <w:szCs w:val="20"/>
        </w:rPr>
        <w:t xml:space="preserve"> 7, </w:t>
      </w:r>
      <w:r w:rsidR="00FD03AD" w:rsidRPr="0064727B">
        <w:rPr>
          <w:rFonts w:ascii="Times New Roman" w:hAnsi="Times New Roman"/>
          <w:sz w:val="20"/>
          <w:szCs w:val="20"/>
        </w:rPr>
        <w:t>ek</w:t>
      </w:r>
      <w:r w:rsidR="00A269DF" w:rsidRPr="0064727B">
        <w:rPr>
          <w:rFonts w:ascii="Times New Roman" w:hAnsi="Times New Roman"/>
          <w:sz w:val="20"/>
          <w:szCs w:val="20"/>
        </w:rPr>
        <w:t xml:space="preserve"> XXI), 1983,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12, 14 </w:t>
      </w:r>
      <w:r w:rsidR="00A56562" w:rsidRPr="0064727B">
        <w:rPr>
          <w:rFonts w:ascii="Times New Roman" w:hAnsi="Times New Roman"/>
          <w:sz w:val="20"/>
          <w:szCs w:val="20"/>
        </w:rPr>
        <w:t>Çocuk Adaleti</w:t>
      </w:r>
      <w:r w:rsidRPr="0064727B">
        <w:rPr>
          <w:rFonts w:ascii="Times New Roman" w:hAnsi="Times New Roman"/>
          <w:sz w:val="20"/>
          <w:szCs w:val="20"/>
        </w:rPr>
        <w:t xml:space="preserve"> Sistemi</w:t>
      </w:r>
      <w:r w:rsidR="00A269DF" w:rsidRPr="0064727B">
        <w:rPr>
          <w:rFonts w:ascii="Times New Roman" w:hAnsi="Times New Roman"/>
          <w:sz w:val="20"/>
          <w:szCs w:val="20"/>
        </w:rPr>
        <w:t xml:space="preserve"> </w:t>
      </w:r>
      <w:r w:rsidRPr="0064727B">
        <w:rPr>
          <w:rFonts w:ascii="Times New Roman" w:hAnsi="Times New Roman"/>
          <w:sz w:val="20"/>
          <w:szCs w:val="20"/>
        </w:rPr>
        <w:t>Yönetmeliği</w:t>
      </w:r>
      <w:r w:rsidR="00A269DF" w:rsidRPr="0064727B">
        <w:rPr>
          <w:rFonts w:ascii="Times New Roman" w:hAnsi="Times New Roman"/>
          <w:sz w:val="20"/>
          <w:szCs w:val="20"/>
        </w:rPr>
        <w:t>, 2000</w:t>
      </w:r>
    </w:p>
    <w:p w:rsidR="009C05FF" w:rsidRPr="0064727B" w:rsidRDefault="009C05FF">
      <w:pPr>
        <w:widowControl w:val="0"/>
        <w:autoSpaceDE w:val="0"/>
        <w:autoSpaceDN w:val="0"/>
        <w:adjustRightInd w:val="0"/>
        <w:spacing w:after="0" w:line="34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Paraguay</w:t>
      </w:r>
    </w:p>
    <w:p w:rsidR="009C05FF" w:rsidRPr="0064727B" w:rsidRDefault="009C05FF">
      <w:pPr>
        <w:widowControl w:val="0"/>
        <w:autoSpaceDE w:val="0"/>
        <w:autoSpaceDN w:val="0"/>
        <w:adjustRightInd w:val="0"/>
        <w:spacing w:after="0" w:line="85"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20"/>
          <w:szCs w:val="20"/>
        </w:rPr>
        <w:t>Ceza Usulü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68 (1), (3)-(5)</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8"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Peru</w:t>
      </w:r>
    </w:p>
    <w:p w:rsidR="009C05FF" w:rsidRPr="0064727B" w:rsidRDefault="009C05FF">
      <w:pPr>
        <w:widowControl w:val="0"/>
        <w:autoSpaceDE w:val="0"/>
        <w:autoSpaceDN w:val="0"/>
        <w:adjustRightInd w:val="0"/>
        <w:spacing w:after="0" w:line="90" w:lineRule="exact"/>
        <w:rPr>
          <w:rFonts w:ascii="Times New Roman" w:hAnsi="Times New Roman"/>
          <w:sz w:val="24"/>
          <w:szCs w:val="24"/>
        </w:rPr>
      </w:pPr>
    </w:p>
    <w:p w:rsidR="009C05FF" w:rsidRPr="0064727B" w:rsidRDefault="00BD0B53">
      <w:pPr>
        <w:widowControl w:val="0"/>
        <w:overflowPunct w:val="0"/>
        <w:autoSpaceDE w:val="0"/>
        <w:autoSpaceDN w:val="0"/>
        <w:adjustRightInd w:val="0"/>
        <w:spacing w:after="0" w:line="353" w:lineRule="auto"/>
        <w:ind w:left="980" w:right="120"/>
        <w:rPr>
          <w:rFonts w:ascii="Times New Roman" w:hAnsi="Times New Roman"/>
          <w:sz w:val="24"/>
          <w:szCs w:val="24"/>
        </w:rPr>
      </w:pPr>
      <w:r w:rsidRPr="0064727B">
        <w:rPr>
          <w:rFonts w:ascii="Arial" w:hAnsi="Arial" w:cs="Arial"/>
          <w:i/>
          <w:iCs/>
          <w:sz w:val="19"/>
          <w:szCs w:val="19"/>
        </w:rPr>
        <w:t>Çocuklar ve Ergenler Yasası</w:t>
      </w:r>
      <w:r w:rsidR="00A269DF" w:rsidRPr="0064727B">
        <w:rPr>
          <w:rFonts w:ascii="Times New Roman" w:hAnsi="Times New Roman"/>
          <w:sz w:val="19"/>
          <w:szCs w:val="19"/>
        </w:rPr>
        <w:t xml:space="preserve">, </w:t>
      </w:r>
      <w:r w:rsidR="00C70D24" w:rsidRPr="0064727B">
        <w:rPr>
          <w:rFonts w:ascii="Times New Roman" w:hAnsi="Times New Roman"/>
          <w:sz w:val="19"/>
          <w:szCs w:val="19"/>
        </w:rPr>
        <w:t>Yasa No.</w:t>
      </w:r>
      <w:r w:rsidR="00A269DF" w:rsidRPr="0064727B">
        <w:rPr>
          <w:rFonts w:ascii="Times New Roman" w:hAnsi="Times New Roman"/>
          <w:sz w:val="19"/>
          <w:szCs w:val="19"/>
        </w:rPr>
        <w:t xml:space="preserve"> 27.337, 2000, </w:t>
      </w:r>
      <w:r w:rsidR="00CE094B" w:rsidRPr="0064727B">
        <w:rPr>
          <w:rFonts w:ascii="Times New Roman" w:hAnsi="Times New Roman"/>
          <w:sz w:val="19"/>
          <w:szCs w:val="19"/>
        </w:rPr>
        <w:t>maddeler</w:t>
      </w:r>
      <w:r w:rsidR="00A269DF" w:rsidRPr="0064727B">
        <w:rPr>
          <w:rFonts w:ascii="Times New Roman" w:hAnsi="Times New Roman"/>
          <w:sz w:val="19"/>
          <w:szCs w:val="19"/>
        </w:rPr>
        <w:t xml:space="preserve"> 9-10, 27, 29, 146, 149-153</w:t>
      </w:r>
      <w:r w:rsidR="00A269DF" w:rsidRPr="0064727B">
        <w:rPr>
          <w:rFonts w:ascii="Arial" w:hAnsi="Arial" w:cs="Arial"/>
          <w:i/>
          <w:iCs/>
          <w:sz w:val="19"/>
          <w:szCs w:val="19"/>
        </w:rPr>
        <w:t xml:space="preserve"> </w:t>
      </w:r>
      <w:r w:rsidR="00363BD6" w:rsidRPr="0064727B">
        <w:rPr>
          <w:rFonts w:ascii="Arial" w:hAnsi="Arial" w:cs="Arial"/>
          <w:i/>
          <w:iCs/>
          <w:sz w:val="19"/>
          <w:szCs w:val="19"/>
        </w:rPr>
        <w:t>Ceza Usulü Yasası</w:t>
      </w:r>
      <w:r w:rsidR="00A269DF" w:rsidRPr="0064727B">
        <w:rPr>
          <w:rFonts w:ascii="Times New Roman" w:hAnsi="Times New Roman"/>
          <w:sz w:val="19"/>
          <w:szCs w:val="19"/>
        </w:rPr>
        <w:t xml:space="preserve">, No. 957, 2004, </w:t>
      </w:r>
      <w:r w:rsidR="00CE094B" w:rsidRPr="0064727B">
        <w:rPr>
          <w:rFonts w:ascii="Times New Roman" w:hAnsi="Times New Roman"/>
          <w:sz w:val="19"/>
          <w:szCs w:val="19"/>
        </w:rPr>
        <w:t>maddeler</w:t>
      </w:r>
      <w:r w:rsidR="00A269DF" w:rsidRPr="0064727B">
        <w:rPr>
          <w:rFonts w:ascii="Times New Roman" w:hAnsi="Times New Roman"/>
          <w:sz w:val="19"/>
          <w:szCs w:val="19"/>
        </w:rPr>
        <w:t xml:space="preserve"> 95 (1)-(3), 98, 247, 378 (3), 380</w:t>
      </w:r>
    </w:p>
    <w:p w:rsidR="009C05FF" w:rsidRPr="0064727B" w:rsidRDefault="009C05FF">
      <w:pPr>
        <w:widowControl w:val="0"/>
        <w:autoSpaceDE w:val="0"/>
        <w:autoSpaceDN w:val="0"/>
        <w:adjustRightInd w:val="0"/>
        <w:spacing w:after="0" w:line="325"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Filipinler</w:t>
      </w:r>
    </w:p>
    <w:p w:rsidR="009C05FF" w:rsidRPr="0064727B" w:rsidRDefault="009C05FF">
      <w:pPr>
        <w:widowControl w:val="0"/>
        <w:autoSpaceDE w:val="0"/>
        <w:autoSpaceDN w:val="0"/>
        <w:adjustRightInd w:val="0"/>
        <w:spacing w:after="0" w:line="85" w:lineRule="exact"/>
        <w:rPr>
          <w:rFonts w:ascii="Times New Roman" w:hAnsi="Times New Roman"/>
          <w:sz w:val="24"/>
          <w:szCs w:val="24"/>
        </w:rPr>
      </w:pPr>
    </w:p>
    <w:p w:rsidR="009C05FF" w:rsidRPr="0064727B" w:rsidRDefault="00F6190B">
      <w:pPr>
        <w:widowControl w:val="0"/>
        <w:autoSpaceDE w:val="0"/>
        <w:autoSpaceDN w:val="0"/>
        <w:adjustRightInd w:val="0"/>
        <w:spacing w:after="0" w:line="240" w:lineRule="auto"/>
        <w:ind w:left="980"/>
        <w:rPr>
          <w:rFonts w:ascii="Times New Roman" w:hAnsi="Times New Roman"/>
          <w:sz w:val="24"/>
          <w:szCs w:val="24"/>
        </w:rPr>
      </w:pPr>
      <w:r w:rsidRPr="0064727B">
        <w:rPr>
          <w:rFonts w:ascii="Times New Roman" w:hAnsi="Times New Roman"/>
          <w:sz w:val="20"/>
          <w:szCs w:val="20"/>
        </w:rPr>
        <w:t xml:space="preserve">Tanık Koruma, Güvenlik ve Yardım </w:t>
      </w:r>
      <w:r w:rsidR="00913B4C" w:rsidRPr="0064727B">
        <w:rPr>
          <w:rFonts w:ascii="Times New Roman" w:hAnsi="Times New Roman"/>
          <w:sz w:val="20"/>
          <w:szCs w:val="20"/>
        </w:rPr>
        <w:t>Yasası,</w:t>
      </w:r>
      <w:r w:rsidR="00A269DF" w:rsidRPr="0064727B">
        <w:rPr>
          <w:rFonts w:ascii="Times New Roman" w:hAnsi="Times New Roman"/>
          <w:sz w:val="20"/>
          <w:szCs w:val="20"/>
        </w:rPr>
        <w:t xml:space="preserve"> No. 6981, 1991,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 xml:space="preserve">8 </w:t>
      </w:r>
      <w:r w:rsidR="00A269DF" w:rsidRPr="0064727B">
        <w:rPr>
          <w:rFonts w:ascii="Arial" w:hAnsi="Arial" w:cs="Arial"/>
          <w:i/>
          <w:iCs/>
          <w:sz w:val="20"/>
          <w:szCs w:val="20"/>
        </w:rPr>
        <w:t>(a)-(b)</w:t>
      </w:r>
    </w:p>
    <w:p w:rsidR="009C05FF" w:rsidRPr="0064727B" w:rsidRDefault="009C05FF">
      <w:pPr>
        <w:widowControl w:val="0"/>
        <w:autoSpaceDE w:val="0"/>
        <w:autoSpaceDN w:val="0"/>
        <w:adjustRightInd w:val="0"/>
        <w:spacing w:after="0" w:line="93" w:lineRule="exact"/>
        <w:rPr>
          <w:rFonts w:ascii="Times New Roman" w:hAnsi="Times New Roman"/>
          <w:sz w:val="24"/>
          <w:szCs w:val="24"/>
        </w:rPr>
      </w:pPr>
    </w:p>
    <w:p w:rsidR="009C05FF" w:rsidRPr="0064727B" w:rsidRDefault="00F6190B">
      <w:pPr>
        <w:widowControl w:val="0"/>
        <w:overflowPunct w:val="0"/>
        <w:autoSpaceDE w:val="0"/>
        <w:autoSpaceDN w:val="0"/>
        <w:adjustRightInd w:val="0"/>
        <w:spacing w:after="0" w:line="264" w:lineRule="auto"/>
        <w:ind w:left="980" w:right="20"/>
        <w:rPr>
          <w:rFonts w:ascii="Times New Roman" w:hAnsi="Times New Roman"/>
          <w:sz w:val="24"/>
          <w:szCs w:val="24"/>
        </w:rPr>
      </w:pPr>
      <w:r w:rsidRPr="0064727B">
        <w:rPr>
          <w:rFonts w:ascii="Times New Roman" w:hAnsi="Times New Roman"/>
          <w:sz w:val="20"/>
          <w:szCs w:val="20"/>
        </w:rPr>
        <w:t xml:space="preserve">Çocukların İstismar, Sömürü ve Ayrımcılıktan Korunmalarına Yönelik Özel Yasa </w:t>
      </w:r>
      <w:r w:rsidR="00A269DF" w:rsidRPr="0064727B">
        <w:rPr>
          <w:rFonts w:ascii="Times New Roman" w:hAnsi="Times New Roman"/>
          <w:sz w:val="20"/>
          <w:szCs w:val="20"/>
        </w:rPr>
        <w:t xml:space="preserve">No. 7610 (1992),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I,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1 (2), 2, 4, 29-30</w:t>
      </w:r>
    </w:p>
    <w:p w:rsidR="009C05FF" w:rsidRPr="0064727B" w:rsidRDefault="009C05FF">
      <w:pPr>
        <w:widowControl w:val="0"/>
        <w:autoSpaceDE w:val="0"/>
        <w:autoSpaceDN w:val="0"/>
        <w:adjustRightInd w:val="0"/>
        <w:spacing w:after="0" w:line="71" w:lineRule="exact"/>
        <w:rPr>
          <w:rFonts w:ascii="Times New Roman" w:hAnsi="Times New Roman"/>
          <w:sz w:val="24"/>
          <w:szCs w:val="24"/>
        </w:rPr>
      </w:pPr>
    </w:p>
    <w:p w:rsidR="009C05FF" w:rsidRPr="0064727B" w:rsidRDefault="00F6190B">
      <w:pPr>
        <w:widowControl w:val="0"/>
        <w:overflowPunct w:val="0"/>
        <w:autoSpaceDE w:val="0"/>
        <w:autoSpaceDN w:val="0"/>
        <w:adjustRightInd w:val="0"/>
        <w:spacing w:after="0" w:line="264" w:lineRule="auto"/>
        <w:ind w:left="980"/>
        <w:rPr>
          <w:rFonts w:ascii="Times New Roman" w:hAnsi="Times New Roman"/>
          <w:sz w:val="24"/>
          <w:szCs w:val="24"/>
        </w:rPr>
      </w:pPr>
      <w:r w:rsidRPr="0064727B">
        <w:rPr>
          <w:rFonts w:ascii="Times New Roman" w:hAnsi="Times New Roman"/>
          <w:sz w:val="20"/>
          <w:szCs w:val="20"/>
        </w:rPr>
        <w:t>Çocuk İstismarı Vakalarının Bildirilmesine ve Araştırılmasına ilişkin Kurallar ve Düzenlemeler</w:t>
      </w:r>
      <w:r w:rsidR="00A269DF" w:rsidRPr="0064727B">
        <w:rPr>
          <w:rFonts w:ascii="Times New Roman" w:hAnsi="Times New Roman"/>
          <w:sz w:val="20"/>
          <w:szCs w:val="20"/>
        </w:rPr>
        <w:t xml:space="preserve">, 1993,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8</w:t>
      </w:r>
    </w:p>
    <w:p w:rsidR="009C05FF" w:rsidRPr="0064727B" w:rsidRDefault="009C05FF">
      <w:pPr>
        <w:widowControl w:val="0"/>
        <w:autoSpaceDE w:val="0"/>
        <w:autoSpaceDN w:val="0"/>
        <w:adjustRightInd w:val="0"/>
        <w:spacing w:after="0" w:line="71" w:lineRule="exact"/>
        <w:rPr>
          <w:rFonts w:ascii="Times New Roman" w:hAnsi="Times New Roman"/>
          <w:sz w:val="24"/>
          <w:szCs w:val="24"/>
        </w:rPr>
      </w:pPr>
    </w:p>
    <w:p w:rsidR="009C05FF" w:rsidRPr="0064727B" w:rsidRDefault="00F6190B">
      <w:pPr>
        <w:widowControl w:val="0"/>
        <w:overflowPunct w:val="0"/>
        <w:autoSpaceDE w:val="0"/>
        <w:autoSpaceDN w:val="0"/>
        <w:adjustRightInd w:val="0"/>
        <w:spacing w:after="0" w:line="264" w:lineRule="auto"/>
        <w:ind w:left="980"/>
        <w:rPr>
          <w:rFonts w:ascii="Times New Roman" w:hAnsi="Times New Roman"/>
          <w:sz w:val="24"/>
          <w:szCs w:val="24"/>
        </w:rPr>
      </w:pPr>
      <w:r w:rsidRPr="0064727B">
        <w:rPr>
          <w:rFonts w:ascii="Times New Roman" w:hAnsi="Times New Roman"/>
          <w:sz w:val="20"/>
          <w:szCs w:val="20"/>
        </w:rPr>
        <w:t>2004 tarih ve 9262 sayılı Kadınlara ve Çocuklarına Yönelik Şiddete Karşı Yasa</w:t>
      </w:r>
      <w:r w:rsidR="00A269DF" w:rsidRPr="0064727B">
        <w:rPr>
          <w:rFonts w:ascii="Times New Roman" w:hAnsi="Times New Roman"/>
          <w:sz w:val="20"/>
          <w:szCs w:val="20"/>
        </w:rPr>
        <w:t xml:space="preserve">,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35-36</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5" w:lineRule="exact"/>
        <w:rPr>
          <w:rFonts w:ascii="Times New Roman" w:hAnsi="Times New Roman"/>
          <w:sz w:val="24"/>
          <w:szCs w:val="24"/>
        </w:rPr>
      </w:pPr>
    </w:p>
    <w:p w:rsidR="009C05FF" w:rsidRPr="0064727B" w:rsidRDefault="00BF3E6B">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Portekiz</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464AC1">
      <w:pPr>
        <w:widowControl w:val="0"/>
        <w:overflowPunct w:val="0"/>
        <w:autoSpaceDE w:val="0"/>
        <w:autoSpaceDN w:val="0"/>
        <w:adjustRightInd w:val="0"/>
        <w:spacing w:after="0" w:line="264" w:lineRule="auto"/>
        <w:ind w:left="980" w:right="20"/>
        <w:rPr>
          <w:rFonts w:ascii="Times New Roman" w:hAnsi="Times New Roman"/>
          <w:sz w:val="24"/>
          <w:szCs w:val="24"/>
        </w:rPr>
      </w:pPr>
      <w:r w:rsidRPr="0064727B">
        <w:rPr>
          <w:rFonts w:ascii="Times New Roman" w:hAnsi="Times New Roman"/>
          <w:sz w:val="20"/>
          <w:szCs w:val="20"/>
        </w:rPr>
        <w:t>Tehlikedeki çocukların ve gençlerin korunmaları yasası</w:t>
      </w:r>
      <w:r w:rsidR="00A269DF" w:rsidRPr="0064727B">
        <w:rPr>
          <w:rFonts w:ascii="Times New Roman" w:hAnsi="Times New Roman"/>
          <w:sz w:val="20"/>
          <w:szCs w:val="20"/>
        </w:rPr>
        <w:t xml:space="preserve">, No. 147/99 (1999),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4 (1)-(3), (8)-(9), 84, 86 (1), 87</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No. 324/2003, 2003,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74 (1), 75, 352 (1)</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464AC1">
      <w:pPr>
        <w:widowControl w:val="0"/>
        <w:overflowPunct w:val="0"/>
        <w:autoSpaceDE w:val="0"/>
        <w:autoSpaceDN w:val="0"/>
        <w:adjustRightInd w:val="0"/>
        <w:spacing w:after="0" w:line="264" w:lineRule="auto"/>
        <w:ind w:left="980"/>
        <w:rPr>
          <w:rFonts w:ascii="Times New Roman" w:hAnsi="Times New Roman"/>
          <w:sz w:val="24"/>
          <w:szCs w:val="24"/>
        </w:rPr>
      </w:pPr>
      <w:r w:rsidRPr="0064727B">
        <w:rPr>
          <w:rFonts w:ascii="Times New Roman" w:hAnsi="Times New Roman"/>
          <w:sz w:val="20"/>
          <w:szCs w:val="20"/>
        </w:rPr>
        <w:t>Suç Mağdurlarına Tazminatı Düzenleyen Yasa</w:t>
      </w:r>
      <w:r w:rsidR="00A269DF" w:rsidRPr="0064727B">
        <w:rPr>
          <w:rFonts w:ascii="Times New Roman" w:hAnsi="Times New Roman"/>
          <w:sz w:val="20"/>
          <w:szCs w:val="20"/>
        </w:rPr>
        <w:t xml:space="preserve">, </w:t>
      </w:r>
      <w:r w:rsidR="00C70D24" w:rsidRPr="0064727B">
        <w:rPr>
          <w:rFonts w:ascii="Times New Roman" w:hAnsi="Times New Roman"/>
          <w:sz w:val="20"/>
          <w:szCs w:val="20"/>
        </w:rPr>
        <w:t>Yasa No.</w:t>
      </w:r>
      <w:r w:rsidR="00A269DF" w:rsidRPr="0064727B">
        <w:rPr>
          <w:rFonts w:ascii="Times New Roman" w:hAnsi="Times New Roman"/>
          <w:sz w:val="20"/>
          <w:szCs w:val="20"/>
        </w:rPr>
        <w:t xml:space="preserve"> 31/2006, 2006,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 (1), 4 (2)</w:t>
      </w:r>
    </w:p>
    <w:p w:rsidR="009C05FF" w:rsidRPr="0064727B" w:rsidRDefault="009C05FF">
      <w:pPr>
        <w:widowControl w:val="0"/>
        <w:autoSpaceDE w:val="0"/>
        <w:autoSpaceDN w:val="0"/>
        <w:adjustRightInd w:val="0"/>
        <w:spacing w:after="0" w:line="349"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K</w:t>
      </w:r>
      <w:r w:rsidR="00A269DF" w:rsidRPr="0064727B">
        <w:rPr>
          <w:rFonts w:ascii="Arial" w:hAnsi="Arial" w:cs="Arial"/>
          <w:color w:val="967F69"/>
          <w:sz w:val="20"/>
          <w:szCs w:val="20"/>
        </w:rPr>
        <w:t>atar</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19-26, 65</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Romany</w:t>
      </w:r>
      <w:r w:rsidR="00A269DF" w:rsidRPr="0064727B">
        <w:rPr>
          <w:rFonts w:ascii="Arial" w:hAnsi="Arial" w:cs="Arial"/>
          <w:color w:val="967F69"/>
          <w:sz w:val="20"/>
          <w:szCs w:val="20"/>
        </w:rPr>
        <w:t>a</w:t>
      </w:r>
    </w:p>
    <w:p w:rsidR="009C05FF" w:rsidRPr="0064727B" w:rsidRDefault="009C05FF">
      <w:pPr>
        <w:widowControl w:val="0"/>
        <w:autoSpaceDE w:val="0"/>
        <w:autoSpaceDN w:val="0"/>
        <w:adjustRightInd w:val="0"/>
        <w:spacing w:after="0" w:line="90"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92" w:lineRule="auto"/>
        <w:ind w:left="980" w:right="20" w:hanging="1"/>
        <w:rPr>
          <w:rFonts w:ascii="Times New Roman" w:hAnsi="Times New Roman"/>
          <w:sz w:val="24"/>
          <w:szCs w:val="24"/>
        </w:rPr>
      </w:pPr>
      <w:r w:rsidRPr="0064727B">
        <w:rPr>
          <w:rFonts w:ascii="Arial" w:hAnsi="Arial" w:cs="Arial"/>
          <w:i/>
          <w:iCs/>
          <w:sz w:val="19"/>
          <w:szCs w:val="19"/>
        </w:rPr>
        <w:t xml:space="preserve">Décision n° 1.769/2004 portant approbation du Plan national d’action pour mettre fin à l’exploitation des enfants, Monitorul Oficial </w:t>
      </w:r>
      <w:r w:rsidRPr="0064727B">
        <w:rPr>
          <w:rFonts w:ascii="Times New Roman" w:hAnsi="Times New Roman"/>
          <w:sz w:val="19"/>
          <w:szCs w:val="19"/>
        </w:rPr>
        <w:t>2004-11-08, n° 1.028, 2004</w:t>
      </w:r>
    </w:p>
    <w:p w:rsidR="009C05FF" w:rsidRPr="0064727B" w:rsidRDefault="009C05FF">
      <w:pPr>
        <w:widowControl w:val="0"/>
        <w:autoSpaceDE w:val="0"/>
        <w:autoSpaceDN w:val="0"/>
        <w:adjustRightInd w:val="0"/>
        <w:spacing w:after="0" w:line="268" w:lineRule="exact"/>
        <w:rPr>
          <w:rFonts w:ascii="Times New Roman" w:hAnsi="Times New Roman"/>
          <w:sz w:val="24"/>
          <w:szCs w:val="24"/>
        </w:rPr>
      </w:pPr>
    </w:p>
    <w:p w:rsidR="009C05FF" w:rsidRPr="0064727B" w:rsidRDefault="000A63D3">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Rusya Federasyonu</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64727B">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İnsan</w:t>
      </w:r>
      <w:r w:rsidR="00464AC1" w:rsidRPr="0064727B">
        <w:rPr>
          <w:rFonts w:ascii="Times New Roman" w:hAnsi="Times New Roman"/>
          <w:sz w:val="20"/>
          <w:szCs w:val="20"/>
        </w:rPr>
        <w:t xml:space="preserve"> kaçakçılığına karşı federal yasa tasarısı</w:t>
      </w:r>
      <w:r w:rsidR="00A269DF" w:rsidRPr="0064727B">
        <w:rPr>
          <w:rFonts w:ascii="Times New Roman" w:hAnsi="Times New Roman"/>
          <w:sz w:val="20"/>
          <w:szCs w:val="20"/>
        </w:rPr>
        <w:t xml:space="preserve">, 2003,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15-16, 21, 27-28</w:t>
      </w:r>
    </w:p>
    <w:p w:rsidR="009C05FF" w:rsidRPr="0064727B" w:rsidRDefault="009C05FF">
      <w:pPr>
        <w:widowControl w:val="0"/>
        <w:autoSpaceDE w:val="0"/>
        <w:autoSpaceDN w:val="0"/>
        <w:adjustRightInd w:val="0"/>
        <w:spacing w:after="0" w:line="315" w:lineRule="exact"/>
        <w:rPr>
          <w:rFonts w:ascii="Times New Roman" w:hAnsi="Times New Roman"/>
          <w:sz w:val="24"/>
          <w:szCs w:val="24"/>
        </w:rPr>
      </w:pPr>
    </w:p>
    <w:p w:rsidR="009C05FF" w:rsidRPr="0064727B" w:rsidRDefault="00BF3E6B">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Ru</w:t>
      </w:r>
      <w:r w:rsidR="00A269DF" w:rsidRPr="0064727B">
        <w:rPr>
          <w:rFonts w:ascii="Arial" w:hAnsi="Arial" w:cs="Arial"/>
          <w:color w:val="967F69"/>
          <w:sz w:val="20"/>
          <w:szCs w:val="20"/>
        </w:rPr>
        <w:t>anda</w:t>
      </w:r>
    </w:p>
    <w:p w:rsidR="009C05FF" w:rsidRPr="0064727B" w:rsidRDefault="009C05FF">
      <w:pPr>
        <w:widowControl w:val="0"/>
        <w:autoSpaceDE w:val="0"/>
        <w:autoSpaceDN w:val="0"/>
        <w:adjustRightInd w:val="0"/>
        <w:spacing w:after="0" w:line="85"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20"/>
          <w:szCs w:val="20"/>
        </w:rPr>
        <w:t>Loi relative aux droits et à la protection de l’enfant</w:t>
      </w:r>
      <w:r w:rsidRPr="0064727B">
        <w:rPr>
          <w:rFonts w:ascii="Times New Roman" w:hAnsi="Times New Roman"/>
          <w:sz w:val="20"/>
          <w:szCs w:val="20"/>
        </w:rPr>
        <w:t xml:space="preserve">, No. 27/2001, 2001, </w:t>
      </w:r>
      <w:r w:rsidR="00CE094B" w:rsidRPr="0064727B">
        <w:rPr>
          <w:rFonts w:ascii="Times New Roman" w:hAnsi="Times New Roman"/>
          <w:sz w:val="20"/>
          <w:szCs w:val="20"/>
        </w:rPr>
        <w:t>maddeler</w:t>
      </w:r>
      <w:r w:rsidRPr="0064727B">
        <w:rPr>
          <w:rFonts w:ascii="Times New Roman" w:hAnsi="Times New Roman"/>
          <w:sz w:val="20"/>
          <w:szCs w:val="20"/>
        </w:rPr>
        <w:t xml:space="preserve"> 2, 9</w:t>
      </w:r>
    </w:p>
    <w:p w:rsidR="009C05FF" w:rsidRPr="0064727B" w:rsidRDefault="009C05FF">
      <w:pPr>
        <w:widowControl w:val="0"/>
        <w:autoSpaceDE w:val="0"/>
        <w:autoSpaceDN w:val="0"/>
        <w:adjustRightInd w:val="0"/>
        <w:spacing w:after="0" w:line="314"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El Salvador</w:t>
      </w:r>
    </w:p>
    <w:p w:rsidR="009C05FF" w:rsidRPr="0064727B" w:rsidRDefault="009C05FF">
      <w:pPr>
        <w:widowControl w:val="0"/>
        <w:autoSpaceDE w:val="0"/>
        <w:autoSpaceDN w:val="0"/>
        <w:adjustRightInd w:val="0"/>
        <w:spacing w:after="0" w:line="90"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19"/>
          <w:szCs w:val="19"/>
        </w:rPr>
        <w:t>Ceza Usulü Yasası</w:t>
      </w:r>
      <w:r w:rsidR="00A269DF" w:rsidRPr="0064727B">
        <w:rPr>
          <w:rFonts w:ascii="Times New Roman" w:hAnsi="Times New Roman"/>
          <w:sz w:val="19"/>
          <w:szCs w:val="19"/>
        </w:rPr>
        <w:t xml:space="preserve">, Decreto No. 904, 1997 </w:t>
      </w:r>
      <w:r w:rsidR="008E6298" w:rsidRPr="0064727B">
        <w:rPr>
          <w:rFonts w:ascii="Times New Roman" w:hAnsi="Times New Roman"/>
          <w:sz w:val="19"/>
          <w:szCs w:val="19"/>
        </w:rPr>
        <w:t>(</w:t>
      </w:r>
      <w:r w:rsidR="00BF3E6B" w:rsidRPr="0064727B">
        <w:rPr>
          <w:rFonts w:ascii="Times New Roman" w:hAnsi="Times New Roman"/>
          <w:sz w:val="19"/>
          <w:szCs w:val="19"/>
        </w:rPr>
        <w:t xml:space="preserve">2006’da </w:t>
      </w:r>
      <w:r w:rsidR="008E6298" w:rsidRPr="0064727B">
        <w:rPr>
          <w:rFonts w:ascii="Times New Roman" w:hAnsi="Times New Roman"/>
          <w:sz w:val="19"/>
          <w:szCs w:val="19"/>
        </w:rPr>
        <w:t>değiştirilmiş son haliyle</w:t>
      </w:r>
      <w:r w:rsidR="00A269DF" w:rsidRPr="0064727B">
        <w:rPr>
          <w:rFonts w:ascii="Times New Roman" w:hAnsi="Times New Roman"/>
          <w:sz w:val="19"/>
          <w:szCs w:val="19"/>
        </w:rPr>
        <w:t xml:space="preserve">), </w:t>
      </w:r>
      <w:r w:rsidR="00CE094B" w:rsidRPr="0064727B">
        <w:rPr>
          <w:rFonts w:ascii="Times New Roman" w:hAnsi="Times New Roman"/>
          <w:sz w:val="19"/>
          <w:szCs w:val="19"/>
        </w:rPr>
        <w:t>maddeler</w:t>
      </w:r>
      <w:r w:rsidR="00A269DF" w:rsidRPr="0064727B">
        <w:rPr>
          <w:rFonts w:ascii="Times New Roman" w:hAnsi="Times New Roman"/>
          <w:sz w:val="19"/>
          <w:szCs w:val="19"/>
        </w:rPr>
        <w:t xml:space="preserve"> 13, 349</w:t>
      </w:r>
    </w:p>
    <w:p w:rsidR="009C05FF" w:rsidRPr="0064727B" w:rsidRDefault="009C05FF">
      <w:pPr>
        <w:widowControl w:val="0"/>
        <w:autoSpaceDE w:val="0"/>
        <w:autoSpaceDN w:val="0"/>
        <w:adjustRightInd w:val="0"/>
        <w:spacing w:after="0" w:line="321"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lastRenderedPageBreak/>
        <w:t>Senegal</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C70D24">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Anayasa,</w:t>
      </w:r>
      <w:r w:rsidR="00A269DF" w:rsidRPr="0064727B">
        <w:rPr>
          <w:rFonts w:ascii="Times New Roman" w:hAnsi="Times New Roman"/>
          <w:sz w:val="20"/>
          <w:szCs w:val="20"/>
        </w:rPr>
        <w:t xml:space="preserve"> 2001, </w:t>
      </w:r>
      <w:r w:rsidRPr="0064727B">
        <w:rPr>
          <w:rFonts w:ascii="Times New Roman" w:hAnsi="Times New Roman"/>
          <w:sz w:val="20"/>
          <w:szCs w:val="20"/>
        </w:rPr>
        <w:t>madde</w:t>
      </w:r>
      <w:r w:rsidR="00A269DF" w:rsidRPr="0064727B">
        <w:rPr>
          <w:rFonts w:ascii="Times New Roman" w:hAnsi="Times New Roman"/>
          <w:sz w:val="20"/>
          <w:szCs w:val="20"/>
        </w:rPr>
        <w:t xml:space="preserve"> 1</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152" w:left="260" w:header="708" w:footer="708" w:gutter="0"/>
          <w:cols w:space="708" w:equalWidth="0">
            <w:col w:w="7920"/>
          </w:cols>
          <w:noEndnote/>
        </w:sectPr>
      </w:pPr>
    </w:p>
    <w:tbl>
      <w:tblPr>
        <w:tblW w:w="0" w:type="auto"/>
        <w:tblLayout w:type="fixed"/>
        <w:tblCellMar>
          <w:left w:w="0" w:type="dxa"/>
          <w:right w:w="0" w:type="dxa"/>
        </w:tblCellMar>
        <w:tblLook w:val="0000" w:firstRow="0" w:lastRow="0" w:firstColumn="0" w:lastColumn="0" w:noHBand="0" w:noVBand="0"/>
      </w:tblPr>
      <w:tblGrid>
        <w:gridCol w:w="3520"/>
        <w:gridCol w:w="8380"/>
      </w:tblGrid>
      <w:tr w:rsidR="009C05FF" w:rsidRPr="0064727B">
        <w:trPr>
          <w:trHeight w:val="370"/>
        </w:trPr>
        <w:tc>
          <w:tcPr>
            <w:tcW w:w="3520" w:type="dxa"/>
            <w:tcBorders>
              <w:top w:val="single" w:sz="8" w:space="0" w:color="967F69"/>
              <w:left w:val="nil"/>
              <w:bottom w:val="nil"/>
              <w:right w:val="nil"/>
            </w:tcBorders>
            <w:shd w:val="clear" w:color="auto" w:fill="BCAC9A"/>
            <w:vAlign w:val="bottom"/>
          </w:tcPr>
          <w:p w:rsidR="009C05FF" w:rsidRPr="0064727B" w:rsidRDefault="00363BD6">
            <w:pPr>
              <w:widowControl w:val="0"/>
              <w:autoSpaceDE w:val="0"/>
              <w:autoSpaceDN w:val="0"/>
              <w:adjustRightInd w:val="0"/>
              <w:spacing w:after="0" w:line="240" w:lineRule="auto"/>
              <w:ind w:left="1140"/>
              <w:rPr>
                <w:rFonts w:ascii="Times New Roman" w:hAnsi="Times New Roman"/>
                <w:sz w:val="24"/>
                <w:szCs w:val="24"/>
              </w:rPr>
            </w:pPr>
            <w:bookmarkStart w:id="143" w:name="page145"/>
            <w:bookmarkEnd w:id="143"/>
            <w:r w:rsidRPr="0064727B">
              <w:rPr>
                <w:rFonts w:ascii="Arial" w:hAnsi="Arial" w:cs="Arial"/>
                <w:sz w:val="16"/>
                <w:szCs w:val="16"/>
              </w:rPr>
              <w:lastRenderedPageBreak/>
              <w:t>EK</w:t>
            </w:r>
          </w:p>
        </w:tc>
        <w:tc>
          <w:tcPr>
            <w:tcW w:w="8380" w:type="dxa"/>
            <w:tcBorders>
              <w:top w:val="single" w:sz="8" w:space="0" w:color="967F69"/>
              <w:left w:val="nil"/>
              <w:bottom w:val="nil"/>
              <w:right w:val="nil"/>
            </w:tcBorders>
            <w:vAlign w:val="bottom"/>
          </w:tcPr>
          <w:p w:rsidR="009C05FF" w:rsidRPr="0064727B" w:rsidRDefault="00A269DF">
            <w:pPr>
              <w:widowControl w:val="0"/>
              <w:autoSpaceDE w:val="0"/>
              <w:autoSpaceDN w:val="0"/>
              <w:adjustRightInd w:val="0"/>
              <w:spacing w:after="0" w:line="240" w:lineRule="auto"/>
              <w:ind w:right="360"/>
              <w:jc w:val="right"/>
              <w:rPr>
                <w:rFonts w:ascii="Times New Roman" w:hAnsi="Times New Roman"/>
                <w:sz w:val="24"/>
                <w:szCs w:val="24"/>
              </w:rPr>
            </w:pPr>
            <w:r w:rsidRPr="0064727B">
              <w:rPr>
                <w:rFonts w:ascii="Arial" w:hAnsi="Arial" w:cs="Arial"/>
                <w:sz w:val="16"/>
                <w:szCs w:val="16"/>
              </w:rPr>
              <w:t>137</w:t>
            </w:r>
          </w:p>
        </w:tc>
      </w:tr>
      <w:tr w:rsidR="009C05FF" w:rsidRPr="0064727B">
        <w:trPr>
          <w:trHeight w:val="114"/>
        </w:trPr>
        <w:tc>
          <w:tcPr>
            <w:tcW w:w="3520" w:type="dxa"/>
            <w:tcBorders>
              <w:top w:val="nil"/>
              <w:left w:val="nil"/>
              <w:bottom w:val="single" w:sz="8" w:space="0" w:color="967F69"/>
              <w:right w:val="nil"/>
            </w:tcBorders>
            <w:shd w:val="clear" w:color="auto" w:fill="BCAC9A"/>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c>
          <w:tcPr>
            <w:tcW w:w="8380" w:type="dxa"/>
            <w:tcBorders>
              <w:top w:val="nil"/>
              <w:left w:val="nil"/>
              <w:bottom w:val="single" w:sz="8" w:space="0" w:color="967F69"/>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r>
    </w:tbl>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1"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Sierra Leone</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363BD6">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1991 </w:t>
      </w:r>
      <w:r w:rsidR="00D4020B" w:rsidRPr="0064727B">
        <w:rPr>
          <w:rFonts w:ascii="Times New Roman" w:hAnsi="Times New Roman"/>
          <w:sz w:val="20"/>
          <w:szCs w:val="20"/>
        </w:rPr>
        <w:t>Anayasa</w:t>
      </w:r>
      <w:r w:rsidRPr="0064727B">
        <w:rPr>
          <w:rFonts w:ascii="Times New Roman" w:hAnsi="Times New Roman"/>
          <w:sz w:val="20"/>
          <w:szCs w:val="20"/>
        </w:rPr>
        <w:t>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27 (1), (4)</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390D7E">
      <w:pPr>
        <w:widowControl w:val="0"/>
        <w:autoSpaceDE w:val="0"/>
        <w:autoSpaceDN w:val="0"/>
        <w:adjustRightInd w:val="0"/>
        <w:spacing w:after="0" w:line="240" w:lineRule="auto"/>
        <w:ind w:left="3740"/>
        <w:rPr>
          <w:rFonts w:ascii="Times New Roman" w:hAnsi="Times New Roman"/>
          <w:sz w:val="24"/>
          <w:szCs w:val="24"/>
        </w:rPr>
      </w:pPr>
      <w:r w:rsidRPr="0064727B">
        <w:rPr>
          <w:rFonts w:ascii="Times New Roman" w:hAnsi="Times New Roman"/>
          <w:sz w:val="20"/>
          <w:szCs w:val="20"/>
        </w:rPr>
        <w:t>Hakikat ve Uzlaşma Komisyonu</w:t>
      </w:r>
      <w:r w:rsidR="00A269DF" w:rsidRPr="0064727B">
        <w:rPr>
          <w:rFonts w:ascii="Times New Roman" w:hAnsi="Times New Roman"/>
          <w:sz w:val="20"/>
          <w:szCs w:val="20"/>
        </w:rPr>
        <w:t xml:space="preserve"> </w:t>
      </w:r>
      <w:r w:rsidR="00CC0A9D" w:rsidRPr="0064727B">
        <w:rPr>
          <w:rFonts w:ascii="Times New Roman" w:hAnsi="Times New Roman"/>
          <w:sz w:val="20"/>
          <w:szCs w:val="20"/>
        </w:rPr>
        <w:t>Yasası</w:t>
      </w:r>
      <w:r w:rsidR="00A269DF" w:rsidRPr="0064727B">
        <w:rPr>
          <w:rFonts w:ascii="Times New Roman" w:hAnsi="Times New Roman"/>
          <w:sz w:val="20"/>
          <w:szCs w:val="20"/>
        </w:rPr>
        <w:t xml:space="preserve"> 2000,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6 (2) </w:t>
      </w:r>
      <w:r w:rsidR="00A269DF" w:rsidRPr="0064727B">
        <w:rPr>
          <w:rFonts w:ascii="Arial" w:hAnsi="Arial" w:cs="Arial"/>
          <w:i/>
          <w:iCs/>
          <w:sz w:val="20"/>
          <w:szCs w:val="20"/>
        </w:rPr>
        <w:t>(b)</w:t>
      </w:r>
      <w:r w:rsidR="00A269DF" w:rsidRPr="0064727B">
        <w:rPr>
          <w:rFonts w:ascii="Times New Roman" w:hAnsi="Times New Roman"/>
          <w:sz w:val="20"/>
          <w:szCs w:val="20"/>
        </w:rPr>
        <w:t>, 7 (4)</w:t>
      </w:r>
    </w:p>
    <w:p w:rsidR="009C05FF" w:rsidRPr="0064727B" w:rsidRDefault="009C05FF">
      <w:pPr>
        <w:widowControl w:val="0"/>
        <w:autoSpaceDE w:val="0"/>
        <w:autoSpaceDN w:val="0"/>
        <w:adjustRightInd w:val="0"/>
        <w:spacing w:after="0" w:line="343" w:lineRule="exact"/>
        <w:rPr>
          <w:rFonts w:ascii="Times New Roman" w:hAnsi="Times New Roman"/>
          <w:sz w:val="24"/>
          <w:szCs w:val="24"/>
        </w:rPr>
      </w:pPr>
    </w:p>
    <w:p w:rsidR="009C05FF" w:rsidRPr="0064727B" w:rsidRDefault="00363BD6">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Güney Afrika</w:t>
      </w:r>
    </w:p>
    <w:p w:rsidR="009C05FF" w:rsidRPr="0064727B" w:rsidRDefault="009C05FF">
      <w:pPr>
        <w:widowControl w:val="0"/>
        <w:autoSpaceDE w:val="0"/>
        <w:autoSpaceDN w:val="0"/>
        <w:adjustRightInd w:val="0"/>
        <w:spacing w:after="0" w:line="29" w:lineRule="exact"/>
        <w:rPr>
          <w:rFonts w:ascii="Times New Roman" w:hAnsi="Times New Roman"/>
          <w:sz w:val="24"/>
          <w:szCs w:val="24"/>
        </w:rPr>
      </w:pPr>
    </w:p>
    <w:p w:rsidR="009C05FF" w:rsidRPr="0064727B" w:rsidRDefault="00363BD6">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No. 51, 1977,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170A</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2E5DE0">
      <w:pPr>
        <w:widowControl w:val="0"/>
        <w:overflowPunct w:val="0"/>
        <w:autoSpaceDE w:val="0"/>
        <w:autoSpaceDN w:val="0"/>
        <w:adjustRightInd w:val="0"/>
        <w:spacing w:after="0" w:line="266" w:lineRule="auto"/>
        <w:ind w:left="3740" w:right="1240"/>
        <w:jc w:val="both"/>
        <w:rPr>
          <w:rFonts w:ascii="Times New Roman" w:hAnsi="Times New Roman"/>
          <w:sz w:val="24"/>
          <w:szCs w:val="24"/>
        </w:rPr>
      </w:pPr>
      <w:r w:rsidRPr="0064727B">
        <w:rPr>
          <w:rFonts w:ascii="Times New Roman" w:hAnsi="Times New Roman"/>
          <w:sz w:val="20"/>
          <w:szCs w:val="20"/>
        </w:rPr>
        <w:t>Güney Afrika</w:t>
      </w:r>
      <w:r w:rsidR="00A269DF" w:rsidRPr="0064727B">
        <w:rPr>
          <w:rFonts w:ascii="Times New Roman" w:hAnsi="Times New Roman"/>
          <w:sz w:val="20"/>
          <w:szCs w:val="20"/>
        </w:rPr>
        <w:t xml:space="preserve"> </w:t>
      </w:r>
      <w:r w:rsidR="00464AC1" w:rsidRPr="0064727B">
        <w:rPr>
          <w:rFonts w:ascii="Times New Roman" w:hAnsi="Times New Roman"/>
          <w:sz w:val="20"/>
          <w:szCs w:val="20"/>
        </w:rPr>
        <w:t>Yasa Komisyonu</w:t>
      </w:r>
      <w:r w:rsidR="00A269DF" w:rsidRPr="0064727B">
        <w:rPr>
          <w:rFonts w:ascii="Times New Roman" w:hAnsi="Times New Roman"/>
          <w:sz w:val="20"/>
          <w:szCs w:val="20"/>
        </w:rPr>
        <w:t xml:space="preserve">, </w:t>
      </w:r>
      <w:r w:rsidR="00464AC1" w:rsidRPr="0064727B">
        <w:rPr>
          <w:rFonts w:ascii="Arial" w:hAnsi="Arial" w:cs="Arial"/>
          <w:i/>
          <w:iCs/>
          <w:sz w:val="20"/>
          <w:szCs w:val="20"/>
        </w:rPr>
        <w:t>Çocuklara karşı Cinsel Suçlar</w:t>
      </w:r>
      <w:r w:rsidR="00A269DF" w:rsidRPr="0064727B">
        <w:rPr>
          <w:rFonts w:ascii="Times New Roman" w:hAnsi="Times New Roman"/>
          <w:sz w:val="20"/>
          <w:szCs w:val="20"/>
        </w:rPr>
        <w:t xml:space="preserve">, </w:t>
      </w:r>
      <w:r w:rsidR="00464AC1" w:rsidRPr="0064727B">
        <w:rPr>
          <w:rFonts w:ascii="Times New Roman" w:hAnsi="Times New Roman"/>
          <w:sz w:val="20"/>
          <w:szCs w:val="20"/>
        </w:rPr>
        <w:t xml:space="preserve">konu raporu </w:t>
      </w:r>
      <w:r w:rsidR="00A269DF" w:rsidRPr="0064727B">
        <w:rPr>
          <w:rFonts w:ascii="Times New Roman" w:hAnsi="Times New Roman"/>
          <w:sz w:val="20"/>
          <w:szCs w:val="20"/>
        </w:rPr>
        <w:t xml:space="preserve">10, </w:t>
      </w:r>
      <w:r w:rsidR="00464AC1" w:rsidRPr="0064727B">
        <w:rPr>
          <w:rFonts w:ascii="Times New Roman" w:hAnsi="Times New Roman"/>
          <w:sz w:val="20"/>
          <w:szCs w:val="20"/>
        </w:rPr>
        <w:t>proje</w:t>
      </w:r>
      <w:r w:rsidR="00A269DF" w:rsidRPr="0064727B">
        <w:rPr>
          <w:rFonts w:ascii="Times New Roman" w:hAnsi="Times New Roman"/>
          <w:sz w:val="20"/>
          <w:szCs w:val="20"/>
        </w:rPr>
        <w:t xml:space="preserve"> 108 (Pretoria, 1997),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5, </w:t>
      </w:r>
      <w:r w:rsidR="00464AC1" w:rsidRPr="0064727B">
        <w:rPr>
          <w:rFonts w:ascii="Times New Roman" w:hAnsi="Times New Roman"/>
          <w:sz w:val="20"/>
          <w:szCs w:val="20"/>
        </w:rPr>
        <w:t xml:space="preserve">alt kesim </w:t>
      </w:r>
      <w:r w:rsidR="00A269DF" w:rsidRPr="0064727B">
        <w:rPr>
          <w:rFonts w:ascii="Times New Roman" w:hAnsi="Times New Roman"/>
          <w:sz w:val="20"/>
          <w:szCs w:val="20"/>
        </w:rPr>
        <w:t>5.7.9</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EB745A">
      <w:pPr>
        <w:widowControl w:val="0"/>
        <w:overflowPunct w:val="0"/>
        <w:autoSpaceDE w:val="0"/>
        <w:autoSpaceDN w:val="0"/>
        <w:adjustRightInd w:val="0"/>
        <w:spacing w:after="0" w:line="272" w:lineRule="auto"/>
        <w:ind w:left="3740" w:right="1240"/>
        <w:jc w:val="both"/>
        <w:rPr>
          <w:rFonts w:ascii="Times New Roman" w:hAnsi="Times New Roman"/>
          <w:sz w:val="24"/>
          <w:szCs w:val="24"/>
        </w:rPr>
      </w:pPr>
      <w:r w:rsidRPr="0064727B">
        <w:rPr>
          <w:rFonts w:ascii="Times New Roman" w:hAnsi="Times New Roman"/>
          <w:sz w:val="20"/>
          <w:szCs w:val="20"/>
        </w:rPr>
        <w:t>Adalet Bakanlığı</w:t>
      </w:r>
      <w:r w:rsidR="00A269DF" w:rsidRPr="0064727B">
        <w:rPr>
          <w:rFonts w:ascii="Times New Roman" w:hAnsi="Times New Roman"/>
          <w:sz w:val="20"/>
          <w:szCs w:val="20"/>
        </w:rPr>
        <w:t xml:space="preserve"> </w:t>
      </w:r>
      <w:r w:rsidR="00464AC1" w:rsidRPr="0064727B">
        <w:rPr>
          <w:rFonts w:ascii="Times New Roman" w:hAnsi="Times New Roman"/>
          <w:sz w:val="20"/>
          <w:szCs w:val="20"/>
        </w:rPr>
        <w:t>ve Anayasa Hazırlama</w:t>
      </w:r>
      <w:r w:rsidR="00A269DF" w:rsidRPr="0064727B">
        <w:rPr>
          <w:rFonts w:ascii="Times New Roman" w:hAnsi="Times New Roman"/>
          <w:sz w:val="20"/>
          <w:szCs w:val="20"/>
        </w:rPr>
        <w:t>, “</w:t>
      </w:r>
      <w:r w:rsidR="00464AC1" w:rsidRPr="0064727B">
        <w:rPr>
          <w:rFonts w:ascii="Times New Roman" w:hAnsi="Times New Roman"/>
          <w:sz w:val="20"/>
          <w:szCs w:val="20"/>
        </w:rPr>
        <w:t>Cinsel Suç Mağdurları için Ulusal Politika Kılavuzları</w:t>
      </w:r>
      <w:r w:rsidR="00A269DF" w:rsidRPr="0064727B">
        <w:rPr>
          <w:rFonts w:ascii="Times New Roman" w:hAnsi="Times New Roman"/>
          <w:sz w:val="20"/>
          <w:szCs w:val="20"/>
        </w:rPr>
        <w:t xml:space="preserve">” </w:t>
      </w:r>
      <w:r w:rsidR="00464AC1" w:rsidRPr="0064727B">
        <w:rPr>
          <w:rFonts w:ascii="Times New Roman" w:hAnsi="Times New Roman"/>
          <w:sz w:val="20"/>
          <w:szCs w:val="20"/>
        </w:rPr>
        <w:t xml:space="preserve">ve </w:t>
      </w:r>
      <w:r w:rsidRPr="0064727B">
        <w:rPr>
          <w:rFonts w:ascii="Times New Roman" w:hAnsi="Times New Roman"/>
          <w:sz w:val="20"/>
          <w:szCs w:val="20"/>
        </w:rPr>
        <w:t>Adalet Bakanlığı</w:t>
      </w:r>
      <w:r w:rsidR="00A269DF" w:rsidRPr="0064727B">
        <w:rPr>
          <w:rFonts w:ascii="Times New Roman" w:hAnsi="Times New Roman"/>
          <w:sz w:val="20"/>
          <w:szCs w:val="20"/>
        </w:rPr>
        <w:t>, “</w:t>
      </w:r>
      <w:r w:rsidR="00464AC1" w:rsidRPr="0064727B">
        <w:rPr>
          <w:rFonts w:ascii="Times New Roman" w:hAnsi="Times New Roman"/>
          <w:sz w:val="20"/>
          <w:szCs w:val="20"/>
        </w:rPr>
        <w:t>Cinsel Suç Vakaları Savcıları için Ulusal Kılavuzlar</w:t>
      </w:r>
      <w:r w:rsidR="00A269DF" w:rsidRPr="0064727B">
        <w:rPr>
          <w:rFonts w:ascii="Times New Roman" w:hAnsi="Times New Roman"/>
          <w:sz w:val="20"/>
          <w:szCs w:val="20"/>
        </w:rPr>
        <w:t xml:space="preserve">” (Pretoria, 1998), </w:t>
      </w:r>
      <w:r w:rsidR="0064727B" w:rsidRPr="0064727B">
        <w:rPr>
          <w:rFonts w:ascii="Times New Roman" w:hAnsi="Times New Roman"/>
          <w:sz w:val="20"/>
          <w:szCs w:val="20"/>
        </w:rPr>
        <w:t>bölümler</w:t>
      </w:r>
      <w:r w:rsidR="00A269DF" w:rsidRPr="0064727B">
        <w:rPr>
          <w:rFonts w:ascii="Times New Roman" w:hAnsi="Times New Roman"/>
          <w:sz w:val="20"/>
          <w:szCs w:val="20"/>
        </w:rPr>
        <w:t>. 3, 7 (1), 8, 10</w:t>
      </w:r>
    </w:p>
    <w:p w:rsidR="009C05FF" w:rsidRPr="0064727B" w:rsidRDefault="009C05FF">
      <w:pPr>
        <w:widowControl w:val="0"/>
        <w:autoSpaceDE w:val="0"/>
        <w:autoSpaceDN w:val="0"/>
        <w:adjustRightInd w:val="0"/>
        <w:spacing w:after="0" w:line="315" w:lineRule="exact"/>
        <w:rPr>
          <w:rFonts w:ascii="Times New Roman" w:hAnsi="Times New Roman"/>
          <w:sz w:val="24"/>
          <w:szCs w:val="24"/>
        </w:rPr>
      </w:pPr>
    </w:p>
    <w:p w:rsidR="009C05FF" w:rsidRPr="0064727B" w:rsidRDefault="00464AC1">
      <w:pPr>
        <w:widowControl w:val="0"/>
        <w:overflowPunct w:val="0"/>
        <w:autoSpaceDE w:val="0"/>
        <w:autoSpaceDN w:val="0"/>
        <w:adjustRightInd w:val="0"/>
        <w:spacing w:after="0" w:line="268" w:lineRule="auto"/>
        <w:ind w:left="3740" w:right="1240"/>
        <w:jc w:val="both"/>
        <w:rPr>
          <w:rFonts w:ascii="Times New Roman" w:hAnsi="Times New Roman"/>
          <w:sz w:val="24"/>
          <w:szCs w:val="24"/>
        </w:rPr>
      </w:pPr>
      <w:r w:rsidRPr="0064727B">
        <w:rPr>
          <w:rFonts w:ascii="Times New Roman" w:hAnsi="Times New Roman"/>
          <w:sz w:val="20"/>
          <w:szCs w:val="20"/>
        </w:rPr>
        <w:t xml:space="preserve">Adalet Bakanlığı ve Anayasa Hazırlama, </w:t>
      </w:r>
      <w:r w:rsidR="0064727B" w:rsidRPr="0064727B">
        <w:rPr>
          <w:rFonts w:ascii="Times New Roman" w:hAnsi="Times New Roman"/>
          <w:sz w:val="20"/>
          <w:szCs w:val="20"/>
        </w:rPr>
        <w:t>Refah</w:t>
      </w:r>
      <w:r w:rsidRPr="0064727B">
        <w:rPr>
          <w:rFonts w:ascii="Times New Roman" w:hAnsi="Times New Roman"/>
          <w:sz w:val="20"/>
          <w:szCs w:val="20"/>
        </w:rPr>
        <w:t xml:space="preserve"> İşleri</w:t>
      </w:r>
      <w:r w:rsidR="00A269DF" w:rsidRPr="0064727B">
        <w:rPr>
          <w:rFonts w:ascii="Times New Roman" w:hAnsi="Times New Roman"/>
          <w:sz w:val="20"/>
          <w:szCs w:val="20"/>
        </w:rPr>
        <w:t>, “</w:t>
      </w:r>
      <w:r w:rsidRPr="0064727B">
        <w:rPr>
          <w:rFonts w:ascii="Times New Roman" w:hAnsi="Times New Roman"/>
          <w:sz w:val="20"/>
          <w:szCs w:val="20"/>
        </w:rPr>
        <w:t xml:space="preserve">Tecavüz ve Cinsel Suç Mağdurlarına Yardımda Sosyal Refah Kurumları ve ilgili HDK’lar için </w:t>
      </w:r>
      <w:r w:rsidR="0064727B" w:rsidRPr="0064727B">
        <w:rPr>
          <w:rFonts w:ascii="Times New Roman" w:hAnsi="Times New Roman"/>
          <w:sz w:val="20"/>
          <w:szCs w:val="20"/>
        </w:rPr>
        <w:t>Usulle ilgili</w:t>
      </w:r>
      <w:r w:rsidRPr="0064727B">
        <w:rPr>
          <w:rFonts w:ascii="Times New Roman" w:hAnsi="Times New Roman"/>
          <w:sz w:val="20"/>
          <w:szCs w:val="20"/>
        </w:rPr>
        <w:t xml:space="preserve"> Kılavuzlar</w:t>
      </w:r>
      <w:r w:rsidR="00A269DF" w:rsidRPr="0064727B">
        <w:rPr>
          <w:rFonts w:ascii="Times New Roman" w:hAnsi="Times New Roman"/>
          <w:sz w:val="20"/>
          <w:szCs w:val="20"/>
        </w:rPr>
        <w:t xml:space="preserve">” (Pretoria, 1998),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5</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6B636A">
      <w:pPr>
        <w:widowControl w:val="0"/>
        <w:overflowPunct w:val="0"/>
        <w:autoSpaceDE w:val="0"/>
        <w:autoSpaceDN w:val="0"/>
        <w:adjustRightInd w:val="0"/>
        <w:spacing w:after="0" w:line="265" w:lineRule="auto"/>
        <w:ind w:left="3740" w:right="1240"/>
        <w:jc w:val="both"/>
        <w:rPr>
          <w:rFonts w:ascii="Times New Roman" w:hAnsi="Times New Roman"/>
          <w:sz w:val="24"/>
          <w:szCs w:val="24"/>
        </w:rPr>
      </w:pPr>
      <w:r w:rsidRPr="0064727B">
        <w:rPr>
          <w:rFonts w:ascii="Times New Roman" w:hAnsi="Times New Roman"/>
          <w:sz w:val="20"/>
          <w:szCs w:val="20"/>
        </w:rPr>
        <w:t>Çocuk Yasası</w:t>
      </w:r>
      <w:r w:rsidR="00A269DF" w:rsidRPr="0064727B">
        <w:rPr>
          <w:rFonts w:ascii="Times New Roman" w:hAnsi="Times New Roman"/>
          <w:sz w:val="20"/>
          <w:szCs w:val="20"/>
        </w:rPr>
        <w:t xml:space="preserve"> 2005, </w:t>
      </w:r>
      <w:r w:rsidRPr="0064727B">
        <w:rPr>
          <w:rFonts w:ascii="Times New Roman" w:hAnsi="Times New Roman"/>
          <w:sz w:val="20"/>
          <w:szCs w:val="20"/>
        </w:rPr>
        <w:t>No. 38,</w:t>
      </w:r>
      <w:r w:rsidR="00A269DF" w:rsidRPr="0064727B">
        <w:rPr>
          <w:rFonts w:ascii="Times New Roman" w:hAnsi="Times New Roman"/>
          <w:sz w:val="20"/>
          <w:szCs w:val="20"/>
        </w:rPr>
        <w:t xml:space="preserve"> 2005 (</w:t>
      </w:r>
      <w:r w:rsidRPr="0064727B">
        <w:rPr>
          <w:rFonts w:ascii="Arial" w:hAnsi="Arial" w:cs="Arial"/>
          <w:i/>
          <w:iCs/>
          <w:sz w:val="20"/>
          <w:szCs w:val="20"/>
        </w:rPr>
        <w:t>Resmi Gazete</w:t>
      </w:r>
      <w:r w:rsidR="00A269DF" w:rsidRPr="0064727B">
        <w:rPr>
          <w:rFonts w:ascii="Times New Roman" w:hAnsi="Times New Roman"/>
          <w:sz w:val="20"/>
          <w:szCs w:val="20"/>
        </w:rPr>
        <w:t xml:space="preserve">, </w:t>
      </w:r>
      <w:r w:rsidRPr="0064727B">
        <w:rPr>
          <w:rFonts w:ascii="Times New Roman" w:hAnsi="Times New Roman"/>
          <w:sz w:val="20"/>
          <w:szCs w:val="20"/>
        </w:rPr>
        <w:t>cilt</w:t>
      </w:r>
      <w:r w:rsidR="00A269DF" w:rsidRPr="0064727B">
        <w:rPr>
          <w:rFonts w:ascii="Times New Roman" w:hAnsi="Times New Roman"/>
          <w:sz w:val="20"/>
          <w:szCs w:val="20"/>
        </w:rPr>
        <w:t xml:space="preserve"> 492, 19 </w:t>
      </w:r>
      <w:r w:rsidR="00350ABF" w:rsidRPr="0064727B">
        <w:rPr>
          <w:rFonts w:ascii="Times New Roman" w:hAnsi="Times New Roman"/>
          <w:sz w:val="20"/>
          <w:szCs w:val="20"/>
        </w:rPr>
        <w:t>Haziran</w:t>
      </w:r>
      <w:r w:rsidR="00A269DF" w:rsidRPr="0064727B">
        <w:rPr>
          <w:rFonts w:ascii="Times New Roman" w:hAnsi="Times New Roman"/>
          <w:sz w:val="20"/>
          <w:szCs w:val="20"/>
        </w:rPr>
        <w:t xml:space="preserve"> 2006),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7 (1), 10, 56, 61 (2)-(3), 64 (1) </w:t>
      </w:r>
      <w:r w:rsidR="00A269DF" w:rsidRPr="0064727B">
        <w:rPr>
          <w:rFonts w:ascii="Arial" w:hAnsi="Arial" w:cs="Arial"/>
          <w:i/>
          <w:iCs/>
          <w:sz w:val="20"/>
          <w:szCs w:val="20"/>
        </w:rPr>
        <w:t>(a)</w:t>
      </w:r>
      <w:r w:rsidR="00A269DF" w:rsidRPr="0064727B">
        <w:rPr>
          <w:rFonts w:ascii="Times New Roman" w:hAnsi="Times New Roman"/>
          <w:sz w:val="20"/>
          <w:szCs w:val="20"/>
        </w:rPr>
        <w:t>, 74</w:t>
      </w:r>
    </w:p>
    <w:p w:rsidR="009C05FF" w:rsidRPr="0064727B" w:rsidRDefault="009C05FF">
      <w:pPr>
        <w:widowControl w:val="0"/>
        <w:autoSpaceDE w:val="0"/>
        <w:autoSpaceDN w:val="0"/>
        <w:adjustRightInd w:val="0"/>
        <w:spacing w:after="0" w:line="347" w:lineRule="exact"/>
        <w:rPr>
          <w:rFonts w:ascii="Times New Roman" w:hAnsi="Times New Roman"/>
          <w:sz w:val="24"/>
          <w:szCs w:val="24"/>
        </w:rPr>
      </w:pPr>
    </w:p>
    <w:p w:rsidR="009C05FF" w:rsidRPr="0064727B" w:rsidRDefault="002E5DE0">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İspanya</w:t>
      </w:r>
    </w:p>
    <w:p w:rsidR="009C05FF" w:rsidRPr="0064727B" w:rsidRDefault="009C05FF">
      <w:pPr>
        <w:widowControl w:val="0"/>
        <w:autoSpaceDE w:val="0"/>
        <w:autoSpaceDN w:val="0"/>
        <w:adjustRightInd w:val="0"/>
        <w:spacing w:after="0" w:line="85" w:lineRule="exact"/>
        <w:rPr>
          <w:rFonts w:ascii="Times New Roman" w:hAnsi="Times New Roman"/>
          <w:sz w:val="24"/>
          <w:szCs w:val="24"/>
        </w:rPr>
      </w:pPr>
    </w:p>
    <w:p w:rsidR="009C05FF" w:rsidRPr="0064727B" w:rsidRDefault="0004113A">
      <w:pPr>
        <w:widowControl w:val="0"/>
        <w:autoSpaceDE w:val="0"/>
        <w:autoSpaceDN w:val="0"/>
        <w:adjustRightInd w:val="0"/>
        <w:spacing w:after="0" w:line="239" w:lineRule="auto"/>
        <w:ind w:left="3740"/>
        <w:rPr>
          <w:rFonts w:ascii="Times New Roman" w:hAnsi="Times New Roman"/>
          <w:sz w:val="24"/>
          <w:szCs w:val="24"/>
        </w:rPr>
      </w:pPr>
      <w:r w:rsidRPr="0064727B">
        <w:rPr>
          <w:rFonts w:ascii="Arial" w:hAnsi="Arial" w:cs="Arial"/>
          <w:i/>
          <w:iCs/>
          <w:sz w:val="20"/>
          <w:szCs w:val="20"/>
        </w:rPr>
        <w:t>Ceza Muhakemeleri Yasası</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448, para. 3, 707</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740"/>
        <w:rPr>
          <w:rFonts w:ascii="Times New Roman" w:hAnsi="Times New Roman"/>
          <w:sz w:val="24"/>
          <w:szCs w:val="24"/>
        </w:rPr>
      </w:pPr>
      <w:r w:rsidRPr="0064727B">
        <w:rPr>
          <w:rFonts w:ascii="Arial" w:hAnsi="Arial" w:cs="Arial"/>
          <w:i/>
          <w:iCs/>
          <w:sz w:val="20"/>
          <w:szCs w:val="20"/>
        </w:rPr>
        <w:t>Ley 35/1995, de 11 de diciembre, de Ayudas y Asistencia a las Victimas de Delitos</w:t>
      </w:r>
    </w:p>
    <w:p w:rsidR="009C05FF" w:rsidRPr="0064727B" w:rsidRDefault="009C05FF">
      <w:pPr>
        <w:widowControl w:val="0"/>
        <w:autoSpaceDE w:val="0"/>
        <w:autoSpaceDN w:val="0"/>
        <w:adjustRightInd w:val="0"/>
        <w:spacing w:after="0" w:line="30"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740"/>
        <w:rPr>
          <w:rFonts w:ascii="Times New Roman" w:hAnsi="Times New Roman"/>
          <w:sz w:val="24"/>
          <w:szCs w:val="24"/>
        </w:rPr>
      </w:pPr>
      <w:r w:rsidRPr="0064727B">
        <w:rPr>
          <w:rFonts w:ascii="Arial" w:hAnsi="Arial" w:cs="Arial"/>
          <w:i/>
          <w:iCs/>
          <w:sz w:val="20"/>
          <w:szCs w:val="20"/>
        </w:rPr>
        <w:t>Violentos y contra la Libertad Sexual</w:t>
      </w:r>
      <w:r w:rsidRPr="0064727B">
        <w:rPr>
          <w:rFonts w:ascii="Times New Roman" w:hAnsi="Times New Roman"/>
          <w:sz w:val="20"/>
          <w:szCs w:val="20"/>
        </w:rPr>
        <w:t xml:space="preserve">, </w:t>
      </w:r>
      <w:r w:rsidR="00C70D24" w:rsidRPr="0064727B">
        <w:rPr>
          <w:rFonts w:ascii="Times New Roman" w:hAnsi="Times New Roman"/>
          <w:sz w:val="20"/>
          <w:szCs w:val="20"/>
        </w:rPr>
        <w:t>madde</w:t>
      </w:r>
      <w:r w:rsidRPr="0064727B">
        <w:rPr>
          <w:rFonts w:ascii="Times New Roman" w:hAnsi="Times New Roman"/>
          <w:sz w:val="20"/>
          <w:szCs w:val="20"/>
        </w:rPr>
        <w:t xml:space="preserve"> 15</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Sri Lanka</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C70D24">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Anayasa,</w:t>
      </w:r>
      <w:r w:rsidR="00A269DF" w:rsidRPr="0064727B">
        <w:rPr>
          <w:rFonts w:ascii="Times New Roman" w:hAnsi="Times New Roman"/>
          <w:sz w:val="20"/>
          <w:szCs w:val="20"/>
        </w:rPr>
        <w:t xml:space="preserve"> </w:t>
      </w:r>
      <w:r w:rsidRPr="0064727B">
        <w:rPr>
          <w:rFonts w:ascii="Times New Roman" w:hAnsi="Times New Roman"/>
          <w:sz w:val="20"/>
          <w:szCs w:val="20"/>
        </w:rPr>
        <w:t>madde</w:t>
      </w:r>
      <w:r w:rsidR="00A269DF" w:rsidRPr="0064727B">
        <w:rPr>
          <w:rFonts w:ascii="Times New Roman" w:hAnsi="Times New Roman"/>
          <w:sz w:val="20"/>
          <w:szCs w:val="20"/>
        </w:rPr>
        <w:t xml:space="preserve"> 12,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2, 4, </w:t>
      </w:r>
      <w:r w:rsidRPr="0064727B">
        <w:rPr>
          <w:rFonts w:ascii="Times New Roman" w:hAnsi="Times New Roman"/>
          <w:sz w:val="20"/>
          <w:szCs w:val="20"/>
        </w:rPr>
        <w:t>madde</w:t>
      </w:r>
      <w:r w:rsidR="00A269DF" w:rsidRPr="0064727B">
        <w:rPr>
          <w:rFonts w:ascii="Times New Roman" w:hAnsi="Times New Roman"/>
          <w:sz w:val="20"/>
          <w:szCs w:val="20"/>
        </w:rPr>
        <w:t xml:space="preserve"> 106</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AA3AF6">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Yüksek Mahkeme</w:t>
      </w:r>
      <w:r w:rsidR="00A269DF" w:rsidRPr="0064727B">
        <w:rPr>
          <w:rFonts w:ascii="Times New Roman" w:hAnsi="Times New Roman"/>
          <w:sz w:val="20"/>
          <w:szCs w:val="20"/>
        </w:rPr>
        <w:t xml:space="preserve">, </w:t>
      </w:r>
      <w:r w:rsidR="00E647E9" w:rsidRPr="0064727B">
        <w:rPr>
          <w:rFonts w:ascii="Arial" w:hAnsi="Arial" w:cs="Arial"/>
          <w:i/>
          <w:iCs/>
          <w:sz w:val="20"/>
          <w:szCs w:val="20"/>
        </w:rPr>
        <w:t>Harindra ve Diğerleri v.  Seylan Elektrik Kurulu ve Diğerleri</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31"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SC </w:t>
      </w:r>
      <w:r w:rsidR="00E647E9" w:rsidRPr="0064727B">
        <w:rPr>
          <w:rFonts w:ascii="Times New Roman" w:hAnsi="Times New Roman"/>
          <w:sz w:val="20"/>
          <w:szCs w:val="20"/>
        </w:rPr>
        <w:t>Başvuru</w:t>
      </w:r>
      <w:r w:rsidRPr="0064727B">
        <w:rPr>
          <w:rFonts w:ascii="Times New Roman" w:hAnsi="Times New Roman"/>
          <w:sz w:val="20"/>
          <w:szCs w:val="20"/>
        </w:rPr>
        <w:t>, No. 323/97, 1997</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Usulü Yasası</w:t>
      </w:r>
      <w:r w:rsidR="006B636A" w:rsidRPr="0064727B">
        <w:rPr>
          <w:rFonts w:ascii="Times New Roman" w:hAnsi="Times New Roman"/>
          <w:sz w:val="20"/>
          <w:szCs w:val="20"/>
        </w:rPr>
        <w:t xml:space="preserve"> (Değişik)</w:t>
      </w:r>
      <w:r w:rsidR="00A269DF" w:rsidRPr="0064727B">
        <w:rPr>
          <w:rFonts w:ascii="Times New Roman" w:hAnsi="Times New Roman"/>
          <w:sz w:val="20"/>
          <w:szCs w:val="20"/>
        </w:rPr>
        <w:t>, No. 28, 1998</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E647E9">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Sri Lanka, Kanıtlar</w:t>
      </w:r>
      <w:r w:rsidR="00A269DF" w:rsidRPr="0064727B">
        <w:rPr>
          <w:rFonts w:ascii="Times New Roman" w:hAnsi="Times New Roman"/>
          <w:sz w:val="20"/>
          <w:szCs w:val="20"/>
        </w:rPr>
        <w:t xml:space="preserve"> </w:t>
      </w:r>
      <w:r w:rsidRPr="0064727B">
        <w:rPr>
          <w:rFonts w:ascii="Times New Roman" w:hAnsi="Times New Roman"/>
          <w:sz w:val="20"/>
          <w:szCs w:val="20"/>
        </w:rPr>
        <w:t>(Özel Hükümler) Yasası (No. 32,</w:t>
      </w:r>
      <w:r w:rsidR="00A269DF" w:rsidRPr="0064727B">
        <w:rPr>
          <w:rFonts w:ascii="Times New Roman" w:hAnsi="Times New Roman"/>
          <w:sz w:val="20"/>
          <w:szCs w:val="20"/>
        </w:rPr>
        <w:t xml:space="preserve"> 1999)</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E647E9">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İsveç</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E82112">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Sosyal Hizmetler Yasası</w:t>
      </w:r>
      <w:r w:rsidR="00E647E9" w:rsidRPr="0064727B">
        <w:rPr>
          <w:rFonts w:ascii="Times New Roman" w:hAnsi="Times New Roman"/>
          <w:sz w:val="20"/>
          <w:szCs w:val="20"/>
        </w:rPr>
        <w:t xml:space="preserve"> </w:t>
      </w:r>
      <w:r w:rsidR="00A269DF" w:rsidRPr="0064727B">
        <w:rPr>
          <w:rFonts w:ascii="Times New Roman" w:hAnsi="Times New Roman"/>
          <w:sz w:val="20"/>
          <w:szCs w:val="20"/>
        </w:rPr>
        <w:t xml:space="preserve">(1980:620), 1980,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50a</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E647E9">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Gençlerin Bakımı (Özel Hükümler) Yasası </w:t>
      </w:r>
      <w:r w:rsidR="00A269DF" w:rsidRPr="0064727B">
        <w:rPr>
          <w:rFonts w:ascii="Times New Roman" w:hAnsi="Times New Roman"/>
          <w:sz w:val="20"/>
          <w:szCs w:val="20"/>
        </w:rPr>
        <w:t>(</w:t>
      </w:r>
      <w:proofErr w:type="gramStart"/>
      <w:r w:rsidR="00A269DF" w:rsidRPr="0064727B">
        <w:rPr>
          <w:rFonts w:ascii="Times New Roman" w:hAnsi="Times New Roman"/>
          <w:sz w:val="20"/>
          <w:szCs w:val="20"/>
        </w:rPr>
        <w:t>1990:52</w:t>
      </w:r>
      <w:proofErr w:type="gramEnd"/>
      <w:r w:rsidR="00A269DF" w:rsidRPr="0064727B">
        <w:rPr>
          <w:rFonts w:ascii="Times New Roman" w:hAnsi="Times New Roman"/>
          <w:sz w:val="20"/>
          <w:szCs w:val="20"/>
        </w:rPr>
        <w:t xml:space="preserve">), 1990,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36, 39</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E647E9">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Çocuk Ombudsmanlığı Yasası</w:t>
      </w:r>
      <w:r w:rsidR="00A269DF" w:rsidRPr="0064727B">
        <w:rPr>
          <w:rFonts w:ascii="Times New Roman" w:hAnsi="Times New Roman"/>
          <w:sz w:val="20"/>
          <w:szCs w:val="20"/>
        </w:rPr>
        <w:t xml:space="preserve">, 1993,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335</w:t>
      </w:r>
    </w:p>
    <w:p w:rsidR="009C05FF" w:rsidRPr="0064727B" w:rsidRDefault="009C05FF">
      <w:pPr>
        <w:widowControl w:val="0"/>
        <w:autoSpaceDE w:val="0"/>
        <w:autoSpaceDN w:val="0"/>
        <w:adjustRightInd w:val="0"/>
        <w:spacing w:after="0" w:line="344" w:lineRule="exact"/>
        <w:rPr>
          <w:rFonts w:ascii="Times New Roman" w:hAnsi="Times New Roman"/>
          <w:sz w:val="24"/>
          <w:szCs w:val="24"/>
        </w:rPr>
      </w:pPr>
    </w:p>
    <w:p w:rsidR="009C05FF" w:rsidRPr="0064727B" w:rsidRDefault="00E647E9">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İsviçre</w:t>
      </w:r>
    </w:p>
    <w:p w:rsidR="009C05FF" w:rsidRPr="0064727B" w:rsidRDefault="009C05FF">
      <w:pPr>
        <w:widowControl w:val="0"/>
        <w:autoSpaceDE w:val="0"/>
        <w:autoSpaceDN w:val="0"/>
        <w:adjustRightInd w:val="0"/>
        <w:spacing w:after="0" w:line="90" w:lineRule="exact"/>
        <w:rPr>
          <w:rFonts w:ascii="Times New Roman" w:hAnsi="Times New Roman"/>
          <w:sz w:val="24"/>
          <w:szCs w:val="24"/>
        </w:rPr>
      </w:pPr>
    </w:p>
    <w:p w:rsidR="009C05FF" w:rsidRPr="0064727B" w:rsidRDefault="00DA6F2B">
      <w:pPr>
        <w:widowControl w:val="0"/>
        <w:overflowPunct w:val="0"/>
        <w:autoSpaceDE w:val="0"/>
        <w:autoSpaceDN w:val="0"/>
        <w:adjustRightInd w:val="0"/>
        <w:spacing w:after="0" w:line="268" w:lineRule="auto"/>
        <w:ind w:left="3740" w:right="1240"/>
        <w:jc w:val="both"/>
        <w:rPr>
          <w:rFonts w:ascii="Times New Roman" w:hAnsi="Times New Roman"/>
          <w:sz w:val="24"/>
          <w:szCs w:val="24"/>
        </w:rPr>
      </w:pPr>
      <w:r w:rsidRPr="0064727B">
        <w:rPr>
          <w:rFonts w:ascii="Arial" w:hAnsi="Arial" w:cs="Arial"/>
          <w:i/>
          <w:iCs/>
          <w:sz w:val="20"/>
          <w:szCs w:val="20"/>
        </w:rPr>
        <w:t>Suç Mağdurlarına Yardım Federal Yasası</w:t>
      </w:r>
      <w:r w:rsidR="00A269DF" w:rsidRPr="0064727B">
        <w:rPr>
          <w:rFonts w:ascii="Times New Roman" w:hAnsi="Times New Roman"/>
          <w:sz w:val="20"/>
          <w:szCs w:val="20"/>
        </w:rPr>
        <w:t>, Recueil systématique du droit</w:t>
      </w:r>
      <w:r w:rsidR="00A269DF" w:rsidRPr="0064727B">
        <w:rPr>
          <w:rFonts w:ascii="Arial" w:hAnsi="Arial" w:cs="Arial"/>
          <w:i/>
          <w:iCs/>
          <w:sz w:val="20"/>
          <w:szCs w:val="20"/>
        </w:rPr>
        <w:t xml:space="preserve"> </w:t>
      </w:r>
      <w:r w:rsidR="00A269DF" w:rsidRPr="0064727B">
        <w:rPr>
          <w:rFonts w:ascii="Times New Roman" w:hAnsi="Times New Roman"/>
          <w:sz w:val="20"/>
          <w:szCs w:val="20"/>
        </w:rPr>
        <w:t xml:space="preserve">fédéral (RS) </w:t>
      </w:r>
      <w:proofErr w:type="gramStart"/>
      <w:r w:rsidR="00A269DF" w:rsidRPr="0064727B">
        <w:rPr>
          <w:rFonts w:ascii="Times New Roman" w:hAnsi="Times New Roman"/>
          <w:sz w:val="20"/>
          <w:szCs w:val="20"/>
        </w:rPr>
        <w:t>312.5</w:t>
      </w:r>
      <w:proofErr w:type="gramEnd"/>
      <w:r w:rsidR="00A269DF" w:rsidRPr="0064727B">
        <w:rPr>
          <w:rFonts w:ascii="Times New Roman" w:hAnsi="Times New Roman"/>
          <w:sz w:val="20"/>
          <w:szCs w:val="20"/>
        </w:rPr>
        <w:t xml:space="preserve">, 1991,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3 (1), (2) </w:t>
      </w:r>
      <w:r w:rsidR="00A269DF" w:rsidRPr="0064727B">
        <w:rPr>
          <w:rFonts w:ascii="Arial" w:hAnsi="Arial" w:cs="Arial"/>
          <w:i/>
          <w:iCs/>
          <w:sz w:val="20"/>
          <w:szCs w:val="20"/>
        </w:rPr>
        <w:t>(a)</w:t>
      </w:r>
      <w:r w:rsidR="00A269DF" w:rsidRPr="0064727B">
        <w:rPr>
          <w:rFonts w:ascii="Times New Roman" w:hAnsi="Times New Roman"/>
          <w:sz w:val="20"/>
          <w:szCs w:val="20"/>
        </w:rPr>
        <w:t xml:space="preserve"> (4), 5, 6 (1)-(3), 7 (1), 8 (1) </w:t>
      </w:r>
      <w:r w:rsidR="00A269DF" w:rsidRPr="0064727B">
        <w:rPr>
          <w:rFonts w:ascii="Arial" w:hAnsi="Arial" w:cs="Arial"/>
          <w:i/>
          <w:iCs/>
          <w:sz w:val="20"/>
          <w:szCs w:val="20"/>
        </w:rPr>
        <w:t>(a)-(c)</w:t>
      </w:r>
      <w:r w:rsidR="00A269DF" w:rsidRPr="0064727B">
        <w:rPr>
          <w:rFonts w:ascii="Times New Roman" w:hAnsi="Times New Roman"/>
          <w:sz w:val="20"/>
          <w:szCs w:val="20"/>
        </w:rPr>
        <w:t>, 10b, 10c, 11 (1)</w:t>
      </w:r>
    </w:p>
    <w:p w:rsidR="009C05FF" w:rsidRPr="0064727B" w:rsidRDefault="009C05FF">
      <w:pPr>
        <w:widowControl w:val="0"/>
        <w:autoSpaceDE w:val="0"/>
        <w:autoSpaceDN w:val="0"/>
        <w:adjustRightInd w:val="0"/>
        <w:spacing w:after="0" w:line="59" w:lineRule="exact"/>
        <w:rPr>
          <w:rFonts w:ascii="Times New Roman" w:hAnsi="Times New Roman"/>
          <w:sz w:val="24"/>
          <w:szCs w:val="24"/>
        </w:rPr>
      </w:pPr>
    </w:p>
    <w:p w:rsidR="009C05FF" w:rsidRPr="0064727B" w:rsidRDefault="00E647E9">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i/>
          <w:iCs/>
          <w:sz w:val="20"/>
          <w:szCs w:val="20"/>
        </w:rPr>
        <w:t>İsviçre Federal Anayasası</w:t>
      </w:r>
      <w:r w:rsidR="00A269DF" w:rsidRPr="0064727B">
        <w:rPr>
          <w:rFonts w:ascii="Times New Roman" w:hAnsi="Times New Roman"/>
          <w:sz w:val="20"/>
          <w:szCs w:val="20"/>
        </w:rPr>
        <w:t xml:space="preserve">, 1999,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124</w:t>
      </w:r>
    </w:p>
    <w:p w:rsidR="009C05FF" w:rsidRPr="0064727B" w:rsidRDefault="009C05FF">
      <w:pPr>
        <w:widowControl w:val="0"/>
        <w:autoSpaceDE w:val="0"/>
        <w:autoSpaceDN w:val="0"/>
        <w:adjustRightInd w:val="0"/>
        <w:spacing w:after="0" w:line="343" w:lineRule="exact"/>
        <w:rPr>
          <w:rFonts w:ascii="Times New Roman" w:hAnsi="Times New Roman"/>
          <w:sz w:val="24"/>
          <w:szCs w:val="24"/>
        </w:rPr>
      </w:pPr>
    </w:p>
    <w:p w:rsidR="009C05FF" w:rsidRPr="0064727B" w:rsidRDefault="006B636A">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Suriye Arap Cumhuriyeti</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6B636A">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Çocuk Suçlular Yasası </w:t>
      </w:r>
      <w:r w:rsidR="00A269DF" w:rsidRPr="0064727B">
        <w:rPr>
          <w:rFonts w:ascii="Times New Roman" w:hAnsi="Times New Roman"/>
          <w:sz w:val="20"/>
          <w:szCs w:val="20"/>
        </w:rPr>
        <w:t xml:space="preserve">1974,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46, 48, 54</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138</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Medeni Kanun</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52</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537" w:right="0" w:bottom="1129" w:left="0" w:header="708" w:footer="708" w:gutter="0"/>
          <w:cols w:space="708" w:equalWidth="0">
            <w:col w:w="1190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44" w:name="page146"/>
      <w:bookmarkEnd w:id="144"/>
      <w:r w:rsidRPr="0064727B">
        <w:rPr>
          <w:noProof/>
        </w:rPr>
        <w:lastRenderedPageBreak/>
        <w:pict>
          <v:shape id="_x0000_s1503" type="#_x0000_t75" style="position:absolute;margin-left:0;margin-top:27.85pt;width:595.3pt;height:24.9pt;z-index:-2;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138</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1"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T</w:t>
      </w:r>
      <w:r w:rsidR="00404FF8" w:rsidRPr="0064727B">
        <w:rPr>
          <w:rFonts w:ascii="Arial" w:hAnsi="Arial" w:cs="Arial"/>
          <w:color w:val="967F69"/>
          <w:sz w:val="20"/>
          <w:szCs w:val="20"/>
        </w:rPr>
        <w:t xml:space="preserve">ayland </w:t>
      </w:r>
    </w:p>
    <w:p w:rsidR="009C05FF" w:rsidRPr="0064727B" w:rsidRDefault="009C05FF">
      <w:pPr>
        <w:widowControl w:val="0"/>
        <w:autoSpaceDE w:val="0"/>
        <w:autoSpaceDN w:val="0"/>
        <w:adjustRightInd w:val="0"/>
        <w:spacing w:after="0" w:line="29" w:lineRule="exact"/>
        <w:rPr>
          <w:rFonts w:ascii="Times New Roman" w:hAnsi="Times New Roman"/>
          <w:sz w:val="24"/>
          <w:szCs w:val="24"/>
        </w:rPr>
      </w:pPr>
    </w:p>
    <w:p w:rsidR="009C05FF" w:rsidRPr="0064727B" w:rsidRDefault="00AB7663">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Ceza Usul Yasası</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404FF8" w:rsidRPr="0064727B">
        <w:rPr>
          <w:rFonts w:ascii="Times New Roman" w:hAnsi="Times New Roman"/>
          <w:sz w:val="20"/>
          <w:szCs w:val="20"/>
        </w:rPr>
        <w:t xml:space="preserve"> 13, 172 </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464AC1">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Medeni ve Ticari Usul Yasası</w:t>
      </w:r>
      <w:r w:rsidR="00A269DF" w:rsidRPr="0064727B">
        <w:rPr>
          <w:rFonts w:ascii="Times New Roman" w:hAnsi="Times New Roman"/>
          <w:sz w:val="20"/>
          <w:szCs w:val="20"/>
        </w:rPr>
        <w:t xml:space="preserve">,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56, 95, 108, 112</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464AC1">
      <w:pPr>
        <w:widowControl w:val="0"/>
        <w:overflowPunct w:val="0"/>
        <w:autoSpaceDE w:val="0"/>
        <w:autoSpaceDN w:val="0"/>
        <w:adjustRightInd w:val="0"/>
        <w:spacing w:after="0" w:line="264" w:lineRule="auto"/>
        <w:ind w:left="980"/>
        <w:rPr>
          <w:rFonts w:ascii="Times New Roman" w:hAnsi="Times New Roman"/>
          <w:sz w:val="24"/>
          <w:szCs w:val="24"/>
        </w:rPr>
      </w:pPr>
      <w:r w:rsidRPr="0064727B">
        <w:rPr>
          <w:rFonts w:ascii="Times New Roman" w:hAnsi="Times New Roman"/>
          <w:sz w:val="20"/>
          <w:szCs w:val="20"/>
        </w:rPr>
        <w:t>Çocuk ve Aile Mahkemeleri, Çocuk ve Aile Usulleri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98</w:t>
      </w:r>
    </w:p>
    <w:p w:rsidR="009C05FF" w:rsidRPr="0064727B" w:rsidRDefault="009C05FF">
      <w:pPr>
        <w:widowControl w:val="0"/>
        <w:autoSpaceDE w:val="0"/>
        <w:autoSpaceDN w:val="0"/>
        <w:adjustRightInd w:val="0"/>
        <w:spacing w:after="0" w:line="349" w:lineRule="exact"/>
        <w:rPr>
          <w:rFonts w:ascii="Times New Roman" w:hAnsi="Times New Roman"/>
          <w:sz w:val="24"/>
          <w:szCs w:val="24"/>
        </w:rPr>
      </w:pPr>
    </w:p>
    <w:p w:rsidR="009C05FF" w:rsidRPr="0064727B" w:rsidRDefault="006B636A">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 xml:space="preserve">Eski Yugoslav Cumhuriyeti Makedonya </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Ceza Usulü Yasası</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55 (1)-(2), 223 (4), 280</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6B636A">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Tunus</w:t>
      </w:r>
    </w:p>
    <w:p w:rsidR="009C05FF" w:rsidRPr="0064727B" w:rsidRDefault="009C05FF">
      <w:pPr>
        <w:widowControl w:val="0"/>
        <w:autoSpaceDE w:val="0"/>
        <w:autoSpaceDN w:val="0"/>
        <w:adjustRightInd w:val="0"/>
        <w:spacing w:after="0" w:line="85" w:lineRule="exact"/>
        <w:rPr>
          <w:rFonts w:ascii="Times New Roman" w:hAnsi="Times New Roman"/>
          <w:sz w:val="24"/>
          <w:szCs w:val="24"/>
        </w:rPr>
      </w:pPr>
    </w:p>
    <w:p w:rsidR="009C05FF" w:rsidRPr="0064727B" w:rsidRDefault="006B636A">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20"/>
          <w:szCs w:val="20"/>
        </w:rPr>
        <w:t>Çocuk Koruma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Yasa No.</w:t>
      </w:r>
      <w:r w:rsidR="00A269DF" w:rsidRPr="0064727B">
        <w:rPr>
          <w:rFonts w:ascii="Times New Roman" w:hAnsi="Times New Roman"/>
          <w:sz w:val="20"/>
          <w:szCs w:val="20"/>
        </w:rPr>
        <w:t xml:space="preserve"> 95-92, 1995,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4, 10, 12, 28-30, 120</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20"/>
          <w:szCs w:val="20"/>
        </w:rPr>
        <w:t>Code des obligations et des contrats</w:t>
      </w:r>
      <w:r w:rsidRPr="0064727B">
        <w:rPr>
          <w:rFonts w:ascii="Times New Roman" w:hAnsi="Times New Roman"/>
          <w:sz w:val="20"/>
          <w:szCs w:val="20"/>
        </w:rPr>
        <w:t xml:space="preserve">, </w:t>
      </w:r>
      <w:r w:rsidR="00C70D24" w:rsidRPr="0064727B">
        <w:rPr>
          <w:rFonts w:ascii="Times New Roman" w:hAnsi="Times New Roman"/>
          <w:sz w:val="20"/>
          <w:szCs w:val="20"/>
        </w:rPr>
        <w:t>madde</w:t>
      </w:r>
      <w:r w:rsidRPr="0064727B">
        <w:rPr>
          <w:rFonts w:ascii="Times New Roman" w:hAnsi="Times New Roman"/>
          <w:sz w:val="20"/>
          <w:szCs w:val="20"/>
        </w:rPr>
        <w:t xml:space="preserve"> 13</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8" w:lineRule="exact"/>
        <w:rPr>
          <w:rFonts w:ascii="Times New Roman" w:hAnsi="Times New Roman"/>
          <w:sz w:val="24"/>
          <w:szCs w:val="24"/>
        </w:rPr>
      </w:pPr>
    </w:p>
    <w:p w:rsidR="009C05FF" w:rsidRPr="0064727B" w:rsidRDefault="006B636A">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Türkiye</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C70D24">
      <w:pPr>
        <w:widowControl w:val="0"/>
        <w:overflowPunct w:val="0"/>
        <w:autoSpaceDE w:val="0"/>
        <w:autoSpaceDN w:val="0"/>
        <w:adjustRightInd w:val="0"/>
        <w:spacing w:after="0" w:line="323" w:lineRule="auto"/>
        <w:ind w:left="980" w:right="1940"/>
        <w:rPr>
          <w:rFonts w:ascii="Times New Roman" w:hAnsi="Times New Roman"/>
          <w:sz w:val="24"/>
          <w:szCs w:val="24"/>
        </w:rPr>
      </w:pPr>
      <w:r w:rsidRPr="0064727B">
        <w:rPr>
          <w:rFonts w:ascii="Times New Roman" w:hAnsi="Times New Roman"/>
          <w:sz w:val="20"/>
          <w:szCs w:val="20"/>
        </w:rPr>
        <w:t>Anayasa,</w:t>
      </w:r>
      <w:r w:rsidR="00A269DF" w:rsidRPr="0064727B">
        <w:rPr>
          <w:rFonts w:ascii="Times New Roman" w:hAnsi="Times New Roman"/>
          <w:sz w:val="20"/>
          <w:szCs w:val="20"/>
        </w:rPr>
        <w:t xml:space="preserve"> 1924,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10, 42 (2), 42 (7), 50 (2), 56 (3) </w:t>
      </w:r>
      <w:r w:rsidR="00D4020B" w:rsidRPr="0064727B">
        <w:rPr>
          <w:rFonts w:ascii="Times New Roman" w:hAnsi="Times New Roman"/>
          <w:sz w:val="20"/>
          <w:szCs w:val="20"/>
        </w:rPr>
        <w:t>Medeni Kanun</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148 (1), 274 (2)</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6B636A">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Basın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33</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404FF8">
      <w:pPr>
        <w:widowControl w:val="0"/>
        <w:overflowPunct w:val="0"/>
        <w:autoSpaceDE w:val="0"/>
        <w:autoSpaceDN w:val="0"/>
        <w:adjustRightInd w:val="0"/>
        <w:spacing w:after="0" w:line="323" w:lineRule="auto"/>
        <w:ind w:left="980" w:right="20"/>
        <w:rPr>
          <w:rFonts w:ascii="Times New Roman" w:hAnsi="Times New Roman"/>
          <w:sz w:val="24"/>
          <w:szCs w:val="24"/>
        </w:rPr>
      </w:pPr>
      <w:r w:rsidRPr="0064727B">
        <w:rPr>
          <w:rFonts w:ascii="Times New Roman" w:hAnsi="Times New Roman"/>
          <w:sz w:val="20"/>
          <w:szCs w:val="20"/>
        </w:rPr>
        <w:t>Çocuk Mahkemelerinin Kuruluşu, Görevleri ve Usulleri ile ilgili Yasa</w:t>
      </w:r>
      <w:r w:rsidR="00A269DF" w:rsidRPr="0064727B">
        <w:rPr>
          <w:rFonts w:ascii="Times New Roman" w:hAnsi="Times New Roman"/>
          <w:sz w:val="20"/>
          <w:szCs w:val="20"/>
        </w:rPr>
        <w:t xml:space="preserve">, 1979, </w:t>
      </w:r>
      <w:r w:rsidR="00C70D24" w:rsidRPr="0064727B">
        <w:rPr>
          <w:rFonts w:ascii="Times New Roman" w:hAnsi="Times New Roman"/>
          <w:sz w:val="20"/>
          <w:szCs w:val="20"/>
        </w:rPr>
        <w:t>madde</w:t>
      </w:r>
      <w:r w:rsidR="006B636A" w:rsidRPr="0064727B">
        <w:rPr>
          <w:rFonts w:ascii="Times New Roman" w:hAnsi="Times New Roman"/>
          <w:sz w:val="20"/>
          <w:szCs w:val="20"/>
        </w:rPr>
        <w:t xml:space="preserve"> 25 Ceza Yasası Tasarısı</w:t>
      </w:r>
      <w:r w:rsidR="00A269DF" w:rsidRPr="0064727B">
        <w:rPr>
          <w:rFonts w:ascii="Times New Roman" w:hAnsi="Times New Roman"/>
          <w:sz w:val="20"/>
          <w:szCs w:val="20"/>
        </w:rPr>
        <w:t xml:space="preserve">, 2005,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229 (8)</w:t>
      </w:r>
    </w:p>
    <w:p w:rsidR="009C05FF" w:rsidRPr="0064727B" w:rsidRDefault="009C05FF">
      <w:pPr>
        <w:widowControl w:val="0"/>
        <w:autoSpaceDE w:val="0"/>
        <w:autoSpaceDN w:val="0"/>
        <w:adjustRightInd w:val="0"/>
        <w:spacing w:after="0" w:line="34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Uganda</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C70D24">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Anayasa,</w:t>
      </w:r>
      <w:r w:rsidR="00A269DF" w:rsidRPr="0064727B">
        <w:rPr>
          <w:rFonts w:ascii="Times New Roman" w:hAnsi="Times New Roman"/>
          <w:sz w:val="20"/>
          <w:szCs w:val="20"/>
        </w:rPr>
        <w:t xml:space="preserve"> 1995, </w:t>
      </w:r>
      <w:r w:rsidRPr="0064727B">
        <w:rPr>
          <w:rFonts w:ascii="Times New Roman" w:hAnsi="Times New Roman"/>
          <w:sz w:val="20"/>
          <w:szCs w:val="20"/>
        </w:rPr>
        <w:t>madde</w:t>
      </w:r>
      <w:r w:rsidR="00A269DF" w:rsidRPr="0064727B">
        <w:rPr>
          <w:rFonts w:ascii="Times New Roman" w:hAnsi="Times New Roman"/>
          <w:sz w:val="20"/>
          <w:szCs w:val="20"/>
        </w:rPr>
        <w:t xml:space="preserve"> 21 (2)</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29" w:lineRule="exact"/>
        <w:rPr>
          <w:rFonts w:ascii="Times New Roman" w:hAnsi="Times New Roman"/>
          <w:sz w:val="24"/>
          <w:szCs w:val="24"/>
        </w:rPr>
      </w:pPr>
    </w:p>
    <w:p w:rsidR="009C05FF" w:rsidRPr="0064727B" w:rsidRDefault="00404FF8">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Ukrayna</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E82112">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Çocuklar ve Gençlerle Sosyal Çalışma Yasası</w:t>
      </w:r>
      <w:r w:rsidR="00A269DF" w:rsidRPr="0064727B">
        <w:rPr>
          <w:rFonts w:ascii="Times New Roman" w:hAnsi="Times New Roman"/>
          <w:sz w:val="20"/>
          <w:szCs w:val="20"/>
        </w:rPr>
        <w:t>, 2001</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E82112">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Ailede Şiddetin Önlenmesi Yasası</w:t>
      </w:r>
      <w:r w:rsidR="00A269DF" w:rsidRPr="0064727B">
        <w:rPr>
          <w:rFonts w:ascii="Times New Roman" w:hAnsi="Times New Roman"/>
          <w:sz w:val="20"/>
          <w:szCs w:val="20"/>
        </w:rPr>
        <w:t xml:space="preserve">, No. 2789, 2001,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7</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404FF8">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 xml:space="preserve">Büyük Britanya ve Kuzey İrlanda Birleşik </w:t>
      </w:r>
      <w:r w:rsidR="0064727B" w:rsidRPr="0064727B">
        <w:rPr>
          <w:rFonts w:ascii="Arial" w:hAnsi="Arial" w:cs="Arial"/>
          <w:color w:val="967F69"/>
          <w:sz w:val="20"/>
          <w:szCs w:val="20"/>
        </w:rPr>
        <w:t>Krallığı</w:t>
      </w:r>
      <w:r w:rsidRPr="0064727B">
        <w:rPr>
          <w:rFonts w:ascii="Arial" w:hAnsi="Arial" w:cs="Arial"/>
          <w:color w:val="967F69"/>
          <w:sz w:val="20"/>
          <w:szCs w:val="20"/>
        </w:rPr>
        <w:t xml:space="preserve"> </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404FF8">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Ceza Adaleti Yasası</w:t>
      </w:r>
      <w:r w:rsidR="00A269DF" w:rsidRPr="0064727B">
        <w:rPr>
          <w:rFonts w:ascii="Times New Roman" w:hAnsi="Times New Roman"/>
          <w:sz w:val="20"/>
          <w:szCs w:val="20"/>
        </w:rPr>
        <w:t xml:space="preserve"> 1988,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32, 34 (1), 34A, 53</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CE5CA0">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 xml:space="preserve">Gençlik Adaleti ve Ceza Hukukunda </w:t>
      </w:r>
      <w:r w:rsidR="009151C3" w:rsidRPr="0064727B">
        <w:rPr>
          <w:rFonts w:ascii="Times New Roman" w:hAnsi="Times New Roman"/>
          <w:sz w:val="20"/>
          <w:szCs w:val="20"/>
        </w:rPr>
        <w:t>Geçerli Kanıtlar Yasası</w:t>
      </w:r>
      <w:r w:rsidR="00464AC1" w:rsidRPr="0064727B">
        <w:rPr>
          <w:rFonts w:ascii="Times New Roman" w:hAnsi="Times New Roman"/>
          <w:sz w:val="20"/>
          <w:szCs w:val="20"/>
        </w:rPr>
        <w:t xml:space="preserve"> </w:t>
      </w:r>
      <w:r w:rsidR="00A269DF" w:rsidRPr="0064727B">
        <w:rPr>
          <w:rFonts w:ascii="Times New Roman" w:hAnsi="Times New Roman"/>
          <w:sz w:val="20"/>
          <w:szCs w:val="20"/>
        </w:rPr>
        <w:t xml:space="preserve">1999,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53 (1), (3)</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1B3E73" w:rsidP="00CE5CA0">
      <w:pPr>
        <w:widowControl w:val="0"/>
        <w:overflowPunct w:val="0"/>
        <w:autoSpaceDE w:val="0"/>
        <w:autoSpaceDN w:val="0"/>
        <w:adjustRightInd w:val="0"/>
        <w:spacing w:after="0" w:line="301" w:lineRule="auto"/>
        <w:ind w:left="980" w:right="20"/>
        <w:rPr>
          <w:rFonts w:ascii="Times New Roman" w:hAnsi="Times New Roman"/>
          <w:sz w:val="24"/>
          <w:szCs w:val="24"/>
        </w:rPr>
      </w:pPr>
      <w:r w:rsidRPr="0064727B">
        <w:rPr>
          <w:rFonts w:ascii="Times New Roman" w:hAnsi="Times New Roman"/>
          <w:sz w:val="18"/>
          <w:szCs w:val="18"/>
        </w:rPr>
        <w:t>Birleşik Krallık</w:t>
      </w:r>
      <w:r w:rsidR="00A269DF" w:rsidRPr="0064727B">
        <w:rPr>
          <w:rFonts w:ascii="Times New Roman" w:hAnsi="Times New Roman"/>
          <w:sz w:val="18"/>
          <w:szCs w:val="18"/>
        </w:rPr>
        <w:t xml:space="preserve">, </w:t>
      </w:r>
      <w:r w:rsidR="00CE5CA0" w:rsidRPr="0064727B">
        <w:rPr>
          <w:rFonts w:ascii="Times New Roman" w:hAnsi="Times New Roman"/>
          <w:sz w:val="18"/>
          <w:szCs w:val="18"/>
        </w:rPr>
        <w:t>İçişleri Bakanlığı ve diğerleri</w:t>
      </w:r>
      <w:r w:rsidR="00A269DF" w:rsidRPr="0064727B">
        <w:rPr>
          <w:rFonts w:ascii="Times New Roman" w:hAnsi="Times New Roman"/>
          <w:sz w:val="18"/>
          <w:szCs w:val="18"/>
        </w:rPr>
        <w:t xml:space="preserve">, </w:t>
      </w:r>
      <w:r w:rsidR="00CE5CA0" w:rsidRPr="0064727B">
        <w:rPr>
          <w:rFonts w:ascii="Arial" w:hAnsi="Arial" w:cs="Arial"/>
          <w:i/>
          <w:iCs/>
          <w:sz w:val="18"/>
          <w:szCs w:val="18"/>
        </w:rPr>
        <w:t xml:space="preserve">Caza Hukuku İşlemlerinde en Geçerli Kanıtlara Ulaşılması: Çocuklar </w:t>
      </w:r>
      <w:proofErr w:type="gramStart"/>
      <w:r w:rsidR="00CE5CA0" w:rsidRPr="0064727B">
        <w:rPr>
          <w:rFonts w:ascii="Arial" w:hAnsi="Arial" w:cs="Arial"/>
          <w:i/>
          <w:iCs/>
          <w:sz w:val="18"/>
          <w:szCs w:val="18"/>
        </w:rPr>
        <w:t>Dahil</w:t>
      </w:r>
      <w:proofErr w:type="gramEnd"/>
      <w:r w:rsidR="00CE5CA0" w:rsidRPr="0064727B">
        <w:rPr>
          <w:rFonts w:ascii="Arial" w:hAnsi="Arial" w:cs="Arial"/>
          <w:i/>
          <w:iCs/>
          <w:sz w:val="18"/>
          <w:szCs w:val="18"/>
        </w:rPr>
        <w:t xml:space="preserve">, Güç Durumdaki ya da Tehdit Altındaki Tanıtlar için Rehber </w:t>
      </w:r>
      <w:r w:rsidR="00464AC1" w:rsidRPr="0064727B">
        <w:rPr>
          <w:rFonts w:ascii="Times New Roman" w:hAnsi="Times New Roman"/>
          <w:sz w:val="20"/>
          <w:szCs w:val="20"/>
        </w:rPr>
        <w:t>(Londra</w:t>
      </w:r>
      <w:r w:rsidR="00A269DF" w:rsidRPr="0064727B">
        <w:rPr>
          <w:rFonts w:ascii="Times New Roman" w:hAnsi="Times New Roman"/>
          <w:sz w:val="20"/>
          <w:szCs w:val="20"/>
        </w:rPr>
        <w:t xml:space="preserve">, </w:t>
      </w:r>
      <w:r w:rsidR="00CE5CA0" w:rsidRPr="0064727B">
        <w:rPr>
          <w:rFonts w:ascii="Times New Roman" w:hAnsi="Times New Roman"/>
          <w:sz w:val="20"/>
          <w:szCs w:val="20"/>
        </w:rPr>
        <w:t>İçişleri Bakanlığı İletişim Müdürlüğü</w:t>
      </w:r>
      <w:r w:rsidR="00A269DF" w:rsidRPr="0064727B">
        <w:rPr>
          <w:rFonts w:ascii="Times New Roman" w:hAnsi="Times New Roman"/>
          <w:sz w:val="20"/>
          <w:szCs w:val="20"/>
        </w:rPr>
        <w:t xml:space="preserve">, 2000), </w:t>
      </w:r>
      <w:r w:rsidR="00350ABF" w:rsidRPr="0064727B">
        <w:rPr>
          <w:rFonts w:ascii="Times New Roman" w:hAnsi="Times New Roman"/>
          <w:sz w:val="20"/>
          <w:szCs w:val="20"/>
        </w:rPr>
        <w:t>kesim</w:t>
      </w:r>
      <w:r w:rsidR="00CE5CA0" w:rsidRPr="0064727B">
        <w:rPr>
          <w:rFonts w:ascii="Times New Roman" w:hAnsi="Times New Roman"/>
          <w:sz w:val="20"/>
          <w:szCs w:val="20"/>
        </w:rPr>
        <w:t xml:space="preserve"> </w:t>
      </w:r>
      <w:r w:rsidR="00A269DF" w:rsidRPr="0064727B">
        <w:rPr>
          <w:rFonts w:ascii="Times New Roman" w:hAnsi="Times New Roman"/>
          <w:sz w:val="20"/>
          <w:szCs w:val="20"/>
        </w:rPr>
        <w:t>4.28</w:t>
      </w:r>
    </w:p>
    <w:p w:rsidR="009C05FF" w:rsidRPr="0064727B" w:rsidRDefault="009C05FF">
      <w:pPr>
        <w:widowControl w:val="0"/>
        <w:autoSpaceDE w:val="0"/>
        <w:autoSpaceDN w:val="0"/>
        <w:adjustRightInd w:val="0"/>
        <w:spacing w:after="0" w:line="91" w:lineRule="exact"/>
        <w:rPr>
          <w:rFonts w:ascii="Times New Roman" w:hAnsi="Times New Roman"/>
          <w:sz w:val="24"/>
          <w:szCs w:val="24"/>
        </w:rPr>
      </w:pPr>
    </w:p>
    <w:p w:rsidR="009C05FF" w:rsidRPr="0064727B" w:rsidRDefault="001B3E73">
      <w:pPr>
        <w:widowControl w:val="0"/>
        <w:overflowPunct w:val="0"/>
        <w:autoSpaceDE w:val="0"/>
        <w:autoSpaceDN w:val="0"/>
        <w:adjustRightInd w:val="0"/>
        <w:spacing w:after="0" w:line="265" w:lineRule="auto"/>
        <w:ind w:left="980" w:right="20"/>
        <w:rPr>
          <w:rFonts w:ascii="Times New Roman" w:hAnsi="Times New Roman"/>
          <w:sz w:val="24"/>
          <w:szCs w:val="24"/>
        </w:rPr>
      </w:pPr>
      <w:r w:rsidRPr="0064727B">
        <w:rPr>
          <w:rFonts w:ascii="Times New Roman" w:hAnsi="Times New Roman"/>
          <w:sz w:val="20"/>
          <w:szCs w:val="20"/>
        </w:rPr>
        <w:t>Birleşik Krallık</w:t>
      </w:r>
      <w:r w:rsidR="00A269DF" w:rsidRPr="0064727B">
        <w:rPr>
          <w:rFonts w:ascii="Times New Roman" w:hAnsi="Times New Roman"/>
          <w:sz w:val="20"/>
          <w:szCs w:val="20"/>
        </w:rPr>
        <w:t xml:space="preserve">, </w:t>
      </w:r>
      <w:r w:rsidR="00913B4C" w:rsidRPr="0064727B">
        <w:rPr>
          <w:rFonts w:ascii="Times New Roman" w:hAnsi="Times New Roman"/>
          <w:sz w:val="20"/>
          <w:szCs w:val="20"/>
        </w:rPr>
        <w:t>Kraliyet adli takibat hizmeti</w:t>
      </w:r>
      <w:r w:rsidR="00A269DF" w:rsidRPr="0064727B">
        <w:rPr>
          <w:rFonts w:ascii="Times New Roman" w:hAnsi="Times New Roman"/>
          <w:sz w:val="20"/>
          <w:szCs w:val="20"/>
        </w:rPr>
        <w:t xml:space="preserve">, </w:t>
      </w:r>
      <w:r w:rsidR="00CE5CA0" w:rsidRPr="0064727B">
        <w:rPr>
          <w:rFonts w:ascii="Arial" w:hAnsi="Arial" w:cs="Arial"/>
          <w:i/>
          <w:iCs/>
          <w:sz w:val="20"/>
          <w:szCs w:val="20"/>
        </w:rPr>
        <w:t>Ceza Davası Öncesinde Çocuk tanıklara Yönelik Terapi</w:t>
      </w:r>
      <w:r w:rsidR="00A269DF" w:rsidRPr="0064727B">
        <w:rPr>
          <w:rFonts w:ascii="Arial" w:hAnsi="Arial" w:cs="Arial"/>
          <w:i/>
          <w:iCs/>
          <w:sz w:val="20"/>
          <w:szCs w:val="20"/>
        </w:rPr>
        <w:t xml:space="preserve">: </w:t>
      </w:r>
      <w:r w:rsidR="00913B4C" w:rsidRPr="0064727B">
        <w:rPr>
          <w:rFonts w:ascii="Arial" w:hAnsi="Arial" w:cs="Arial"/>
          <w:i/>
          <w:iCs/>
          <w:sz w:val="20"/>
          <w:szCs w:val="20"/>
        </w:rPr>
        <w:t>Uygulama Kılavuzu</w:t>
      </w:r>
      <w:r w:rsidR="00464AC1" w:rsidRPr="0064727B">
        <w:rPr>
          <w:rFonts w:ascii="Arial" w:hAnsi="Arial" w:cs="Arial"/>
          <w:i/>
          <w:iCs/>
          <w:sz w:val="20"/>
          <w:szCs w:val="20"/>
        </w:rPr>
        <w:t xml:space="preserve"> </w:t>
      </w:r>
      <w:r w:rsidR="00464AC1" w:rsidRPr="0064727B">
        <w:rPr>
          <w:rFonts w:ascii="Times New Roman" w:hAnsi="Times New Roman"/>
          <w:sz w:val="20"/>
          <w:szCs w:val="20"/>
        </w:rPr>
        <w:t>(Londra</w:t>
      </w:r>
      <w:r w:rsidR="00A269DF" w:rsidRPr="0064727B">
        <w:rPr>
          <w:rFonts w:ascii="Times New Roman" w:hAnsi="Times New Roman"/>
          <w:sz w:val="20"/>
          <w:szCs w:val="20"/>
        </w:rPr>
        <w:t xml:space="preserve">, 2001),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w:t>
      </w:r>
      <w:proofErr w:type="gramStart"/>
      <w:r w:rsidR="00A269DF" w:rsidRPr="0064727B">
        <w:rPr>
          <w:rFonts w:ascii="Times New Roman" w:hAnsi="Times New Roman"/>
          <w:sz w:val="20"/>
          <w:szCs w:val="20"/>
        </w:rPr>
        <w:t>4.4</w:t>
      </w:r>
      <w:proofErr w:type="gramEnd"/>
      <w:r w:rsidR="00A269DF" w:rsidRPr="0064727B">
        <w:rPr>
          <w:rFonts w:ascii="Times New Roman" w:hAnsi="Times New Roman"/>
          <w:sz w:val="20"/>
          <w:szCs w:val="20"/>
        </w:rPr>
        <w:t>-4.5</w:t>
      </w:r>
    </w:p>
    <w:p w:rsidR="009C05FF" w:rsidRPr="0064727B" w:rsidRDefault="009C05FF">
      <w:pPr>
        <w:widowControl w:val="0"/>
        <w:autoSpaceDE w:val="0"/>
        <w:autoSpaceDN w:val="0"/>
        <w:adjustRightInd w:val="0"/>
        <w:spacing w:after="0" w:line="69" w:lineRule="exact"/>
        <w:rPr>
          <w:rFonts w:ascii="Times New Roman" w:hAnsi="Times New Roman"/>
          <w:sz w:val="24"/>
          <w:szCs w:val="24"/>
        </w:rPr>
      </w:pPr>
    </w:p>
    <w:p w:rsidR="009C05FF" w:rsidRPr="0064727B" w:rsidRDefault="00CE5CA0">
      <w:pPr>
        <w:widowControl w:val="0"/>
        <w:overflowPunct w:val="0"/>
        <w:autoSpaceDE w:val="0"/>
        <w:autoSpaceDN w:val="0"/>
        <w:adjustRightInd w:val="0"/>
        <w:spacing w:after="0" w:line="323" w:lineRule="auto"/>
        <w:ind w:left="980" w:right="40"/>
        <w:rPr>
          <w:rFonts w:ascii="Times New Roman" w:hAnsi="Times New Roman"/>
          <w:sz w:val="24"/>
          <w:szCs w:val="24"/>
        </w:rPr>
      </w:pPr>
      <w:r w:rsidRPr="0064727B">
        <w:rPr>
          <w:rFonts w:ascii="Times New Roman" w:hAnsi="Times New Roman"/>
          <w:sz w:val="20"/>
          <w:szCs w:val="20"/>
        </w:rPr>
        <w:t xml:space="preserve">Yüksek Yargı Başkanının Uygulama Direktifi </w:t>
      </w:r>
      <w:r w:rsidR="00A269DF" w:rsidRPr="0064727B">
        <w:rPr>
          <w:rFonts w:ascii="Times New Roman" w:hAnsi="Times New Roman"/>
          <w:sz w:val="20"/>
          <w:szCs w:val="20"/>
        </w:rPr>
        <w:t>“</w:t>
      </w:r>
      <w:r w:rsidRPr="0064727B">
        <w:rPr>
          <w:rFonts w:ascii="Times New Roman" w:hAnsi="Times New Roman"/>
          <w:sz w:val="20"/>
          <w:szCs w:val="20"/>
        </w:rPr>
        <w:t>Mağdurun Kişisel Beyanları</w:t>
      </w:r>
      <w:r w:rsidR="00A269DF" w:rsidRPr="0064727B">
        <w:rPr>
          <w:rFonts w:ascii="Times New Roman" w:hAnsi="Times New Roman"/>
          <w:sz w:val="20"/>
          <w:szCs w:val="20"/>
        </w:rPr>
        <w:t xml:space="preserve">”, 2001 </w:t>
      </w:r>
      <w:r w:rsidR="00BF3E6B" w:rsidRPr="0064727B">
        <w:rPr>
          <w:rFonts w:ascii="Times New Roman" w:hAnsi="Times New Roman"/>
          <w:sz w:val="20"/>
          <w:szCs w:val="20"/>
        </w:rPr>
        <w:t xml:space="preserve">Adalet </w:t>
      </w:r>
      <w:r w:rsidR="00A269DF" w:rsidRPr="0064727B">
        <w:rPr>
          <w:rFonts w:ascii="Times New Roman" w:hAnsi="Times New Roman"/>
          <w:sz w:val="20"/>
          <w:szCs w:val="20"/>
        </w:rPr>
        <w:t>(</w:t>
      </w:r>
      <w:r w:rsidR="00BF3E6B" w:rsidRPr="0064727B">
        <w:rPr>
          <w:rFonts w:ascii="Times New Roman" w:hAnsi="Times New Roman"/>
          <w:sz w:val="20"/>
          <w:szCs w:val="20"/>
        </w:rPr>
        <w:t>Kuzey İrlanda</w:t>
      </w:r>
      <w:r w:rsidR="00A269DF" w:rsidRPr="0064727B">
        <w:rPr>
          <w:rFonts w:ascii="Times New Roman" w:hAnsi="Times New Roman"/>
          <w:sz w:val="20"/>
          <w:szCs w:val="20"/>
        </w:rPr>
        <w:t xml:space="preserve">) </w:t>
      </w:r>
      <w:r w:rsidR="00CC0A9D" w:rsidRPr="0064727B">
        <w:rPr>
          <w:rFonts w:ascii="Times New Roman" w:hAnsi="Times New Roman"/>
          <w:sz w:val="20"/>
          <w:szCs w:val="20"/>
        </w:rPr>
        <w:t>Yasası</w:t>
      </w:r>
      <w:r w:rsidR="00A269DF" w:rsidRPr="0064727B">
        <w:rPr>
          <w:rFonts w:ascii="Times New Roman" w:hAnsi="Times New Roman"/>
          <w:sz w:val="20"/>
          <w:szCs w:val="20"/>
        </w:rPr>
        <w:t xml:space="preserve"> 2002, </w:t>
      </w:r>
      <w:r w:rsidR="00350ABF" w:rsidRPr="0064727B">
        <w:rPr>
          <w:rFonts w:ascii="Times New Roman" w:hAnsi="Times New Roman"/>
          <w:sz w:val="20"/>
          <w:szCs w:val="20"/>
        </w:rPr>
        <w:t>kesim</w:t>
      </w:r>
      <w:r w:rsidR="00BF3E6B" w:rsidRPr="0064727B">
        <w:rPr>
          <w:rFonts w:ascii="Times New Roman" w:hAnsi="Times New Roman"/>
          <w:sz w:val="20"/>
          <w:szCs w:val="20"/>
        </w:rPr>
        <w:t xml:space="preserve"> </w:t>
      </w:r>
      <w:r w:rsidR="00A269DF" w:rsidRPr="0064727B">
        <w:rPr>
          <w:rFonts w:ascii="Times New Roman" w:hAnsi="Times New Roman"/>
          <w:sz w:val="20"/>
          <w:szCs w:val="20"/>
        </w:rPr>
        <w:t>69 (3)</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58188D">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Çocuk Yasası</w:t>
      </w:r>
      <w:r w:rsidR="00A269DF" w:rsidRPr="0064727B">
        <w:rPr>
          <w:rFonts w:ascii="Times New Roman" w:hAnsi="Times New Roman"/>
          <w:sz w:val="20"/>
          <w:szCs w:val="20"/>
        </w:rPr>
        <w:t xml:space="preserve"> 2004, </w:t>
      </w:r>
      <w:r w:rsidR="00350ABF" w:rsidRPr="0064727B">
        <w:rPr>
          <w:rFonts w:ascii="Times New Roman" w:hAnsi="Times New Roman"/>
          <w:sz w:val="20"/>
          <w:szCs w:val="20"/>
        </w:rPr>
        <w:t>kesim</w:t>
      </w:r>
      <w:r w:rsidR="00E82112" w:rsidRPr="0064727B">
        <w:rPr>
          <w:rFonts w:ascii="Times New Roman" w:hAnsi="Times New Roman"/>
          <w:sz w:val="20"/>
          <w:szCs w:val="20"/>
        </w:rPr>
        <w:t xml:space="preserve"> </w:t>
      </w:r>
      <w:r w:rsidR="00A269DF" w:rsidRPr="0064727B">
        <w:rPr>
          <w:rFonts w:ascii="Times New Roman" w:hAnsi="Times New Roman"/>
          <w:sz w:val="20"/>
          <w:szCs w:val="20"/>
        </w:rPr>
        <w:t>31</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913B4C">
      <w:pPr>
        <w:widowControl w:val="0"/>
        <w:overflowPunct w:val="0"/>
        <w:autoSpaceDE w:val="0"/>
        <w:autoSpaceDN w:val="0"/>
        <w:adjustRightInd w:val="0"/>
        <w:spacing w:after="0" w:line="264" w:lineRule="auto"/>
        <w:ind w:left="980"/>
        <w:rPr>
          <w:rFonts w:ascii="Times New Roman" w:hAnsi="Times New Roman"/>
          <w:sz w:val="24"/>
          <w:szCs w:val="24"/>
        </w:rPr>
      </w:pPr>
      <w:r w:rsidRPr="0064727B">
        <w:rPr>
          <w:rFonts w:ascii="Times New Roman" w:hAnsi="Times New Roman"/>
          <w:sz w:val="20"/>
          <w:szCs w:val="20"/>
        </w:rPr>
        <w:t>Kraliyet adli takibat hizmeti</w:t>
      </w:r>
      <w:r w:rsidR="00A269DF" w:rsidRPr="0064727B">
        <w:rPr>
          <w:rFonts w:ascii="Times New Roman" w:hAnsi="Times New Roman"/>
          <w:sz w:val="20"/>
          <w:szCs w:val="20"/>
        </w:rPr>
        <w:t>, “</w:t>
      </w:r>
      <w:r w:rsidR="00FE7D7D" w:rsidRPr="0064727B">
        <w:rPr>
          <w:rFonts w:ascii="Times New Roman" w:hAnsi="Times New Roman"/>
          <w:sz w:val="20"/>
          <w:szCs w:val="20"/>
        </w:rPr>
        <w:t>Savcılar için Kurallar</w:t>
      </w:r>
      <w:r w:rsidR="00A269DF" w:rsidRPr="0064727B">
        <w:rPr>
          <w:rFonts w:ascii="Times New Roman" w:hAnsi="Times New Roman"/>
          <w:sz w:val="20"/>
          <w:szCs w:val="20"/>
        </w:rPr>
        <w:t xml:space="preserve">” </w:t>
      </w:r>
      <w:r w:rsidR="00464AC1" w:rsidRPr="0064727B">
        <w:rPr>
          <w:rFonts w:ascii="Times New Roman" w:hAnsi="Times New Roman"/>
          <w:sz w:val="20"/>
          <w:szCs w:val="20"/>
        </w:rPr>
        <w:t>(Londra</w:t>
      </w:r>
      <w:r w:rsidR="00A269DF" w:rsidRPr="0064727B">
        <w:rPr>
          <w:rFonts w:ascii="Times New Roman" w:hAnsi="Times New Roman"/>
          <w:sz w:val="20"/>
          <w:szCs w:val="20"/>
        </w:rPr>
        <w:t xml:space="preserve">, 2004),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w:t>
      </w:r>
      <w:proofErr w:type="gramStart"/>
      <w:r w:rsidR="00A269DF" w:rsidRPr="0064727B">
        <w:rPr>
          <w:rFonts w:ascii="Times New Roman" w:hAnsi="Times New Roman"/>
          <w:sz w:val="20"/>
          <w:szCs w:val="20"/>
        </w:rPr>
        <w:t>2.2</w:t>
      </w:r>
      <w:proofErr w:type="gramEnd"/>
      <w:r w:rsidR="00A269DF" w:rsidRPr="0064727B">
        <w:rPr>
          <w:rFonts w:ascii="Times New Roman" w:hAnsi="Times New Roman"/>
          <w:sz w:val="20"/>
          <w:szCs w:val="20"/>
        </w:rPr>
        <w:t>, 5.13, 9.2</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FE7D7D">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Aile içi Şiddet</w:t>
      </w:r>
      <w:r w:rsidR="00A269DF" w:rsidRPr="0064727B">
        <w:rPr>
          <w:rFonts w:ascii="Times New Roman" w:hAnsi="Times New Roman"/>
          <w:sz w:val="20"/>
          <w:szCs w:val="20"/>
        </w:rPr>
        <w:t xml:space="preserve">, </w:t>
      </w:r>
      <w:r w:rsidR="00390D7E" w:rsidRPr="0064727B">
        <w:rPr>
          <w:rFonts w:ascii="Times New Roman" w:hAnsi="Times New Roman"/>
          <w:sz w:val="20"/>
          <w:szCs w:val="20"/>
        </w:rPr>
        <w:t>Suç</w:t>
      </w:r>
      <w:r w:rsidR="00A269DF" w:rsidRPr="0064727B">
        <w:rPr>
          <w:rFonts w:ascii="Times New Roman" w:hAnsi="Times New Roman"/>
          <w:sz w:val="20"/>
          <w:szCs w:val="20"/>
        </w:rPr>
        <w:t xml:space="preserve"> </w:t>
      </w:r>
      <w:r w:rsidRPr="0064727B">
        <w:rPr>
          <w:rFonts w:ascii="Times New Roman" w:hAnsi="Times New Roman"/>
          <w:sz w:val="20"/>
          <w:szCs w:val="20"/>
        </w:rPr>
        <w:t>ve</w:t>
      </w:r>
      <w:r w:rsidR="00A269DF" w:rsidRPr="0064727B">
        <w:rPr>
          <w:rFonts w:ascii="Times New Roman" w:hAnsi="Times New Roman"/>
          <w:sz w:val="20"/>
          <w:szCs w:val="20"/>
        </w:rPr>
        <w:t xml:space="preserve"> </w:t>
      </w:r>
      <w:r w:rsidRPr="0064727B">
        <w:rPr>
          <w:rFonts w:ascii="Times New Roman" w:hAnsi="Times New Roman"/>
          <w:sz w:val="20"/>
          <w:szCs w:val="20"/>
        </w:rPr>
        <w:t>Mağdurlar</w:t>
      </w:r>
      <w:r w:rsidR="00A269DF" w:rsidRPr="0064727B">
        <w:rPr>
          <w:rFonts w:ascii="Times New Roman" w:hAnsi="Times New Roman"/>
          <w:sz w:val="20"/>
          <w:szCs w:val="20"/>
        </w:rPr>
        <w:t xml:space="preserve"> </w:t>
      </w:r>
      <w:r w:rsidR="00CC0A9D" w:rsidRPr="0064727B">
        <w:rPr>
          <w:rFonts w:ascii="Times New Roman" w:hAnsi="Times New Roman"/>
          <w:sz w:val="20"/>
          <w:szCs w:val="20"/>
        </w:rPr>
        <w:t>Yasası</w:t>
      </w:r>
      <w:r w:rsidR="00A269DF" w:rsidRPr="0064727B">
        <w:rPr>
          <w:rFonts w:ascii="Times New Roman" w:hAnsi="Times New Roman"/>
          <w:sz w:val="20"/>
          <w:szCs w:val="20"/>
        </w:rPr>
        <w:t xml:space="preserve"> 2004,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28, </w:t>
      </w:r>
      <w:r w:rsidR="00350ABF" w:rsidRPr="0064727B">
        <w:rPr>
          <w:rFonts w:ascii="Times New Roman" w:hAnsi="Times New Roman"/>
          <w:sz w:val="20"/>
          <w:szCs w:val="20"/>
        </w:rPr>
        <w:t>kesim</w:t>
      </w:r>
      <w:r w:rsidR="00E82112" w:rsidRPr="0064727B">
        <w:rPr>
          <w:rFonts w:ascii="Times New Roman" w:hAnsi="Times New Roman"/>
          <w:sz w:val="20"/>
          <w:szCs w:val="20"/>
        </w:rPr>
        <w:t xml:space="preserve"> </w:t>
      </w:r>
      <w:r w:rsidR="00A269DF" w:rsidRPr="0064727B">
        <w:rPr>
          <w:rFonts w:ascii="Times New Roman" w:hAnsi="Times New Roman"/>
          <w:sz w:val="20"/>
          <w:szCs w:val="20"/>
        </w:rPr>
        <w:t>35 (4)-(5)</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913B4C">
      <w:pPr>
        <w:widowControl w:val="0"/>
        <w:overflowPunct w:val="0"/>
        <w:autoSpaceDE w:val="0"/>
        <w:autoSpaceDN w:val="0"/>
        <w:adjustRightInd w:val="0"/>
        <w:spacing w:after="0" w:line="266" w:lineRule="auto"/>
        <w:ind w:left="980"/>
        <w:rPr>
          <w:rFonts w:ascii="Times New Roman" w:hAnsi="Times New Roman"/>
          <w:sz w:val="24"/>
          <w:szCs w:val="24"/>
        </w:rPr>
      </w:pPr>
      <w:r w:rsidRPr="0064727B">
        <w:rPr>
          <w:rFonts w:ascii="Times New Roman" w:hAnsi="Times New Roman"/>
          <w:sz w:val="20"/>
          <w:szCs w:val="20"/>
        </w:rPr>
        <w:t>Kraliyet adli takibat hizmeti</w:t>
      </w:r>
      <w:r w:rsidR="00A269DF" w:rsidRPr="0064727B">
        <w:rPr>
          <w:rFonts w:ascii="Times New Roman" w:hAnsi="Times New Roman"/>
          <w:sz w:val="20"/>
          <w:szCs w:val="20"/>
        </w:rPr>
        <w:t xml:space="preserve">, </w:t>
      </w:r>
      <w:r w:rsidR="00104704" w:rsidRPr="0064727B">
        <w:rPr>
          <w:rFonts w:ascii="Arial" w:hAnsi="Arial" w:cs="Arial"/>
          <w:i/>
          <w:iCs/>
          <w:sz w:val="20"/>
          <w:szCs w:val="20"/>
        </w:rPr>
        <w:t>Çocuk Yasası</w:t>
      </w:r>
      <w:r w:rsidR="00CE5CA0" w:rsidRPr="0064727B">
        <w:rPr>
          <w:rFonts w:ascii="Arial" w:hAnsi="Arial" w:cs="Arial"/>
          <w:i/>
          <w:iCs/>
          <w:sz w:val="20"/>
          <w:szCs w:val="20"/>
        </w:rPr>
        <w:t>: Kamuoyuna Sunulacak Taslak</w:t>
      </w:r>
      <w:r w:rsidR="00A269DF" w:rsidRPr="0064727B">
        <w:rPr>
          <w:rFonts w:ascii="Times New Roman" w:hAnsi="Times New Roman"/>
          <w:sz w:val="20"/>
          <w:szCs w:val="20"/>
        </w:rPr>
        <w:t xml:space="preserve">, 2005,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w:t>
      </w:r>
      <w:proofErr w:type="gramStart"/>
      <w:r w:rsidR="00A269DF" w:rsidRPr="0064727B">
        <w:rPr>
          <w:rFonts w:ascii="Times New Roman" w:hAnsi="Times New Roman"/>
          <w:sz w:val="20"/>
          <w:szCs w:val="20"/>
        </w:rPr>
        <w:t>2.4</w:t>
      </w:r>
      <w:proofErr w:type="gramEnd"/>
      <w:r w:rsidR="00A269DF" w:rsidRPr="0064727B">
        <w:rPr>
          <w:rFonts w:ascii="Times New Roman" w:hAnsi="Times New Roman"/>
          <w:sz w:val="20"/>
          <w:szCs w:val="20"/>
        </w:rPr>
        <w:t>, 3.14, 4.19</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142" w:left="260" w:header="708" w:footer="708" w:gutter="0"/>
          <w:cols w:space="708" w:equalWidth="0">
            <w:col w:w="7920"/>
          </w:cols>
          <w:noEndnote/>
        </w:sectPr>
      </w:pPr>
    </w:p>
    <w:tbl>
      <w:tblPr>
        <w:tblW w:w="0" w:type="auto"/>
        <w:tblLayout w:type="fixed"/>
        <w:tblCellMar>
          <w:left w:w="0" w:type="dxa"/>
          <w:right w:w="0" w:type="dxa"/>
        </w:tblCellMar>
        <w:tblLook w:val="0000" w:firstRow="0" w:lastRow="0" w:firstColumn="0" w:lastColumn="0" w:noHBand="0" w:noVBand="0"/>
      </w:tblPr>
      <w:tblGrid>
        <w:gridCol w:w="3520"/>
        <w:gridCol w:w="8380"/>
      </w:tblGrid>
      <w:tr w:rsidR="009C05FF" w:rsidRPr="0064727B">
        <w:trPr>
          <w:trHeight w:val="370"/>
        </w:trPr>
        <w:tc>
          <w:tcPr>
            <w:tcW w:w="3520" w:type="dxa"/>
            <w:tcBorders>
              <w:top w:val="single" w:sz="8" w:space="0" w:color="967F69"/>
              <w:left w:val="nil"/>
              <w:bottom w:val="nil"/>
              <w:right w:val="nil"/>
            </w:tcBorders>
            <w:shd w:val="clear" w:color="auto" w:fill="BCAC9A"/>
            <w:vAlign w:val="bottom"/>
          </w:tcPr>
          <w:p w:rsidR="009C05FF" w:rsidRPr="0064727B" w:rsidRDefault="00363BD6">
            <w:pPr>
              <w:widowControl w:val="0"/>
              <w:autoSpaceDE w:val="0"/>
              <w:autoSpaceDN w:val="0"/>
              <w:adjustRightInd w:val="0"/>
              <w:spacing w:after="0" w:line="240" w:lineRule="auto"/>
              <w:ind w:left="1140"/>
              <w:rPr>
                <w:rFonts w:ascii="Times New Roman" w:hAnsi="Times New Roman"/>
                <w:sz w:val="24"/>
                <w:szCs w:val="24"/>
              </w:rPr>
            </w:pPr>
            <w:bookmarkStart w:id="145" w:name="page147"/>
            <w:bookmarkEnd w:id="145"/>
            <w:r w:rsidRPr="0064727B">
              <w:rPr>
                <w:rFonts w:ascii="Arial" w:hAnsi="Arial" w:cs="Arial"/>
                <w:sz w:val="16"/>
                <w:szCs w:val="16"/>
              </w:rPr>
              <w:lastRenderedPageBreak/>
              <w:t>EK</w:t>
            </w:r>
          </w:p>
        </w:tc>
        <w:tc>
          <w:tcPr>
            <w:tcW w:w="8380" w:type="dxa"/>
            <w:tcBorders>
              <w:top w:val="single" w:sz="8" w:space="0" w:color="967F69"/>
              <w:left w:val="nil"/>
              <w:bottom w:val="nil"/>
              <w:right w:val="nil"/>
            </w:tcBorders>
            <w:vAlign w:val="bottom"/>
          </w:tcPr>
          <w:p w:rsidR="009C05FF" w:rsidRPr="0064727B" w:rsidRDefault="00A269DF">
            <w:pPr>
              <w:widowControl w:val="0"/>
              <w:autoSpaceDE w:val="0"/>
              <w:autoSpaceDN w:val="0"/>
              <w:adjustRightInd w:val="0"/>
              <w:spacing w:after="0" w:line="240" w:lineRule="auto"/>
              <w:ind w:right="360"/>
              <w:jc w:val="right"/>
              <w:rPr>
                <w:rFonts w:ascii="Times New Roman" w:hAnsi="Times New Roman"/>
                <w:sz w:val="24"/>
                <w:szCs w:val="24"/>
              </w:rPr>
            </w:pPr>
            <w:r w:rsidRPr="0064727B">
              <w:rPr>
                <w:rFonts w:ascii="Arial" w:hAnsi="Arial" w:cs="Arial"/>
                <w:sz w:val="16"/>
                <w:szCs w:val="16"/>
              </w:rPr>
              <w:t>139</w:t>
            </w:r>
          </w:p>
        </w:tc>
      </w:tr>
      <w:tr w:rsidR="009C05FF" w:rsidRPr="0064727B">
        <w:trPr>
          <w:trHeight w:val="114"/>
        </w:trPr>
        <w:tc>
          <w:tcPr>
            <w:tcW w:w="3520" w:type="dxa"/>
            <w:tcBorders>
              <w:top w:val="nil"/>
              <w:left w:val="nil"/>
              <w:bottom w:val="single" w:sz="8" w:space="0" w:color="967F69"/>
              <w:right w:val="nil"/>
            </w:tcBorders>
            <w:shd w:val="clear" w:color="auto" w:fill="BCAC9A"/>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c>
          <w:tcPr>
            <w:tcW w:w="8380" w:type="dxa"/>
            <w:tcBorders>
              <w:top w:val="nil"/>
              <w:left w:val="nil"/>
              <w:bottom w:val="single" w:sz="8" w:space="0" w:color="967F69"/>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r>
    </w:tbl>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87" w:lineRule="exact"/>
        <w:rPr>
          <w:rFonts w:ascii="Times New Roman" w:hAnsi="Times New Roman"/>
          <w:sz w:val="24"/>
          <w:szCs w:val="24"/>
        </w:rPr>
      </w:pPr>
    </w:p>
    <w:p w:rsidR="009C05FF" w:rsidRPr="0064727B" w:rsidRDefault="00CE5CA0">
      <w:pPr>
        <w:widowControl w:val="0"/>
        <w:overflowPunct w:val="0"/>
        <w:autoSpaceDE w:val="0"/>
        <w:autoSpaceDN w:val="0"/>
        <w:adjustRightInd w:val="0"/>
        <w:spacing w:after="0" w:line="264" w:lineRule="auto"/>
        <w:ind w:left="3740" w:right="1240"/>
        <w:jc w:val="both"/>
        <w:rPr>
          <w:rFonts w:ascii="Times New Roman" w:hAnsi="Times New Roman"/>
          <w:sz w:val="24"/>
          <w:szCs w:val="24"/>
        </w:rPr>
      </w:pPr>
      <w:r w:rsidRPr="0064727B">
        <w:rPr>
          <w:rFonts w:ascii="Times New Roman" w:hAnsi="Times New Roman"/>
          <w:sz w:val="20"/>
          <w:szCs w:val="20"/>
        </w:rPr>
        <w:t xml:space="preserve">İngiltere, Güç Durumdaki Grupları Koruma </w:t>
      </w:r>
      <w:r w:rsidR="00CC0A9D" w:rsidRPr="0064727B">
        <w:rPr>
          <w:rFonts w:ascii="Times New Roman" w:hAnsi="Times New Roman"/>
          <w:sz w:val="20"/>
          <w:szCs w:val="20"/>
        </w:rPr>
        <w:t>Yasası</w:t>
      </w:r>
      <w:r w:rsidR="00A269DF" w:rsidRPr="0064727B">
        <w:rPr>
          <w:rFonts w:ascii="Times New Roman" w:hAnsi="Times New Roman"/>
          <w:sz w:val="20"/>
          <w:szCs w:val="20"/>
        </w:rPr>
        <w:t xml:space="preserve">, </w:t>
      </w:r>
      <w:r w:rsidRPr="0064727B">
        <w:rPr>
          <w:rFonts w:ascii="Times New Roman" w:hAnsi="Times New Roman"/>
          <w:sz w:val="20"/>
          <w:szCs w:val="20"/>
        </w:rPr>
        <w:t>Lordlar Kamarası</w:t>
      </w:r>
      <w:r w:rsidR="00A269DF" w:rsidRPr="0064727B">
        <w:rPr>
          <w:rFonts w:ascii="Times New Roman" w:hAnsi="Times New Roman"/>
          <w:sz w:val="20"/>
          <w:szCs w:val="20"/>
        </w:rPr>
        <w:t xml:space="preserve"> (HL) </w:t>
      </w:r>
      <w:r w:rsidR="00CC0A9D" w:rsidRPr="0064727B">
        <w:rPr>
          <w:rFonts w:ascii="Times New Roman" w:hAnsi="Times New Roman"/>
          <w:sz w:val="20"/>
          <w:szCs w:val="20"/>
        </w:rPr>
        <w:t>Yasası</w:t>
      </w:r>
      <w:r w:rsidR="00A269DF" w:rsidRPr="0064727B">
        <w:rPr>
          <w:rFonts w:ascii="Times New Roman" w:hAnsi="Times New Roman"/>
          <w:sz w:val="20"/>
          <w:szCs w:val="20"/>
        </w:rPr>
        <w:t xml:space="preserve"> 79, 2006, </w:t>
      </w:r>
      <w:r w:rsidRPr="0064727B">
        <w:rPr>
          <w:rFonts w:ascii="Times New Roman" w:hAnsi="Times New Roman"/>
          <w:sz w:val="20"/>
          <w:szCs w:val="20"/>
        </w:rPr>
        <w:t>açıklayıcı notlar</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3-6</w:t>
      </w:r>
    </w:p>
    <w:p w:rsidR="009C05FF" w:rsidRPr="0064727B" w:rsidRDefault="009C05FF">
      <w:pPr>
        <w:widowControl w:val="0"/>
        <w:autoSpaceDE w:val="0"/>
        <w:autoSpaceDN w:val="0"/>
        <w:adjustRightInd w:val="0"/>
        <w:spacing w:after="0" w:line="71" w:lineRule="exact"/>
        <w:rPr>
          <w:rFonts w:ascii="Times New Roman" w:hAnsi="Times New Roman"/>
          <w:sz w:val="24"/>
          <w:szCs w:val="24"/>
        </w:rPr>
      </w:pPr>
    </w:p>
    <w:p w:rsidR="009C05FF" w:rsidRPr="0064727B" w:rsidRDefault="00F6190B">
      <w:pPr>
        <w:widowControl w:val="0"/>
        <w:overflowPunct w:val="0"/>
        <w:autoSpaceDE w:val="0"/>
        <w:autoSpaceDN w:val="0"/>
        <w:adjustRightInd w:val="0"/>
        <w:spacing w:after="0" w:line="264" w:lineRule="auto"/>
        <w:ind w:left="3740" w:right="1240"/>
        <w:rPr>
          <w:rFonts w:ascii="Times New Roman" w:hAnsi="Times New Roman"/>
          <w:sz w:val="24"/>
          <w:szCs w:val="24"/>
        </w:rPr>
      </w:pPr>
      <w:r w:rsidRPr="0064727B">
        <w:rPr>
          <w:rFonts w:ascii="Times New Roman" w:hAnsi="Times New Roman"/>
          <w:sz w:val="20"/>
          <w:szCs w:val="20"/>
        </w:rPr>
        <w:t>Çocuklar</w:t>
      </w:r>
      <w:r w:rsidR="00CE5CA0" w:rsidRPr="0064727B">
        <w:rPr>
          <w:rFonts w:ascii="Times New Roman" w:hAnsi="Times New Roman"/>
          <w:sz w:val="20"/>
          <w:szCs w:val="20"/>
        </w:rPr>
        <w:t xml:space="preserve">la ilgili Kanıtlar </w:t>
      </w:r>
      <w:r w:rsidR="00A269DF" w:rsidRPr="0064727B">
        <w:rPr>
          <w:rFonts w:ascii="Times New Roman" w:hAnsi="Times New Roman"/>
          <w:sz w:val="20"/>
          <w:szCs w:val="20"/>
        </w:rPr>
        <w:t>(</w:t>
      </w:r>
      <w:r w:rsidR="00BF3E6B" w:rsidRPr="0064727B">
        <w:rPr>
          <w:rFonts w:ascii="Times New Roman" w:hAnsi="Times New Roman"/>
          <w:sz w:val="20"/>
          <w:szCs w:val="20"/>
        </w:rPr>
        <w:t>Kuzey İrlanda</w:t>
      </w:r>
      <w:r w:rsidR="00A269DF" w:rsidRPr="0064727B">
        <w:rPr>
          <w:rFonts w:ascii="Times New Roman" w:hAnsi="Times New Roman"/>
          <w:sz w:val="20"/>
          <w:szCs w:val="20"/>
        </w:rPr>
        <w:t xml:space="preserve">) </w:t>
      </w:r>
      <w:r w:rsidR="00CE5CA0" w:rsidRPr="0064727B">
        <w:rPr>
          <w:rFonts w:ascii="Times New Roman" w:hAnsi="Times New Roman"/>
          <w:sz w:val="20"/>
          <w:szCs w:val="20"/>
        </w:rPr>
        <w:t>Yasası</w:t>
      </w:r>
      <w:r w:rsidR="00A269DF" w:rsidRPr="0064727B">
        <w:rPr>
          <w:rFonts w:ascii="Times New Roman" w:hAnsi="Times New Roman"/>
          <w:sz w:val="20"/>
          <w:szCs w:val="20"/>
        </w:rPr>
        <w:t xml:space="preserve"> 1995, </w:t>
      </w:r>
      <w:r w:rsidR="00CE5CA0" w:rsidRPr="0064727B">
        <w:rPr>
          <w:rFonts w:ascii="Times New Roman" w:hAnsi="Times New Roman"/>
          <w:sz w:val="20"/>
          <w:szCs w:val="20"/>
        </w:rPr>
        <w:t>Yasa Belgesi</w:t>
      </w:r>
      <w:r w:rsidR="00A269DF" w:rsidRPr="0064727B">
        <w:rPr>
          <w:rFonts w:ascii="Times New Roman" w:hAnsi="Times New Roman"/>
          <w:sz w:val="20"/>
          <w:szCs w:val="20"/>
        </w:rPr>
        <w:t xml:space="preserve"> 1995, No. 757 (N.I.3), </w:t>
      </w:r>
      <w:r w:rsidR="00350ABF" w:rsidRPr="0064727B">
        <w:rPr>
          <w:rFonts w:ascii="Times New Roman" w:hAnsi="Times New Roman"/>
          <w:sz w:val="20"/>
          <w:szCs w:val="20"/>
        </w:rPr>
        <w:t>kesim</w:t>
      </w:r>
      <w:r w:rsidR="00544DFC" w:rsidRPr="0064727B">
        <w:rPr>
          <w:rFonts w:ascii="Times New Roman" w:hAnsi="Times New Roman"/>
          <w:sz w:val="20"/>
          <w:szCs w:val="20"/>
        </w:rPr>
        <w:t xml:space="preserve"> </w:t>
      </w:r>
      <w:r w:rsidR="00A269DF" w:rsidRPr="0064727B">
        <w:rPr>
          <w:rFonts w:ascii="Times New Roman" w:hAnsi="Times New Roman"/>
          <w:sz w:val="20"/>
          <w:szCs w:val="20"/>
        </w:rPr>
        <w:t>81B</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CC0A9D">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Ceza Usulü</w:t>
      </w:r>
      <w:r w:rsidR="00BF3E6B" w:rsidRPr="0064727B">
        <w:rPr>
          <w:rFonts w:ascii="Times New Roman" w:hAnsi="Times New Roman"/>
          <w:sz w:val="20"/>
          <w:szCs w:val="20"/>
        </w:rPr>
        <w:t xml:space="preserve"> </w:t>
      </w:r>
      <w:r w:rsidR="00544DFC" w:rsidRPr="0064727B">
        <w:rPr>
          <w:rFonts w:ascii="Times New Roman" w:hAnsi="Times New Roman"/>
          <w:sz w:val="20"/>
          <w:szCs w:val="20"/>
        </w:rPr>
        <w:t>(İskoçya)</w:t>
      </w:r>
      <w:r w:rsidR="00A269DF" w:rsidRPr="0064727B">
        <w:rPr>
          <w:rFonts w:ascii="Times New Roman" w:hAnsi="Times New Roman"/>
          <w:sz w:val="20"/>
          <w:szCs w:val="20"/>
        </w:rPr>
        <w:t xml:space="preserve"> </w:t>
      </w:r>
      <w:r w:rsidRPr="0064727B">
        <w:rPr>
          <w:rFonts w:ascii="Times New Roman" w:hAnsi="Times New Roman"/>
          <w:sz w:val="20"/>
          <w:szCs w:val="20"/>
        </w:rPr>
        <w:t>Yasası</w:t>
      </w:r>
      <w:r w:rsidR="00A269DF" w:rsidRPr="0064727B">
        <w:rPr>
          <w:rFonts w:ascii="Times New Roman" w:hAnsi="Times New Roman"/>
          <w:sz w:val="20"/>
          <w:szCs w:val="20"/>
        </w:rPr>
        <w:t xml:space="preserve"> 1995, </w:t>
      </w:r>
      <w:r w:rsidR="00350ABF" w:rsidRPr="0064727B">
        <w:rPr>
          <w:rFonts w:ascii="Times New Roman" w:hAnsi="Times New Roman"/>
          <w:sz w:val="20"/>
          <w:szCs w:val="20"/>
        </w:rPr>
        <w:t>kesim</w:t>
      </w:r>
      <w:r w:rsidR="00544DFC" w:rsidRPr="0064727B">
        <w:rPr>
          <w:rFonts w:ascii="Times New Roman" w:hAnsi="Times New Roman"/>
          <w:sz w:val="20"/>
          <w:szCs w:val="20"/>
        </w:rPr>
        <w:t xml:space="preserve"> </w:t>
      </w:r>
      <w:r w:rsidR="00A269DF" w:rsidRPr="0064727B">
        <w:rPr>
          <w:rFonts w:ascii="Times New Roman" w:hAnsi="Times New Roman"/>
          <w:sz w:val="20"/>
          <w:szCs w:val="20"/>
        </w:rPr>
        <w:t>274</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BF3E6B">
      <w:pPr>
        <w:widowControl w:val="0"/>
        <w:overflowPunct w:val="0"/>
        <w:autoSpaceDE w:val="0"/>
        <w:autoSpaceDN w:val="0"/>
        <w:adjustRightInd w:val="0"/>
        <w:spacing w:after="0" w:line="323" w:lineRule="auto"/>
        <w:ind w:left="3740" w:right="1300"/>
        <w:rPr>
          <w:rFonts w:ascii="Times New Roman" w:hAnsi="Times New Roman"/>
          <w:sz w:val="24"/>
          <w:szCs w:val="24"/>
        </w:rPr>
      </w:pPr>
      <w:r w:rsidRPr="0064727B">
        <w:rPr>
          <w:rFonts w:ascii="Times New Roman" w:hAnsi="Times New Roman"/>
          <w:sz w:val="20"/>
          <w:szCs w:val="20"/>
        </w:rPr>
        <w:t>Çocuk</w:t>
      </w:r>
      <w:r w:rsidR="00A269DF" w:rsidRPr="0064727B">
        <w:rPr>
          <w:rFonts w:ascii="Times New Roman" w:hAnsi="Times New Roman"/>
          <w:sz w:val="20"/>
          <w:szCs w:val="20"/>
        </w:rPr>
        <w:t xml:space="preserve"> </w:t>
      </w:r>
      <w:r w:rsidR="00544DFC" w:rsidRPr="0064727B">
        <w:rPr>
          <w:rFonts w:ascii="Times New Roman" w:hAnsi="Times New Roman"/>
          <w:sz w:val="20"/>
          <w:szCs w:val="20"/>
        </w:rPr>
        <w:t>(İskoçya)</w:t>
      </w:r>
      <w:r w:rsidR="00A269DF" w:rsidRPr="0064727B">
        <w:rPr>
          <w:rFonts w:ascii="Times New Roman" w:hAnsi="Times New Roman"/>
          <w:sz w:val="20"/>
          <w:szCs w:val="20"/>
        </w:rPr>
        <w:t xml:space="preserve"> </w:t>
      </w:r>
      <w:r w:rsidR="00CC0A9D" w:rsidRPr="0064727B">
        <w:rPr>
          <w:rFonts w:ascii="Times New Roman" w:hAnsi="Times New Roman"/>
          <w:sz w:val="20"/>
          <w:szCs w:val="20"/>
        </w:rPr>
        <w:t>Yasası</w:t>
      </w:r>
      <w:r w:rsidR="00A269DF" w:rsidRPr="0064727B">
        <w:rPr>
          <w:rFonts w:ascii="Times New Roman" w:hAnsi="Times New Roman"/>
          <w:sz w:val="20"/>
          <w:szCs w:val="20"/>
        </w:rPr>
        <w:t xml:space="preserve"> 1995,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36,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20 (1), 43 (1), 44 (1)-(2), 46, 57 (4) </w:t>
      </w:r>
      <w:r w:rsidRPr="0064727B">
        <w:rPr>
          <w:rFonts w:ascii="Times New Roman" w:hAnsi="Times New Roman"/>
          <w:sz w:val="20"/>
          <w:szCs w:val="20"/>
        </w:rPr>
        <w:t xml:space="preserve">Çocuk Koruma </w:t>
      </w:r>
      <w:r w:rsidR="00544DFC" w:rsidRPr="0064727B">
        <w:rPr>
          <w:rFonts w:ascii="Times New Roman" w:hAnsi="Times New Roman"/>
          <w:sz w:val="20"/>
          <w:szCs w:val="20"/>
        </w:rPr>
        <w:t>(İskoçya)</w:t>
      </w:r>
      <w:r w:rsidR="00A269DF" w:rsidRPr="0064727B">
        <w:rPr>
          <w:rFonts w:ascii="Times New Roman" w:hAnsi="Times New Roman"/>
          <w:sz w:val="20"/>
          <w:szCs w:val="20"/>
        </w:rPr>
        <w:t xml:space="preserve"> </w:t>
      </w:r>
      <w:r w:rsidR="00CC0A9D" w:rsidRPr="0064727B">
        <w:rPr>
          <w:rFonts w:ascii="Times New Roman" w:hAnsi="Times New Roman"/>
          <w:sz w:val="20"/>
          <w:szCs w:val="20"/>
        </w:rPr>
        <w:t>Yasası</w:t>
      </w:r>
      <w:r w:rsidR="00A269DF" w:rsidRPr="0064727B">
        <w:rPr>
          <w:rFonts w:ascii="Times New Roman" w:hAnsi="Times New Roman"/>
          <w:sz w:val="20"/>
          <w:szCs w:val="20"/>
        </w:rPr>
        <w:t xml:space="preserve">, SP </w:t>
      </w:r>
      <w:r w:rsidR="00CC0A9D" w:rsidRPr="0064727B">
        <w:rPr>
          <w:rFonts w:ascii="Times New Roman" w:hAnsi="Times New Roman"/>
          <w:sz w:val="20"/>
          <w:szCs w:val="20"/>
        </w:rPr>
        <w:t>Yasası</w:t>
      </w:r>
      <w:r w:rsidR="00A269DF" w:rsidRPr="0064727B">
        <w:rPr>
          <w:rFonts w:ascii="Times New Roman" w:hAnsi="Times New Roman"/>
          <w:sz w:val="20"/>
          <w:szCs w:val="20"/>
        </w:rPr>
        <w:t xml:space="preserve"> 61, 2002,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1</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BF3E6B">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Ceza Adaleti </w:t>
      </w:r>
      <w:r w:rsidR="00544DFC" w:rsidRPr="0064727B">
        <w:rPr>
          <w:rFonts w:ascii="Times New Roman" w:hAnsi="Times New Roman"/>
          <w:sz w:val="20"/>
          <w:szCs w:val="20"/>
        </w:rPr>
        <w:t>(İskoçya)</w:t>
      </w:r>
      <w:r w:rsidR="00A269DF" w:rsidRPr="0064727B">
        <w:rPr>
          <w:rFonts w:ascii="Times New Roman" w:hAnsi="Times New Roman"/>
          <w:sz w:val="20"/>
          <w:szCs w:val="20"/>
        </w:rPr>
        <w:t xml:space="preserve"> </w:t>
      </w:r>
      <w:r w:rsidR="00CC0A9D" w:rsidRPr="0064727B">
        <w:rPr>
          <w:rFonts w:ascii="Times New Roman" w:hAnsi="Times New Roman"/>
          <w:sz w:val="20"/>
          <w:szCs w:val="20"/>
        </w:rPr>
        <w:t>Yasası</w:t>
      </w:r>
      <w:r w:rsidR="00A269DF" w:rsidRPr="0064727B">
        <w:rPr>
          <w:rFonts w:ascii="Times New Roman" w:hAnsi="Times New Roman"/>
          <w:sz w:val="20"/>
          <w:szCs w:val="20"/>
        </w:rPr>
        <w:t xml:space="preserve">, SP </w:t>
      </w:r>
      <w:r w:rsidR="00CC0A9D" w:rsidRPr="0064727B">
        <w:rPr>
          <w:rFonts w:ascii="Times New Roman" w:hAnsi="Times New Roman"/>
          <w:sz w:val="20"/>
          <w:szCs w:val="20"/>
        </w:rPr>
        <w:t>Yasası</w:t>
      </w:r>
      <w:r w:rsidR="00A269DF" w:rsidRPr="0064727B">
        <w:rPr>
          <w:rFonts w:ascii="Times New Roman" w:hAnsi="Times New Roman"/>
          <w:sz w:val="20"/>
          <w:szCs w:val="20"/>
        </w:rPr>
        <w:t xml:space="preserve"> 50, 2003,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16-18</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BF3E6B">
      <w:pPr>
        <w:widowControl w:val="0"/>
        <w:overflowPunct w:val="0"/>
        <w:autoSpaceDE w:val="0"/>
        <w:autoSpaceDN w:val="0"/>
        <w:adjustRightInd w:val="0"/>
        <w:spacing w:after="0" w:line="264" w:lineRule="auto"/>
        <w:ind w:left="3740" w:right="1240"/>
        <w:jc w:val="both"/>
        <w:rPr>
          <w:rFonts w:ascii="Times New Roman" w:hAnsi="Times New Roman"/>
          <w:sz w:val="24"/>
          <w:szCs w:val="24"/>
        </w:rPr>
      </w:pPr>
      <w:r w:rsidRPr="0064727B">
        <w:rPr>
          <w:rFonts w:ascii="Times New Roman" w:hAnsi="Times New Roman"/>
          <w:sz w:val="20"/>
          <w:szCs w:val="20"/>
        </w:rPr>
        <w:t>Güç Durumdaki Tanıklar</w:t>
      </w:r>
      <w:r w:rsidR="00A269DF" w:rsidRPr="0064727B">
        <w:rPr>
          <w:rFonts w:ascii="Times New Roman" w:hAnsi="Times New Roman"/>
          <w:sz w:val="20"/>
          <w:szCs w:val="20"/>
        </w:rPr>
        <w:t xml:space="preserve"> </w:t>
      </w:r>
      <w:r w:rsidR="00544DFC" w:rsidRPr="0064727B">
        <w:rPr>
          <w:rFonts w:ascii="Times New Roman" w:hAnsi="Times New Roman"/>
          <w:sz w:val="20"/>
          <w:szCs w:val="20"/>
        </w:rPr>
        <w:t>(İskoçya)</w:t>
      </w:r>
      <w:r w:rsidR="00A269DF" w:rsidRPr="0064727B">
        <w:rPr>
          <w:rFonts w:ascii="Times New Roman" w:hAnsi="Times New Roman"/>
          <w:sz w:val="20"/>
          <w:szCs w:val="20"/>
        </w:rPr>
        <w:t xml:space="preserve"> </w:t>
      </w:r>
      <w:r w:rsidR="00CC0A9D" w:rsidRPr="0064727B">
        <w:rPr>
          <w:rFonts w:ascii="Times New Roman" w:hAnsi="Times New Roman"/>
          <w:sz w:val="20"/>
          <w:szCs w:val="20"/>
        </w:rPr>
        <w:t>Yasası</w:t>
      </w:r>
      <w:r w:rsidR="00A269DF" w:rsidRPr="0064727B">
        <w:rPr>
          <w:rFonts w:ascii="Times New Roman" w:hAnsi="Times New Roman"/>
          <w:sz w:val="20"/>
          <w:szCs w:val="20"/>
        </w:rPr>
        <w:t xml:space="preserve"> 2004, </w:t>
      </w:r>
      <w:r w:rsidR="009151C3" w:rsidRPr="0064727B">
        <w:rPr>
          <w:rFonts w:ascii="Times New Roman" w:hAnsi="Times New Roman"/>
          <w:sz w:val="20"/>
          <w:szCs w:val="20"/>
        </w:rPr>
        <w:t>kesimler</w:t>
      </w:r>
      <w:r w:rsidR="00A269DF" w:rsidRPr="0064727B">
        <w:rPr>
          <w:rFonts w:ascii="Times New Roman" w:hAnsi="Times New Roman"/>
          <w:sz w:val="20"/>
          <w:szCs w:val="20"/>
        </w:rPr>
        <w:t xml:space="preserve"> 271B, 271E (2)-(3), 271H (1), 288E (1)</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CE5CA0">
      <w:pPr>
        <w:widowControl w:val="0"/>
        <w:overflowPunct w:val="0"/>
        <w:autoSpaceDE w:val="0"/>
        <w:autoSpaceDN w:val="0"/>
        <w:adjustRightInd w:val="0"/>
        <w:spacing w:after="0" w:line="265" w:lineRule="auto"/>
        <w:ind w:left="3740" w:right="1240"/>
        <w:jc w:val="both"/>
        <w:rPr>
          <w:rFonts w:ascii="Times New Roman" w:hAnsi="Times New Roman"/>
          <w:sz w:val="24"/>
          <w:szCs w:val="24"/>
        </w:rPr>
      </w:pPr>
      <w:r w:rsidRPr="0064727B">
        <w:rPr>
          <w:rFonts w:ascii="Times New Roman" w:hAnsi="Times New Roman"/>
          <w:sz w:val="20"/>
          <w:szCs w:val="20"/>
        </w:rPr>
        <w:t>İskoçya</w:t>
      </w:r>
      <w:r w:rsidR="00A269DF" w:rsidRPr="0064727B">
        <w:rPr>
          <w:rFonts w:ascii="Times New Roman" w:hAnsi="Times New Roman"/>
          <w:sz w:val="20"/>
          <w:szCs w:val="20"/>
        </w:rPr>
        <w:t xml:space="preserve">, </w:t>
      </w:r>
      <w:r w:rsidRPr="0064727B">
        <w:rPr>
          <w:rFonts w:ascii="Times New Roman" w:hAnsi="Times New Roman"/>
          <w:sz w:val="20"/>
          <w:szCs w:val="20"/>
        </w:rPr>
        <w:t>İskoç Yürütme Organı</w:t>
      </w:r>
      <w:r w:rsidR="00A269DF" w:rsidRPr="0064727B">
        <w:rPr>
          <w:rFonts w:ascii="Times New Roman" w:hAnsi="Times New Roman"/>
          <w:sz w:val="20"/>
          <w:szCs w:val="20"/>
        </w:rPr>
        <w:t xml:space="preserve">, </w:t>
      </w:r>
      <w:r w:rsidRPr="0064727B">
        <w:rPr>
          <w:rFonts w:ascii="Arial" w:hAnsi="Arial" w:cs="Arial"/>
          <w:i/>
          <w:iCs/>
          <w:sz w:val="20"/>
          <w:szCs w:val="20"/>
        </w:rPr>
        <w:t xml:space="preserve">Yaşamsal Sesler: Kanıt Vermelerinde Güç Durumdaki Tanıklara Yardım </w:t>
      </w:r>
      <w:r w:rsidR="00A269DF" w:rsidRPr="0064727B">
        <w:rPr>
          <w:rFonts w:ascii="Times New Roman" w:hAnsi="Times New Roman"/>
          <w:sz w:val="20"/>
          <w:szCs w:val="20"/>
        </w:rPr>
        <w:t xml:space="preserve">(Edinburgh, </w:t>
      </w:r>
      <w:r w:rsidRPr="0064727B">
        <w:rPr>
          <w:rFonts w:ascii="Times New Roman" w:hAnsi="Times New Roman"/>
          <w:sz w:val="20"/>
          <w:szCs w:val="20"/>
        </w:rPr>
        <w:t>Evrak Dairesi</w:t>
      </w:r>
      <w:r w:rsidR="00A269DF" w:rsidRPr="0064727B">
        <w:rPr>
          <w:rFonts w:ascii="Times New Roman" w:hAnsi="Times New Roman"/>
          <w:sz w:val="20"/>
          <w:szCs w:val="20"/>
        </w:rPr>
        <w:t>, 2002)</w:t>
      </w:r>
    </w:p>
    <w:p w:rsidR="009C05FF" w:rsidRPr="0064727B" w:rsidRDefault="009C05FF">
      <w:pPr>
        <w:widowControl w:val="0"/>
        <w:autoSpaceDE w:val="0"/>
        <w:autoSpaceDN w:val="0"/>
        <w:adjustRightInd w:val="0"/>
        <w:spacing w:after="0" w:line="291" w:lineRule="exact"/>
        <w:rPr>
          <w:rFonts w:ascii="Times New Roman" w:hAnsi="Times New Roman"/>
          <w:sz w:val="24"/>
          <w:szCs w:val="24"/>
        </w:rPr>
      </w:pPr>
    </w:p>
    <w:p w:rsidR="009C05FF" w:rsidRPr="0064727B" w:rsidRDefault="00D4020B">
      <w:pPr>
        <w:widowControl w:val="0"/>
        <w:autoSpaceDE w:val="0"/>
        <w:autoSpaceDN w:val="0"/>
        <w:adjustRightInd w:val="0"/>
        <w:spacing w:after="0" w:line="240" w:lineRule="auto"/>
        <w:ind w:left="3740"/>
        <w:rPr>
          <w:rFonts w:ascii="Times New Roman" w:hAnsi="Times New Roman"/>
          <w:sz w:val="24"/>
          <w:szCs w:val="24"/>
        </w:rPr>
      </w:pPr>
      <w:r w:rsidRPr="0064727B">
        <w:rPr>
          <w:rFonts w:ascii="Arial" w:hAnsi="Arial" w:cs="Arial"/>
          <w:color w:val="967F69"/>
          <w:sz w:val="20"/>
          <w:szCs w:val="20"/>
        </w:rPr>
        <w:t>Amerika Birleşik Devletleri</w:t>
      </w:r>
    </w:p>
    <w:p w:rsidR="009C05FF" w:rsidRPr="0064727B" w:rsidRDefault="009C05FF">
      <w:pPr>
        <w:widowControl w:val="0"/>
        <w:autoSpaceDE w:val="0"/>
        <w:autoSpaceDN w:val="0"/>
        <w:adjustRightInd w:val="0"/>
        <w:spacing w:after="0" w:line="85" w:lineRule="exact"/>
        <w:rPr>
          <w:rFonts w:ascii="Times New Roman" w:hAnsi="Times New Roman"/>
          <w:sz w:val="24"/>
          <w:szCs w:val="24"/>
        </w:rPr>
      </w:pPr>
    </w:p>
    <w:p w:rsidR="009C05FF" w:rsidRPr="0064727B" w:rsidRDefault="00E82112">
      <w:pPr>
        <w:widowControl w:val="0"/>
        <w:autoSpaceDE w:val="0"/>
        <w:autoSpaceDN w:val="0"/>
        <w:adjustRightInd w:val="0"/>
        <w:spacing w:after="0" w:line="240" w:lineRule="auto"/>
        <w:ind w:left="3740"/>
        <w:rPr>
          <w:rFonts w:ascii="Times New Roman" w:hAnsi="Times New Roman"/>
          <w:sz w:val="24"/>
          <w:szCs w:val="24"/>
        </w:rPr>
      </w:pPr>
      <w:r w:rsidRPr="0064727B">
        <w:rPr>
          <w:rFonts w:ascii="Times New Roman" w:hAnsi="Times New Roman"/>
          <w:sz w:val="20"/>
          <w:szCs w:val="20"/>
        </w:rPr>
        <w:t>Yüksek Mahkeme</w:t>
      </w:r>
      <w:r w:rsidR="00A269DF" w:rsidRPr="0064727B">
        <w:rPr>
          <w:rFonts w:ascii="Times New Roman" w:hAnsi="Times New Roman"/>
          <w:sz w:val="20"/>
          <w:szCs w:val="20"/>
        </w:rPr>
        <w:t xml:space="preserve">, </w:t>
      </w:r>
      <w:r w:rsidR="00A269DF" w:rsidRPr="0064727B">
        <w:rPr>
          <w:rFonts w:ascii="Arial" w:hAnsi="Arial" w:cs="Arial"/>
          <w:i/>
          <w:iCs/>
          <w:sz w:val="20"/>
          <w:szCs w:val="20"/>
        </w:rPr>
        <w:t>Maryland v. Craig</w:t>
      </w:r>
      <w:r w:rsidR="00A269DF" w:rsidRPr="0064727B">
        <w:rPr>
          <w:rFonts w:ascii="Times New Roman" w:hAnsi="Times New Roman"/>
          <w:sz w:val="20"/>
          <w:szCs w:val="20"/>
        </w:rPr>
        <w:t xml:space="preserve"> (89-478), 497 U.S. 836 (1990)</w:t>
      </w:r>
    </w:p>
    <w:p w:rsidR="009C05FF" w:rsidRPr="0064727B" w:rsidRDefault="009C05FF">
      <w:pPr>
        <w:widowControl w:val="0"/>
        <w:autoSpaceDE w:val="0"/>
        <w:autoSpaceDN w:val="0"/>
        <w:adjustRightInd w:val="0"/>
        <w:spacing w:after="0" w:line="91" w:lineRule="exact"/>
        <w:rPr>
          <w:rFonts w:ascii="Times New Roman" w:hAnsi="Times New Roman"/>
          <w:sz w:val="24"/>
          <w:szCs w:val="24"/>
        </w:rPr>
      </w:pPr>
    </w:p>
    <w:p w:rsidR="009C05FF" w:rsidRPr="0064727B" w:rsidRDefault="0064727B">
      <w:pPr>
        <w:widowControl w:val="0"/>
        <w:overflowPunct w:val="0"/>
        <w:autoSpaceDE w:val="0"/>
        <w:autoSpaceDN w:val="0"/>
        <w:adjustRightInd w:val="0"/>
        <w:spacing w:after="0" w:line="267" w:lineRule="auto"/>
        <w:ind w:left="3740" w:right="1220"/>
        <w:jc w:val="both"/>
        <w:rPr>
          <w:rFonts w:ascii="Times New Roman" w:hAnsi="Times New Roman"/>
          <w:sz w:val="24"/>
          <w:szCs w:val="24"/>
        </w:rPr>
      </w:pPr>
      <w:r w:rsidRPr="0064727B">
        <w:rPr>
          <w:rFonts w:ascii="Times New Roman" w:hAnsi="Times New Roman"/>
          <w:sz w:val="20"/>
          <w:szCs w:val="20"/>
        </w:rPr>
        <w:t xml:space="preserve">Adalet Bakanlığı, Suç Mağdurları Ofisi, </w:t>
      </w:r>
      <w:r w:rsidRPr="0064727B">
        <w:rPr>
          <w:rFonts w:ascii="Arial" w:hAnsi="Arial" w:cs="Arial"/>
          <w:i/>
          <w:iCs/>
          <w:sz w:val="20"/>
          <w:szCs w:val="20"/>
        </w:rPr>
        <w:t xml:space="preserve">Şiddet Döngüsünün Kırılması: Ceza Adaletinin Çocuk Mağdurlar ve Tanıklar Açısından İyileştirilmesine Yönelik Tavsiyeler </w:t>
      </w:r>
      <w:r w:rsidRPr="0064727B">
        <w:rPr>
          <w:rFonts w:ascii="Times New Roman" w:hAnsi="Times New Roman"/>
          <w:sz w:val="20"/>
          <w:szCs w:val="20"/>
        </w:rPr>
        <w:t>(Washington, D.C. 1999)</w:t>
      </w:r>
    </w:p>
    <w:p w:rsidR="009C05FF" w:rsidRPr="0064727B" w:rsidRDefault="009C05FF">
      <w:pPr>
        <w:widowControl w:val="0"/>
        <w:autoSpaceDE w:val="0"/>
        <w:autoSpaceDN w:val="0"/>
        <w:adjustRightInd w:val="0"/>
        <w:spacing w:after="0" w:line="69" w:lineRule="exact"/>
        <w:rPr>
          <w:rFonts w:ascii="Times New Roman" w:hAnsi="Times New Roman"/>
          <w:sz w:val="24"/>
          <w:szCs w:val="24"/>
        </w:rPr>
      </w:pPr>
    </w:p>
    <w:p w:rsidR="009C05FF" w:rsidRPr="0064727B" w:rsidRDefault="00CD216D">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Times New Roman" w:hAnsi="Times New Roman"/>
          <w:sz w:val="20"/>
          <w:szCs w:val="20"/>
        </w:rPr>
        <w:t>Birleşik Devletler</w:t>
      </w:r>
      <w:r w:rsidR="00A269DF" w:rsidRPr="0064727B">
        <w:rPr>
          <w:rFonts w:ascii="Times New Roman" w:hAnsi="Times New Roman"/>
          <w:sz w:val="20"/>
          <w:szCs w:val="20"/>
        </w:rPr>
        <w:t xml:space="preserve"> </w:t>
      </w:r>
      <w:r w:rsidR="0086405D" w:rsidRPr="0064727B">
        <w:rPr>
          <w:rFonts w:ascii="Times New Roman" w:hAnsi="Times New Roman"/>
          <w:sz w:val="20"/>
          <w:szCs w:val="20"/>
        </w:rPr>
        <w:t>Yasa derlemesi</w:t>
      </w:r>
      <w:r w:rsidR="00A269DF" w:rsidRPr="0064727B">
        <w:rPr>
          <w:rFonts w:ascii="Times New Roman" w:hAnsi="Times New Roman"/>
          <w:sz w:val="20"/>
          <w:szCs w:val="20"/>
        </w:rPr>
        <w:t xml:space="preserve">, </w:t>
      </w:r>
      <w:r w:rsidR="0086405D" w:rsidRPr="0064727B">
        <w:rPr>
          <w:rFonts w:ascii="Times New Roman" w:hAnsi="Times New Roman"/>
          <w:sz w:val="20"/>
          <w:szCs w:val="20"/>
        </w:rPr>
        <w:t>Başlık</w:t>
      </w:r>
      <w:r w:rsidR="00A269DF" w:rsidRPr="0064727B">
        <w:rPr>
          <w:rFonts w:ascii="Times New Roman" w:hAnsi="Times New Roman"/>
          <w:sz w:val="20"/>
          <w:szCs w:val="20"/>
        </w:rPr>
        <w:t xml:space="preserve"> 18,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223, </w:t>
      </w:r>
      <w:r w:rsidR="00350ABF" w:rsidRPr="0064727B">
        <w:rPr>
          <w:rFonts w:ascii="Times New Roman" w:hAnsi="Times New Roman"/>
          <w:sz w:val="20"/>
          <w:szCs w:val="20"/>
        </w:rPr>
        <w:t>kesim</w:t>
      </w:r>
      <w:r w:rsidR="00E82112" w:rsidRPr="0064727B">
        <w:rPr>
          <w:rFonts w:ascii="Times New Roman" w:hAnsi="Times New Roman"/>
          <w:sz w:val="20"/>
          <w:szCs w:val="20"/>
        </w:rPr>
        <w:t xml:space="preserve"> 3509, Çocuk mağdurların ve tanıkların hakları, </w:t>
      </w:r>
      <w:r w:rsidRPr="0064727B">
        <w:rPr>
          <w:rFonts w:ascii="Times New Roman" w:hAnsi="Times New Roman"/>
          <w:sz w:val="20"/>
          <w:szCs w:val="20"/>
        </w:rPr>
        <w:t>alt kesimler</w:t>
      </w:r>
      <w:r w:rsidR="00A269DF" w:rsidRPr="0064727B">
        <w:rPr>
          <w:rFonts w:ascii="Times New Roman" w:hAnsi="Times New Roman"/>
          <w:sz w:val="20"/>
          <w:szCs w:val="20"/>
        </w:rPr>
        <w:t xml:space="preserve"> </w:t>
      </w:r>
      <w:r w:rsidR="00A269DF" w:rsidRPr="0064727B">
        <w:rPr>
          <w:rFonts w:ascii="Arial" w:hAnsi="Arial" w:cs="Arial"/>
          <w:i/>
          <w:iCs/>
          <w:sz w:val="20"/>
          <w:szCs w:val="20"/>
        </w:rPr>
        <w:t>(b)</w:t>
      </w:r>
      <w:r w:rsidR="00A269DF" w:rsidRPr="0064727B">
        <w:rPr>
          <w:rFonts w:ascii="Times New Roman" w:hAnsi="Times New Roman"/>
          <w:sz w:val="20"/>
          <w:szCs w:val="20"/>
        </w:rPr>
        <w:t xml:space="preserve">, </w:t>
      </w:r>
      <w:r w:rsidR="00A269DF" w:rsidRPr="0064727B">
        <w:rPr>
          <w:rFonts w:ascii="Arial" w:hAnsi="Arial" w:cs="Arial"/>
          <w:i/>
          <w:iCs/>
          <w:sz w:val="20"/>
          <w:szCs w:val="20"/>
        </w:rPr>
        <w:t>(c)</w:t>
      </w:r>
      <w:r w:rsidR="00A269DF" w:rsidRPr="0064727B">
        <w:rPr>
          <w:rFonts w:ascii="Times New Roman" w:hAnsi="Times New Roman"/>
          <w:sz w:val="20"/>
          <w:szCs w:val="20"/>
        </w:rPr>
        <w:t xml:space="preserve"> (2)-(9), </w:t>
      </w:r>
      <w:r w:rsidR="00A269DF" w:rsidRPr="0064727B">
        <w:rPr>
          <w:rFonts w:ascii="Arial" w:hAnsi="Arial" w:cs="Arial"/>
          <w:i/>
          <w:iCs/>
          <w:sz w:val="20"/>
          <w:szCs w:val="20"/>
        </w:rPr>
        <w:t>(d)</w:t>
      </w:r>
      <w:r w:rsidR="00A269DF" w:rsidRPr="0064727B">
        <w:rPr>
          <w:rFonts w:ascii="Times New Roman" w:hAnsi="Times New Roman"/>
          <w:sz w:val="20"/>
          <w:szCs w:val="20"/>
        </w:rPr>
        <w:t>-(l)</w:t>
      </w:r>
    </w:p>
    <w:p w:rsidR="009C05FF" w:rsidRPr="0064727B" w:rsidRDefault="009C05FF">
      <w:pPr>
        <w:widowControl w:val="0"/>
        <w:autoSpaceDE w:val="0"/>
        <w:autoSpaceDN w:val="0"/>
        <w:adjustRightInd w:val="0"/>
        <w:spacing w:after="0" w:line="72" w:lineRule="exact"/>
        <w:rPr>
          <w:rFonts w:ascii="Times New Roman" w:hAnsi="Times New Roman"/>
          <w:sz w:val="24"/>
          <w:szCs w:val="24"/>
        </w:rPr>
      </w:pPr>
    </w:p>
    <w:p w:rsidR="009C05FF" w:rsidRPr="0064727B" w:rsidRDefault="00CD216D">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Times New Roman" w:hAnsi="Times New Roman"/>
          <w:sz w:val="20"/>
          <w:szCs w:val="20"/>
        </w:rPr>
        <w:t>Birleşik Devletler</w:t>
      </w:r>
      <w:r w:rsidR="00A269DF" w:rsidRPr="0064727B">
        <w:rPr>
          <w:rFonts w:ascii="Times New Roman" w:hAnsi="Times New Roman"/>
          <w:sz w:val="20"/>
          <w:szCs w:val="20"/>
        </w:rPr>
        <w:t xml:space="preserve"> </w:t>
      </w:r>
      <w:r w:rsidR="0086405D" w:rsidRPr="0064727B">
        <w:rPr>
          <w:rFonts w:ascii="Times New Roman" w:hAnsi="Times New Roman"/>
          <w:sz w:val="20"/>
          <w:szCs w:val="20"/>
        </w:rPr>
        <w:t>Yasa derlemesi</w:t>
      </w:r>
      <w:r w:rsidR="00A269DF" w:rsidRPr="0064727B">
        <w:rPr>
          <w:rFonts w:ascii="Times New Roman" w:hAnsi="Times New Roman"/>
          <w:sz w:val="20"/>
          <w:szCs w:val="20"/>
        </w:rPr>
        <w:t xml:space="preserve">, </w:t>
      </w:r>
      <w:r w:rsidR="0086405D" w:rsidRPr="0064727B">
        <w:rPr>
          <w:rFonts w:ascii="Times New Roman" w:hAnsi="Times New Roman"/>
          <w:sz w:val="20"/>
          <w:szCs w:val="20"/>
        </w:rPr>
        <w:t>Başlık</w:t>
      </w:r>
      <w:r w:rsidR="00A269DF" w:rsidRPr="0064727B">
        <w:rPr>
          <w:rFonts w:ascii="Times New Roman" w:hAnsi="Times New Roman"/>
          <w:sz w:val="20"/>
          <w:szCs w:val="20"/>
        </w:rPr>
        <w:t xml:space="preserve"> 18,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224, </w:t>
      </w:r>
      <w:r w:rsidR="00E82112" w:rsidRPr="0064727B">
        <w:rPr>
          <w:rFonts w:ascii="Times New Roman" w:hAnsi="Times New Roman"/>
          <w:sz w:val="20"/>
          <w:szCs w:val="20"/>
        </w:rPr>
        <w:t>Tanıkların korunması</w:t>
      </w:r>
      <w:r w:rsidR="00A269DF" w:rsidRPr="0064727B">
        <w:rPr>
          <w:rFonts w:ascii="Times New Roman" w:hAnsi="Times New Roman"/>
          <w:sz w:val="20"/>
          <w:szCs w:val="20"/>
        </w:rPr>
        <w:t xml:space="preserve">, </w:t>
      </w:r>
      <w:r w:rsidR="00350ABF" w:rsidRPr="0064727B">
        <w:rPr>
          <w:rFonts w:ascii="Times New Roman" w:hAnsi="Times New Roman"/>
          <w:sz w:val="20"/>
          <w:szCs w:val="20"/>
        </w:rPr>
        <w:t>kesim</w:t>
      </w:r>
      <w:r w:rsidR="0086405D" w:rsidRPr="0064727B">
        <w:rPr>
          <w:rFonts w:ascii="Times New Roman" w:hAnsi="Times New Roman"/>
          <w:sz w:val="20"/>
          <w:szCs w:val="20"/>
        </w:rPr>
        <w:t xml:space="preserve"> </w:t>
      </w:r>
      <w:r w:rsidR="00A269DF" w:rsidRPr="0064727B">
        <w:rPr>
          <w:rFonts w:ascii="Times New Roman" w:hAnsi="Times New Roman"/>
          <w:sz w:val="20"/>
          <w:szCs w:val="20"/>
        </w:rPr>
        <w:t xml:space="preserve">3521, 2004, </w:t>
      </w:r>
      <w:r w:rsidR="0086405D" w:rsidRPr="0064727B">
        <w:rPr>
          <w:rFonts w:ascii="Times New Roman" w:hAnsi="Times New Roman"/>
          <w:sz w:val="20"/>
          <w:szCs w:val="20"/>
        </w:rPr>
        <w:t>alt kesim</w:t>
      </w:r>
      <w:r w:rsidR="00E82112" w:rsidRPr="0064727B">
        <w:rPr>
          <w:rFonts w:ascii="Times New Roman" w:hAnsi="Times New Roman"/>
          <w:sz w:val="20"/>
          <w:szCs w:val="20"/>
        </w:rPr>
        <w:t xml:space="preserve"> </w:t>
      </w:r>
      <w:r w:rsidR="00A269DF" w:rsidRPr="0064727B">
        <w:rPr>
          <w:rFonts w:ascii="Arial" w:hAnsi="Arial" w:cs="Arial"/>
          <w:i/>
          <w:iCs/>
          <w:sz w:val="20"/>
          <w:szCs w:val="20"/>
        </w:rPr>
        <w:t>(a)</w:t>
      </w:r>
      <w:r w:rsidR="00A269DF" w:rsidRPr="0064727B">
        <w:rPr>
          <w:rFonts w:ascii="Times New Roman" w:hAnsi="Times New Roman"/>
          <w:sz w:val="20"/>
          <w:szCs w:val="20"/>
        </w:rPr>
        <w:t xml:space="preserve"> (1)</w:t>
      </w:r>
    </w:p>
    <w:p w:rsidR="009C05FF" w:rsidRPr="0064727B" w:rsidRDefault="009C05FF">
      <w:pPr>
        <w:widowControl w:val="0"/>
        <w:autoSpaceDE w:val="0"/>
        <w:autoSpaceDN w:val="0"/>
        <w:adjustRightInd w:val="0"/>
        <w:spacing w:after="0" w:line="72" w:lineRule="exact"/>
        <w:rPr>
          <w:rFonts w:ascii="Times New Roman" w:hAnsi="Times New Roman"/>
          <w:sz w:val="24"/>
          <w:szCs w:val="24"/>
        </w:rPr>
      </w:pPr>
    </w:p>
    <w:p w:rsidR="009C05FF" w:rsidRPr="0064727B" w:rsidRDefault="00CD216D">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Times New Roman" w:hAnsi="Times New Roman"/>
          <w:sz w:val="20"/>
          <w:szCs w:val="20"/>
        </w:rPr>
        <w:t>Birleşik Devletler</w:t>
      </w:r>
      <w:r w:rsidR="00A269DF" w:rsidRPr="0064727B">
        <w:rPr>
          <w:rFonts w:ascii="Times New Roman" w:hAnsi="Times New Roman"/>
          <w:sz w:val="20"/>
          <w:szCs w:val="20"/>
        </w:rPr>
        <w:t xml:space="preserve"> </w:t>
      </w:r>
      <w:r w:rsidR="0086405D" w:rsidRPr="0064727B">
        <w:rPr>
          <w:rFonts w:ascii="Times New Roman" w:hAnsi="Times New Roman"/>
          <w:sz w:val="20"/>
          <w:szCs w:val="20"/>
        </w:rPr>
        <w:t>Yasa derlemesi</w:t>
      </w:r>
      <w:r w:rsidR="00A269DF" w:rsidRPr="0064727B">
        <w:rPr>
          <w:rFonts w:ascii="Times New Roman" w:hAnsi="Times New Roman"/>
          <w:sz w:val="20"/>
          <w:szCs w:val="20"/>
        </w:rPr>
        <w:t xml:space="preserve">, </w:t>
      </w:r>
      <w:r w:rsidR="0086405D" w:rsidRPr="0064727B">
        <w:rPr>
          <w:rFonts w:ascii="Times New Roman" w:hAnsi="Times New Roman"/>
          <w:sz w:val="20"/>
          <w:szCs w:val="20"/>
        </w:rPr>
        <w:t>Başlık</w:t>
      </w:r>
      <w:r w:rsidR="00A269DF" w:rsidRPr="0064727B">
        <w:rPr>
          <w:rFonts w:ascii="Times New Roman" w:hAnsi="Times New Roman"/>
          <w:sz w:val="20"/>
          <w:szCs w:val="20"/>
        </w:rPr>
        <w:t xml:space="preserve"> 18,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224, </w:t>
      </w:r>
      <w:r w:rsidR="00350ABF" w:rsidRPr="0064727B">
        <w:rPr>
          <w:rFonts w:ascii="Times New Roman" w:hAnsi="Times New Roman"/>
          <w:sz w:val="20"/>
          <w:szCs w:val="20"/>
        </w:rPr>
        <w:t>kesim</w:t>
      </w:r>
      <w:r w:rsidR="0086405D" w:rsidRPr="0064727B">
        <w:rPr>
          <w:rFonts w:ascii="Times New Roman" w:hAnsi="Times New Roman"/>
          <w:sz w:val="20"/>
          <w:szCs w:val="20"/>
        </w:rPr>
        <w:t xml:space="preserve"> </w:t>
      </w:r>
      <w:r w:rsidR="00A269DF" w:rsidRPr="0064727B">
        <w:rPr>
          <w:rFonts w:ascii="Times New Roman" w:hAnsi="Times New Roman"/>
          <w:sz w:val="20"/>
          <w:szCs w:val="20"/>
        </w:rPr>
        <w:t xml:space="preserve">3525, </w:t>
      </w:r>
      <w:r w:rsidR="00E82112" w:rsidRPr="0064727B">
        <w:rPr>
          <w:rFonts w:ascii="Times New Roman" w:hAnsi="Times New Roman"/>
          <w:sz w:val="20"/>
          <w:szCs w:val="20"/>
        </w:rPr>
        <w:t>Mağdurlara Tazminat Fonu,</w:t>
      </w:r>
      <w:r w:rsidR="00A269DF" w:rsidRPr="0064727B">
        <w:rPr>
          <w:rFonts w:ascii="Times New Roman" w:hAnsi="Times New Roman"/>
          <w:sz w:val="20"/>
          <w:szCs w:val="20"/>
        </w:rPr>
        <w:t xml:space="preserve"> 2004, </w:t>
      </w:r>
      <w:r w:rsidR="0086405D" w:rsidRPr="0064727B">
        <w:rPr>
          <w:rFonts w:ascii="Times New Roman" w:hAnsi="Times New Roman"/>
          <w:sz w:val="20"/>
          <w:szCs w:val="20"/>
        </w:rPr>
        <w:t xml:space="preserve">alt kesim </w:t>
      </w:r>
      <w:r w:rsidR="00A269DF" w:rsidRPr="0064727B">
        <w:rPr>
          <w:rFonts w:ascii="Arial" w:hAnsi="Arial" w:cs="Arial"/>
          <w:i/>
          <w:iCs/>
          <w:sz w:val="20"/>
          <w:szCs w:val="20"/>
        </w:rPr>
        <w:t>(a)</w:t>
      </w:r>
    </w:p>
    <w:p w:rsidR="009C05FF" w:rsidRPr="0064727B" w:rsidRDefault="009C05FF">
      <w:pPr>
        <w:widowControl w:val="0"/>
        <w:autoSpaceDE w:val="0"/>
        <w:autoSpaceDN w:val="0"/>
        <w:adjustRightInd w:val="0"/>
        <w:spacing w:after="0" w:line="72" w:lineRule="exact"/>
        <w:rPr>
          <w:rFonts w:ascii="Times New Roman" w:hAnsi="Times New Roman"/>
          <w:sz w:val="24"/>
          <w:szCs w:val="24"/>
        </w:rPr>
      </w:pPr>
    </w:p>
    <w:p w:rsidR="009C05FF" w:rsidRPr="0064727B" w:rsidRDefault="00CD216D">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Times New Roman" w:hAnsi="Times New Roman"/>
          <w:sz w:val="20"/>
          <w:szCs w:val="20"/>
        </w:rPr>
        <w:t>Birleşik Devletler</w:t>
      </w:r>
      <w:r w:rsidR="00A269DF" w:rsidRPr="0064727B">
        <w:rPr>
          <w:rFonts w:ascii="Times New Roman" w:hAnsi="Times New Roman"/>
          <w:sz w:val="20"/>
          <w:szCs w:val="20"/>
        </w:rPr>
        <w:t xml:space="preserve"> </w:t>
      </w:r>
      <w:r w:rsidR="0086405D" w:rsidRPr="0064727B">
        <w:rPr>
          <w:rFonts w:ascii="Times New Roman" w:hAnsi="Times New Roman"/>
          <w:sz w:val="20"/>
          <w:szCs w:val="20"/>
        </w:rPr>
        <w:t>Yasa derlemesi</w:t>
      </w:r>
      <w:r w:rsidR="00A269DF" w:rsidRPr="0064727B">
        <w:rPr>
          <w:rFonts w:ascii="Times New Roman" w:hAnsi="Times New Roman"/>
          <w:sz w:val="20"/>
          <w:szCs w:val="20"/>
        </w:rPr>
        <w:t xml:space="preserve">, </w:t>
      </w:r>
      <w:r w:rsidR="0086405D" w:rsidRPr="0064727B">
        <w:rPr>
          <w:rFonts w:ascii="Times New Roman" w:hAnsi="Times New Roman"/>
          <w:sz w:val="20"/>
          <w:szCs w:val="20"/>
        </w:rPr>
        <w:t>Başlık</w:t>
      </w:r>
      <w:r w:rsidR="00A269DF" w:rsidRPr="0064727B">
        <w:rPr>
          <w:rFonts w:ascii="Times New Roman" w:hAnsi="Times New Roman"/>
          <w:sz w:val="20"/>
          <w:szCs w:val="20"/>
        </w:rPr>
        <w:t xml:space="preserve"> 18,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237, </w:t>
      </w:r>
      <w:r w:rsidR="00350ABF" w:rsidRPr="0064727B">
        <w:rPr>
          <w:rFonts w:ascii="Times New Roman" w:hAnsi="Times New Roman"/>
          <w:sz w:val="20"/>
          <w:szCs w:val="20"/>
        </w:rPr>
        <w:t>kesim</w:t>
      </w:r>
      <w:r w:rsidR="0086405D" w:rsidRPr="0064727B">
        <w:rPr>
          <w:rFonts w:ascii="Times New Roman" w:hAnsi="Times New Roman"/>
          <w:sz w:val="20"/>
          <w:szCs w:val="20"/>
        </w:rPr>
        <w:t xml:space="preserve"> </w:t>
      </w:r>
      <w:r w:rsidR="00A269DF" w:rsidRPr="0064727B">
        <w:rPr>
          <w:rFonts w:ascii="Times New Roman" w:hAnsi="Times New Roman"/>
          <w:sz w:val="20"/>
          <w:szCs w:val="20"/>
        </w:rPr>
        <w:t xml:space="preserve">3771, </w:t>
      </w:r>
      <w:r w:rsidR="00544DFC" w:rsidRPr="0064727B">
        <w:rPr>
          <w:rFonts w:ascii="Times New Roman" w:hAnsi="Times New Roman"/>
          <w:sz w:val="20"/>
          <w:szCs w:val="20"/>
        </w:rPr>
        <w:t>Suç mağdurların hakları</w:t>
      </w:r>
      <w:r w:rsidR="00A269DF" w:rsidRPr="0064727B">
        <w:rPr>
          <w:rFonts w:ascii="Times New Roman" w:hAnsi="Times New Roman"/>
          <w:sz w:val="20"/>
          <w:szCs w:val="20"/>
        </w:rPr>
        <w:t xml:space="preserve">, 2004, </w:t>
      </w:r>
      <w:r w:rsidR="0086405D" w:rsidRPr="0064727B">
        <w:rPr>
          <w:rFonts w:ascii="Times New Roman" w:hAnsi="Times New Roman"/>
          <w:sz w:val="20"/>
          <w:szCs w:val="20"/>
        </w:rPr>
        <w:t xml:space="preserve">alt kesim </w:t>
      </w:r>
      <w:r w:rsidR="00A269DF" w:rsidRPr="0064727B">
        <w:rPr>
          <w:rFonts w:ascii="Arial" w:hAnsi="Arial" w:cs="Arial"/>
          <w:i/>
          <w:iCs/>
          <w:sz w:val="20"/>
          <w:szCs w:val="20"/>
        </w:rPr>
        <w:t>(a)</w:t>
      </w:r>
      <w:r w:rsidR="00A269DF" w:rsidRPr="0064727B">
        <w:rPr>
          <w:rFonts w:ascii="Times New Roman" w:hAnsi="Times New Roman"/>
          <w:sz w:val="20"/>
          <w:szCs w:val="20"/>
        </w:rPr>
        <w:t xml:space="preserve"> (1)-(2), (4), (6)-(8)</w:t>
      </w:r>
    </w:p>
    <w:p w:rsidR="009C05FF" w:rsidRPr="0064727B" w:rsidRDefault="009C05FF">
      <w:pPr>
        <w:widowControl w:val="0"/>
        <w:autoSpaceDE w:val="0"/>
        <w:autoSpaceDN w:val="0"/>
        <w:adjustRightInd w:val="0"/>
        <w:spacing w:after="0" w:line="72" w:lineRule="exact"/>
        <w:rPr>
          <w:rFonts w:ascii="Times New Roman" w:hAnsi="Times New Roman"/>
          <w:sz w:val="24"/>
          <w:szCs w:val="24"/>
        </w:rPr>
      </w:pPr>
    </w:p>
    <w:p w:rsidR="009C05FF" w:rsidRPr="0064727B" w:rsidRDefault="00CD216D">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Times New Roman" w:hAnsi="Times New Roman"/>
          <w:sz w:val="20"/>
          <w:szCs w:val="20"/>
        </w:rPr>
        <w:t>Birleşik Devletler</w:t>
      </w:r>
      <w:r w:rsidR="00A269DF" w:rsidRPr="0064727B">
        <w:rPr>
          <w:rFonts w:ascii="Times New Roman" w:hAnsi="Times New Roman"/>
          <w:sz w:val="20"/>
          <w:szCs w:val="20"/>
        </w:rPr>
        <w:t xml:space="preserve"> </w:t>
      </w:r>
      <w:r w:rsidR="0086405D" w:rsidRPr="0064727B">
        <w:rPr>
          <w:rFonts w:ascii="Times New Roman" w:hAnsi="Times New Roman"/>
          <w:sz w:val="20"/>
          <w:szCs w:val="20"/>
        </w:rPr>
        <w:t>Yasa derlemesi</w:t>
      </w:r>
      <w:r w:rsidR="00A269DF" w:rsidRPr="0064727B">
        <w:rPr>
          <w:rFonts w:ascii="Times New Roman" w:hAnsi="Times New Roman"/>
          <w:sz w:val="20"/>
          <w:szCs w:val="20"/>
        </w:rPr>
        <w:t xml:space="preserve">, </w:t>
      </w:r>
      <w:r w:rsidR="0086405D" w:rsidRPr="0064727B">
        <w:rPr>
          <w:rFonts w:ascii="Times New Roman" w:hAnsi="Times New Roman"/>
          <w:sz w:val="20"/>
          <w:szCs w:val="20"/>
        </w:rPr>
        <w:t>Başlık</w:t>
      </w:r>
      <w:r w:rsidR="00A269DF" w:rsidRPr="0064727B">
        <w:rPr>
          <w:rFonts w:ascii="Times New Roman" w:hAnsi="Times New Roman"/>
          <w:sz w:val="20"/>
          <w:szCs w:val="20"/>
        </w:rPr>
        <w:t xml:space="preserve"> 42,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112, </w:t>
      </w:r>
      <w:r w:rsidR="00350ABF" w:rsidRPr="0064727B">
        <w:rPr>
          <w:rFonts w:ascii="Times New Roman" w:hAnsi="Times New Roman"/>
          <w:sz w:val="20"/>
          <w:szCs w:val="20"/>
        </w:rPr>
        <w:t>kesim</w:t>
      </w:r>
      <w:r w:rsidR="0086405D" w:rsidRPr="0064727B">
        <w:rPr>
          <w:rFonts w:ascii="Times New Roman" w:hAnsi="Times New Roman"/>
          <w:sz w:val="20"/>
          <w:szCs w:val="20"/>
        </w:rPr>
        <w:t xml:space="preserve"> </w:t>
      </w:r>
      <w:r w:rsidR="00A269DF" w:rsidRPr="0064727B">
        <w:rPr>
          <w:rFonts w:ascii="Times New Roman" w:hAnsi="Times New Roman"/>
          <w:sz w:val="20"/>
          <w:szCs w:val="20"/>
        </w:rPr>
        <w:t xml:space="preserve">10605, </w:t>
      </w:r>
      <w:r w:rsidR="00E82112" w:rsidRPr="0064727B">
        <w:rPr>
          <w:rFonts w:ascii="Times New Roman" w:hAnsi="Times New Roman"/>
          <w:sz w:val="20"/>
          <w:szCs w:val="20"/>
        </w:rPr>
        <w:t>Suç Mağdurları Ofisinin Kurulması</w:t>
      </w:r>
      <w:r w:rsidR="00A269DF" w:rsidRPr="0064727B">
        <w:rPr>
          <w:rFonts w:ascii="Times New Roman" w:hAnsi="Times New Roman"/>
          <w:sz w:val="20"/>
          <w:szCs w:val="20"/>
        </w:rPr>
        <w:t xml:space="preserve">, 2004, </w:t>
      </w:r>
      <w:r w:rsidRPr="0064727B">
        <w:rPr>
          <w:rFonts w:ascii="Times New Roman" w:hAnsi="Times New Roman"/>
          <w:sz w:val="20"/>
          <w:szCs w:val="20"/>
        </w:rPr>
        <w:t>alt kesimler</w:t>
      </w:r>
      <w:r w:rsidR="00A269DF" w:rsidRPr="0064727B">
        <w:rPr>
          <w:rFonts w:ascii="Times New Roman" w:hAnsi="Times New Roman"/>
          <w:sz w:val="20"/>
          <w:szCs w:val="20"/>
        </w:rPr>
        <w:t xml:space="preserve"> </w:t>
      </w:r>
      <w:r w:rsidR="00A269DF" w:rsidRPr="0064727B">
        <w:rPr>
          <w:rFonts w:ascii="Arial" w:hAnsi="Arial" w:cs="Arial"/>
          <w:i/>
          <w:iCs/>
          <w:sz w:val="20"/>
          <w:szCs w:val="20"/>
        </w:rPr>
        <w:t>(a)-(c)</w:t>
      </w:r>
    </w:p>
    <w:p w:rsidR="009C05FF" w:rsidRPr="0064727B" w:rsidRDefault="009C05FF">
      <w:pPr>
        <w:widowControl w:val="0"/>
        <w:autoSpaceDE w:val="0"/>
        <w:autoSpaceDN w:val="0"/>
        <w:adjustRightInd w:val="0"/>
        <w:spacing w:after="0" w:line="72" w:lineRule="exact"/>
        <w:rPr>
          <w:rFonts w:ascii="Times New Roman" w:hAnsi="Times New Roman"/>
          <w:sz w:val="24"/>
          <w:szCs w:val="24"/>
        </w:rPr>
      </w:pPr>
    </w:p>
    <w:p w:rsidR="009C05FF" w:rsidRPr="0064727B" w:rsidRDefault="00CD216D">
      <w:pPr>
        <w:widowControl w:val="0"/>
        <w:overflowPunct w:val="0"/>
        <w:autoSpaceDE w:val="0"/>
        <w:autoSpaceDN w:val="0"/>
        <w:adjustRightInd w:val="0"/>
        <w:spacing w:after="0" w:line="263" w:lineRule="auto"/>
        <w:ind w:left="3740" w:right="1240"/>
        <w:jc w:val="both"/>
        <w:rPr>
          <w:rFonts w:ascii="Times New Roman" w:hAnsi="Times New Roman"/>
          <w:sz w:val="24"/>
          <w:szCs w:val="24"/>
        </w:rPr>
      </w:pPr>
      <w:r w:rsidRPr="0064727B">
        <w:rPr>
          <w:rFonts w:ascii="Times New Roman" w:hAnsi="Times New Roman"/>
          <w:sz w:val="20"/>
          <w:szCs w:val="20"/>
        </w:rPr>
        <w:t>Birleşik Devletler</w:t>
      </w:r>
      <w:r w:rsidR="00A269DF" w:rsidRPr="0064727B">
        <w:rPr>
          <w:rFonts w:ascii="Times New Roman" w:hAnsi="Times New Roman"/>
          <w:sz w:val="20"/>
          <w:szCs w:val="20"/>
        </w:rPr>
        <w:t xml:space="preserve"> </w:t>
      </w:r>
      <w:r w:rsidR="0086405D" w:rsidRPr="0064727B">
        <w:rPr>
          <w:rFonts w:ascii="Times New Roman" w:hAnsi="Times New Roman"/>
          <w:sz w:val="20"/>
          <w:szCs w:val="20"/>
        </w:rPr>
        <w:t>Yasa derlemesi</w:t>
      </w:r>
      <w:r w:rsidR="00A269DF" w:rsidRPr="0064727B">
        <w:rPr>
          <w:rFonts w:ascii="Times New Roman" w:hAnsi="Times New Roman"/>
          <w:sz w:val="20"/>
          <w:szCs w:val="20"/>
        </w:rPr>
        <w:t xml:space="preserve">, </w:t>
      </w:r>
      <w:r w:rsidR="0086405D" w:rsidRPr="0064727B">
        <w:rPr>
          <w:rFonts w:ascii="Times New Roman" w:hAnsi="Times New Roman"/>
          <w:sz w:val="20"/>
          <w:szCs w:val="20"/>
        </w:rPr>
        <w:t>Başlık</w:t>
      </w:r>
      <w:r w:rsidR="00A269DF" w:rsidRPr="0064727B">
        <w:rPr>
          <w:rFonts w:ascii="Times New Roman" w:hAnsi="Times New Roman"/>
          <w:sz w:val="20"/>
          <w:szCs w:val="20"/>
        </w:rPr>
        <w:t xml:space="preserve"> 42,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112, </w:t>
      </w:r>
      <w:r w:rsidR="00350ABF" w:rsidRPr="0064727B">
        <w:rPr>
          <w:rFonts w:ascii="Times New Roman" w:hAnsi="Times New Roman"/>
          <w:sz w:val="20"/>
          <w:szCs w:val="20"/>
        </w:rPr>
        <w:t>kesim</w:t>
      </w:r>
      <w:r w:rsidR="0086405D" w:rsidRPr="0064727B">
        <w:rPr>
          <w:rFonts w:ascii="Times New Roman" w:hAnsi="Times New Roman"/>
          <w:sz w:val="20"/>
          <w:szCs w:val="20"/>
        </w:rPr>
        <w:t xml:space="preserve"> </w:t>
      </w:r>
      <w:r w:rsidR="00A269DF" w:rsidRPr="0064727B">
        <w:rPr>
          <w:rFonts w:ascii="Times New Roman" w:hAnsi="Times New Roman"/>
          <w:sz w:val="20"/>
          <w:szCs w:val="20"/>
        </w:rPr>
        <w:t xml:space="preserve">10607, </w:t>
      </w:r>
      <w:r w:rsidR="00E82112" w:rsidRPr="0064727B">
        <w:rPr>
          <w:rFonts w:ascii="Times New Roman" w:hAnsi="Times New Roman"/>
          <w:sz w:val="20"/>
          <w:szCs w:val="20"/>
        </w:rPr>
        <w:t>Mağdurlara verilen hizmetler</w:t>
      </w:r>
      <w:r w:rsidR="00A269DF" w:rsidRPr="0064727B">
        <w:rPr>
          <w:rFonts w:ascii="Times New Roman" w:hAnsi="Times New Roman"/>
          <w:sz w:val="20"/>
          <w:szCs w:val="20"/>
        </w:rPr>
        <w:t xml:space="preserve">, </w:t>
      </w:r>
      <w:r w:rsidRPr="0064727B">
        <w:rPr>
          <w:rFonts w:ascii="Times New Roman" w:hAnsi="Times New Roman"/>
          <w:sz w:val="20"/>
          <w:szCs w:val="20"/>
        </w:rPr>
        <w:t>alt kesimler</w:t>
      </w:r>
      <w:r w:rsidR="00A269DF" w:rsidRPr="0064727B">
        <w:rPr>
          <w:rFonts w:ascii="Times New Roman" w:hAnsi="Times New Roman"/>
          <w:sz w:val="20"/>
          <w:szCs w:val="20"/>
        </w:rPr>
        <w:t xml:space="preserve"> </w:t>
      </w:r>
      <w:r w:rsidR="00A269DF" w:rsidRPr="0064727B">
        <w:rPr>
          <w:rFonts w:ascii="Arial" w:hAnsi="Arial" w:cs="Arial"/>
          <w:i/>
          <w:iCs/>
          <w:sz w:val="20"/>
          <w:szCs w:val="20"/>
        </w:rPr>
        <w:t>(a)</w:t>
      </w:r>
      <w:r w:rsidR="00A269DF" w:rsidRPr="0064727B">
        <w:rPr>
          <w:rFonts w:ascii="Times New Roman" w:hAnsi="Times New Roman"/>
          <w:sz w:val="20"/>
          <w:szCs w:val="20"/>
        </w:rPr>
        <w:t xml:space="preserve">, </w:t>
      </w:r>
      <w:r w:rsidR="00A269DF" w:rsidRPr="0064727B">
        <w:rPr>
          <w:rFonts w:ascii="Arial" w:hAnsi="Arial" w:cs="Arial"/>
          <w:i/>
          <w:iCs/>
          <w:sz w:val="20"/>
          <w:szCs w:val="20"/>
        </w:rPr>
        <w:t>(c)</w:t>
      </w:r>
    </w:p>
    <w:p w:rsidR="009C05FF" w:rsidRPr="0064727B" w:rsidRDefault="009C05FF">
      <w:pPr>
        <w:widowControl w:val="0"/>
        <w:autoSpaceDE w:val="0"/>
        <w:autoSpaceDN w:val="0"/>
        <w:adjustRightInd w:val="0"/>
        <w:spacing w:after="0" w:line="72"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4" w:lineRule="auto"/>
        <w:ind w:left="3740" w:right="1240"/>
        <w:jc w:val="both"/>
        <w:rPr>
          <w:rFonts w:ascii="Times New Roman" w:hAnsi="Times New Roman"/>
          <w:sz w:val="24"/>
          <w:szCs w:val="24"/>
        </w:rPr>
      </w:pPr>
      <w:r w:rsidRPr="0064727B">
        <w:rPr>
          <w:rFonts w:ascii="Times New Roman" w:hAnsi="Times New Roman"/>
          <w:sz w:val="20"/>
          <w:szCs w:val="20"/>
        </w:rPr>
        <w:t xml:space="preserve">Adam Walsh </w:t>
      </w:r>
      <w:r w:rsidR="00E82112" w:rsidRPr="0064727B">
        <w:rPr>
          <w:rFonts w:ascii="Times New Roman" w:hAnsi="Times New Roman"/>
          <w:sz w:val="20"/>
          <w:szCs w:val="20"/>
        </w:rPr>
        <w:t>2006 Çocuk Koruma ve Güvenliği Yasası</w:t>
      </w:r>
      <w:r w:rsidRPr="0064727B">
        <w:rPr>
          <w:rFonts w:ascii="Times New Roman" w:hAnsi="Times New Roman"/>
          <w:sz w:val="20"/>
          <w:szCs w:val="20"/>
        </w:rPr>
        <w:t xml:space="preserve">, </w:t>
      </w:r>
      <w:r w:rsidR="0086405D" w:rsidRPr="0064727B">
        <w:rPr>
          <w:rFonts w:ascii="Times New Roman" w:hAnsi="Times New Roman"/>
          <w:sz w:val="20"/>
          <w:szCs w:val="20"/>
        </w:rPr>
        <w:t>Başlık</w:t>
      </w:r>
      <w:r w:rsidR="00E82112" w:rsidRPr="0064727B">
        <w:rPr>
          <w:rFonts w:ascii="Times New Roman" w:hAnsi="Times New Roman"/>
          <w:sz w:val="20"/>
          <w:szCs w:val="20"/>
        </w:rPr>
        <w:t xml:space="preserve"> I, Seks Suçlusu Kayıt ve Bildirim Yasası</w:t>
      </w:r>
      <w:r w:rsidRPr="0064727B">
        <w:rPr>
          <w:rFonts w:ascii="Times New Roman" w:hAnsi="Times New Roman"/>
          <w:sz w:val="20"/>
          <w:szCs w:val="20"/>
        </w:rPr>
        <w:t xml:space="preserve">, </w:t>
      </w:r>
      <w:r w:rsidR="009151C3" w:rsidRPr="0064727B">
        <w:rPr>
          <w:rFonts w:ascii="Times New Roman" w:hAnsi="Times New Roman"/>
          <w:sz w:val="20"/>
          <w:szCs w:val="20"/>
        </w:rPr>
        <w:t>kesimler</w:t>
      </w:r>
      <w:r w:rsidRPr="0064727B">
        <w:rPr>
          <w:rFonts w:ascii="Times New Roman" w:hAnsi="Times New Roman"/>
          <w:sz w:val="20"/>
          <w:szCs w:val="20"/>
        </w:rPr>
        <w:t xml:space="preserve"> 112-113, H.R. 4472, ENR, 2006</w:t>
      </w:r>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268" w:lineRule="auto"/>
        <w:ind w:left="3740" w:right="1240"/>
        <w:jc w:val="both"/>
        <w:rPr>
          <w:rFonts w:ascii="Times New Roman" w:hAnsi="Times New Roman"/>
          <w:sz w:val="24"/>
          <w:szCs w:val="24"/>
        </w:rPr>
      </w:pPr>
      <w:proofErr w:type="gramStart"/>
      <w:r w:rsidRPr="0064727B">
        <w:rPr>
          <w:rFonts w:ascii="Times New Roman" w:hAnsi="Times New Roman"/>
          <w:sz w:val="20"/>
          <w:szCs w:val="20"/>
        </w:rPr>
        <w:t>Alabama</w:t>
      </w:r>
      <w:r w:rsidR="00404FF8" w:rsidRPr="0064727B">
        <w:rPr>
          <w:rFonts w:ascii="Times New Roman" w:hAnsi="Times New Roman"/>
          <w:sz w:val="20"/>
          <w:szCs w:val="20"/>
        </w:rPr>
        <w:t xml:space="preserve"> Yasası</w:t>
      </w:r>
      <w:r w:rsidRPr="0064727B">
        <w:rPr>
          <w:rFonts w:ascii="Times New Roman" w:hAnsi="Times New Roman"/>
          <w:sz w:val="20"/>
          <w:szCs w:val="20"/>
        </w:rPr>
        <w:t xml:space="preserve">, 1975, </w:t>
      </w:r>
      <w:r w:rsidR="00404FF8" w:rsidRPr="0064727B">
        <w:rPr>
          <w:rFonts w:ascii="Times New Roman" w:hAnsi="Times New Roman"/>
          <w:sz w:val="20"/>
          <w:szCs w:val="20"/>
        </w:rPr>
        <w:t>Başlık</w:t>
      </w:r>
      <w:r w:rsidRPr="0064727B">
        <w:rPr>
          <w:rFonts w:ascii="Times New Roman" w:hAnsi="Times New Roman"/>
          <w:sz w:val="20"/>
          <w:szCs w:val="20"/>
        </w:rPr>
        <w:t xml:space="preserve"> 15, </w:t>
      </w:r>
      <w:r w:rsidR="009151C3" w:rsidRPr="0064727B">
        <w:rPr>
          <w:rFonts w:ascii="Times New Roman" w:hAnsi="Times New Roman"/>
          <w:sz w:val="20"/>
          <w:szCs w:val="20"/>
        </w:rPr>
        <w:t>kesimler</w:t>
      </w:r>
      <w:r w:rsidRPr="0064727B">
        <w:rPr>
          <w:rFonts w:ascii="Times New Roman" w:hAnsi="Times New Roman"/>
          <w:sz w:val="20"/>
          <w:szCs w:val="20"/>
        </w:rPr>
        <w:t xml:space="preserve"> 15-23-40, 15-23-62, 15-23-63 </w:t>
      </w:r>
      <w:r w:rsidRPr="0064727B">
        <w:rPr>
          <w:rFonts w:ascii="Arial" w:hAnsi="Arial" w:cs="Arial"/>
          <w:i/>
          <w:iCs/>
          <w:sz w:val="20"/>
          <w:szCs w:val="20"/>
        </w:rPr>
        <w:t>(a)</w:t>
      </w:r>
      <w:r w:rsidRPr="0064727B">
        <w:rPr>
          <w:rFonts w:ascii="Times New Roman" w:hAnsi="Times New Roman"/>
          <w:sz w:val="20"/>
          <w:szCs w:val="20"/>
        </w:rPr>
        <w:t>, 15-23-64, 15-23-69, 15-23-71, 15-23-72 (1), (2) (c), (e)-(f), 15-23-73, 15-23-74, 15-23-75 (1), (4)-(5), 15-23-76, 15-23-77, 15-23-78, 15-25-2, 15-25-5</w:t>
      </w:r>
      <w:proofErr w:type="gramEnd"/>
    </w:p>
    <w:p w:rsidR="009C05FF" w:rsidRPr="0064727B" w:rsidRDefault="009C05FF">
      <w:pPr>
        <w:widowControl w:val="0"/>
        <w:autoSpaceDE w:val="0"/>
        <w:autoSpaceDN w:val="0"/>
        <w:adjustRightInd w:val="0"/>
        <w:spacing w:after="0" w:line="68"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3" w:lineRule="auto"/>
        <w:ind w:left="3740" w:right="1240"/>
        <w:jc w:val="both"/>
        <w:rPr>
          <w:rFonts w:ascii="Times New Roman" w:hAnsi="Times New Roman"/>
          <w:sz w:val="24"/>
          <w:szCs w:val="24"/>
        </w:rPr>
      </w:pPr>
      <w:r w:rsidRPr="0064727B">
        <w:rPr>
          <w:rFonts w:ascii="Times New Roman" w:hAnsi="Times New Roman"/>
          <w:sz w:val="20"/>
          <w:szCs w:val="20"/>
        </w:rPr>
        <w:t xml:space="preserve">Alaska, </w:t>
      </w:r>
      <w:r w:rsidR="00D4020B" w:rsidRPr="0064727B">
        <w:rPr>
          <w:rFonts w:ascii="Times New Roman" w:hAnsi="Times New Roman"/>
          <w:sz w:val="20"/>
          <w:szCs w:val="20"/>
        </w:rPr>
        <w:t xml:space="preserve">Alaska </w:t>
      </w:r>
      <w:r w:rsidR="00C70D24" w:rsidRPr="0064727B">
        <w:rPr>
          <w:rFonts w:ascii="Times New Roman" w:hAnsi="Times New Roman"/>
          <w:sz w:val="20"/>
          <w:szCs w:val="20"/>
        </w:rPr>
        <w:t>Eyaleti Anayasası</w:t>
      </w:r>
      <w:r w:rsidRPr="0064727B">
        <w:rPr>
          <w:rFonts w:ascii="Times New Roman" w:hAnsi="Times New Roman"/>
          <w:sz w:val="20"/>
          <w:szCs w:val="20"/>
        </w:rPr>
        <w:t xml:space="preserve">, </w:t>
      </w:r>
      <w:r w:rsidR="00544DFC" w:rsidRPr="0064727B">
        <w:rPr>
          <w:rFonts w:ascii="Times New Roman" w:hAnsi="Times New Roman"/>
          <w:sz w:val="20"/>
          <w:szCs w:val="20"/>
        </w:rPr>
        <w:t>Suç mağdurlarının hakları</w:t>
      </w:r>
      <w:r w:rsidRPr="0064727B">
        <w:rPr>
          <w:rFonts w:ascii="Times New Roman" w:hAnsi="Times New Roman"/>
          <w:sz w:val="20"/>
          <w:szCs w:val="20"/>
        </w:rPr>
        <w:t xml:space="preserve">, </w:t>
      </w:r>
      <w:r w:rsidR="00C70D24" w:rsidRPr="0064727B">
        <w:rPr>
          <w:rFonts w:ascii="Times New Roman" w:hAnsi="Times New Roman"/>
          <w:sz w:val="20"/>
          <w:szCs w:val="20"/>
        </w:rPr>
        <w:t>madde</w:t>
      </w:r>
      <w:r w:rsidRPr="0064727B">
        <w:rPr>
          <w:rFonts w:ascii="Times New Roman" w:hAnsi="Times New Roman"/>
          <w:sz w:val="20"/>
          <w:szCs w:val="20"/>
        </w:rPr>
        <w:t xml:space="preserve"> I, </w:t>
      </w:r>
      <w:r w:rsidR="00350ABF" w:rsidRPr="0064727B">
        <w:rPr>
          <w:rFonts w:ascii="Times New Roman" w:hAnsi="Times New Roman"/>
          <w:sz w:val="20"/>
          <w:szCs w:val="20"/>
        </w:rPr>
        <w:t>kesim</w:t>
      </w:r>
      <w:r w:rsidR="00404FF8" w:rsidRPr="0064727B">
        <w:rPr>
          <w:rFonts w:ascii="Times New Roman" w:hAnsi="Times New Roman"/>
          <w:sz w:val="20"/>
          <w:szCs w:val="20"/>
        </w:rPr>
        <w:t xml:space="preserve"> </w:t>
      </w:r>
      <w:r w:rsidRPr="0064727B">
        <w:rPr>
          <w:rFonts w:ascii="Times New Roman" w:hAnsi="Times New Roman"/>
          <w:sz w:val="20"/>
          <w:szCs w:val="20"/>
        </w:rPr>
        <w:t xml:space="preserve">24 Arizona </w:t>
      </w:r>
      <w:r w:rsidR="00C70D24" w:rsidRPr="0064727B">
        <w:rPr>
          <w:rFonts w:ascii="Times New Roman" w:hAnsi="Times New Roman"/>
          <w:sz w:val="20"/>
          <w:szCs w:val="20"/>
        </w:rPr>
        <w:t>Anayasa</w:t>
      </w:r>
      <w:r w:rsidR="00CD216D" w:rsidRPr="0064727B">
        <w:rPr>
          <w:rFonts w:ascii="Times New Roman" w:hAnsi="Times New Roman"/>
          <w:sz w:val="20"/>
          <w:szCs w:val="20"/>
        </w:rPr>
        <w:t>sı</w:t>
      </w:r>
      <w:r w:rsidR="00C70D24" w:rsidRPr="0064727B">
        <w:rPr>
          <w:rFonts w:ascii="Times New Roman" w:hAnsi="Times New Roman"/>
          <w:sz w:val="20"/>
          <w:szCs w:val="20"/>
        </w:rPr>
        <w:t>,</w:t>
      </w:r>
      <w:r w:rsidRPr="0064727B">
        <w:rPr>
          <w:rFonts w:ascii="Times New Roman" w:hAnsi="Times New Roman"/>
          <w:sz w:val="20"/>
          <w:szCs w:val="20"/>
        </w:rPr>
        <w:t xml:space="preserve"> </w:t>
      </w:r>
      <w:r w:rsidR="00350ABF" w:rsidRPr="0064727B">
        <w:rPr>
          <w:rFonts w:ascii="Times New Roman" w:hAnsi="Times New Roman"/>
          <w:sz w:val="20"/>
          <w:szCs w:val="20"/>
        </w:rPr>
        <w:t>kesim</w:t>
      </w:r>
      <w:r w:rsidR="00CD216D" w:rsidRPr="0064727B">
        <w:rPr>
          <w:rFonts w:ascii="Times New Roman" w:hAnsi="Times New Roman"/>
          <w:sz w:val="20"/>
          <w:szCs w:val="20"/>
        </w:rPr>
        <w:t xml:space="preserve"> </w:t>
      </w:r>
      <w:proofErr w:type="gramStart"/>
      <w:r w:rsidRPr="0064727B">
        <w:rPr>
          <w:rFonts w:ascii="Times New Roman" w:hAnsi="Times New Roman"/>
          <w:sz w:val="20"/>
          <w:szCs w:val="20"/>
        </w:rPr>
        <w:t>2.1</w:t>
      </w:r>
      <w:proofErr w:type="gramEnd"/>
      <w:r w:rsidRPr="0064727B">
        <w:rPr>
          <w:rFonts w:ascii="Times New Roman" w:hAnsi="Times New Roman"/>
          <w:sz w:val="20"/>
          <w:szCs w:val="20"/>
        </w:rPr>
        <w:t xml:space="preserve"> (A)</w:t>
      </w:r>
    </w:p>
    <w:p w:rsidR="009C05FF" w:rsidRPr="0064727B" w:rsidRDefault="009C05FF">
      <w:pPr>
        <w:widowControl w:val="0"/>
        <w:autoSpaceDE w:val="0"/>
        <w:autoSpaceDN w:val="0"/>
        <w:adjustRightInd w:val="0"/>
        <w:spacing w:after="0" w:line="1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3" w:lineRule="auto"/>
        <w:ind w:left="3740" w:right="2180"/>
        <w:rPr>
          <w:rFonts w:ascii="Times New Roman" w:hAnsi="Times New Roman"/>
          <w:sz w:val="24"/>
          <w:szCs w:val="24"/>
        </w:rPr>
      </w:pPr>
      <w:r w:rsidRPr="0064727B">
        <w:rPr>
          <w:rFonts w:ascii="Times New Roman" w:hAnsi="Times New Roman"/>
          <w:sz w:val="20"/>
          <w:szCs w:val="20"/>
        </w:rPr>
        <w:t xml:space="preserve">Arizona </w:t>
      </w:r>
      <w:r w:rsidR="00544DFC" w:rsidRPr="0064727B">
        <w:rPr>
          <w:rFonts w:ascii="Times New Roman" w:hAnsi="Times New Roman"/>
          <w:sz w:val="20"/>
          <w:szCs w:val="20"/>
        </w:rPr>
        <w:t xml:space="preserve">Değişiklik Yapılmış Yasal Düzenlemeler </w:t>
      </w:r>
      <w:r w:rsidRPr="0064727B">
        <w:rPr>
          <w:rFonts w:ascii="Times New Roman" w:hAnsi="Times New Roman"/>
          <w:sz w:val="20"/>
          <w:szCs w:val="20"/>
        </w:rPr>
        <w:t>(</w:t>
      </w:r>
      <w:proofErr w:type="gramStart"/>
      <w:r w:rsidRPr="0064727B">
        <w:rPr>
          <w:rFonts w:ascii="Times New Roman" w:hAnsi="Times New Roman"/>
          <w:sz w:val="20"/>
          <w:szCs w:val="20"/>
        </w:rPr>
        <w:t>Ariz.Rev</w:t>
      </w:r>
      <w:proofErr w:type="gramEnd"/>
      <w:r w:rsidRPr="0064727B">
        <w:rPr>
          <w:rFonts w:ascii="Times New Roman" w:hAnsi="Times New Roman"/>
          <w:sz w:val="20"/>
          <w:szCs w:val="20"/>
        </w:rPr>
        <w:t xml:space="preserve">.Stat.), </w:t>
      </w:r>
      <w:r w:rsidR="0086405D" w:rsidRPr="0064727B">
        <w:rPr>
          <w:rFonts w:ascii="Times New Roman" w:hAnsi="Times New Roman"/>
          <w:sz w:val="20"/>
          <w:szCs w:val="20"/>
        </w:rPr>
        <w:t>Başlık</w:t>
      </w:r>
      <w:r w:rsidRPr="0064727B">
        <w:rPr>
          <w:rFonts w:ascii="Times New Roman" w:hAnsi="Times New Roman"/>
          <w:sz w:val="20"/>
          <w:szCs w:val="20"/>
        </w:rPr>
        <w:t xml:space="preserve"> 13, </w:t>
      </w:r>
      <w:r w:rsidR="00350ABF" w:rsidRPr="0064727B">
        <w:rPr>
          <w:rFonts w:ascii="Times New Roman" w:hAnsi="Times New Roman"/>
          <w:sz w:val="20"/>
          <w:szCs w:val="20"/>
        </w:rPr>
        <w:t>kesim</w:t>
      </w:r>
      <w:r w:rsidR="00404FF8" w:rsidRPr="0064727B">
        <w:rPr>
          <w:rFonts w:ascii="Times New Roman" w:hAnsi="Times New Roman"/>
          <w:sz w:val="20"/>
          <w:szCs w:val="20"/>
        </w:rPr>
        <w:t xml:space="preserve"> </w:t>
      </w:r>
      <w:r w:rsidRPr="0064727B">
        <w:rPr>
          <w:rFonts w:ascii="Times New Roman" w:hAnsi="Times New Roman"/>
          <w:sz w:val="20"/>
          <w:szCs w:val="20"/>
        </w:rPr>
        <w:t xml:space="preserve">13-4403 (E) Arizona </w:t>
      </w:r>
      <w:r w:rsidR="00544DFC" w:rsidRPr="0064727B">
        <w:rPr>
          <w:rFonts w:ascii="Times New Roman" w:hAnsi="Times New Roman"/>
          <w:sz w:val="20"/>
          <w:szCs w:val="20"/>
        </w:rPr>
        <w:t>Yasası</w:t>
      </w:r>
      <w:r w:rsidRPr="0064727B">
        <w:rPr>
          <w:rFonts w:ascii="Times New Roman" w:hAnsi="Times New Roman"/>
          <w:sz w:val="20"/>
          <w:szCs w:val="20"/>
        </w:rPr>
        <w:t xml:space="preserve">, </w:t>
      </w:r>
      <w:r w:rsidR="00350ABF" w:rsidRPr="0064727B">
        <w:rPr>
          <w:rFonts w:ascii="Times New Roman" w:hAnsi="Times New Roman"/>
          <w:sz w:val="20"/>
          <w:szCs w:val="20"/>
        </w:rPr>
        <w:t>kesim</w:t>
      </w:r>
      <w:r w:rsidR="00CD216D" w:rsidRPr="0064727B">
        <w:rPr>
          <w:rFonts w:ascii="Times New Roman" w:hAnsi="Times New Roman"/>
          <w:sz w:val="20"/>
          <w:szCs w:val="20"/>
        </w:rPr>
        <w:t xml:space="preserve"> </w:t>
      </w:r>
      <w:r w:rsidRPr="0064727B">
        <w:rPr>
          <w:rFonts w:ascii="Times New Roman" w:hAnsi="Times New Roman"/>
          <w:sz w:val="20"/>
          <w:szCs w:val="20"/>
        </w:rPr>
        <w:t xml:space="preserve">2.1 (A), </w:t>
      </w:r>
      <w:r w:rsidR="00350ABF" w:rsidRPr="0064727B">
        <w:rPr>
          <w:rFonts w:ascii="Times New Roman" w:hAnsi="Times New Roman"/>
          <w:sz w:val="20"/>
          <w:szCs w:val="20"/>
        </w:rPr>
        <w:t>paragraflar</w:t>
      </w:r>
      <w:r w:rsidRPr="0064727B">
        <w:rPr>
          <w:rFonts w:ascii="Times New Roman" w:hAnsi="Times New Roman"/>
          <w:sz w:val="20"/>
          <w:szCs w:val="20"/>
        </w:rPr>
        <w:t xml:space="preserve"> 2, 3, 6-7, 12</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3740"/>
        <w:rPr>
          <w:rFonts w:ascii="Times New Roman" w:hAnsi="Times New Roman"/>
          <w:sz w:val="24"/>
          <w:szCs w:val="24"/>
        </w:rPr>
      </w:pPr>
      <w:r w:rsidRPr="0064727B">
        <w:rPr>
          <w:rFonts w:ascii="Times New Roman" w:hAnsi="Times New Roman"/>
          <w:sz w:val="20"/>
          <w:szCs w:val="20"/>
        </w:rPr>
        <w:t xml:space="preserve">California, </w:t>
      </w:r>
      <w:r w:rsidR="00CD216D" w:rsidRPr="0064727B">
        <w:rPr>
          <w:rFonts w:ascii="Times New Roman" w:hAnsi="Times New Roman"/>
          <w:sz w:val="20"/>
          <w:szCs w:val="20"/>
        </w:rPr>
        <w:t>Mağdurların Hakları Yasası</w:t>
      </w:r>
      <w:r w:rsidRPr="0064727B">
        <w:rPr>
          <w:rFonts w:ascii="Times New Roman" w:hAnsi="Times New Roman"/>
          <w:sz w:val="20"/>
          <w:szCs w:val="20"/>
        </w:rPr>
        <w:t xml:space="preserve">, </w:t>
      </w:r>
      <w:r w:rsidR="00C70D24" w:rsidRPr="0064727B">
        <w:rPr>
          <w:rFonts w:ascii="Times New Roman" w:hAnsi="Times New Roman"/>
          <w:sz w:val="20"/>
          <w:szCs w:val="20"/>
        </w:rPr>
        <w:t>madde</w:t>
      </w:r>
      <w:r w:rsidRPr="0064727B">
        <w:rPr>
          <w:rFonts w:ascii="Times New Roman" w:hAnsi="Times New Roman"/>
          <w:sz w:val="20"/>
          <w:szCs w:val="20"/>
        </w:rPr>
        <w:t xml:space="preserve"> I, </w:t>
      </w:r>
      <w:r w:rsidR="00350ABF" w:rsidRPr="0064727B">
        <w:rPr>
          <w:rFonts w:ascii="Times New Roman" w:hAnsi="Times New Roman"/>
          <w:sz w:val="20"/>
          <w:szCs w:val="20"/>
        </w:rPr>
        <w:t>kesim</w:t>
      </w:r>
      <w:r w:rsidR="00CD216D" w:rsidRPr="0064727B">
        <w:rPr>
          <w:rFonts w:ascii="Times New Roman" w:hAnsi="Times New Roman"/>
          <w:sz w:val="20"/>
          <w:szCs w:val="20"/>
        </w:rPr>
        <w:t xml:space="preserve"> </w:t>
      </w:r>
      <w:r w:rsidRPr="0064727B">
        <w:rPr>
          <w:rFonts w:ascii="Times New Roman" w:hAnsi="Times New Roman"/>
          <w:sz w:val="20"/>
          <w:szCs w:val="20"/>
        </w:rPr>
        <w:t>25</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A269DF">
      <w:pPr>
        <w:widowControl w:val="0"/>
        <w:overflowPunct w:val="0"/>
        <w:autoSpaceDE w:val="0"/>
        <w:autoSpaceDN w:val="0"/>
        <w:adjustRightInd w:val="0"/>
        <w:spacing w:after="0" w:line="327" w:lineRule="auto"/>
        <w:ind w:left="3740" w:right="2480"/>
        <w:rPr>
          <w:rFonts w:ascii="Times New Roman" w:hAnsi="Times New Roman"/>
          <w:sz w:val="24"/>
          <w:szCs w:val="24"/>
        </w:rPr>
      </w:pPr>
      <w:r w:rsidRPr="0064727B">
        <w:rPr>
          <w:rFonts w:ascii="Times New Roman" w:hAnsi="Times New Roman"/>
          <w:sz w:val="20"/>
          <w:szCs w:val="20"/>
        </w:rPr>
        <w:t xml:space="preserve">Colorado, Colorado </w:t>
      </w:r>
      <w:r w:rsidR="00E82112" w:rsidRPr="0064727B">
        <w:rPr>
          <w:rFonts w:ascii="Times New Roman" w:hAnsi="Times New Roman"/>
          <w:sz w:val="20"/>
          <w:szCs w:val="20"/>
        </w:rPr>
        <w:t>Çocuk Yasası</w:t>
      </w:r>
      <w:r w:rsidRPr="0064727B">
        <w:rPr>
          <w:rFonts w:ascii="Times New Roman" w:hAnsi="Times New Roman"/>
          <w:sz w:val="20"/>
          <w:szCs w:val="20"/>
        </w:rPr>
        <w:t xml:space="preserve">, </w:t>
      </w:r>
      <w:r w:rsidR="0086405D" w:rsidRPr="0064727B">
        <w:rPr>
          <w:rFonts w:ascii="Times New Roman" w:hAnsi="Times New Roman"/>
          <w:sz w:val="20"/>
          <w:szCs w:val="20"/>
        </w:rPr>
        <w:t>Başlık</w:t>
      </w:r>
      <w:r w:rsidRPr="0064727B">
        <w:rPr>
          <w:rFonts w:ascii="Times New Roman" w:hAnsi="Times New Roman"/>
          <w:sz w:val="20"/>
          <w:szCs w:val="20"/>
        </w:rPr>
        <w:t xml:space="preserve"> 19, </w:t>
      </w:r>
      <w:r w:rsidR="00350ABF" w:rsidRPr="0064727B">
        <w:rPr>
          <w:rFonts w:ascii="Times New Roman" w:hAnsi="Times New Roman"/>
          <w:sz w:val="20"/>
          <w:szCs w:val="20"/>
        </w:rPr>
        <w:t>kesim</w:t>
      </w:r>
      <w:r w:rsidRPr="0064727B">
        <w:rPr>
          <w:rFonts w:ascii="Times New Roman" w:hAnsi="Times New Roman"/>
          <w:sz w:val="20"/>
          <w:szCs w:val="20"/>
        </w:rPr>
        <w:t xml:space="preserve">19-1-106 (2) </w:t>
      </w:r>
      <w:r w:rsidR="00E82112" w:rsidRPr="0064727B">
        <w:rPr>
          <w:rFonts w:ascii="Times New Roman" w:hAnsi="Times New Roman"/>
          <w:sz w:val="20"/>
          <w:szCs w:val="20"/>
        </w:rPr>
        <w:t xml:space="preserve">Connecticut Eyaleti Ortak Karar </w:t>
      </w:r>
      <w:r w:rsidR="000C481E" w:rsidRPr="0064727B">
        <w:rPr>
          <w:rFonts w:ascii="Times New Roman" w:hAnsi="Times New Roman"/>
          <w:sz w:val="20"/>
          <w:szCs w:val="20"/>
        </w:rPr>
        <w:t>No.</w:t>
      </w:r>
      <w:r w:rsidRPr="0064727B">
        <w:rPr>
          <w:rFonts w:ascii="Times New Roman" w:hAnsi="Times New Roman"/>
          <w:sz w:val="20"/>
          <w:szCs w:val="20"/>
        </w:rPr>
        <w:t xml:space="preserve"> 13, </w:t>
      </w:r>
      <w:r w:rsidR="00350ABF" w:rsidRPr="0064727B">
        <w:rPr>
          <w:rFonts w:ascii="Times New Roman" w:hAnsi="Times New Roman"/>
          <w:sz w:val="20"/>
          <w:szCs w:val="20"/>
        </w:rPr>
        <w:t>paragraflar</w:t>
      </w:r>
      <w:r w:rsidR="00E82112" w:rsidRPr="0064727B">
        <w:rPr>
          <w:rFonts w:ascii="Times New Roman" w:hAnsi="Times New Roman"/>
          <w:sz w:val="20"/>
          <w:szCs w:val="20"/>
        </w:rPr>
        <w:t xml:space="preserve"> (1)-(2), (4) Delaware Yasası</w:t>
      </w:r>
      <w:r w:rsidRPr="0064727B">
        <w:rPr>
          <w:rFonts w:ascii="Times New Roman" w:hAnsi="Times New Roman"/>
          <w:sz w:val="20"/>
          <w:szCs w:val="20"/>
        </w:rPr>
        <w:t xml:space="preserve">, </w:t>
      </w:r>
      <w:r w:rsidR="0086405D" w:rsidRPr="0064727B">
        <w:rPr>
          <w:rFonts w:ascii="Times New Roman" w:hAnsi="Times New Roman"/>
          <w:sz w:val="20"/>
          <w:szCs w:val="20"/>
        </w:rPr>
        <w:t>Başlık</w:t>
      </w:r>
      <w:r w:rsidRPr="0064727B">
        <w:rPr>
          <w:rFonts w:ascii="Times New Roman" w:hAnsi="Times New Roman"/>
          <w:sz w:val="20"/>
          <w:szCs w:val="20"/>
        </w:rPr>
        <w:t xml:space="preserve"> 11, </w:t>
      </w:r>
      <w:r w:rsidR="00350ABF" w:rsidRPr="0064727B">
        <w:rPr>
          <w:rFonts w:ascii="Times New Roman" w:hAnsi="Times New Roman"/>
          <w:sz w:val="20"/>
          <w:szCs w:val="20"/>
        </w:rPr>
        <w:t>kesim</w:t>
      </w:r>
      <w:r w:rsidR="00404FF8" w:rsidRPr="0064727B">
        <w:rPr>
          <w:rFonts w:ascii="Times New Roman" w:hAnsi="Times New Roman"/>
          <w:sz w:val="20"/>
          <w:szCs w:val="20"/>
        </w:rPr>
        <w:t xml:space="preserve"> </w:t>
      </w:r>
      <w:r w:rsidRPr="0064727B">
        <w:rPr>
          <w:rFonts w:ascii="Times New Roman" w:hAnsi="Times New Roman"/>
          <w:sz w:val="20"/>
          <w:szCs w:val="20"/>
        </w:rPr>
        <w:t>5134</w:t>
      </w:r>
    </w:p>
    <w:p w:rsidR="009C05FF" w:rsidRPr="0064727B" w:rsidRDefault="009C05FF">
      <w:pPr>
        <w:widowControl w:val="0"/>
        <w:autoSpaceDE w:val="0"/>
        <w:autoSpaceDN w:val="0"/>
        <w:adjustRightInd w:val="0"/>
        <w:spacing w:after="0" w:line="10" w:lineRule="exact"/>
        <w:rPr>
          <w:rFonts w:ascii="Times New Roman" w:hAnsi="Times New Roman"/>
          <w:sz w:val="24"/>
          <w:szCs w:val="24"/>
        </w:rPr>
      </w:pPr>
    </w:p>
    <w:p w:rsidR="009C05FF" w:rsidRPr="0064727B" w:rsidRDefault="00D4020B">
      <w:pPr>
        <w:widowControl w:val="0"/>
        <w:overflowPunct w:val="0"/>
        <w:autoSpaceDE w:val="0"/>
        <w:autoSpaceDN w:val="0"/>
        <w:adjustRightInd w:val="0"/>
        <w:spacing w:after="0" w:line="264" w:lineRule="auto"/>
        <w:ind w:left="3740" w:right="1240"/>
        <w:rPr>
          <w:rFonts w:ascii="Times New Roman" w:hAnsi="Times New Roman"/>
          <w:sz w:val="24"/>
          <w:szCs w:val="24"/>
        </w:rPr>
      </w:pPr>
      <w:r w:rsidRPr="0064727B">
        <w:rPr>
          <w:rFonts w:ascii="Times New Roman" w:hAnsi="Times New Roman"/>
          <w:sz w:val="20"/>
          <w:szCs w:val="20"/>
        </w:rPr>
        <w:t xml:space="preserve">Idaho </w:t>
      </w:r>
      <w:r w:rsidR="00C70D24" w:rsidRPr="0064727B">
        <w:rPr>
          <w:rFonts w:ascii="Times New Roman" w:hAnsi="Times New Roman"/>
          <w:sz w:val="20"/>
          <w:szCs w:val="20"/>
        </w:rPr>
        <w:t>Eyaleti Anayasası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I, </w:t>
      </w:r>
      <w:r w:rsidR="00350ABF" w:rsidRPr="0064727B">
        <w:rPr>
          <w:rFonts w:ascii="Times New Roman" w:hAnsi="Times New Roman"/>
          <w:sz w:val="20"/>
          <w:szCs w:val="20"/>
        </w:rPr>
        <w:t>kesim</w:t>
      </w:r>
      <w:r w:rsidR="00404FF8" w:rsidRPr="0064727B">
        <w:rPr>
          <w:rFonts w:ascii="Times New Roman" w:hAnsi="Times New Roman"/>
          <w:sz w:val="20"/>
          <w:szCs w:val="20"/>
        </w:rPr>
        <w:t xml:space="preserve"> </w:t>
      </w:r>
      <w:r w:rsidR="00A269DF" w:rsidRPr="0064727B">
        <w:rPr>
          <w:rFonts w:ascii="Times New Roman" w:hAnsi="Times New Roman"/>
          <w:sz w:val="20"/>
          <w:szCs w:val="20"/>
        </w:rPr>
        <w:t xml:space="preserve">22, </w:t>
      </w:r>
      <w:r w:rsidR="00544DFC" w:rsidRPr="0064727B">
        <w:rPr>
          <w:rFonts w:ascii="Times New Roman" w:hAnsi="Times New Roman"/>
          <w:sz w:val="20"/>
          <w:szCs w:val="20"/>
        </w:rPr>
        <w:t>Suç mağdurlarının hakları</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1-</w:t>
      </w:r>
      <w:r w:rsidR="00A269DF" w:rsidRPr="0064727B">
        <w:rPr>
          <w:rFonts w:ascii="Times New Roman" w:hAnsi="Times New Roman"/>
          <w:sz w:val="20"/>
          <w:szCs w:val="20"/>
        </w:rPr>
        <w:lastRenderedPageBreak/>
        <w:t>3, 6-9</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537" w:right="0" w:bottom="1137" w:left="0" w:header="708" w:footer="708" w:gutter="0"/>
          <w:cols w:space="708" w:equalWidth="0">
            <w:col w:w="11900"/>
          </w:cols>
          <w:noEndnote/>
        </w:sectPr>
      </w:pPr>
    </w:p>
    <w:p w:rsidR="009C05FF" w:rsidRPr="0064727B" w:rsidRDefault="0064727B">
      <w:pPr>
        <w:widowControl w:val="0"/>
        <w:tabs>
          <w:tab w:val="left" w:pos="600"/>
        </w:tabs>
        <w:autoSpaceDE w:val="0"/>
        <w:autoSpaceDN w:val="0"/>
        <w:adjustRightInd w:val="0"/>
        <w:spacing w:after="0" w:line="240" w:lineRule="auto"/>
        <w:rPr>
          <w:rFonts w:ascii="Times New Roman" w:hAnsi="Times New Roman"/>
          <w:sz w:val="24"/>
          <w:szCs w:val="24"/>
        </w:rPr>
      </w:pPr>
      <w:bookmarkStart w:id="146" w:name="page148"/>
      <w:bookmarkEnd w:id="146"/>
      <w:r w:rsidRPr="0064727B">
        <w:rPr>
          <w:noProof/>
        </w:rPr>
        <w:lastRenderedPageBreak/>
        <w:pict>
          <v:shape id="_x0000_s1504" type="#_x0000_t75" style="position:absolute;margin-left:0;margin-top:27.85pt;width:595.3pt;height:24.9pt;z-index:-1;mso-position-horizontal-relative:page;mso-position-vertical-relative:page" o:allowincell="f">
            <v:imagedata r:id="rId13" o:title="" chromakey="white"/>
            <w10:wrap anchorx="page" anchory="page"/>
          </v:shape>
        </w:pict>
      </w:r>
      <w:r w:rsidR="00A269DF" w:rsidRPr="0064727B">
        <w:rPr>
          <w:rFonts w:ascii="Arial" w:hAnsi="Arial" w:cs="Arial"/>
          <w:sz w:val="16"/>
          <w:szCs w:val="16"/>
        </w:rPr>
        <w:t>140</w:t>
      </w:r>
      <w:r w:rsidR="00A269DF" w:rsidRPr="0064727B">
        <w:rPr>
          <w:rFonts w:ascii="Times New Roman" w:hAnsi="Times New Roman"/>
          <w:sz w:val="24"/>
          <w:szCs w:val="24"/>
        </w:rPr>
        <w:tab/>
      </w:r>
      <w:r w:rsidRPr="0064727B">
        <w:rPr>
          <w:rFonts w:ascii="Arial" w:hAnsi="Arial" w:cs="Arial"/>
          <w:color w:val="967F69"/>
          <w:sz w:val="16"/>
          <w:szCs w:val="16"/>
        </w:rPr>
        <w:t>SUÇ OLUŞTURAN FİİLLERİN ÇOCUK MAĞDURLARI VE TANIKLARI İLE İLGİLİ KONULARDA ADALET</w:t>
      </w: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11"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 xml:space="preserve">Illinois </w:t>
      </w:r>
      <w:r w:rsidR="00C70D24" w:rsidRPr="0064727B">
        <w:rPr>
          <w:rFonts w:ascii="Times New Roman" w:hAnsi="Times New Roman"/>
          <w:sz w:val="20"/>
          <w:szCs w:val="20"/>
        </w:rPr>
        <w:t>Eyaleti Anayasası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I, </w:t>
      </w:r>
      <w:r w:rsidR="00350ABF" w:rsidRPr="0064727B">
        <w:rPr>
          <w:rFonts w:ascii="Times New Roman" w:hAnsi="Times New Roman"/>
          <w:sz w:val="20"/>
          <w:szCs w:val="20"/>
        </w:rPr>
        <w:t>kesim</w:t>
      </w:r>
      <w:r w:rsidR="00404FF8" w:rsidRPr="0064727B">
        <w:rPr>
          <w:rFonts w:ascii="Times New Roman" w:hAnsi="Times New Roman"/>
          <w:sz w:val="20"/>
          <w:szCs w:val="20"/>
        </w:rPr>
        <w:t xml:space="preserve"> </w:t>
      </w:r>
      <w:proofErr w:type="gramStart"/>
      <w:r w:rsidR="00A269DF" w:rsidRPr="0064727B">
        <w:rPr>
          <w:rFonts w:ascii="Times New Roman" w:hAnsi="Times New Roman"/>
          <w:sz w:val="20"/>
          <w:szCs w:val="20"/>
        </w:rPr>
        <w:t>8.1</w:t>
      </w:r>
      <w:proofErr w:type="gramEnd"/>
      <w:r w:rsidR="00A269DF" w:rsidRPr="0064727B">
        <w:rPr>
          <w:rFonts w:ascii="Times New Roman" w:hAnsi="Times New Roman"/>
          <w:sz w:val="20"/>
          <w:szCs w:val="20"/>
        </w:rPr>
        <w:t xml:space="preserve">, </w:t>
      </w:r>
      <w:r w:rsidR="00544DFC" w:rsidRPr="0064727B">
        <w:rPr>
          <w:rFonts w:ascii="Times New Roman" w:hAnsi="Times New Roman"/>
          <w:sz w:val="20"/>
          <w:szCs w:val="20"/>
        </w:rPr>
        <w:t>Suç mağdurunun hakları</w:t>
      </w:r>
      <w:r w:rsidR="00A269DF" w:rsidRPr="0064727B">
        <w:rPr>
          <w:rFonts w:ascii="Times New Roman" w:hAnsi="Times New Roman"/>
          <w:sz w:val="20"/>
          <w:szCs w:val="20"/>
        </w:rPr>
        <w:t>, para.</w:t>
      </w:r>
    </w:p>
    <w:p w:rsidR="009C05FF" w:rsidRPr="0064727B" w:rsidRDefault="009C05FF">
      <w:pPr>
        <w:widowControl w:val="0"/>
        <w:autoSpaceDE w:val="0"/>
        <w:autoSpaceDN w:val="0"/>
        <w:adjustRightInd w:val="0"/>
        <w:spacing w:after="0" w:line="30"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i/>
          <w:iCs/>
          <w:sz w:val="20"/>
          <w:szCs w:val="20"/>
        </w:rPr>
        <w:t xml:space="preserve">(a) </w:t>
      </w:r>
      <w:r w:rsidRPr="0064727B">
        <w:rPr>
          <w:rFonts w:ascii="Times New Roman" w:hAnsi="Times New Roman"/>
          <w:sz w:val="20"/>
          <w:szCs w:val="20"/>
        </w:rPr>
        <w:t>(2), (4)-(6), (10)</w:t>
      </w:r>
    </w:p>
    <w:p w:rsidR="009C05FF" w:rsidRPr="0064727B" w:rsidRDefault="009C05FF">
      <w:pPr>
        <w:widowControl w:val="0"/>
        <w:autoSpaceDE w:val="0"/>
        <w:autoSpaceDN w:val="0"/>
        <w:adjustRightInd w:val="0"/>
        <w:spacing w:after="0" w:line="93" w:lineRule="exact"/>
        <w:rPr>
          <w:rFonts w:ascii="Times New Roman" w:hAnsi="Times New Roman"/>
          <w:sz w:val="24"/>
          <w:szCs w:val="24"/>
        </w:rPr>
      </w:pPr>
    </w:p>
    <w:p w:rsidR="009C05FF" w:rsidRPr="0064727B" w:rsidRDefault="00D4020B">
      <w:pPr>
        <w:widowControl w:val="0"/>
        <w:overflowPunct w:val="0"/>
        <w:autoSpaceDE w:val="0"/>
        <w:autoSpaceDN w:val="0"/>
        <w:adjustRightInd w:val="0"/>
        <w:spacing w:after="0" w:line="326" w:lineRule="auto"/>
        <w:ind w:left="980" w:right="740"/>
        <w:rPr>
          <w:rFonts w:ascii="Times New Roman" w:hAnsi="Times New Roman"/>
          <w:sz w:val="24"/>
          <w:szCs w:val="24"/>
        </w:rPr>
      </w:pPr>
      <w:r w:rsidRPr="0064727B">
        <w:rPr>
          <w:rFonts w:ascii="Times New Roman" w:hAnsi="Times New Roman"/>
          <w:sz w:val="20"/>
          <w:szCs w:val="20"/>
        </w:rPr>
        <w:t xml:space="preserve">Kansas </w:t>
      </w:r>
      <w:r w:rsidR="00C70D24" w:rsidRPr="0064727B">
        <w:rPr>
          <w:rFonts w:ascii="Times New Roman" w:hAnsi="Times New Roman"/>
          <w:sz w:val="20"/>
          <w:szCs w:val="20"/>
        </w:rPr>
        <w:t>Eyaleti Anayasası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15, </w:t>
      </w:r>
      <w:r w:rsidR="00350ABF" w:rsidRPr="0064727B">
        <w:rPr>
          <w:rFonts w:ascii="Times New Roman" w:hAnsi="Times New Roman"/>
          <w:sz w:val="20"/>
          <w:szCs w:val="20"/>
        </w:rPr>
        <w:t>kesim</w:t>
      </w:r>
      <w:r w:rsidR="00404FF8" w:rsidRPr="0064727B">
        <w:rPr>
          <w:rFonts w:ascii="Times New Roman" w:hAnsi="Times New Roman"/>
          <w:sz w:val="20"/>
          <w:szCs w:val="20"/>
        </w:rPr>
        <w:t xml:space="preserve"> </w:t>
      </w:r>
      <w:r w:rsidR="00A269DF" w:rsidRPr="0064727B">
        <w:rPr>
          <w:rFonts w:ascii="Times New Roman" w:hAnsi="Times New Roman"/>
          <w:sz w:val="20"/>
          <w:szCs w:val="20"/>
        </w:rPr>
        <w:t xml:space="preserve">15, </w:t>
      </w:r>
      <w:r w:rsidR="00544DFC" w:rsidRPr="0064727B">
        <w:rPr>
          <w:rFonts w:ascii="Times New Roman" w:hAnsi="Times New Roman"/>
          <w:sz w:val="20"/>
          <w:szCs w:val="20"/>
        </w:rPr>
        <w:t>Mağdurların hakları</w:t>
      </w:r>
      <w:r w:rsidR="00A269DF" w:rsidRPr="0064727B">
        <w:rPr>
          <w:rFonts w:ascii="Times New Roman" w:hAnsi="Times New Roman"/>
          <w:sz w:val="20"/>
          <w:szCs w:val="20"/>
        </w:rPr>
        <w:t xml:space="preserve">, (a) </w:t>
      </w:r>
      <w:r w:rsidR="00544DFC" w:rsidRPr="0064727B">
        <w:rPr>
          <w:rFonts w:ascii="Times New Roman" w:hAnsi="Times New Roman"/>
          <w:sz w:val="20"/>
          <w:szCs w:val="20"/>
        </w:rPr>
        <w:t xml:space="preserve">Louisiana </w:t>
      </w:r>
      <w:r w:rsidR="00CD216D" w:rsidRPr="0064727B">
        <w:rPr>
          <w:rFonts w:ascii="Times New Roman" w:hAnsi="Times New Roman"/>
          <w:sz w:val="20"/>
          <w:szCs w:val="20"/>
        </w:rPr>
        <w:t>Anayasası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I, </w:t>
      </w:r>
      <w:r w:rsidR="00350ABF" w:rsidRPr="0064727B">
        <w:rPr>
          <w:rFonts w:ascii="Times New Roman" w:hAnsi="Times New Roman"/>
          <w:sz w:val="20"/>
          <w:szCs w:val="20"/>
        </w:rPr>
        <w:t>kesim</w:t>
      </w:r>
      <w:r w:rsidR="00404FF8" w:rsidRPr="0064727B">
        <w:rPr>
          <w:rFonts w:ascii="Times New Roman" w:hAnsi="Times New Roman"/>
          <w:sz w:val="20"/>
          <w:szCs w:val="20"/>
        </w:rPr>
        <w:t xml:space="preserve"> </w:t>
      </w:r>
      <w:r w:rsidR="00A269DF" w:rsidRPr="0064727B">
        <w:rPr>
          <w:rFonts w:ascii="Times New Roman" w:hAnsi="Times New Roman"/>
          <w:sz w:val="20"/>
          <w:szCs w:val="20"/>
        </w:rPr>
        <w:t>25,</w:t>
      </w:r>
      <w:r w:rsidR="00544DFC" w:rsidRPr="0064727B">
        <w:rPr>
          <w:rFonts w:ascii="Times New Roman" w:hAnsi="Times New Roman"/>
          <w:sz w:val="20"/>
          <w:szCs w:val="20"/>
        </w:rPr>
        <w:t xml:space="preserve"> Mağdurun hakları, </w:t>
      </w:r>
      <w:r w:rsidR="00CD216D" w:rsidRPr="0064727B">
        <w:rPr>
          <w:rFonts w:ascii="Times New Roman" w:hAnsi="Times New Roman"/>
          <w:sz w:val="20"/>
          <w:szCs w:val="20"/>
        </w:rPr>
        <w:t>Maryland Anayasası</w:t>
      </w:r>
      <w:r w:rsidR="00A269DF" w:rsidRPr="0064727B">
        <w:rPr>
          <w:rFonts w:ascii="Times New Roman" w:hAnsi="Times New Roman"/>
          <w:sz w:val="20"/>
          <w:szCs w:val="20"/>
        </w:rPr>
        <w:t xml:space="preserve">, </w:t>
      </w:r>
      <w:r w:rsidR="00CD216D" w:rsidRPr="0064727B">
        <w:rPr>
          <w:rFonts w:ascii="Times New Roman" w:hAnsi="Times New Roman"/>
          <w:sz w:val="20"/>
          <w:szCs w:val="20"/>
        </w:rPr>
        <w:t>Haklar Bildirgesi</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47 </w:t>
      </w:r>
      <w:r w:rsidR="00A269DF" w:rsidRPr="0064727B">
        <w:rPr>
          <w:rFonts w:ascii="Arial" w:hAnsi="Arial" w:cs="Arial"/>
          <w:i/>
          <w:iCs/>
          <w:sz w:val="20"/>
          <w:szCs w:val="20"/>
        </w:rPr>
        <w:t>(a)-(b)</w:t>
      </w:r>
    </w:p>
    <w:p w:rsidR="009C05FF" w:rsidRPr="0064727B" w:rsidRDefault="009C05FF">
      <w:pPr>
        <w:widowControl w:val="0"/>
        <w:autoSpaceDE w:val="0"/>
        <w:autoSpaceDN w:val="0"/>
        <w:adjustRightInd w:val="0"/>
        <w:spacing w:after="0" w:line="11" w:lineRule="exact"/>
        <w:rPr>
          <w:rFonts w:ascii="Times New Roman" w:hAnsi="Times New Roman"/>
          <w:sz w:val="24"/>
          <w:szCs w:val="24"/>
        </w:rPr>
      </w:pPr>
    </w:p>
    <w:p w:rsidR="009C05FF" w:rsidRPr="0064727B" w:rsidRDefault="00D4020B">
      <w:pPr>
        <w:widowControl w:val="0"/>
        <w:overflowPunct w:val="0"/>
        <w:autoSpaceDE w:val="0"/>
        <w:autoSpaceDN w:val="0"/>
        <w:adjustRightInd w:val="0"/>
        <w:spacing w:after="0" w:line="268" w:lineRule="auto"/>
        <w:ind w:left="980"/>
        <w:jc w:val="both"/>
        <w:rPr>
          <w:rFonts w:ascii="Times New Roman" w:hAnsi="Times New Roman"/>
          <w:sz w:val="24"/>
          <w:szCs w:val="24"/>
        </w:rPr>
      </w:pPr>
      <w:r w:rsidRPr="0064727B">
        <w:rPr>
          <w:rFonts w:ascii="Times New Roman" w:hAnsi="Times New Roman"/>
          <w:sz w:val="20"/>
          <w:szCs w:val="20"/>
        </w:rPr>
        <w:t xml:space="preserve">Michigan </w:t>
      </w:r>
      <w:r w:rsidR="00C70D24" w:rsidRPr="0064727B">
        <w:rPr>
          <w:rFonts w:ascii="Times New Roman" w:hAnsi="Times New Roman"/>
          <w:sz w:val="20"/>
          <w:szCs w:val="20"/>
        </w:rPr>
        <w:t>Eyaleti Anayasası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I, </w:t>
      </w:r>
      <w:r w:rsidR="00CD216D" w:rsidRPr="0064727B">
        <w:rPr>
          <w:rFonts w:ascii="Times New Roman" w:hAnsi="Times New Roman"/>
          <w:sz w:val="20"/>
          <w:szCs w:val="20"/>
        </w:rPr>
        <w:t>Haklar Bildirgesi</w:t>
      </w:r>
      <w:r w:rsidR="00A269DF" w:rsidRPr="0064727B">
        <w:rPr>
          <w:rFonts w:ascii="Times New Roman" w:hAnsi="Times New Roman"/>
          <w:sz w:val="20"/>
          <w:szCs w:val="20"/>
        </w:rPr>
        <w:t xml:space="preserve">, </w:t>
      </w:r>
      <w:r w:rsidR="00350ABF" w:rsidRPr="0064727B">
        <w:rPr>
          <w:rFonts w:ascii="Times New Roman" w:hAnsi="Times New Roman"/>
          <w:sz w:val="20"/>
          <w:szCs w:val="20"/>
        </w:rPr>
        <w:t>kesim</w:t>
      </w:r>
      <w:r w:rsidR="00404FF8" w:rsidRPr="0064727B">
        <w:rPr>
          <w:rFonts w:ascii="Times New Roman" w:hAnsi="Times New Roman"/>
          <w:sz w:val="20"/>
          <w:szCs w:val="20"/>
        </w:rPr>
        <w:t xml:space="preserve"> </w:t>
      </w:r>
      <w:r w:rsidR="00A269DF" w:rsidRPr="0064727B">
        <w:rPr>
          <w:rFonts w:ascii="Times New Roman" w:hAnsi="Times New Roman"/>
          <w:sz w:val="20"/>
          <w:szCs w:val="20"/>
        </w:rPr>
        <w:t xml:space="preserve">24, </w:t>
      </w:r>
      <w:r w:rsidR="00544DFC" w:rsidRPr="0064727B">
        <w:rPr>
          <w:rFonts w:ascii="Times New Roman" w:hAnsi="Times New Roman"/>
          <w:sz w:val="20"/>
          <w:szCs w:val="20"/>
        </w:rPr>
        <w:t>Suç mağdurlarının haklarının hüküm giymiş sanıklara karşı uygulanmasına yardım</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1 (1)-(4), (7)-(9)</w:t>
      </w:r>
    </w:p>
    <w:p w:rsidR="009C05FF" w:rsidRPr="0064727B" w:rsidRDefault="009C05FF">
      <w:pPr>
        <w:widowControl w:val="0"/>
        <w:autoSpaceDE w:val="0"/>
        <w:autoSpaceDN w:val="0"/>
        <w:adjustRightInd w:val="0"/>
        <w:spacing w:after="0" w:line="66" w:lineRule="exact"/>
        <w:rPr>
          <w:rFonts w:ascii="Times New Roman" w:hAnsi="Times New Roman"/>
          <w:sz w:val="24"/>
          <w:szCs w:val="24"/>
        </w:rPr>
      </w:pPr>
    </w:p>
    <w:p w:rsidR="009C05FF" w:rsidRPr="0064727B" w:rsidRDefault="00D4020B">
      <w:pPr>
        <w:widowControl w:val="0"/>
        <w:overflowPunct w:val="0"/>
        <w:autoSpaceDE w:val="0"/>
        <w:autoSpaceDN w:val="0"/>
        <w:adjustRightInd w:val="0"/>
        <w:spacing w:after="0" w:line="264" w:lineRule="auto"/>
        <w:ind w:left="980" w:right="20"/>
        <w:jc w:val="both"/>
        <w:rPr>
          <w:rFonts w:ascii="Times New Roman" w:hAnsi="Times New Roman"/>
          <w:sz w:val="24"/>
          <w:szCs w:val="24"/>
        </w:rPr>
      </w:pPr>
      <w:r w:rsidRPr="0064727B">
        <w:rPr>
          <w:rFonts w:ascii="Times New Roman" w:hAnsi="Times New Roman"/>
          <w:sz w:val="20"/>
          <w:szCs w:val="20"/>
        </w:rPr>
        <w:t xml:space="preserve">Missouri </w:t>
      </w:r>
      <w:r w:rsidR="00C70D24" w:rsidRPr="0064727B">
        <w:rPr>
          <w:rFonts w:ascii="Times New Roman" w:hAnsi="Times New Roman"/>
          <w:sz w:val="20"/>
          <w:szCs w:val="20"/>
        </w:rPr>
        <w:t>Eyaleti Anayasası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I, </w:t>
      </w:r>
      <w:r w:rsidR="00CD216D" w:rsidRPr="0064727B">
        <w:rPr>
          <w:rFonts w:ascii="Times New Roman" w:hAnsi="Times New Roman"/>
          <w:sz w:val="20"/>
          <w:szCs w:val="20"/>
        </w:rPr>
        <w:t>Haklar Yasası</w:t>
      </w:r>
      <w:r w:rsidR="00A269DF" w:rsidRPr="0064727B">
        <w:rPr>
          <w:rFonts w:ascii="Times New Roman" w:hAnsi="Times New Roman"/>
          <w:sz w:val="20"/>
          <w:szCs w:val="20"/>
        </w:rPr>
        <w:t xml:space="preserve">, </w:t>
      </w:r>
      <w:r w:rsidR="00350ABF" w:rsidRPr="0064727B">
        <w:rPr>
          <w:rFonts w:ascii="Times New Roman" w:hAnsi="Times New Roman"/>
          <w:sz w:val="20"/>
          <w:szCs w:val="20"/>
        </w:rPr>
        <w:t>kesim</w:t>
      </w:r>
      <w:r w:rsidR="00CD216D" w:rsidRPr="0064727B">
        <w:rPr>
          <w:rFonts w:ascii="Times New Roman" w:hAnsi="Times New Roman"/>
          <w:sz w:val="20"/>
          <w:szCs w:val="20"/>
        </w:rPr>
        <w:t xml:space="preserve"> </w:t>
      </w:r>
      <w:r w:rsidR="00A269DF" w:rsidRPr="0064727B">
        <w:rPr>
          <w:rFonts w:ascii="Times New Roman" w:hAnsi="Times New Roman"/>
          <w:sz w:val="20"/>
          <w:szCs w:val="20"/>
        </w:rPr>
        <w:t xml:space="preserve">32, </w:t>
      </w:r>
      <w:r w:rsidR="00544DFC" w:rsidRPr="0064727B">
        <w:rPr>
          <w:rFonts w:ascii="Times New Roman" w:hAnsi="Times New Roman"/>
          <w:sz w:val="20"/>
          <w:szCs w:val="20"/>
        </w:rPr>
        <w:t>Suç mağdurların hakları</w:t>
      </w:r>
      <w:r w:rsidR="00A269DF" w:rsidRPr="0064727B">
        <w:rPr>
          <w:rFonts w:ascii="Times New Roman" w:hAnsi="Times New Roman"/>
          <w:sz w:val="20"/>
          <w:szCs w:val="20"/>
        </w:rPr>
        <w:t xml:space="preserve">, </w:t>
      </w:r>
      <w:r w:rsidR="00350ABF" w:rsidRPr="0064727B">
        <w:rPr>
          <w:rFonts w:ascii="Times New Roman" w:hAnsi="Times New Roman"/>
          <w:sz w:val="20"/>
          <w:szCs w:val="20"/>
        </w:rPr>
        <w:t>paragraflar</w:t>
      </w:r>
      <w:r w:rsidR="00A269DF" w:rsidRPr="0064727B">
        <w:rPr>
          <w:rFonts w:ascii="Times New Roman" w:hAnsi="Times New Roman"/>
          <w:sz w:val="20"/>
          <w:szCs w:val="20"/>
        </w:rPr>
        <w:t xml:space="preserve"> 1 (2), (5)-(6), 2-4</w:t>
      </w:r>
    </w:p>
    <w:p w:rsidR="009C05FF" w:rsidRPr="0064727B" w:rsidRDefault="009C05FF">
      <w:pPr>
        <w:widowControl w:val="0"/>
        <w:autoSpaceDE w:val="0"/>
        <w:autoSpaceDN w:val="0"/>
        <w:adjustRightInd w:val="0"/>
        <w:spacing w:after="0" w:line="64"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Oregon</w:t>
      </w:r>
      <w:r w:rsidR="00A269DF" w:rsidRPr="0064727B">
        <w:rPr>
          <w:rFonts w:ascii="Times New Roman" w:hAnsi="Times New Roman"/>
          <w:sz w:val="20"/>
          <w:szCs w:val="20"/>
        </w:rPr>
        <w:t xml:space="preserve"> </w:t>
      </w:r>
      <w:r w:rsidR="00C70D24" w:rsidRPr="0064727B">
        <w:rPr>
          <w:rFonts w:ascii="Times New Roman" w:hAnsi="Times New Roman"/>
          <w:sz w:val="20"/>
          <w:szCs w:val="20"/>
        </w:rPr>
        <w:t>Eyaleti Anayasası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I, </w:t>
      </w:r>
      <w:r w:rsidR="00E82112" w:rsidRPr="0064727B">
        <w:rPr>
          <w:rFonts w:ascii="Times New Roman" w:hAnsi="Times New Roman"/>
          <w:sz w:val="20"/>
          <w:szCs w:val="20"/>
        </w:rPr>
        <w:t>Suç mağdurlarının haklarıyla ilgili kesim</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30"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Times New Roman" w:hAnsi="Times New Roman"/>
          <w:sz w:val="20"/>
          <w:szCs w:val="20"/>
        </w:rPr>
        <w:t xml:space="preserve">(1) </w:t>
      </w:r>
      <w:r w:rsidRPr="0064727B">
        <w:rPr>
          <w:rFonts w:ascii="Arial" w:hAnsi="Arial" w:cs="Arial"/>
          <w:i/>
          <w:iCs/>
          <w:sz w:val="20"/>
          <w:szCs w:val="20"/>
        </w:rPr>
        <w:t>(a)-(b)</w:t>
      </w:r>
      <w:r w:rsidRPr="0064727B">
        <w:rPr>
          <w:rFonts w:ascii="Times New Roman" w:hAnsi="Times New Roman"/>
          <w:sz w:val="20"/>
          <w:szCs w:val="20"/>
        </w:rPr>
        <w:t xml:space="preserve">, </w:t>
      </w:r>
      <w:r w:rsidRPr="0064727B">
        <w:rPr>
          <w:rFonts w:ascii="Arial" w:hAnsi="Arial" w:cs="Arial"/>
          <w:i/>
          <w:iCs/>
          <w:sz w:val="20"/>
          <w:szCs w:val="20"/>
        </w:rPr>
        <w:t>(f)-(g)</w:t>
      </w:r>
      <w:r w:rsidRPr="0064727B">
        <w:rPr>
          <w:rFonts w:ascii="Times New Roman" w:hAnsi="Times New Roman"/>
          <w:sz w:val="20"/>
          <w:szCs w:val="20"/>
        </w:rPr>
        <w:t xml:space="preserve">, </w:t>
      </w:r>
      <w:r w:rsidR="00E82112" w:rsidRPr="0064727B">
        <w:rPr>
          <w:rFonts w:ascii="Times New Roman" w:hAnsi="Times New Roman"/>
          <w:sz w:val="20"/>
          <w:szCs w:val="20"/>
        </w:rPr>
        <w:t>Değişiklik</w:t>
      </w:r>
      <w:r w:rsidRPr="0064727B">
        <w:rPr>
          <w:rFonts w:ascii="Times New Roman" w:hAnsi="Times New Roman"/>
          <w:sz w:val="20"/>
          <w:szCs w:val="20"/>
        </w:rPr>
        <w:t xml:space="preserve"> I (1)</w:t>
      </w:r>
    </w:p>
    <w:p w:rsidR="009C05FF" w:rsidRPr="0064727B" w:rsidRDefault="009C05FF">
      <w:pPr>
        <w:widowControl w:val="0"/>
        <w:autoSpaceDE w:val="0"/>
        <w:autoSpaceDN w:val="0"/>
        <w:adjustRightInd w:val="0"/>
        <w:spacing w:after="0" w:line="91" w:lineRule="exact"/>
        <w:rPr>
          <w:rFonts w:ascii="Times New Roman" w:hAnsi="Times New Roman"/>
          <w:sz w:val="24"/>
          <w:szCs w:val="24"/>
        </w:rPr>
      </w:pPr>
    </w:p>
    <w:p w:rsidR="009C05FF" w:rsidRPr="0064727B" w:rsidRDefault="00E82112">
      <w:pPr>
        <w:widowControl w:val="0"/>
        <w:overflowPunct w:val="0"/>
        <w:autoSpaceDE w:val="0"/>
        <w:autoSpaceDN w:val="0"/>
        <w:adjustRightInd w:val="0"/>
        <w:spacing w:after="0" w:line="266" w:lineRule="auto"/>
        <w:ind w:left="980" w:right="20"/>
        <w:jc w:val="both"/>
        <w:rPr>
          <w:rFonts w:ascii="Times New Roman" w:hAnsi="Times New Roman"/>
          <w:sz w:val="24"/>
          <w:szCs w:val="24"/>
        </w:rPr>
      </w:pPr>
      <w:r w:rsidRPr="0064727B">
        <w:rPr>
          <w:rFonts w:ascii="Times New Roman" w:hAnsi="Times New Roman"/>
          <w:sz w:val="20"/>
          <w:szCs w:val="20"/>
        </w:rPr>
        <w:t>Porto Riko</w:t>
      </w:r>
      <w:r w:rsidR="00A269DF" w:rsidRPr="0064727B">
        <w:rPr>
          <w:rFonts w:ascii="Times New Roman" w:hAnsi="Times New Roman"/>
          <w:sz w:val="20"/>
          <w:szCs w:val="20"/>
        </w:rPr>
        <w:t xml:space="preserve">, </w:t>
      </w:r>
      <w:r w:rsidR="00A269DF" w:rsidRPr="0064727B">
        <w:rPr>
          <w:rFonts w:ascii="Arial" w:hAnsi="Arial" w:cs="Arial"/>
          <w:i/>
          <w:iCs/>
          <w:sz w:val="20"/>
          <w:szCs w:val="20"/>
        </w:rPr>
        <w:t>Ley Para el Bienestar y la Protección Integral de la Niñez</w:t>
      </w:r>
      <w:r w:rsidR="00A269DF" w:rsidRPr="0064727B">
        <w:rPr>
          <w:rFonts w:ascii="Times New Roman" w:hAnsi="Times New Roman"/>
          <w:sz w:val="20"/>
          <w:szCs w:val="20"/>
        </w:rPr>
        <w:t xml:space="preserve">, </w:t>
      </w:r>
      <w:r w:rsidR="00C70D24" w:rsidRPr="0064727B">
        <w:rPr>
          <w:rFonts w:ascii="Times New Roman" w:hAnsi="Times New Roman"/>
          <w:sz w:val="20"/>
          <w:szCs w:val="20"/>
        </w:rPr>
        <w:t>Yasa No.</w:t>
      </w:r>
      <w:r w:rsidR="00A269DF" w:rsidRPr="0064727B">
        <w:rPr>
          <w:rFonts w:ascii="Times New Roman" w:hAnsi="Times New Roman"/>
          <w:sz w:val="20"/>
          <w:szCs w:val="20"/>
        </w:rPr>
        <w:t xml:space="preserve"> 177 (P. del S. 2285), 2003,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45</w:t>
      </w:r>
    </w:p>
    <w:p w:rsidR="009C05FF" w:rsidRPr="0064727B" w:rsidRDefault="009C05FF">
      <w:pPr>
        <w:widowControl w:val="0"/>
        <w:autoSpaceDE w:val="0"/>
        <w:autoSpaceDN w:val="0"/>
        <w:adjustRightInd w:val="0"/>
        <w:spacing w:after="0" w:line="62" w:lineRule="exact"/>
        <w:rPr>
          <w:rFonts w:ascii="Times New Roman" w:hAnsi="Times New Roman"/>
          <w:sz w:val="24"/>
          <w:szCs w:val="24"/>
        </w:rPr>
      </w:pPr>
    </w:p>
    <w:p w:rsidR="009C05FF" w:rsidRPr="0064727B" w:rsidRDefault="00D4020B">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 xml:space="preserve">Güney Carolina </w:t>
      </w:r>
      <w:r w:rsidR="00C70D24" w:rsidRPr="0064727B">
        <w:rPr>
          <w:rFonts w:ascii="Times New Roman" w:hAnsi="Times New Roman"/>
          <w:sz w:val="20"/>
          <w:szCs w:val="20"/>
        </w:rPr>
        <w:t>Eyaleti Anayasası</w:t>
      </w:r>
      <w:r w:rsidR="00A269DF" w:rsidRPr="0064727B">
        <w:rPr>
          <w:rFonts w:ascii="Times New Roman" w:hAnsi="Times New Roman"/>
          <w:sz w:val="20"/>
          <w:szCs w:val="20"/>
        </w:rPr>
        <w:t xml:space="preserve">, </w:t>
      </w:r>
      <w:r w:rsidR="00350ABF" w:rsidRPr="0064727B">
        <w:rPr>
          <w:rFonts w:ascii="Times New Roman" w:hAnsi="Times New Roman"/>
          <w:sz w:val="20"/>
          <w:szCs w:val="20"/>
        </w:rPr>
        <w:t>kesim</w:t>
      </w:r>
      <w:r w:rsidR="00404FF8" w:rsidRPr="0064727B">
        <w:rPr>
          <w:rFonts w:ascii="Times New Roman" w:hAnsi="Times New Roman"/>
          <w:sz w:val="20"/>
          <w:szCs w:val="20"/>
        </w:rPr>
        <w:t xml:space="preserve"> </w:t>
      </w:r>
      <w:r w:rsidR="00A269DF" w:rsidRPr="0064727B">
        <w:rPr>
          <w:rFonts w:ascii="Times New Roman" w:hAnsi="Times New Roman"/>
          <w:sz w:val="20"/>
          <w:szCs w:val="20"/>
        </w:rPr>
        <w:t xml:space="preserve">24, </w:t>
      </w:r>
      <w:r w:rsidR="00CD216D" w:rsidRPr="0064727B">
        <w:rPr>
          <w:rFonts w:ascii="Times New Roman" w:hAnsi="Times New Roman"/>
          <w:sz w:val="20"/>
          <w:szCs w:val="20"/>
        </w:rPr>
        <w:t>Mağdurların Hakları Yasası</w:t>
      </w:r>
      <w:r w:rsidR="00A269DF" w:rsidRPr="0064727B">
        <w:rPr>
          <w:rFonts w:ascii="Times New Roman" w:hAnsi="Times New Roman"/>
          <w:sz w:val="20"/>
          <w:szCs w:val="20"/>
        </w:rPr>
        <w:t>, (A)</w:t>
      </w:r>
    </w:p>
    <w:p w:rsidR="009C05FF" w:rsidRPr="0064727B" w:rsidRDefault="009C05FF">
      <w:pPr>
        <w:widowControl w:val="0"/>
        <w:autoSpaceDE w:val="0"/>
        <w:autoSpaceDN w:val="0"/>
        <w:adjustRightInd w:val="0"/>
        <w:spacing w:after="0" w:line="31"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Times New Roman" w:hAnsi="Times New Roman"/>
          <w:sz w:val="20"/>
          <w:szCs w:val="20"/>
        </w:rPr>
        <w:t>(1)-(4), (6), (8)-(11)</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 xml:space="preserve">Tennessee, </w:t>
      </w:r>
      <w:r w:rsidR="00E82112" w:rsidRPr="0064727B">
        <w:rPr>
          <w:rFonts w:ascii="Times New Roman" w:hAnsi="Times New Roman"/>
          <w:sz w:val="20"/>
          <w:szCs w:val="20"/>
        </w:rPr>
        <w:t>Eyalet Anayasası Mağdurların Haklarıyla ilgili Değişiklik</w:t>
      </w:r>
      <w:r w:rsidRPr="0064727B">
        <w:rPr>
          <w:rFonts w:ascii="Times New Roman" w:hAnsi="Times New Roman"/>
          <w:sz w:val="20"/>
          <w:szCs w:val="20"/>
        </w:rPr>
        <w:t xml:space="preserve">, 1998, </w:t>
      </w:r>
      <w:r w:rsidR="00350ABF" w:rsidRPr="0064727B">
        <w:rPr>
          <w:rFonts w:ascii="Times New Roman" w:hAnsi="Times New Roman"/>
          <w:sz w:val="20"/>
          <w:szCs w:val="20"/>
        </w:rPr>
        <w:t>paragraflar</w:t>
      </w:r>
      <w:r w:rsidRPr="0064727B">
        <w:rPr>
          <w:rFonts w:ascii="Times New Roman" w:hAnsi="Times New Roman"/>
          <w:sz w:val="20"/>
          <w:szCs w:val="20"/>
        </w:rPr>
        <w:t xml:space="preserve"> 5-8</w:t>
      </w:r>
    </w:p>
    <w:p w:rsidR="009C05FF" w:rsidRPr="0064727B" w:rsidRDefault="009C05FF">
      <w:pPr>
        <w:widowControl w:val="0"/>
        <w:autoSpaceDE w:val="0"/>
        <w:autoSpaceDN w:val="0"/>
        <w:adjustRightInd w:val="0"/>
        <w:spacing w:after="0" w:line="94" w:lineRule="exact"/>
        <w:rPr>
          <w:rFonts w:ascii="Times New Roman" w:hAnsi="Times New Roman"/>
          <w:sz w:val="24"/>
          <w:szCs w:val="24"/>
        </w:rPr>
      </w:pPr>
    </w:p>
    <w:p w:rsidR="009C05FF" w:rsidRPr="0064727B" w:rsidRDefault="00D4020B">
      <w:pPr>
        <w:widowControl w:val="0"/>
        <w:overflowPunct w:val="0"/>
        <w:autoSpaceDE w:val="0"/>
        <w:autoSpaceDN w:val="0"/>
        <w:adjustRightInd w:val="0"/>
        <w:spacing w:after="0" w:line="263" w:lineRule="auto"/>
        <w:ind w:left="980" w:right="20"/>
        <w:jc w:val="both"/>
        <w:rPr>
          <w:rFonts w:ascii="Times New Roman" w:hAnsi="Times New Roman"/>
          <w:sz w:val="24"/>
          <w:szCs w:val="24"/>
        </w:rPr>
      </w:pPr>
      <w:r w:rsidRPr="0064727B">
        <w:rPr>
          <w:rFonts w:ascii="Times New Roman" w:hAnsi="Times New Roman"/>
          <w:sz w:val="20"/>
          <w:szCs w:val="20"/>
        </w:rPr>
        <w:t xml:space="preserve">Texas </w:t>
      </w:r>
      <w:r w:rsidR="00C70D24" w:rsidRPr="0064727B">
        <w:rPr>
          <w:rFonts w:ascii="Times New Roman" w:hAnsi="Times New Roman"/>
          <w:sz w:val="20"/>
          <w:szCs w:val="20"/>
        </w:rPr>
        <w:t>Eyaleti Anayasası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1, </w:t>
      </w:r>
      <w:r w:rsidR="00CD216D" w:rsidRPr="0064727B">
        <w:rPr>
          <w:rFonts w:ascii="Times New Roman" w:hAnsi="Times New Roman"/>
          <w:sz w:val="20"/>
          <w:szCs w:val="20"/>
        </w:rPr>
        <w:t>Haklar Yasası</w:t>
      </w:r>
      <w:r w:rsidR="00A269DF" w:rsidRPr="0064727B">
        <w:rPr>
          <w:rFonts w:ascii="Times New Roman" w:hAnsi="Times New Roman"/>
          <w:sz w:val="20"/>
          <w:szCs w:val="20"/>
        </w:rPr>
        <w:t xml:space="preserve">, </w:t>
      </w:r>
      <w:r w:rsidR="00350ABF" w:rsidRPr="0064727B">
        <w:rPr>
          <w:rFonts w:ascii="Times New Roman" w:hAnsi="Times New Roman"/>
          <w:sz w:val="20"/>
          <w:szCs w:val="20"/>
        </w:rPr>
        <w:t>kesim</w:t>
      </w:r>
      <w:r w:rsidR="00CD216D" w:rsidRPr="0064727B">
        <w:rPr>
          <w:rFonts w:ascii="Times New Roman" w:hAnsi="Times New Roman"/>
          <w:sz w:val="20"/>
          <w:szCs w:val="20"/>
        </w:rPr>
        <w:t xml:space="preserve"> </w:t>
      </w:r>
      <w:r w:rsidR="00A269DF" w:rsidRPr="0064727B">
        <w:rPr>
          <w:rFonts w:ascii="Times New Roman" w:hAnsi="Times New Roman"/>
          <w:sz w:val="20"/>
          <w:szCs w:val="20"/>
        </w:rPr>
        <w:t xml:space="preserve">30, </w:t>
      </w:r>
      <w:r w:rsidR="00544DFC" w:rsidRPr="0064727B">
        <w:rPr>
          <w:rFonts w:ascii="Times New Roman" w:hAnsi="Times New Roman"/>
          <w:sz w:val="20"/>
          <w:szCs w:val="20"/>
        </w:rPr>
        <w:t>Suç mağdurlarının hakları</w:t>
      </w:r>
      <w:r w:rsidR="00A269DF" w:rsidRPr="0064727B">
        <w:rPr>
          <w:rFonts w:ascii="Times New Roman" w:hAnsi="Times New Roman"/>
          <w:sz w:val="20"/>
          <w:szCs w:val="20"/>
        </w:rPr>
        <w:t xml:space="preserve">, </w:t>
      </w:r>
      <w:r w:rsidR="00A269DF" w:rsidRPr="0064727B">
        <w:rPr>
          <w:rFonts w:ascii="Arial" w:hAnsi="Arial" w:cs="Arial"/>
          <w:i/>
          <w:iCs/>
          <w:sz w:val="20"/>
          <w:szCs w:val="20"/>
        </w:rPr>
        <w:t>(a)</w:t>
      </w:r>
      <w:r w:rsidR="00A269DF" w:rsidRPr="0064727B">
        <w:rPr>
          <w:rFonts w:ascii="Times New Roman" w:hAnsi="Times New Roman"/>
          <w:sz w:val="20"/>
          <w:szCs w:val="20"/>
        </w:rPr>
        <w:t xml:space="preserve"> (1)-(2), </w:t>
      </w:r>
      <w:r w:rsidR="00A269DF" w:rsidRPr="0064727B">
        <w:rPr>
          <w:rFonts w:ascii="Arial" w:hAnsi="Arial" w:cs="Arial"/>
          <w:i/>
          <w:iCs/>
          <w:sz w:val="20"/>
          <w:szCs w:val="20"/>
        </w:rPr>
        <w:t>(b)</w:t>
      </w:r>
      <w:r w:rsidR="00A269DF" w:rsidRPr="0064727B">
        <w:rPr>
          <w:rFonts w:ascii="Times New Roman" w:hAnsi="Times New Roman"/>
          <w:sz w:val="20"/>
          <w:szCs w:val="20"/>
        </w:rPr>
        <w:t xml:space="preserve"> (1), (4)-(5)</w:t>
      </w:r>
    </w:p>
    <w:p w:rsidR="009C05FF" w:rsidRPr="0064727B" w:rsidRDefault="009C05FF">
      <w:pPr>
        <w:widowControl w:val="0"/>
        <w:autoSpaceDE w:val="0"/>
        <w:autoSpaceDN w:val="0"/>
        <w:adjustRightInd w:val="0"/>
        <w:spacing w:after="0" w:line="72" w:lineRule="exact"/>
        <w:rPr>
          <w:rFonts w:ascii="Times New Roman" w:hAnsi="Times New Roman"/>
          <w:sz w:val="24"/>
          <w:szCs w:val="24"/>
        </w:rPr>
      </w:pPr>
    </w:p>
    <w:p w:rsidR="009C05FF" w:rsidRPr="0064727B" w:rsidRDefault="00D4020B">
      <w:pPr>
        <w:widowControl w:val="0"/>
        <w:overflowPunct w:val="0"/>
        <w:autoSpaceDE w:val="0"/>
        <w:autoSpaceDN w:val="0"/>
        <w:adjustRightInd w:val="0"/>
        <w:spacing w:after="0" w:line="263" w:lineRule="auto"/>
        <w:ind w:left="980" w:right="20"/>
        <w:jc w:val="both"/>
        <w:rPr>
          <w:rFonts w:ascii="Times New Roman" w:hAnsi="Times New Roman"/>
          <w:sz w:val="24"/>
          <w:szCs w:val="24"/>
        </w:rPr>
      </w:pPr>
      <w:r w:rsidRPr="0064727B">
        <w:rPr>
          <w:rFonts w:ascii="Times New Roman" w:hAnsi="Times New Roman"/>
          <w:sz w:val="20"/>
          <w:szCs w:val="20"/>
        </w:rPr>
        <w:t xml:space="preserve">Utah </w:t>
      </w:r>
      <w:r w:rsidR="00C70D24" w:rsidRPr="0064727B">
        <w:rPr>
          <w:rFonts w:ascii="Times New Roman" w:hAnsi="Times New Roman"/>
          <w:sz w:val="20"/>
          <w:szCs w:val="20"/>
        </w:rPr>
        <w:t>Eyaleti Anayasası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I, </w:t>
      </w:r>
      <w:r w:rsidR="00CD216D" w:rsidRPr="0064727B">
        <w:rPr>
          <w:rFonts w:ascii="Times New Roman" w:hAnsi="Times New Roman"/>
          <w:sz w:val="20"/>
          <w:szCs w:val="20"/>
        </w:rPr>
        <w:t>Haklar Bildirgesi</w:t>
      </w:r>
      <w:r w:rsidR="00A269DF" w:rsidRPr="0064727B">
        <w:rPr>
          <w:rFonts w:ascii="Times New Roman" w:hAnsi="Times New Roman"/>
          <w:sz w:val="20"/>
          <w:szCs w:val="20"/>
        </w:rPr>
        <w:t xml:space="preserve">, </w:t>
      </w:r>
      <w:r w:rsidR="00350ABF" w:rsidRPr="0064727B">
        <w:rPr>
          <w:rFonts w:ascii="Times New Roman" w:hAnsi="Times New Roman"/>
          <w:sz w:val="20"/>
          <w:szCs w:val="20"/>
        </w:rPr>
        <w:t>kesim</w:t>
      </w:r>
      <w:r w:rsidR="00CD216D" w:rsidRPr="0064727B">
        <w:rPr>
          <w:rFonts w:ascii="Times New Roman" w:hAnsi="Times New Roman"/>
          <w:sz w:val="20"/>
          <w:szCs w:val="20"/>
        </w:rPr>
        <w:t xml:space="preserve"> 28, </w:t>
      </w:r>
      <w:r w:rsidR="00544DFC" w:rsidRPr="0064727B">
        <w:rPr>
          <w:rFonts w:ascii="Times New Roman" w:hAnsi="Times New Roman"/>
          <w:sz w:val="20"/>
          <w:szCs w:val="20"/>
        </w:rPr>
        <w:t>Suç mağdurlarının hakları bildirgesi</w:t>
      </w:r>
      <w:r w:rsidR="00A269DF" w:rsidRPr="0064727B">
        <w:rPr>
          <w:rFonts w:ascii="Times New Roman" w:hAnsi="Times New Roman"/>
          <w:sz w:val="20"/>
          <w:szCs w:val="20"/>
        </w:rPr>
        <w:t xml:space="preserve">, para. 1 </w:t>
      </w:r>
      <w:r w:rsidR="00A269DF" w:rsidRPr="0064727B">
        <w:rPr>
          <w:rFonts w:ascii="Arial" w:hAnsi="Arial" w:cs="Arial"/>
          <w:i/>
          <w:iCs/>
          <w:sz w:val="20"/>
          <w:szCs w:val="20"/>
        </w:rPr>
        <w:t>(a)-(b)</w:t>
      </w:r>
    </w:p>
    <w:p w:rsidR="009C05FF" w:rsidRPr="0064727B" w:rsidRDefault="009C05FF">
      <w:pPr>
        <w:widowControl w:val="0"/>
        <w:autoSpaceDE w:val="0"/>
        <w:autoSpaceDN w:val="0"/>
        <w:adjustRightInd w:val="0"/>
        <w:spacing w:after="0" w:line="72" w:lineRule="exact"/>
        <w:rPr>
          <w:rFonts w:ascii="Times New Roman" w:hAnsi="Times New Roman"/>
          <w:sz w:val="24"/>
          <w:szCs w:val="24"/>
        </w:rPr>
      </w:pPr>
    </w:p>
    <w:p w:rsidR="009C05FF" w:rsidRPr="0064727B" w:rsidRDefault="00D4020B">
      <w:pPr>
        <w:widowControl w:val="0"/>
        <w:overflowPunct w:val="0"/>
        <w:autoSpaceDE w:val="0"/>
        <w:autoSpaceDN w:val="0"/>
        <w:adjustRightInd w:val="0"/>
        <w:spacing w:after="0" w:line="264" w:lineRule="auto"/>
        <w:ind w:left="980" w:right="20"/>
        <w:jc w:val="both"/>
        <w:rPr>
          <w:rFonts w:ascii="Times New Roman" w:hAnsi="Times New Roman"/>
          <w:sz w:val="24"/>
          <w:szCs w:val="24"/>
        </w:rPr>
      </w:pPr>
      <w:r w:rsidRPr="0064727B">
        <w:rPr>
          <w:rFonts w:ascii="Times New Roman" w:hAnsi="Times New Roman"/>
          <w:sz w:val="20"/>
          <w:szCs w:val="20"/>
        </w:rPr>
        <w:t xml:space="preserve">Virginia </w:t>
      </w:r>
      <w:r w:rsidR="00C70D24" w:rsidRPr="0064727B">
        <w:rPr>
          <w:rFonts w:ascii="Times New Roman" w:hAnsi="Times New Roman"/>
          <w:sz w:val="20"/>
          <w:szCs w:val="20"/>
        </w:rPr>
        <w:t>Eyaleti Anayasası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I, </w:t>
      </w:r>
      <w:r w:rsidR="00CD216D" w:rsidRPr="0064727B">
        <w:rPr>
          <w:rFonts w:ascii="Times New Roman" w:hAnsi="Times New Roman"/>
          <w:sz w:val="20"/>
          <w:szCs w:val="20"/>
        </w:rPr>
        <w:t>Haklar Yasası</w:t>
      </w:r>
      <w:r w:rsidR="00A269DF" w:rsidRPr="0064727B">
        <w:rPr>
          <w:rFonts w:ascii="Times New Roman" w:hAnsi="Times New Roman"/>
          <w:sz w:val="20"/>
          <w:szCs w:val="20"/>
        </w:rPr>
        <w:t xml:space="preserve">, </w:t>
      </w:r>
      <w:r w:rsidR="00350ABF" w:rsidRPr="0064727B">
        <w:rPr>
          <w:rFonts w:ascii="Times New Roman" w:hAnsi="Times New Roman"/>
          <w:sz w:val="20"/>
          <w:szCs w:val="20"/>
        </w:rPr>
        <w:t>kesim</w:t>
      </w:r>
      <w:r w:rsidR="00544DFC" w:rsidRPr="0064727B">
        <w:rPr>
          <w:rFonts w:ascii="Times New Roman" w:hAnsi="Times New Roman"/>
          <w:sz w:val="20"/>
          <w:szCs w:val="20"/>
        </w:rPr>
        <w:t xml:space="preserve"> </w:t>
      </w:r>
      <w:r w:rsidR="00A269DF" w:rsidRPr="0064727B">
        <w:rPr>
          <w:rFonts w:ascii="Times New Roman" w:hAnsi="Times New Roman"/>
          <w:sz w:val="20"/>
          <w:szCs w:val="20"/>
        </w:rPr>
        <w:t xml:space="preserve">8-A, </w:t>
      </w:r>
      <w:r w:rsidR="00544DFC" w:rsidRPr="0064727B">
        <w:rPr>
          <w:rFonts w:ascii="Times New Roman" w:hAnsi="Times New Roman"/>
          <w:sz w:val="20"/>
          <w:szCs w:val="20"/>
        </w:rPr>
        <w:t xml:space="preserve">Suç </w:t>
      </w:r>
      <w:r w:rsidR="0064727B" w:rsidRPr="0064727B">
        <w:rPr>
          <w:rFonts w:ascii="Times New Roman" w:hAnsi="Times New Roman"/>
          <w:sz w:val="20"/>
          <w:szCs w:val="20"/>
        </w:rPr>
        <w:t>mağdurlarının</w:t>
      </w:r>
      <w:r w:rsidR="00544DFC" w:rsidRPr="0064727B">
        <w:rPr>
          <w:rFonts w:ascii="Times New Roman" w:hAnsi="Times New Roman"/>
          <w:sz w:val="20"/>
          <w:szCs w:val="20"/>
        </w:rPr>
        <w:t xml:space="preserve"> hakları</w:t>
      </w:r>
      <w:r w:rsidR="00A269DF" w:rsidRPr="0064727B">
        <w:rPr>
          <w:rFonts w:ascii="Times New Roman" w:hAnsi="Times New Roman"/>
          <w:sz w:val="20"/>
          <w:szCs w:val="20"/>
        </w:rPr>
        <w:t xml:space="preserve">, </w:t>
      </w:r>
      <w:r w:rsidR="00CD216D" w:rsidRPr="0064727B">
        <w:rPr>
          <w:rFonts w:ascii="Times New Roman" w:hAnsi="Times New Roman"/>
          <w:sz w:val="20"/>
          <w:szCs w:val="20"/>
        </w:rPr>
        <w:t>alt kesimler</w:t>
      </w:r>
      <w:r w:rsidR="00A269DF" w:rsidRPr="0064727B">
        <w:rPr>
          <w:rFonts w:ascii="Times New Roman" w:hAnsi="Times New Roman"/>
          <w:sz w:val="20"/>
          <w:szCs w:val="20"/>
        </w:rPr>
        <w:t xml:space="preserve"> (1), (4)-(7)</w:t>
      </w:r>
    </w:p>
    <w:p w:rsidR="009C05FF" w:rsidRPr="0064727B" w:rsidRDefault="009C05FF">
      <w:pPr>
        <w:widowControl w:val="0"/>
        <w:autoSpaceDE w:val="0"/>
        <w:autoSpaceDN w:val="0"/>
        <w:adjustRightInd w:val="0"/>
        <w:spacing w:after="0" w:line="71" w:lineRule="exact"/>
        <w:rPr>
          <w:rFonts w:ascii="Times New Roman" w:hAnsi="Times New Roman"/>
          <w:sz w:val="24"/>
          <w:szCs w:val="24"/>
        </w:rPr>
      </w:pPr>
    </w:p>
    <w:p w:rsidR="009C05FF" w:rsidRPr="0064727B" w:rsidRDefault="00D4020B">
      <w:pPr>
        <w:widowControl w:val="0"/>
        <w:overflowPunct w:val="0"/>
        <w:autoSpaceDE w:val="0"/>
        <w:autoSpaceDN w:val="0"/>
        <w:adjustRightInd w:val="0"/>
        <w:spacing w:after="0" w:line="264" w:lineRule="auto"/>
        <w:ind w:left="980"/>
        <w:jc w:val="both"/>
        <w:rPr>
          <w:rFonts w:ascii="Times New Roman" w:hAnsi="Times New Roman"/>
          <w:sz w:val="24"/>
          <w:szCs w:val="24"/>
        </w:rPr>
      </w:pPr>
      <w:r w:rsidRPr="0064727B">
        <w:rPr>
          <w:rFonts w:ascii="Times New Roman" w:hAnsi="Times New Roman"/>
          <w:sz w:val="20"/>
          <w:szCs w:val="20"/>
        </w:rPr>
        <w:t xml:space="preserve">Wisconsin </w:t>
      </w:r>
      <w:r w:rsidR="00C70D24" w:rsidRPr="0064727B">
        <w:rPr>
          <w:rFonts w:ascii="Times New Roman" w:hAnsi="Times New Roman"/>
          <w:sz w:val="20"/>
          <w:szCs w:val="20"/>
        </w:rPr>
        <w:t>Eyaleti Anayasası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I, </w:t>
      </w:r>
      <w:r w:rsidR="00CD216D" w:rsidRPr="0064727B">
        <w:rPr>
          <w:rFonts w:ascii="Times New Roman" w:hAnsi="Times New Roman"/>
          <w:sz w:val="20"/>
          <w:szCs w:val="20"/>
        </w:rPr>
        <w:t>Haklar Bildirgesi</w:t>
      </w:r>
      <w:r w:rsidR="00A269DF" w:rsidRPr="0064727B">
        <w:rPr>
          <w:rFonts w:ascii="Times New Roman" w:hAnsi="Times New Roman"/>
          <w:sz w:val="20"/>
          <w:szCs w:val="20"/>
        </w:rPr>
        <w:t xml:space="preserve">, </w:t>
      </w:r>
      <w:r w:rsidR="00350ABF" w:rsidRPr="0064727B">
        <w:rPr>
          <w:rFonts w:ascii="Times New Roman" w:hAnsi="Times New Roman"/>
          <w:sz w:val="20"/>
          <w:szCs w:val="20"/>
        </w:rPr>
        <w:t>kesim</w:t>
      </w:r>
      <w:r w:rsidR="00404FF8" w:rsidRPr="0064727B">
        <w:rPr>
          <w:rFonts w:ascii="Times New Roman" w:hAnsi="Times New Roman"/>
          <w:sz w:val="20"/>
          <w:szCs w:val="20"/>
        </w:rPr>
        <w:t xml:space="preserve"> </w:t>
      </w:r>
      <w:r w:rsidR="00A269DF" w:rsidRPr="0064727B">
        <w:rPr>
          <w:rFonts w:ascii="Times New Roman" w:hAnsi="Times New Roman"/>
          <w:sz w:val="20"/>
          <w:szCs w:val="20"/>
        </w:rPr>
        <w:t xml:space="preserve">9m, </w:t>
      </w:r>
      <w:r w:rsidR="00544DFC" w:rsidRPr="0064727B">
        <w:rPr>
          <w:rFonts w:ascii="Times New Roman" w:hAnsi="Times New Roman"/>
          <w:sz w:val="20"/>
          <w:szCs w:val="20"/>
        </w:rPr>
        <w:t>Suç mağdurları</w:t>
      </w:r>
    </w:p>
    <w:p w:rsidR="009C05FF" w:rsidRPr="0064727B" w:rsidRDefault="009C05FF">
      <w:pPr>
        <w:widowControl w:val="0"/>
        <w:autoSpaceDE w:val="0"/>
        <w:autoSpaceDN w:val="0"/>
        <w:adjustRightInd w:val="0"/>
        <w:spacing w:after="0" w:line="349"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Uruguay</w:t>
      </w:r>
    </w:p>
    <w:p w:rsidR="009C05FF" w:rsidRPr="0064727B" w:rsidRDefault="009C05FF">
      <w:pPr>
        <w:widowControl w:val="0"/>
        <w:autoSpaceDE w:val="0"/>
        <w:autoSpaceDN w:val="0"/>
        <w:adjustRightInd w:val="0"/>
        <w:spacing w:after="0" w:line="90" w:lineRule="exact"/>
        <w:rPr>
          <w:rFonts w:ascii="Times New Roman" w:hAnsi="Times New Roman"/>
          <w:sz w:val="24"/>
          <w:szCs w:val="24"/>
        </w:rPr>
      </w:pPr>
    </w:p>
    <w:p w:rsidR="009C05FF" w:rsidRPr="0064727B" w:rsidRDefault="00E82112">
      <w:pPr>
        <w:widowControl w:val="0"/>
        <w:overflowPunct w:val="0"/>
        <w:autoSpaceDE w:val="0"/>
        <w:autoSpaceDN w:val="0"/>
        <w:adjustRightInd w:val="0"/>
        <w:spacing w:after="0" w:line="324" w:lineRule="auto"/>
        <w:ind w:left="980" w:right="1160"/>
        <w:rPr>
          <w:rFonts w:ascii="Times New Roman" w:hAnsi="Times New Roman"/>
          <w:sz w:val="24"/>
          <w:szCs w:val="24"/>
        </w:rPr>
      </w:pPr>
      <w:r w:rsidRPr="0064727B">
        <w:rPr>
          <w:rFonts w:ascii="Arial" w:hAnsi="Arial" w:cs="Arial"/>
          <w:i/>
          <w:iCs/>
          <w:sz w:val="20"/>
          <w:szCs w:val="20"/>
        </w:rPr>
        <w:t>Ceza Usulü Yasası</w:t>
      </w:r>
      <w:r w:rsidR="00A269DF" w:rsidRPr="0064727B">
        <w:rPr>
          <w:rFonts w:ascii="Times New Roman" w:hAnsi="Times New Roman"/>
          <w:sz w:val="20"/>
          <w:szCs w:val="20"/>
        </w:rPr>
        <w:t xml:space="preserve">, </w:t>
      </w:r>
      <w:r w:rsidR="00C70D24" w:rsidRPr="0064727B">
        <w:rPr>
          <w:rFonts w:ascii="Times New Roman" w:hAnsi="Times New Roman"/>
          <w:sz w:val="20"/>
          <w:szCs w:val="20"/>
        </w:rPr>
        <w:t>Yasa No.</w:t>
      </w:r>
      <w:r w:rsidR="00A269DF" w:rsidRPr="0064727B">
        <w:rPr>
          <w:rFonts w:ascii="Times New Roman" w:hAnsi="Times New Roman"/>
          <w:sz w:val="20"/>
          <w:szCs w:val="20"/>
        </w:rPr>
        <w:t xml:space="preserve"> 16.893, 1997,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75 (1)-(2), (4)</w:t>
      </w:r>
      <w:r w:rsidR="00A269DF" w:rsidRPr="0064727B">
        <w:rPr>
          <w:rFonts w:ascii="Arial" w:hAnsi="Arial" w:cs="Arial"/>
          <w:i/>
          <w:iCs/>
          <w:sz w:val="20"/>
          <w:szCs w:val="20"/>
        </w:rPr>
        <w:t xml:space="preserve"> </w:t>
      </w:r>
      <w:r w:rsidRPr="0064727B">
        <w:rPr>
          <w:rFonts w:ascii="Times New Roman" w:hAnsi="Times New Roman"/>
          <w:sz w:val="20"/>
          <w:szCs w:val="20"/>
        </w:rPr>
        <w:t>Venezü</w:t>
      </w:r>
      <w:r w:rsidR="00A269DF" w:rsidRPr="0064727B">
        <w:rPr>
          <w:rFonts w:ascii="Times New Roman" w:hAnsi="Times New Roman"/>
          <w:sz w:val="20"/>
          <w:szCs w:val="20"/>
        </w:rPr>
        <w:t>ela (</w:t>
      </w:r>
      <w:r w:rsidRPr="0064727B">
        <w:rPr>
          <w:rFonts w:ascii="Times New Roman" w:hAnsi="Times New Roman"/>
          <w:sz w:val="20"/>
          <w:szCs w:val="20"/>
        </w:rPr>
        <w:t>Bolivarcı Cumhuriyeti</w:t>
      </w:r>
      <w:r w:rsidR="00A269DF" w:rsidRPr="0064727B">
        <w:rPr>
          <w:rFonts w:ascii="Times New Roman" w:hAnsi="Times New Roman"/>
          <w:sz w:val="20"/>
          <w:szCs w:val="20"/>
        </w:rPr>
        <w:t>)</w:t>
      </w:r>
    </w:p>
    <w:p w:rsidR="009C05FF" w:rsidRPr="0064727B" w:rsidRDefault="009C05FF">
      <w:pPr>
        <w:widowControl w:val="0"/>
        <w:autoSpaceDE w:val="0"/>
        <w:autoSpaceDN w:val="0"/>
        <w:adjustRightInd w:val="0"/>
        <w:spacing w:after="0" w:line="5" w:lineRule="exact"/>
        <w:rPr>
          <w:rFonts w:ascii="Times New Roman" w:hAnsi="Times New Roman"/>
          <w:sz w:val="24"/>
          <w:szCs w:val="24"/>
        </w:rPr>
      </w:pPr>
    </w:p>
    <w:p w:rsidR="009C05FF" w:rsidRPr="0064727B" w:rsidRDefault="00E82112">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 xml:space="preserve">Çocuk ve Ergen Koruma Yasası </w:t>
      </w:r>
      <w:r w:rsidR="00A269DF" w:rsidRPr="0064727B">
        <w:rPr>
          <w:rFonts w:ascii="Times New Roman" w:hAnsi="Times New Roman"/>
          <w:sz w:val="20"/>
          <w:szCs w:val="20"/>
        </w:rPr>
        <w:t xml:space="preserve">(1998),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3, 8, 86-87, 89, 662 </w:t>
      </w:r>
      <w:r w:rsidR="00A269DF" w:rsidRPr="0064727B">
        <w:rPr>
          <w:rFonts w:ascii="Arial" w:hAnsi="Arial" w:cs="Arial"/>
          <w:i/>
          <w:iCs/>
          <w:sz w:val="20"/>
          <w:szCs w:val="20"/>
        </w:rPr>
        <w:t>(b)-(h)</w:t>
      </w:r>
      <w:r w:rsidR="00A269DF" w:rsidRPr="0064727B">
        <w:rPr>
          <w:rFonts w:ascii="Times New Roman" w:hAnsi="Times New Roman"/>
          <w:sz w:val="20"/>
          <w:szCs w:val="20"/>
        </w:rPr>
        <w:t>, 663</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Yemen</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58188D">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Çocuk Hakları Yasası</w:t>
      </w:r>
      <w:r w:rsidR="00A269DF" w:rsidRPr="0064727B">
        <w:rPr>
          <w:rFonts w:ascii="Times New Roman" w:hAnsi="Times New Roman"/>
          <w:sz w:val="20"/>
          <w:szCs w:val="20"/>
        </w:rPr>
        <w:t xml:space="preserve">, </w:t>
      </w:r>
      <w:r w:rsidR="00CE094B" w:rsidRPr="0064727B">
        <w:rPr>
          <w:rFonts w:ascii="Times New Roman" w:hAnsi="Times New Roman"/>
          <w:sz w:val="20"/>
          <w:szCs w:val="20"/>
        </w:rPr>
        <w:t>maddeler</w:t>
      </w:r>
      <w:r w:rsidR="00A269DF" w:rsidRPr="0064727B">
        <w:rPr>
          <w:rFonts w:ascii="Times New Roman" w:hAnsi="Times New Roman"/>
          <w:sz w:val="20"/>
          <w:szCs w:val="20"/>
        </w:rPr>
        <w:t xml:space="preserve"> 7, 9</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Zambi</w:t>
      </w:r>
      <w:r w:rsidR="00CD216D" w:rsidRPr="0064727B">
        <w:rPr>
          <w:rFonts w:ascii="Arial" w:hAnsi="Arial" w:cs="Arial"/>
          <w:color w:val="967F69"/>
          <w:sz w:val="20"/>
          <w:szCs w:val="20"/>
        </w:rPr>
        <w:t>y</w:t>
      </w:r>
      <w:r w:rsidRPr="0064727B">
        <w:rPr>
          <w:rFonts w:ascii="Arial" w:hAnsi="Arial" w:cs="Arial"/>
          <w:color w:val="967F69"/>
          <w:sz w:val="20"/>
          <w:szCs w:val="20"/>
        </w:rPr>
        <w:t>a</w:t>
      </w:r>
    </w:p>
    <w:p w:rsidR="009C05FF" w:rsidRPr="0064727B" w:rsidRDefault="009C05FF">
      <w:pPr>
        <w:widowControl w:val="0"/>
        <w:autoSpaceDE w:val="0"/>
        <w:autoSpaceDN w:val="0"/>
        <w:adjustRightInd w:val="0"/>
        <w:spacing w:after="0" w:line="92" w:lineRule="exact"/>
        <w:rPr>
          <w:rFonts w:ascii="Times New Roman" w:hAnsi="Times New Roman"/>
          <w:sz w:val="24"/>
          <w:szCs w:val="24"/>
        </w:rPr>
      </w:pPr>
    </w:p>
    <w:p w:rsidR="009C05FF" w:rsidRPr="0064727B" w:rsidRDefault="00AB7663">
      <w:pPr>
        <w:widowControl w:val="0"/>
        <w:overflowPunct w:val="0"/>
        <w:autoSpaceDE w:val="0"/>
        <w:autoSpaceDN w:val="0"/>
        <w:adjustRightInd w:val="0"/>
        <w:spacing w:after="0" w:line="323" w:lineRule="auto"/>
        <w:ind w:left="980" w:right="3360"/>
        <w:rPr>
          <w:rFonts w:ascii="Times New Roman" w:hAnsi="Times New Roman"/>
          <w:sz w:val="24"/>
          <w:szCs w:val="24"/>
        </w:rPr>
      </w:pPr>
      <w:r w:rsidRPr="0064727B">
        <w:rPr>
          <w:rFonts w:ascii="Times New Roman" w:hAnsi="Times New Roman"/>
          <w:sz w:val="20"/>
          <w:szCs w:val="20"/>
        </w:rPr>
        <w:t>Ceza Usul Yasası</w:t>
      </w:r>
      <w:r w:rsidR="00A269DF" w:rsidRPr="0064727B">
        <w:rPr>
          <w:rFonts w:ascii="Times New Roman" w:hAnsi="Times New Roman"/>
          <w:sz w:val="20"/>
          <w:szCs w:val="20"/>
        </w:rPr>
        <w:t xml:space="preserve">, </w:t>
      </w:r>
      <w:r w:rsidR="00350ABF" w:rsidRPr="0064727B">
        <w:rPr>
          <w:rFonts w:ascii="Times New Roman" w:hAnsi="Times New Roman"/>
          <w:sz w:val="20"/>
          <w:szCs w:val="20"/>
        </w:rPr>
        <w:t>kesim</w:t>
      </w:r>
      <w:r w:rsidR="00CD216D" w:rsidRPr="0064727B">
        <w:rPr>
          <w:rFonts w:ascii="Times New Roman" w:hAnsi="Times New Roman"/>
          <w:sz w:val="20"/>
          <w:szCs w:val="20"/>
        </w:rPr>
        <w:t xml:space="preserve"> </w:t>
      </w:r>
      <w:r w:rsidR="00A269DF" w:rsidRPr="0064727B">
        <w:rPr>
          <w:rFonts w:ascii="Times New Roman" w:hAnsi="Times New Roman"/>
          <w:sz w:val="20"/>
          <w:szCs w:val="20"/>
        </w:rPr>
        <w:t xml:space="preserve">175 (30) </w:t>
      </w:r>
      <w:r w:rsidR="00C70D24" w:rsidRPr="0064727B">
        <w:rPr>
          <w:rFonts w:ascii="Times New Roman" w:hAnsi="Times New Roman"/>
          <w:sz w:val="20"/>
          <w:szCs w:val="20"/>
        </w:rPr>
        <w:t>Anayasa,</w:t>
      </w:r>
      <w:r w:rsidR="00A269DF" w:rsidRPr="0064727B">
        <w:rPr>
          <w:rFonts w:ascii="Times New Roman" w:hAnsi="Times New Roman"/>
          <w:sz w:val="20"/>
          <w:szCs w:val="20"/>
        </w:rPr>
        <w:t xml:space="preserve"> 1996, </w:t>
      </w:r>
      <w:r w:rsidR="00C70D24" w:rsidRPr="0064727B">
        <w:rPr>
          <w:rFonts w:ascii="Times New Roman" w:hAnsi="Times New Roman"/>
          <w:sz w:val="20"/>
          <w:szCs w:val="20"/>
        </w:rPr>
        <w:t>madde</w:t>
      </w:r>
      <w:r w:rsidR="00A269DF" w:rsidRPr="0064727B">
        <w:rPr>
          <w:rFonts w:ascii="Times New Roman" w:hAnsi="Times New Roman"/>
          <w:sz w:val="20"/>
          <w:szCs w:val="20"/>
        </w:rPr>
        <w:t xml:space="preserve"> 23 (1), (4)</w:t>
      </w:r>
    </w:p>
    <w:p w:rsidR="009C05FF" w:rsidRPr="0064727B" w:rsidRDefault="009C05FF">
      <w:pPr>
        <w:widowControl w:val="0"/>
        <w:autoSpaceDE w:val="0"/>
        <w:autoSpaceDN w:val="0"/>
        <w:adjustRightInd w:val="0"/>
        <w:spacing w:after="0" w:line="8" w:lineRule="exact"/>
        <w:rPr>
          <w:rFonts w:ascii="Times New Roman" w:hAnsi="Times New Roman"/>
          <w:sz w:val="24"/>
          <w:szCs w:val="24"/>
        </w:rPr>
      </w:pPr>
    </w:p>
    <w:p w:rsidR="009C05FF" w:rsidRPr="0064727B" w:rsidRDefault="00A269DF">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Zambi</w:t>
      </w:r>
      <w:r w:rsidR="00CD216D" w:rsidRPr="0064727B">
        <w:rPr>
          <w:rFonts w:ascii="Times New Roman" w:hAnsi="Times New Roman"/>
          <w:sz w:val="20"/>
          <w:szCs w:val="20"/>
        </w:rPr>
        <w:t>ya Polis</w:t>
      </w:r>
      <w:r w:rsidRPr="0064727B">
        <w:rPr>
          <w:rFonts w:ascii="Times New Roman" w:hAnsi="Times New Roman"/>
          <w:sz w:val="20"/>
          <w:szCs w:val="20"/>
        </w:rPr>
        <w:t xml:space="preserve"> </w:t>
      </w:r>
      <w:r w:rsidR="00CD216D" w:rsidRPr="0064727B">
        <w:rPr>
          <w:rFonts w:ascii="Times New Roman" w:hAnsi="Times New Roman"/>
          <w:sz w:val="20"/>
          <w:szCs w:val="20"/>
        </w:rPr>
        <w:t>Yasası (Değişik), 1999, (</w:t>
      </w:r>
      <w:r w:rsidRPr="0064727B">
        <w:rPr>
          <w:rFonts w:ascii="Times New Roman" w:hAnsi="Times New Roman"/>
          <w:sz w:val="20"/>
          <w:szCs w:val="20"/>
        </w:rPr>
        <w:t>1999</w:t>
      </w:r>
      <w:r w:rsidR="00CD216D" w:rsidRPr="0064727B">
        <w:rPr>
          <w:rFonts w:ascii="Times New Roman" w:hAnsi="Times New Roman"/>
          <w:sz w:val="20"/>
          <w:szCs w:val="20"/>
        </w:rPr>
        <w:t xml:space="preserve"> tarihli No. 14)</w:t>
      </w:r>
      <w:r w:rsidRPr="0064727B">
        <w:rPr>
          <w:rFonts w:ascii="Times New Roman" w:hAnsi="Times New Roman"/>
          <w:sz w:val="20"/>
          <w:szCs w:val="20"/>
        </w:rPr>
        <w:t xml:space="preserve">, </w:t>
      </w:r>
      <w:r w:rsidR="00350ABF" w:rsidRPr="0064727B">
        <w:rPr>
          <w:rFonts w:ascii="Times New Roman" w:hAnsi="Times New Roman"/>
          <w:sz w:val="20"/>
          <w:szCs w:val="20"/>
        </w:rPr>
        <w:t>bölüm</w:t>
      </w:r>
      <w:r w:rsidRPr="0064727B">
        <w:rPr>
          <w:rFonts w:ascii="Times New Roman" w:hAnsi="Times New Roman"/>
          <w:sz w:val="20"/>
          <w:szCs w:val="20"/>
        </w:rPr>
        <w:t xml:space="preserve"> 107</w:t>
      </w:r>
    </w:p>
    <w:p w:rsidR="009C05FF" w:rsidRPr="0064727B" w:rsidRDefault="009C05FF">
      <w:pPr>
        <w:widowControl w:val="0"/>
        <w:autoSpaceDE w:val="0"/>
        <w:autoSpaceDN w:val="0"/>
        <w:adjustRightInd w:val="0"/>
        <w:spacing w:after="0" w:line="372" w:lineRule="exact"/>
        <w:rPr>
          <w:rFonts w:ascii="Times New Roman" w:hAnsi="Times New Roman"/>
          <w:sz w:val="24"/>
          <w:szCs w:val="24"/>
        </w:rPr>
      </w:pPr>
    </w:p>
    <w:p w:rsidR="009C05FF" w:rsidRPr="0064727B" w:rsidRDefault="00A269DF">
      <w:pPr>
        <w:widowControl w:val="0"/>
        <w:autoSpaceDE w:val="0"/>
        <w:autoSpaceDN w:val="0"/>
        <w:adjustRightInd w:val="0"/>
        <w:spacing w:after="0" w:line="240" w:lineRule="auto"/>
        <w:ind w:left="980"/>
        <w:rPr>
          <w:rFonts w:ascii="Times New Roman" w:hAnsi="Times New Roman"/>
          <w:sz w:val="24"/>
          <w:szCs w:val="24"/>
        </w:rPr>
      </w:pPr>
      <w:r w:rsidRPr="0064727B">
        <w:rPr>
          <w:rFonts w:ascii="Arial" w:hAnsi="Arial" w:cs="Arial"/>
          <w:color w:val="967F69"/>
          <w:sz w:val="20"/>
          <w:szCs w:val="20"/>
        </w:rPr>
        <w:t>Zimbabwe</w:t>
      </w:r>
    </w:p>
    <w:p w:rsidR="009C05FF" w:rsidRPr="0064727B" w:rsidRDefault="009C05FF">
      <w:pPr>
        <w:widowControl w:val="0"/>
        <w:autoSpaceDE w:val="0"/>
        <w:autoSpaceDN w:val="0"/>
        <w:adjustRightInd w:val="0"/>
        <w:spacing w:after="0" w:line="86" w:lineRule="exact"/>
        <w:rPr>
          <w:rFonts w:ascii="Times New Roman" w:hAnsi="Times New Roman"/>
          <w:sz w:val="24"/>
          <w:szCs w:val="24"/>
        </w:rPr>
      </w:pPr>
    </w:p>
    <w:p w:rsidR="009C05FF" w:rsidRPr="0064727B" w:rsidRDefault="00CD216D">
      <w:pPr>
        <w:widowControl w:val="0"/>
        <w:autoSpaceDE w:val="0"/>
        <w:autoSpaceDN w:val="0"/>
        <w:adjustRightInd w:val="0"/>
        <w:spacing w:after="0" w:line="240" w:lineRule="auto"/>
        <w:ind w:left="980"/>
        <w:rPr>
          <w:rFonts w:ascii="Times New Roman" w:hAnsi="Times New Roman"/>
          <w:sz w:val="24"/>
          <w:szCs w:val="24"/>
        </w:rPr>
      </w:pPr>
      <w:r w:rsidRPr="0064727B">
        <w:rPr>
          <w:rFonts w:ascii="Times New Roman" w:hAnsi="Times New Roman"/>
          <w:sz w:val="20"/>
          <w:szCs w:val="20"/>
        </w:rPr>
        <w:t>Ceza Usul ve Hukuken Geçerli Kanıtlar Yasası</w:t>
      </w:r>
      <w:r w:rsidR="00A269DF" w:rsidRPr="0064727B">
        <w:rPr>
          <w:rFonts w:ascii="Times New Roman" w:hAnsi="Times New Roman"/>
          <w:sz w:val="20"/>
          <w:szCs w:val="20"/>
        </w:rPr>
        <w:t xml:space="preserve">, </w:t>
      </w:r>
      <w:r w:rsidR="00350ABF" w:rsidRPr="0064727B">
        <w:rPr>
          <w:rFonts w:ascii="Times New Roman" w:hAnsi="Times New Roman"/>
          <w:sz w:val="20"/>
          <w:szCs w:val="20"/>
        </w:rPr>
        <w:t>bölüm</w:t>
      </w:r>
      <w:r w:rsidR="00A269DF" w:rsidRPr="0064727B">
        <w:rPr>
          <w:rFonts w:ascii="Times New Roman" w:hAnsi="Times New Roman"/>
          <w:sz w:val="20"/>
          <w:szCs w:val="20"/>
        </w:rPr>
        <w:t xml:space="preserve"> 59, </w:t>
      </w:r>
      <w:r w:rsidR="00350ABF" w:rsidRPr="0064727B">
        <w:rPr>
          <w:rFonts w:ascii="Times New Roman" w:hAnsi="Times New Roman"/>
          <w:sz w:val="20"/>
          <w:szCs w:val="20"/>
        </w:rPr>
        <w:t>kesim</w:t>
      </w:r>
      <w:r w:rsidRPr="0064727B">
        <w:rPr>
          <w:rFonts w:ascii="Times New Roman" w:hAnsi="Times New Roman"/>
          <w:sz w:val="20"/>
          <w:szCs w:val="20"/>
        </w:rPr>
        <w:t xml:space="preserve"> </w:t>
      </w:r>
      <w:r w:rsidR="00A269DF" w:rsidRPr="0064727B">
        <w:rPr>
          <w:rFonts w:ascii="Times New Roman" w:hAnsi="Times New Roman"/>
          <w:sz w:val="20"/>
          <w:szCs w:val="20"/>
        </w:rPr>
        <w:t>187</w:t>
      </w:r>
    </w:p>
    <w:p w:rsidR="009C05FF" w:rsidRPr="0064727B" w:rsidRDefault="009C05FF">
      <w:pPr>
        <w:widowControl w:val="0"/>
        <w:autoSpaceDE w:val="0"/>
        <w:autoSpaceDN w:val="0"/>
        <w:adjustRightInd w:val="0"/>
        <w:spacing w:after="0" w:line="87" w:lineRule="exact"/>
        <w:rPr>
          <w:rFonts w:ascii="Times New Roman" w:hAnsi="Times New Roman"/>
          <w:sz w:val="24"/>
          <w:szCs w:val="24"/>
        </w:rPr>
      </w:pPr>
    </w:p>
    <w:p w:rsidR="009C05FF" w:rsidRPr="0064727B" w:rsidRDefault="00CD216D">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Çocuk Koruma ve Evlat Edinme Yasası</w:t>
      </w:r>
    </w:p>
    <w:p w:rsidR="009C05FF" w:rsidRPr="0064727B" w:rsidRDefault="009C05FF">
      <w:pPr>
        <w:widowControl w:val="0"/>
        <w:autoSpaceDE w:val="0"/>
        <w:autoSpaceDN w:val="0"/>
        <w:adjustRightInd w:val="0"/>
        <w:spacing w:after="0" w:line="88" w:lineRule="exact"/>
        <w:rPr>
          <w:rFonts w:ascii="Times New Roman" w:hAnsi="Times New Roman"/>
          <w:sz w:val="24"/>
          <w:szCs w:val="24"/>
        </w:rPr>
      </w:pPr>
    </w:p>
    <w:p w:rsidR="009C05FF" w:rsidRPr="0064727B" w:rsidRDefault="00CD216D">
      <w:pPr>
        <w:widowControl w:val="0"/>
        <w:autoSpaceDE w:val="0"/>
        <w:autoSpaceDN w:val="0"/>
        <w:adjustRightInd w:val="0"/>
        <w:spacing w:after="0" w:line="239" w:lineRule="auto"/>
        <w:ind w:left="980"/>
        <w:rPr>
          <w:rFonts w:ascii="Times New Roman" w:hAnsi="Times New Roman"/>
          <w:sz w:val="24"/>
          <w:szCs w:val="24"/>
        </w:rPr>
      </w:pPr>
      <w:r w:rsidRPr="0064727B">
        <w:rPr>
          <w:rFonts w:ascii="Times New Roman" w:hAnsi="Times New Roman"/>
          <w:sz w:val="20"/>
          <w:szCs w:val="20"/>
        </w:rPr>
        <w:t>Savaş Mağdurlarına Tazminat Yasası</w:t>
      </w:r>
    </w:p>
    <w:p w:rsidR="009C05FF" w:rsidRPr="0064727B" w:rsidRDefault="009C05FF">
      <w:pPr>
        <w:widowControl w:val="0"/>
        <w:autoSpaceDE w:val="0"/>
        <w:autoSpaceDN w:val="0"/>
        <w:adjustRightInd w:val="0"/>
        <w:spacing w:after="0" w:line="240" w:lineRule="auto"/>
        <w:rPr>
          <w:rFonts w:ascii="Times New Roman" w:hAnsi="Times New Roman"/>
          <w:sz w:val="24"/>
          <w:szCs w:val="24"/>
        </w:rPr>
        <w:sectPr w:rsidR="009C05FF" w:rsidRPr="0064727B">
          <w:pgSz w:w="11900" w:h="16838"/>
          <w:pgMar w:top="741" w:right="3720" w:bottom="1440" w:left="260" w:header="708" w:footer="708" w:gutter="0"/>
          <w:cols w:space="708" w:equalWidth="0">
            <w:col w:w="7920"/>
          </w:cols>
          <w:noEndnote/>
        </w:sectPr>
      </w:pPr>
    </w:p>
    <w:tbl>
      <w:tblPr>
        <w:tblW w:w="0" w:type="auto"/>
        <w:tblLayout w:type="fixed"/>
        <w:tblCellMar>
          <w:left w:w="0" w:type="dxa"/>
          <w:right w:w="0" w:type="dxa"/>
        </w:tblCellMar>
        <w:tblLook w:val="0000" w:firstRow="0" w:lastRow="0" w:firstColumn="0" w:lastColumn="0" w:noHBand="0" w:noVBand="0"/>
      </w:tblPr>
      <w:tblGrid>
        <w:gridCol w:w="3520"/>
        <w:gridCol w:w="8380"/>
      </w:tblGrid>
      <w:tr w:rsidR="009C05FF" w:rsidRPr="0064727B">
        <w:trPr>
          <w:trHeight w:val="370"/>
        </w:trPr>
        <w:tc>
          <w:tcPr>
            <w:tcW w:w="3520" w:type="dxa"/>
            <w:tcBorders>
              <w:top w:val="single" w:sz="8" w:space="0" w:color="967F69"/>
              <w:left w:val="nil"/>
              <w:bottom w:val="nil"/>
              <w:right w:val="nil"/>
            </w:tcBorders>
            <w:shd w:val="clear" w:color="auto" w:fill="BCAC9A"/>
            <w:vAlign w:val="bottom"/>
          </w:tcPr>
          <w:p w:rsidR="009C05FF" w:rsidRPr="0064727B" w:rsidRDefault="00363BD6">
            <w:pPr>
              <w:widowControl w:val="0"/>
              <w:autoSpaceDE w:val="0"/>
              <w:autoSpaceDN w:val="0"/>
              <w:adjustRightInd w:val="0"/>
              <w:spacing w:after="0" w:line="240" w:lineRule="auto"/>
              <w:ind w:left="1140"/>
              <w:rPr>
                <w:rFonts w:ascii="Times New Roman" w:hAnsi="Times New Roman"/>
                <w:sz w:val="24"/>
                <w:szCs w:val="24"/>
              </w:rPr>
            </w:pPr>
            <w:bookmarkStart w:id="147" w:name="page149"/>
            <w:bookmarkEnd w:id="147"/>
            <w:r w:rsidRPr="0064727B">
              <w:rPr>
                <w:rFonts w:ascii="Arial" w:hAnsi="Arial" w:cs="Arial"/>
                <w:sz w:val="16"/>
                <w:szCs w:val="16"/>
              </w:rPr>
              <w:lastRenderedPageBreak/>
              <w:t>EK</w:t>
            </w:r>
          </w:p>
        </w:tc>
        <w:tc>
          <w:tcPr>
            <w:tcW w:w="8380" w:type="dxa"/>
            <w:tcBorders>
              <w:top w:val="single" w:sz="8" w:space="0" w:color="967F69"/>
              <w:left w:val="nil"/>
              <w:bottom w:val="nil"/>
              <w:right w:val="nil"/>
            </w:tcBorders>
            <w:vAlign w:val="bottom"/>
          </w:tcPr>
          <w:p w:rsidR="009C05FF" w:rsidRPr="0064727B" w:rsidRDefault="00A269DF">
            <w:pPr>
              <w:widowControl w:val="0"/>
              <w:autoSpaceDE w:val="0"/>
              <w:autoSpaceDN w:val="0"/>
              <w:adjustRightInd w:val="0"/>
              <w:spacing w:after="0" w:line="240" w:lineRule="auto"/>
              <w:ind w:right="360"/>
              <w:jc w:val="right"/>
              <w:rPr>
                <w:rFonts w:ascii="Times New Roman" w:hAnsi="Times New Roman"/>
                <w:sz w:val="24"/>
                <w:szCs w:val="24"/>
              </w:rPr>
            </w:pPr>
            <w:r w:rsidRPr="0064727B">
              <w:rPr>
                <w:rFonts w:ascii="Arial" w:hAnsi="Arial" w:cs="Arial"/>
                <w:sz w:val="16"/>
                <w:szCs w:val="16"/>
              </w:rPr>
              <w:t>141</w:t>
            </w:r>
          </w:p>
        </w:tc>
      </w:tr>
      <w:tr w:rsidR="009C05FF" w:rsidRPr="0064727B">
        <w:trPr>
          <w:trHeight w:val="114"/>
        </w:trPr>
        <w:tc>
          <w:tcPr>
            <w:tcW w:w="3520" w:type="dxa"/>
            <w:tcBorders>
              <w:top w:val="nil"/>
              <w:left w:val="nil"/>
              <w:bottom w:val="single" w:sz="8" w:space="0" w:color="967F69"/>
              <w:right w:val="nil"/>
            </w:tcBorders>
            <w:shd w:val="clear" w:color="auto" w:fill="BCAC9A"/>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c>
          <w:tcPr>
            <w:tcW w:w="8380" w:type="dxa"/>
            <w:tcBorders>
              <w:top w:val="nil"/>
              <w:left w:val="nil"/>
              <w:bottom w:val="single" w:sz="8" w:space="0" w:color="967F69"/>
              <w:right w:val="nil"/>
            </w:tcBorders>
            <w:vAlign w:val="bottom"/>
          </w:tcPr>
          <w:p w:rsidR="009C05FF" w:rsidRPr="0064727B" w:rsidRDefault="009C05FF">
            <w:pPr>
              <w:widowControl w:val="0"/>
              <w:autoSpaceDE w:val="0"/>
              <w:autoSpaceDN w:val="0"/>
              <w:adjustRightInd w:val="0"/>
              <w:spacing w:after="0" w:line="240" w:lineRule="auto"/>
              <w:rPr>
                <w:rFonts w:ascii="Times New Roman" w:hAnsi="Times New Roman"/>
                <w:sz w:val="9"/>
                <w:szCs w:val="9"/>
              </w:rPr>
            </w:pPr>
          </w:p>
        </w:tc>
      </w:tr>
    </w:tbl>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200" w:lineRule="exact"/>
        <w:rPr>
          <w:rFonts w:ascii="Times New Roman" w:hAnsi="Times New Roman"/>
          <w:sz w:val="24"/>
          <w:szCs w:val="24"/>
        </w:rPr>
      </w:pPr>
    </w:p>
    <w:p w:rsidR="009C05FF" w:rsidRPr="0064727B" w:rsidRDefault="009C05FF">
      <w:pPr>
        <w:widowControl w:val="0"/>
        <w:autoSpaceDE w:val="0"/>
        <w:autoSpaceDN w:val="0"/>
        <w:adjustRightInd w:val="0"/>
        <w:spacing w:after="0" w:line="368" w:lineRule="exact"/>
        <w:rPr>
          <w:rFonts w:ascii="Times New Roman" w:hAnsi="Times New Roman"/>
          <w:sz w:val="24"/>
          <w:szCs w:val="24"/>
        </w:rPr>
      </w:pPr>
    </w:p>
    <w:p w:rsidR="00413D0A" w:rsidRPr="0064727B" w:rsidRDefault="00A269DF" w:rsidP="00413D0A">
      <w:pPr>
        <w:autoSpaceDE w:val="0"/>
        <w:autoSpaceDN w:val="0"/>
        <w:adjustRightInd w:val="0"/>
        <w:spacing w:after="0" w:line="240" w:lineRule="auto"/>
        <w:rPr>
          <w:rFonts w:ascii="Frutiger-Roman" w:hAnsi="Frutiger-Roman" w:cs="Frutiger-Roman"/>
          <w:color w:val="9A9A80"/>
          <w:sz w:val="28"/>
          <w:szCs w:val="28"/>
        </w:rPr>
      </w:pPr>
      <w:r w:rsidRPr="0064727B">
        <w:rPr>
          <w:rFonts w:ascii="Arial" w:hAnsi="Arial" w:cs="Arial"/>
          <w:color w:val="967F69"/>
          <w:sz w:val="28"/>
          <w:szCs w:val="28"/>
        </w:rPr>
        <w:t>C.</w:t>
      </w:r>
      <w:r w:rsidRPr="0064727B">
        <w:rPr>
          <w:rFonts w:ascii="Arial" w:hAnsi="Arial" w:cs="Arial"/>
          <w:color w:val="967F69"/>
          <w:sz w:val="28"/>
          <w:szCs w:val="28"/>
        </w:rPr>
        <w:t> </w:t>
      </w:r>
      <w:r w:rsidR="00413D0A" w:rsidRPr="0064727B">
        <w:rPr>
          <w:rFonts w:ascii="Frutiger-Roman" w:hAnsi="Frutiger-Roman" w:cs="Frutiger-Roman"/>
          <w:color w:val="9A9A80"/>
          <w:sz w:val="28"/>
          <w:szCs w:val="28"/>
        </w:rPr>
        <w:t xml:space="preserve"> </w:t>
      </w:r>
      <w:r w:rsidR="00C22D6F" w:rsidRPr="0064727B">
        <w:rPr>
          <w:rFonts w:ascii="Frutiger-Roman" w:hAnsi="Frutiger-Roman" w:cs="Frutiger-Roman"/>
          <w:color w:val="9A9A80"/>
          <w:sz w:val="28"/>
          <w:szCs w:val="28"/>
        </w:rPr>
        <w:t xml:space="preserve">Makaleler, kitaplar ve raporlar </w:t>
      </w:r>
    </w:p>
    <w:p w:rsidR="00413D0A" w:rsidRPr="0064727B" w:rsidRDefault="00413D0A" w:rsidP="00413D0A">
      <w:pPr>
        <w:autoSpaceDE w:val="0"/>
        <w:autoSpaceDN w:val="0"/>
        <w:adjustRightInd w:val="0"/>
        <w:spacing w:after="0" w:line="240" w:lineRule="auto"/>
        <w:rPr>
          <w:rFonts w:ascii="Plantin-Italic" w:hAnsi="Plantin-Italic" w:cs="Plantin-Italic"/>
          <w:i/>
          <w:iCs/>
          <w:color w:val="000000"/>
          <w:sz w:val="20"/>
          <w:szCs w:val="20"/>
        </w:rPr>
      </w:pPr>
      <w:r w:rsidRPr="0064727B">
        <w:rPr>
          <w:rFonts w:ascii="Plantin" w:hAnsi="Plantin" w:cs="Plantin"/>
          <w:color w:val="000000"/>
          <w:sz w:val="20"/>
          <w:szCs w:val="20"/>
        </w:rPr>
        <w:t xml:space="preserve">M. Burton, R. Evans and A. Sanders, </w:t>
      </w:r>
      <w:r w:rsidRPr="0064727B">
        <w:rPr>
          <w:rFonts w:ascii="Plantin-Italic" w:hAnsi="Plantin-Italic" w:cs="Plantin-Italic"/>
          <w:i/>
          <w:iCs/>
          <w:color w:val="000000"/>
          <w:sz w:val="20"/>
          <w:szCs w:val="20"/>
        </w:rPr>
        <w:t>Are Special Measures for Vulnerable and</w:t>
      </w:r>
    </w:p>
    <w:p w:rsidR="00413D0A" w:rsidRPr="0064727B" w:rsidRDefault="00413D0A" w:rsidP="00413D0A">
      <w:pPr>
        <w:autoSpaceDE w:val="0"/>
        <w:autoSpaceDN w:val="0"/>
        <w:adjustRightInd w:val="0"/>
        <w:spacing w:after="0" w:line="240" w:lineRule="auto"/>
        <w:rPr>
          <w:rFonts w:ascii="Plantin" w:hAnsi="Plantin" w:cs="Plantin"/>
          <w:color w:val="000000"/>
          <w:sz w:val="20"/>
          <w:szCs w:val="20"/>
        </w:rPr>
      </w:pPr>
      <w:r w:rsidRPr="0064727B">
        <w:rPr>
          <w:rFonts w:ascii="Plantin-Italic" w:hAnsi="Plantin-Italic" w:cs="Plantin-Italic"/>
          <w:i/>
          <w:iCs/>
          <w:color w:val="000000"/>
          <w:sz w:val="20"/>
          <w:szCs w:val="20"/>
        </w:rPr>
        <w:t>Intimidated Witnesses Working? Evidence from the Criminal Justice Agencies</w:t>
      </w:r>
      <w:r w:rsidRPr="0064727B">
        <w:rPr>
          <w:rFonts w:ascii="Plantin" w:hAnsi="Plantin" w:cs="Plantin"/>
          <w:color w:val="000000"/>
          <w:sz w:val="20"/>
          <w:szCs w:val="20"/>
        </w:rPr>
        <w:t>, Home</w:t>
      </w:r>
    </w:p>
    <w:p w:rsidR="00413D0A" w:rsidRPr="0064727B" w:rsidRDefault="00413D0A" w:rsidP="00413D0A">
      <w:pPr>
        <w:autoSpaceDE w:val="0"/>
        <w:autoSpaceDN w:val="0"/>
        <w:adjustRightInd w:val="0"/>
        <w:spacing w:after="0" w:line="240" w:lineRule="auto"/>
        <w:rPr>
          <w:rFonts w:ascii="Plantin" w:hAnsi="Plantin" w:cs="Plantin"/>
          <w:color w:val="000000"/>
          <w:sz w:val="20"/>
          <w:szCs w:val="20"/>
        </w:rPr>
      </w:pPr>
      <w:r w:rsidRPr="0064727B">
        <w:rPr>
          <w:rFonts w:ascii="Plantin" w:hAnsi="Plantin" w:cs="Plantin"/>
          <w:color w:val="000000"/>
          <w:sz w:val="20"/>
          <w:szCs w:val="20"/>
        </w:rPr>
        <w:t>Office Online Report 01/06 (London, Home Office, 2006).</w:t>
      </w:r>
    </w:p>
    <w:p w:rsidR="00413D0A" w:rsidRPr="0064727B" w:rsidRDefault="00413D0A" w:rsidP="00413D0A">
      <w:pPr>
        <w:autoSpaceDE w:val="0"/>
        <w:autoSpaceDN w:val="0"/>
        <w:adjustRightInd w:val="0"/>
        <w:spacing w:after="0" w:line="240" w:lineRule="auto"/>
        <w:rPr>
          <w:rFonts w:ascii="Plantin" w:hAnsi="Plantin" w:cs="Plantin"/>
          <w:color w:val="000000"/>
          <w:sz w:val="20"/>
          <w:szCs w:val="20"/>
        </w:rPr>
      </w:pPr>
      <w:r w:rsidRPr="0064727B">
        <w:rPr>
          <w:rFonts w:ascii="Plantin" w:hAnsi="Plantin" w:cs="Plantin"/>
          <w:color w:val="000000"/>
          <w:sz w:val="20"/>
          <w:szCs w:val="20"/>
        </w:rPr>
        <w:t xml:space="preserve">C. Cobley, </w:t>
      </w:r>
      <w:r w:rsidRPr="0064727B">
        <w:rPr>
          <w:rFonts w:ascii="Plantin-Italic" w:hAnsi="Plantin-Italic" w:cs="Plantin-Italic"/>
          <w:i/>
          <w:iCs/>
          <w:color w:val="000000"/>
          <w:sz w:val="20"/>
          <w:szCs w:val="20"/>
        </w:rPr>
        <w:t xml:space="preserve">Sex Offenders: </w:t>
      </w:r>
      <w:r w:rsidR="0004113A" w:rsidRPr="0064727B">
        <w:rPr>
          <w:rFonts w:ascii="Plantin-Italic" w:hAnsi="Plantin-Italic" w:cs="Plantin-Italic"/>
          <w:i/>
          <w:iCs/>
          <w:color w:val="000000"/>
          <w:sz w:val="20"/>
          <w:szCs w:val="20"/>
        </w:rPr>
        <w:t>Yasa</w:t>
      </w:r>
      <w:r w:rsidRPr="0064727B">
        <w:rPr>
          <w:rFonts w:ascii="Plantin-Italic" w:hAnsi="Plantin-Italic" w:cs="Plantin-Italic"/>
          <w:i/>
          <w:iCs/>
          <w:color w:val="000000"/>
          <w:sz w:val="20"/>
          <w:szCs w:val="20"/>
        </w:rPr>
        <w:t>, Policy and Practice</w:t>
      </w:r>
      <w:r w:rsidRPr="0064727B">
        <w:rPr>
          <w:rFonts w:ascii="Plantin" w:hAnsi="Plantin" w:cs="Plantin"/>
          <w:color w:val="000000"/>
          <w:sz w:val="20"/>
          <w:szCs w:val="20"/>
        </w:rPr>
        <w:t xml:space="preserve">, 2nd ed. </w:t>
      </w:r>
      <w:proofErr w:type="gramStart"/>
      <w:r w:rsidRPr="0064727B">
        <w:rPr>
          <w:rFonts w:ascii="Plantin" w:hAnsi="Plantin" w:cs="Plantin"/>
          <w:color w:val="000000"/>
          <w:sz w:val="20"/>
          <w:szCs w:val="20"/>
        </w:rPr>
        <w:t>(</w:t>
      </w:r>
      <w:proofErr w:type="gramEnd"/>
      <w:r w:rsidRPr="0064727B">
        <w:rPr>
          <w:rFonts w:ascii="Plantin" w:hAnsi="Plantin" w:cs="Plantin"/>
          <w:color w:val="000000"/>
          <w:sz w:val="20"/>
          <w:szCs w:val="20"/>
        </w:rPr>
        <w:t xml:space="preserve">Bristol, </w:t>
      </w:r>
      <w:r w:rsidR="009C4E9C" w:rsidRPr="0064727B">
        <w:rPr>
          <w:rFonts w:ascii="Plantin" w:hAnsi="Plantin" w:cs="Plantin"/>
          <w:color w:val="000000"/>
          <w:sz w:val="20"/>
          <w:szCs w:val="20"/>
        </w:rPr>
        <w:t>Ürdün</w:t>
      </w:r>
    </w:p>
    <w:p w:rsidR="00413D0A" w:rsidRPr="0064727B" w:rsidRDefault="00413D0A" w:rsidP="00413D0A">
      <w:pPr>
        <w:autoSpaceDE w:val="0"/>
        <w:autoSpaceDN w:val="0"/>
        <w:adjustRightInd w:val="0"/>
        <w:spacing w:after="0" w:line="240" w:lineRule="auto"/>
        <w:rPr>
          <w:rFonts w:ascii="Plantin" w:hAnsi="Plantin" w:cs="Plantin"/>
          <w:color w:val="000000"/>
          <w:sz w:val="20"/>
          <w:szCs w:val="20"/>
        </w:rPr>
      </w:pPr>
      <w:r w:rsidRPr="0064727B">
        <w:rPr>
          <w:rFonts w:ascii="Plantin" w:hAnsi="Plantin" w:cs="Plantin"/>
          <w:color w:val="000000"/>
          <w:sz w:val="20"/>
          <w:szCs w:val="20"/>
        </w:rPr>
        <w:t>Publishing, 2005</w:t>
      </w:r>
      <w:proofErr w:type="gramStart"/>
      <w:r w:rsidRPr="0064727B">
        <w:rPr>
          <w:rFonts w:ascii="Plantin" w:hAnsi="Plantin" w:cs="Plantin"/>
          <w:color w:val="000000"/>
          <w:sz w:val="20"/>
          <w:szCs w:val="20"/>
        </w:rPr>
        <w:t>)</w:t>
      </w:r>
      <w:proofErr w:type="gramEnd"/>
      <w:r w:rsidRPr="0064727B">
        <w:rPr>
          <w:rFonts w:ascii="Plantin" w:hAnsi="Plantin" w:cs="Plantin"/>
          <w:color w:val="000000"/>
          <w:sz w:val="20"/>
          <w:szCs w:val="20"/>
        </w:rPr>
        <w:t>.</w:t>
      </w:r>
    </w:p>
    <w:p w:rsidR="00413D0A" w:rsidRPr="0064727B" w:rsidRDefault="00413D0A" w:rsidP="00413D0A">
      <w:pPr>
        <w:autoSpaceDE w:val="0"/>
        <w:autoSpaceDN w:val="0"/>
        <w:adjustRightInd w:val="0"/>
        <w:spacing w:after="0" w:line="240" w:lineRule="auto"/>
        <w:rPr>
          <w:rFonts w:ascii="Plantin" w:hAnsi="Plantin" w:cs="Plantin"/>
          <w:color w:val="000000"/>
          <w:sz w:val="20"/>
          <w:szCs w:val="20"/>
        </w:rPr>
      </w:pPr>
      <w:r w:rsidRPr="0064727B">
        <w:rPr>
          <w:rFonts w:ascii="Plantin" w:hAnsi="Plantin" w:cs="Plantin"/>
          <w:color w:val="000000"/>
          <w:sz w:val="20"/>
          <w:szCs w:val="20"/>
        </w:rPr>
        <w:t xml:space="preserve">F. David, “Child sex tourism”, </w:t>
      </w:r>
      <w:r w:rsidRPr="0064727B">
        <w:rPr>
          <w:rFonts w:ascii="Plantin-Italic" w:hAnsi="Plantin-Italic" w:cs="Plantin-Italic"/>
          <w:i/>
          <w:iCs/>
          <w:color w:val="000000"/>
          <w:sz w:val="20"/>
          <w:szCs w:val="20"/>
        </w:rPr>
        <w:t>Trends and Issues in Crime and Criminal Justice</w:t>
      </w:r>
      <w:r w:rsidRPr="0064727B">
        <w:rPr>
          <w:rFonts w:ascii="Plantin" w:hAnsi="Plantin" w:cs="Plantin"/>
          <w:color w:val="000000"/>
          <w:sz w:val="20"/>
          <w:szCs w:val="20"/>
        </w:rPr>
        <w:t>,</w:t>
      </w:r>
    </w:p>
    <w:p w:rsidR="00413D0A" w:rsidRPr="0064727B" w:rsidRDefault="00413D0A" w:rsidP="00413D0A">
      <w:pPr>
        <w:autoSpaceDE w:val="0"/>
        <w:autoSpaceDN w:val="0"/>
        <w:adjustRightInd w:val="0"/>
        <w:spacing w:after="0" w:line="240" w:lineRule="auto"/>
        <w:rPr>
          <w:rFonts w:ascii="Plantin" w:hAnsi="Plantin" w:cs="Plantin"/>
          <w:color w:val="000000"/>
          <w:sz w:val="20"/>
          <w:szCs w:val="20"/>
        </w:rPr>
      </w:pPr>
      <w:r w:rsidRPr="0064727B">
        <w:rPr>
          <w:rFonts w:ascii="Plantin" w:hAnsi="Plantin" w:cs="Plantin"/>
          <w:color w:val="000000"/>
          <w:sz w:val="20"/>
          <w:szCs w:val="20"/>
        </w:rPr>
        <w:t>No. 156, 2000.</w:t>
      </w:r>
    </w:p>
    <w:p w:rsidR="00413D0A" w:rsidRPr="0064727B" w:rsidRDefault="00413D0A" w:rsidP="00413D0A">
      <w:pPr>
        <w:autoSpaceDE w:val="0"/>
        <w:autoSpaceDN w:val="0"/>
        <w:adjustRightInd w:val="0"/>
        <w:spacing w:after="0" w:line="240" w:lineRule="auto"/>
        <w:rPr>
          <w:rFonts w:ascii="Plantin" w:hAnsi="Plantin" w:cs="Plantin"/>
          <w:color w:val="000000"/>
          <w:sz w:val="20"/>
          <w:szCs w:val="20"/>
        </w:rPr>
      </w:pPr>
      <w:r w:rsidRPr="0064727B">
        <w:rPr>
          <w:rFonts w:ascii="Plantin" w:hAnsi="Plantin" w:cs="Plantin"/>
          <w:color w:val="000000"/>
          <w:sz w:val="20"/>
          <w:szCs w:val="20"/>
        </w:rPr>
        <w:t>D. Finkelhor, “The victimization of children and youth: developmental victimology”,</w:t>
      </w:r>
    </w:p>
    <w:p w:rsidR="00413D0A" w:rsidRPr="0064727B" w:rsidRDefault="00413D0A" w:rsidP="00413D0A">
      <w:pPr>
        <w:autoSpaceDE w:val="0"/>
        <w:autoSpaceDN w:val="0"/>
        <w:adjustRightInd w:val="0"/>
        <w:spacing w:after="0" w:line="240" w:lineRule="auto"/>
        <w:rPr>
          <w:rFonts w:ascii="Plantin" w:hAnsi="Plantin" w:cs="Plantin"/>
          <w:color w:val="000000"/>
          <w:sz w:val="20"/>
          <w:szCs w:val="20"/>
        </w:rPr>
      </w:pPr>
      <w:r w:rsidRPr="0064727B">
        <w:rPr>
          <w:rFonts w:ascii="Plantin-Italic" w:hAnsi="Plantin-Italic" w:cs="Plantin-Italic"/>
          <w:i/>
          <w:iCs/>
          <w:color w:val="000000"/>
          <w:sz w:val="20"/>
          <w:szCs w:val="20"/>
        </w:rPr>
        <w:t>Victims of Crime</w:t>
      </w:r>
      <w:r w:rsidRPr="0064727B">
        <w:rPr>
          <w:rFonts w:ascii="Plantin" w:hAnsi="Plantin" w:cs="Plantin"/>
          <w:color w:val="000000"/>
          <w:sz w:val="20"/>
          <w:szCs w:val="20"/>
        </w:rPr>
        <w:t>, 2nd ed</w:t>
      </w:r>
      <w:proofErr w:type="gramStart"/>
      <w:r w:rsidRPr="0064727B">
        <w:rPr>
          <w:rFonts w:ascii="Plantin" w:hAnsi="Plantin" w:cs="Plantin"/>
          <w:color w:val="000000"/>
          <w:sz w:val="20"/>
          <w:szCs w:val="20"/>
        </w:rPr>
        <w:t>.,</w:t>
      </w:r>
      <w:proofErr w:type="gramEnd"/>
      <w:r w:rsidRPr="0064727B">
        <w:rPr>
          <w:rFonts w:ascii="Plantin" w:hAnsi="Plantin" w:cs="Plantin"/>
          <w:color w:val="000000"/>
          <w:sz w:val="20"/>
          <w:szCs w:val="20"/>
        </w:rPr>
        <w:t xml:space="preserve"> R. C. Davis, A. J. Lurigio and W. G. Skogan, eds.</w:t>
      </w:r>
    </w:p>
    <w:p w:rsidR="00413D0A" w:rsidRPr="0064727B" w:rsidRDefault="00413D0A" w:rsidP="00413D0A">
      <w:pPr>
        <w:autoSpaceDE w:val="0"/>
        <w:autoSpaceDN w:val="0"/>
        <w:adjustRightInd w:val="0"/>
        <w:spacing w:after="0" w:line="240" w:lineRule="auto"/>
        <w:rPr>
          <w:rFonts w:ascii="Plantin" w:hAnsi="Plantin" w:cs="Plantin"/>
          <w:color w:val="000000"/>
          <w:sz w:val="20"/>
          <w:szCs w:val="20"/>
        </w:rPr>
      </w:pPr>
      <w:r w:rsidRPr="0064727B">
        <w:rPr>
          <w:rFonts w:ascii="Plantin" w:hAnsi="Plantin" w:cs="Plantin"/>
          <w:color w:val="000000"/>
          <w:sz w:val="20"/>
          <w:szCs w:val="20"/>
        </w:rPr>
        <w:t>(Thousand Oaks, California, Sage Publications, 1997), pp. 86-107.</w:t>
      </w:r>
    </w:p>
    <w:p w:rsidR="00413D0A" w:rsidRPr="0064727B" w:rsidRDefault="00413D0A" w:rsidP="00413D0A">
      <w:pPr>
        <w:autoSpaceDE w:val="0"/>
        <w:autoSpaceDN w:val="0"/>
        <w:adjustRightInd w:val="0"/>
        <w:spacing w:after="0" w:line="240" w:lineRule="auto"/>
        <w:rPr>
          <w:rFonts w:ascii="Plantin" w:hAnsi="Plantin" w:cs="Plantin"/>
          <w:color w:val="000000"/>
          <w:sz w:val="20"/>
          <w:szCs w:val="20"/>
        </w:rPr>
      </w:pPr>
      <w:r w:rsidRPr="0064727B">
        <w:rPr>
          <w:rFonts w:ascii="Plantin" w:hAnsi="Plantin" w:cs="Plantin"/>
          <w:color w:val="000000"/>
          <w:sz w:val="20"/>
          <w:szCs w:val="20"/>
        </w:rPr>
        <w:t xml:space="preserve">T. Hotton, </w:t>
      </w:r>
      <w:r w:rsidRPr="0064727B">
        <w:rPr>
          <w:rFonts w:ascii="Plantin-Italic" w:hAnsi="Plantin-Italic" w:cs="Plantin-Italic"/>
          <w:i/>
          <w:iCs/>
          <w:color w:val="000000"/>
          <w:sz w:val="20"/>
          <w:szCs w:val="20"/>
        </w:rPr>
        <w:t>Childhood Aggression and Exposure to Violence in the Home</w:t>
      </w:r>
      <w:r w:rsidRPr="0064727B">
        <w:rPr>
          <w:rFonts w:ascii="Plantin" w:hAnsi="Plantin" w:cs="Plantin"/>
          <w:color w:val="000000"/>
          <w:sz w:val="20"/>
          <w:szCs w:val="20"/>
        </w:rPr>
        <w:t>, Crime and</w:t>
      </w:r>
    </w:p>
    <w:p w:rsidR="00413D0A" w:rsidRPr="0064727B" w:rsidRDefault="00413D0A" w:rsidP="00413D0A">
      <w:pPr>
        <w:autoSpaceDE w:val="0"/>
        <w:autoSpaceDN w:val="0"/>
        <w:adjustRightInd w:val="0"/>
        <w:spacing w:after="0" w:line="240" w:lineRule="auto"/>
        <w:rPr>
          <w:rFonts w:ascii="Plantin" w:hAnsi="Plantin" w:cs="Plantin"/>
          <w:color w:val="000000"/>
          <w:sz w:val="20"/>
          <w:szCs w:val="20"/>
        </w:rPr>
      </w:pPr>
      <w:r w:rsidRPr="0064727B">
        <w:rPr>
          <w:rFonts w:ascii="Plantin" w:hAnsi="Plantin" w:cs="Plantin"/>
          <w:color w:val="000000"/>
          <w:sz w:val="20"/>
          <w:szCs w:val="20"/>
        </w:rPr>
        <w:t xml:space="preserve">Justice Research Paper Series </w:t>
      </w:r>
      <w:proofErr w:type="gramStart"/>
      <w:r w:rsidRPr="0064727B">
        <w:rPr>
          <w:rFonts w:ascii="Plantin" w:hAnsi="Plantin" w:cs="Plantin"/>
          <w:color w:val="000000"/>
          <w:sz w:val="20"/>
          <w:szCs w:val="20"/>
        </w:rPr>
        <w:t>(</w:t>
      </w:r>
      <w:proofErr w:type="gramEnd"/>
      <w:r w:rsidRPr="0064727B">
        <w:rPr>
          <w:rFonts w:ascii="Plantin" w:hAnsi="Plantin" w:cs="Plantin"/>
          <w:color w:val="000000"/>
          <w:sz w:val="20"/>
          <w:szCs w:val="20"/>
        </w:rPr>
        <w:t>Ottawa, Canadian Centre for Justice Statistics,</w:t>
      </w:r>
    </w:p>
    <w:p w:rsidR="00413D0A" w:rsidRPr="0064727B" w:rsidRDefault="00413D0A" w:rsidP="00413D0A">
      <w:pPr>
        <w:autoSpaceDE w:val="0"/>
        <w:autoSpaceDN w:val="0"/>
        <w:adjustRightInd w:val="0"/>
        <w:spacing w:after="0" w:line="240" w:lineRule="auto"/>
        <w:rPr>
          <w:rFonts w:ascii="Plantin" w:hAnsi="Plantin" w:cs="Plantin"/>
          <w:color w:val="000000"/>
          <w:sz w:val="20"/>
          <w:szCs w:val="20"/>
        </w:rPr>
      </w:pPr>
      <w:r w:rsidRPr="0064727B">
        <w:rPr>
          <w:rFonts w:ascii="Plantin" w:hAnsi="Plantin" w:cs="Plantin"/>
          <w:color w:val="000000"/>
          <w:sz w:val="20"/>
          <w:szCs w:val="20"/>
        </w:rPr>
        <w:t>2003).</w:t>
      </w:r>
    </w:p>
    <w:p w:rsidR="00413D0A" w:rsidRPr="0064727B" w:rsidRDefault="00413D0A" w:rsidP="00413D0A">
      <w:pPr>
        <w:autoSpaceDE w:val="0"/>
        <w:autoSpaceDN w:val="0"/>
        <w:adjustRightInd w:val="0"/>
        <w:spacing w:after="0" w:line="240" w:lineRule="auto"/>
        <w:rPr>
          <w:rFonts w:ascii="Plantin-Italic" w:hAnsi="Plantin-Italic" w:cs="Plantin-Italic"/>
          <w:i/>
          <w:iCs/>
          <w:color w:val="000000"/>
          <w:sz w:val="20"/>
          <w:szCs w:val="20"/>
        </w:rPr>
      </w:pPr>
      <w:r w:rsidRPr="0064727B">
        <w:rPr>
          <w:rFonts w:ascii="Plantin" w:hAnsi="Plantin" w:cs="Plantin"/>
          <w:color w:val="000000"/>
          <w:sz w:val="20"/>
          <w:szCs w:val="20"/>
        </w:rPr>
        <w:t xml:space="preserve">International Bureau for Children’s Rights, </w:t>
      </w:r>
      <w:r w:rsidR="00155ABF" w:rsidRPr="0064727B">
        <w:rPr>
          <w:rFonts w:ascii="Plantin-Italic" w:hAnsi="Plantin-Italic" w:cs="Plantin-Italic"/>
          <w:i/>
          <w:iCs/>
          <w:color w:val="000000"/>
          <w:sz w:val="20"/>
          <w:szCs w:val="20"/>
        </w:rPr>
        <w:t>Kılavuzları</w:t>
      </w:r>
      <w:r w:rsidRPr="0064727B">
        <w:rPr>
          <w:rFonts w:ascii="Plantin-Italic" w:hAnsi="Plantin-Italic" w:cs="Plantin-Italic"/>
          <w:i/>
          <w:iCs/>
          <w:color w:val="000000"/>
          <w:sz w:val="20"/>
          <w:szCs w:val="20"/>
        </w:rPr>
        <w:t xml:space="preserve"> on Justice for Child Victims</w:t>
      </w:r>
    </w:p>
    <w:p w:rsidR="00413D0A" w:rsidRPr="0064727B" w:rsidRDefault="00413D0A" w:rsidP="00413D0A">
      <w:pPr>
        <w:autoSpaceDE w:val="0"/>
        <w:autoSpaceDN w:val="0"/>
        <w:adjustRightInd w:val="0"/>
        <w:spacing w:after="0" w:line="240" w:lineRule="auto"/>
        <w:rPr>
          <w:rFonts w:ascii="Plantin" w:hAnsi="Plantin" w:cs="Plantin"/>
          <w:color w:val="000000"/>
          <w:sz w:val="20"/>
          <w:szCs w:val="20"/>
        </w:rPr>
      </w:pPr>
      <w:r w:rsidRPr="0064727B">
        <w:rPr>
          <w:rFonts w:ascii="Plantin-Italic" w:hAnsi="Plantin-Italic" w:cs="Plantin-Italic"/>
          <w:i/>
          <w:iCs/>
          <w:color w:val="000000"/>
          <w:sz w:val="20"/>
          <w:szCs w:val="20"/>
        </w:rPr>
        <w:t xml:space="preserve">and Witnesses of Crime </w:t>
      </w:r>
      <w:r w:rsidRPr="0064727B">
        <w:rPr>
          <w:rFonts w:ascii="Plantin" w:hAnsi="Plantin" w:cs="Plantin"/>
          <w:color w:val="000000"/>
          <w:sz w:val="20"/>
          <w:szCs w:val="20"/>
        </w:rPr>
        <w:t>(Montreal, 2003).</w:t>
      </w:r>
    </w:p>
    <w:p w:rsidR="00413D0A" w:rsidRPr="0064727B" w:rsidRDefault="00413D0A" w:rsidP="00413D0A">
      <w:pPr>
        <w:autoSpaceDE w:val="0"/>
        <w:autoSpaceDN w:val="0"/>
        <w:adjustRightInd w:val="0"/>
        <w:spacing w:after="0" w:line="240" w:lineRule="auto"/>
        <w:rPr>
          <w:rFonts w:ascii="Plantin-Italic" w:hAnsi="Plantin-Italic" w:cs="Plantin-Italic"/>
          <w:i/>
          <w:iCs/>
          <w:color w:val="000000"/>
          <w:sz w:val="20"/>
          <w:szCs w:val="20"/>
        </w:rPr>
      </w:pPr>
      <w:r w:rsidRPr="0064727B">
        <w:rPr>
          <w:rFonts w:ascii="Plantin" w:hAnsi="Plantin" w:cs="Plantin"/>
          <w:color w:val="000000"/>
          <w:sz w:val="20"/>
          <w:szCs w:val="20"/>
        </w:rPr>
        <w:t xml:space="preserve">International Bureau for Children’s Rights, </w:t>
      </w:r>
      <w:r w:rsidRPr="0064727B">
        <w:rPr>
          <w:rFonts w:ascii="Plantin-Italic" w:hAnsi="Plantin-Italic" w:cs="Plantin-Italic"/>
          <w:i/>
          <w:iCs/>
          <w:color w:val="000000"/>
          <w:sz w:val="20"/>
          <w:szCs w:val="20"/>
        </w:rPr>
        <w:t>The Rights of Child Victims and</w:t>
      </w:r>
    </w:p>
    <w:p w:rsidR="00413D0A" w:rsidRPr="0064727B" w:rsidRDefault="00413D0A" w:rsidP="00413D0A">
      <w:pPr>
        <w:autoSpaceDE w:val="0"/>
        <w:autoSpaceDN w:val="0"/>
        <w:adjustRightInd w:val="0"/>
        <w:spacing w:after="0" w:line="240" w:lineRule="auto"/>
        <w:rPr>
          <w:rFonts w:ascii="Plantin-Italic" w:hAnsi="Plantin-Italic" w:cs="Plantin-Italic"/>
          <w:i/>
          <w:iCs/>
          <w:color w:val="000000"/>
          <w:sz w:val="20"/>
          <w:szCs w:val="20"/>
        </w:rPr>
      </w:pPr>
      <w:r w:rsidRPr="0064727B">
        <w:rPr>
          <w:rFonts w:ascii="Plantin-Italic" w:hAnsi="Plantin-Italic" w:cs="Plantin-Italic"/>
          <w:i/>
          <w:iCs/>
          <w:color w:val="000000"/>
          <w:sz w:val="20"/>
          <w:szCs w:val="20"/>
        </w:rPr>
        <w:t>Witnesses of Crime: A Compilation of Selected Provisions Drawn from International</w:t>
      </w:r>
    </w:p>
    <w:p w:rsidR="00413D0A" w:rsidRPr="0064727B" w:rsidRDefault="00413D0A" w:rsidP="00413D0A">
      <w:pPr>
        <w:autoSpaceDE w:val="0"/>
        <w:autoSpaceDN w:val="0"/>
        <w:adjustRightInd w:val="0"/>
        <w:spacing w:after="0" w:line="240" w:lineRule="auto"/>
        <w:rPr>
          <w:rFonts w:ascii="Plantin" w:hAnsi="Plantin" w:cs="Plantin"/>
          <w:color w:val="000000"/>
          <w:sz w:val="20"/>
          <w:szCs w:val="20"/>
        </w:rPr>
      </w:pPr>
      <w:r w:rsidRPr="0064727B">
        <w:rPr>
          <w:rFonts w:ascii="Plantin-Italic" w:hAnsi="Plantin-Italic" w:cs="Plantin-Italic"/>
          <w:i/>
          <w:iCs/>
          <w:color w:val="000000"/>
          <w:sz w:val="20"/>
          <w:szCs w:val="20"/>
        </w:rPr>
        <w:t xml:space="preserve">and </w:t>
      </w:r>
      <w:r w:rsidR="009A305D" w:rsidRPr="0064727B">
        <w:rPr>
          <w:rFonts w:ascii="Plantin-Italic" w:hAnsi="Plantin-Italic" w:cs="Plantin-Italic"/>
          <w:i/>
          <w:iCs/>
          <w:color w:val="000000"/>
          <w:sz w:val="20"/>
          <w:szCs w:val="20"/>
        </w:rPr>
        <w:t>Bölgesel Belgeler</w:t>
      </w:r>
      <w:r w:rsidRPr="0064727B">
        <w:rPr>
          <w:rFonts w:ascii="Plantin" w:hAnsi="Plantin" w:cs="Plantin"/>
          <w:color w:val="000000"/>
          <w:sz w:val="20"/>
          <w:szCs w:val="20"/>
        </w:rPr>
        <w:t>, 2nd ed. (Montreal, 2005).</w:t>
      </w:r>
    </w:p>
    <w:p w:rsidR="00413D0A" w:rsidRPr="0064727B" w:rsidRDefault="00413D0A" w:rsidP="00413D0A">
      <w:pPr>
        <w:autoSpaceDE w:val="0"/>
        <w:autoSpaceDN w:val="0"/>
        <w:adjustRightInd w:val="0"/>
        <w:spacing w:after="0" w:line="240" w:lineRule="auto"/>
        <w:rPr>
          <w:rFonts w:ascii="Plantin-Italic" w:hAnsi="Plantin-Italic" w:cs="Plantin-Italic"/>
          <w:i/>
          <w:iCs/>
          <w:color w:val="000000"/>
          <w:sz w:val="20"/>
          <w:szCs w:val="20"/>
        </w:rPr>
      </w:pPr>
      <w:r w:rsidRPr="0064727B">
        <w:rPr>
          <w:rFonts w:ascii="Plantin" w:hAnsi="Plantin" w:cs="Plantin"/>
          <w:color w:val="000000"/>
          <w:sz w:val="20"/>
          <w:szCs w:val="20"/>
        </w:rPr>
        <w:t xml:space="preserve">International Bureau for Children’s Rights, </w:t>
      </w:r>
      <w:r w:rsidRPr="0064727B">
        <w:rPr>
          <w:rFonts w:ascii="Plantin-Italic" w:hAnsi="Plantin-Italic" w:cs="Plantin-Italic"/>
          <w:i/>
          <w:iCs/>
          <w:color w:val="000000"/>
          <w:sz w:val="20"/>
          <w:szCs w:val="20"/>
        </w:rPr>
        <w:t>Making Children’s Rights Work:</w:t>
      </w:r>
    </w:p>
    <w:p w:rsidR="00413D0A" w:rsidRPr="0064727B" w:rsidRDefault="00413D0A" w:rsidP="00413D0A">
      <w:pPr>
        <w:autoSpaceDE w:val="0"/>
        <w:autoSpaceDN w:val="0"/>
        <w:adjustRightInd w:val="0"/>
        <w:spacing w:after="0" w:line="240" w:lineRule="auto"/>
        <w:rPr>
          <w:rFonts w:ascii="Plantin-Italic" w:hAnsi="Plantin-Italic" w:cs="Plantin-Italic"/>
          <w:i/>
          <w:iCs/>
          <w:color w:val="000000"/>
          <w:sz w:val="20"/>
          <w:szCs w:val="20"/>
        </w:rPr>
      </w:pPr>
      <w:r w:rsidRPr="0064727B">
        <w:rPr>
          <w:rFonts w:ascii="Plantin-Italic" w:hAnsi="Plantin-Italic" w:cs="Plantin-Italic"/>
          <w:i/>
          <w:iCs/>
          <w:color w:val="000000"/>
          <w:sz w:val="20"/>
          <w:szCs w:val="20"/>
        </w:rPr>
        <w:t xml:space="preserve">Country Profiles on Cambodia, </w:t>
      </w:r>
      <w:r w:rsidR="001576A4" w:rsidRPr="0064727B">
        <w:rPr>
          <w:rFonts w:ascii="Plantin-Italic" w:hAnsi="Plantin-Italic" w:cs="Plantin-Italic"/>
          <w:i/>
          <w:iCs/>
          <w:color w:val="000000"/>
          <w:sz w:val="20"/>
          <w:szCs w:val="20"/>
        </w:rPr>
        <w:t>Endonezya</w:t>
      </w:r>
      <w:r w:rsidRPr="0064727B">
        <w:rPr>
          <w:rFonts w:ascii="Plantin-Italic" w:hAnsi="Plantin-Italic" w:cs="Plantin-Italic"/>
          <w:i/>
          <w:iCs/>
          <w:color w:val="000000"/>
          <w:sz w:val="20"/>
          <w:szCs w:val="20"/>
        </w:rPr>
        <w:t>, Sri Lanka, Timor Leste and Viet Nam</w:t>
      </w:r>
    </w:p>
    <w:p w:rsidR="00A269DF" w:rsidRPr="0064727B" w:rsidRDefault="00413D0A" w:rsidP="00413D0A">
      <w:pPr>
        <w:widowControl w:val="0"/>
        <w:autoSpaceDE w:val="0"/>
        <w:autoSpaceDN w:val="0"/>
        <w:adjustRightInd w:val="0"/>
        <w:spacing w:after="0" w:line="240" w:lineRule="auto"/>
        <w:ind w:left="3740"/>
        <w:rPr>
          <w:rFonts w:ascii="Plantin" w:hAnsi="Plantin" w:cs="Plantin"/>
          <w:color w:val="000000"/>
          <w:sz w:val="20"/>
          <w:szCs w:val="20"/>
        </w:rPr>
      </w:pPr>
      <w:r w:rsidRPr="0064727B">
        <w:rPr>
          <w:rFonts w:ascii="Plantin" w:hAnsi="Plantin" w:cs="Plantin"/>
          <w:color w:val="000000"/>
          <w:sz w:val="20"/>
          <w:szCs w:val="20"/>
        </w:rPr>
        <w:t>(Montreal, 2006).</w:t>
      </w:r>
    </w:p>
    <w:p w:rsidR="00413D0A" w:rsidRPr="0064727B" w:rsidRDefault="00413D0A" w:rsidP="00413D0A">
      <w:pPr>
        <w:widowControl w:val="0"/>
        <w:autoSpaceDE w:val="0"/>
        <w:autoSpaceDN w:val="0"/>
        <w:adjustRightInd w:val="0"/>
        <w:spacing w:after="0" w:line="240" w:lineRule="auto"/>
        <w:ind w:left="3740"/>
        <w:rPr>
          <w:rFonts w:ascii="Plantin" w:hAnsi="Plantin" w:cs="Plantin"/>
          <w:color w:val="000000"/>
          <w:sz w:val="20"/>
          <w:szCs w:val="20"/>
        </w:rPr>
      </w:pPr>
    </w:p>
    <w:p w:rsidR="00413D0A" w:rsidRPr="0064727B" w:rsidRDefault="00413D0A" w:rsidP="00413D0A">
      <w:pPr>
        <w:autoSpaceDE w:val="0"/>
        <w:autoSpaceDN w:val="0"/>
        <w:adjustRightInd w:val="0"/>
        <w:spacing w:after="0" w:line="240" w:lineRule="auto"/>
        <w:rPr>
          <w:rFonts w:ascii="Plantin-Italic" w:hAnsi="Plantin-Italic" w:cs="Plantin-Italic"/>
          <w:i/>
          <w:iCs/>
          <w:sz w:val="20"/>
          <w:szCs w:val="20"/>
        </w:rPr>
      </w:pPr>
      <w:r w:rsidRPr="0064727B">
        <w:rPr>
          <w:rFonts w:ascii="Plantin" w:hAnsi="Plantin" w:cs="Plantin"/>
          <w:sz w:val="20"/>
          <w:szCs w:val="20"/>
        </w:rPr>
        <w:t xml:space="preserve">International Bureau for Children’s Rights, </w:t>
      </w:r>
      <w:r w:rsidRPr="0064727B">
        <w:rPr>
          <w:rFonts w:ascii="Plantin-Italic" w:hAnsi="Plantin-Italic" w:cs="Plantin-Italic"/>
          <w:i/>
          <w:iCs/>
          <w:sz w:val="20"/>
          <w:szCs w:val="20"/>
        </w:rPr>
        <w:t>Making Children’s Rights Work in</w:t>
      </w:r>
    </w:p>
    <w:p w:rsidR="00413D0A" w:rsidRPr="0064727B" w:rsidRDefault="00413D0A" w:rsidP="00413D0A">
      <w:pPr>
        <w:autoSpaceDE w:val="0"/>
        <w:autoSpaceDN w:val="0"/>
        <w:adjustRightInd w:val="0"/>
        <w:spacing w:after="0" w:line="240" w:lineRule="auto"/>
        <w:rPr>
          <w:rFonts w:ascii="Plantin-Italic" w:hAnsi="Plantin-Italic" w:cs="Plantin-Italic"/>
          <w:i/>
          <w:iCs/>
          <w:sz w:val="20"/>
          <w:szCs w:val="20"/>
        </w:rPr>
      </w:pPr>
      <w:r w:rsidRPr="0064727B">
        <w:rPr>
          <w:rFonts w:ascii="Plantin-Italic" w:hAnsi="Plantin-Italic" w:cs="Plantin-Italic"/>
          <w:i/>
          <w:iCs/>
          <w:sz w:val="20"/>
          <w:szCs w:val="20"/>
        </w:rPr>
        <w:t>North Africa: Country Profiles on Algeria, Egypt, Libya, Morocco and Tunisia</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(Montreal, 2007).</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James and Jennifer Harrell Center for the Study of Domestic Violence,</w:t>
      </w:r>
    </w:p>
    <w:p w:rsidR="00413D0A" w:rsidRPr="0064727B" w:rsidRDefault="00413D0A" w:rsidP="00413D0A">
      <w:pPr>
        <w:autoSpaceDE w:val="0"/>
        <w:autoSpaceDN w:val="0"/>
        <w:adjustRightInd w:val="0"/>
        <w:spacing w:after="0" w:line="240" w:lineRule="auto"/>
        <w:rPr>
          <w:rFonts w:ascii="Plantin-Italic" w:hAnsi="Plantin-Italic" w:cs="Plantin-Italic"/>
          <w:i/>
          <w:iCs/>
          <w:sz w:val="20"/>
          <w:szCs w:val="20"/>
        </w:rPr>
      </w:pPr>
      <w:r w:rsidRPr="0064727B">
        <w:rPr>
          <w:rFonts w:ascii="Plantin-Italic" w:hAnsi="Plantin-Italic" w:cs="Plantin-Italic"/>
          <w:i/>
          <w:iCs/>
          <w:sz w:val="20"/>
          <w:szCs w:val="20"/>
        </w:rPr>
        <w:t>A Qualitative Assessment of Outcome Measures Utilized by Programs for Children in</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Italic" w:hAnsi="Plantin-Italic" w:cs="Plantin-Italic"/>
          <w:i/>
          <w:iCs/>
          <w:sz w:val="20"/>
          <w:szCs w:val="20"/>
        </w:rPr>
        <w:t xml:space="preserve">Violent Settings </w:t>
      </w:r>
      <w:r w:rsidRPr="0064727B">
        <w:rPr>
          <w:rFonts w:ascii="Plantin" w:hAnsi="Plantin" w:cs="Plantin"/>
          <w:sz w:val="20"/>
          <w:szCs w:val="20"/>
        </w:rPr>
        <w:t>(University of South Florida, 2000).</w:t>
      </w:r>
    </w:p>
    <w:p w:rsidR="00413D0A" w:rsidRPr="0064727B" w:rsidRDefault="00413D0A" w:rsidP="00413D0A">
      <w:pPr>
        <w:autoSpaceDE w:val="0"/>
        <w:autoSpaceDN w:val="0"/>
        <w:adjustRightInd w:val="0"/>
        <w:spacing w:after="0" w:line="240" w:lineRule="auto"/>
        <w:rPr>
          <w:rFonts w:ascii="Plantin-Italic" w:hAnsi="Plantin-Italic" w:cs="Plantin-Italic"/>
          <w:i/>
          <w:iCs/>
          <w:sz w:val="20"/>
          <w:szCs w:val="20"/>
        </w:rPr>
      </w:pPr>
      <w:r w:rsidRPr="0064727B">
        <w:rPr>
          <w:rFonts w:ascii="Plantin" w:hAnsi="Plantin" w:cs="Plantin"/>
          <w:sz w:val="20"/>
          <w:szCs w:val="20"/>
        </w:rPr>
        <w:t xml:space="preserve">A. Kartusch, </w:t>
      </w:r>
      <w:r w:rsidRPr="0064727B">
        <w:rPr>
          <w:rFonts w:ascii="Plantin-Italic" w:hAnsi="Plantin-Italic" w:cs="Plantin-Italic"/>
          <w:i/>
          <w:iCs/>
          <w:sz w:val="20"/>
          <w:szCs w:val="20"/>
        </w:rPr>
        <w:t>Reference Guide for Anti-Trafficking Legislative Review with Particular</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Italic" w:hAnsi="Plantin-Italic" w:cs="Plantin-Italic"/>
          <w:i/>
          <w:iCs/>
          <w:sz w:val="20"/>
          <w:szCs w:val="20"/>
        </w:rPr>
        <w:t xml:space="preserve">Emphasis on South Eastern Europe </w:t>
      </w:r>
      <w:proofErr w:type="gramStart"/>
      <w:r w:rsidRPr="0064727B">
        <w:rPr>
          <w:rFonts w:ascii="Plantin" w:hAnsi="Plantin" w:cs="Plantin"/>
          <w:sz w:val="20"/>
          <w:szCs w:val="20"/>
        </w:rPr>
        <w:t>(</w:t>
      </w:r>
      <w:proofErr w:type="gramEnd"/>
      <w:r w:rsidRPr="0064727B">
        <w:rPr>
          <w:rFonts w:ascii="Plantin" w:hAnsi="Plantin" w:cs="Plantin"/>
          <w:sz w:val="20"/>
          <w:szCs w:val="20"/>
        </w:rPr>
        <w:t>Warsaw, Organization for Security and</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 xml:space="preserve">Cooperation in Europe, Office for Democratic Institutions and </w:t>
      </w:r>
      <w:r w:rsidR="009A305D" w:rsidRPr="0064727B">
        <w:rPr>
          <w:rFonts w:ascii="Plantin" w:hAnsi="Plantin" w:cs="Plantin"/>
          <w:sz w:val="20"/>
          <w:szCs w:val="20"/>
        </w:rPr>
        <w:t>İnsan Hakları</w:t>
      </w:r>
      <w:r w:rsidRPr="0064727B">
        <w:rPr>
          <w:rFonts w:ascii="Plantin" w:hAnsi="Plantin" w:cs="Plantin"/>
          <w:sz w:val="20"/>
          <w:szCs w:val="20"/>
        </w:rPr>
        <w:t>,</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2001).</w:t>
      </w:r>
    </w:p>
    <w:p w:rsidR="00413D0A" w:rsidRPr="0064727B" w:rsidRDefault="00413D0A" w:rsidP="00413D0A">
      <w:pPr>
        <w:autoSpaceDE w:val="0"/>
        <w:autoSpaceDN w:val="0"/>
        <w:adjustRightInd w:val="0"/>
        <w:spacing w:after="0" w:line="240" w:lineRule="auto"/>
        <w:rPr>
          <w:rFonts w:ascii="Plantin-Italic" w:hAnsi="Plantin-Italic" w:cs="Plantin-Italic"/>
          <w:i/>
          <w:iCs/>
          <w:sz w:val="20"/>
          <w:szCs w:val="20"/>
        </w:rPr>
      </w:pPr>
      <w:r w:rsidRPr="0064727B">
        <w:rPr>
          <w:rFonts w:ascii="Plantin" w:hAnsi="Plantin" w:cs="Plantin"/>
          <w:sz w:val="20"/>
          <w:szCs w:val="20"/>
        </w:rPr>
        <w:t xml:space="preserve">C. Laucci, </w:t>
      </w:r>
      <w:r w:rsidRPr="0064727B">
        <w:rPr>
          <w:rFonts w:ascii="Plantin-Italic" w:hAnsi="Plantin-Italic" w:cs="Plantin-Italic"/>
          <w:i/>
          <w:iCs/>
          <w:sz w:val="20"/>
          <w:szCs w:val="20"/>
        </w:rPr>
        <w:t>Digest of Jurisprudence of the Special Court for Sierra Leone: 2003-2005</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(Leiden, Martinus Nijhoff, 2007).</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 xml:space="preserve">Z. McDowell, </w:t>
      </w:r>
      <w:r w:rsidRPr="0064727B">
        <w:rPr>
          <w:rFonts w:ascii="Plantin-Italic" w:hAnsi="Plantin-Italic" w:cs="Plantin-Italic"/>
          <w:i/>
          <w:iCs/>
          <w:sz w:val="20"/>
          <w:szCs w:val="20"/>
        </w:rPr>
        <w:t xml:space="preserve">Elements of Child </w:t>
      </w:r>
      <w:r w:rsidR="0004113A" w:rsidRPr="0064727B">
        <w:rPr>
          <w:rFonts w:ascii="Plantin-Italic" w:hAnsi="Plantin-Italic" w:cs="Plantin-Italic"/>
          <w:i/>
          <w:iCs/>
          <w:sz w:val="20"/>
          <w:szCs w:val="20"/>
        </w:rPr>
        <w:t>Yasa</w:t>
      </w:r>
      <w:r w:rsidRPr="0064727B">
        <w:rPr>
          <w:rFonts w:ascii="Plantin-Italic" w:hAnsi="Plantin-Italic" w:cs="Plantin-Italic"/>
          <w:i/>
          <w:iCs/>
          <w:sz w:val="20"/>
          <w:szCs w:val="20"/>
        </w:rPr>
        <w:t xml:space="preserve"> in the Commonwealth Caribbean </w:t>
      </w:r>
      <w:proofErr w:type="gramStart"/>
      <w:r w:rsidRPr="0064727B">
        <w:rPr>
          <w:rFonts w:ascii="Plantin" w:hAnsi="Plantin" w:cs="Plantin"/>
          <w:sz w:val="20"/>
          <w:szCs w:val="20"/>
        </w:rPr>
        <w:t>(</w:t>
      </w:r>
      <w:proofErr w:type="gramEnd"/>
      <w:r w:rsidRPr="0064727B">
        <w:rPr>
          <w:rFonts w:ascii="Plantin" w:hAnsi="Plantin" w:cs="Plantin"/>
          <w:sz w:val="20"/>
          <w:szCs w:val="20"/>
        </w:rPr>
        <w:t>Kingston,</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University of the West Indies Press, 2000</w:t>
      </w:r>
      <w:proofErr w:type="gramStart"/>
      <w:r w:rsidRPr="0064727B">
        <w:rPr>
          <w:rFonts w:ascii="Plantin" w:hAnsi="Plantin" w:cs="Plantin"/>
          <w:sz w:val="20"/>
          <w:szCs w:val="20"/>
        </w:rPr>
        <w:t>)</w:t>
      </w:r>
      <w:proofErr w:type="gramEnd"/>
      <w:r w:rsidRPr="0064727B">
        <w:rPr>
          <w:rFonts w:ascii="Plantin" w:hAnsi="Plantin" w:cs="Plantin"/>
          <w:sz w:val="20"/>
          <w:szCs w:val="20"/>
        </w:rPr>
        <w:t>.</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A. Michels, “‘As if it was happening again’: supporting especially vulnerable</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witnesses, in particular women and children, at the Special Court for Sierra</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 xml:space="preserve">Leone”, </w:t>
      </w:r>
      <w:r w:rsidRPr="0064727B">
        <w:rPr>
          <w:rFonts w:ascii="Plantin-Italic" w:hAnsi="Plantin-Italic" w:cs="Plantin-Italic"/>
          <w:i/>
          <w:iCs/>
          <w:sz w:val="20"/>
          <w:szCs w:val="20"/>
        </w:rPr>
        <w:t>International Criminal Accountability and the Rights of Children</w:t>
      </w:r>
      <w:r w:rsidRPr="0064727B">
        <w:rPr>
          <w:rFonts w:ascii="Plantin" w:hAnsi="Plantin" w:cs="Plantin"/>
          <w:sz w:val="20"/>
          <w:szCs w:val="20"/>
        </w:rPr>
        <w:t>, K. Arts</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and V. Popovski, eds. (The Hague, Hague Academic Press, 2006), pp. 133-144.</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United States of America, National Crime Prevention Council and National</w:t>
      </w:r>
    </w:p>
    <w:p w:rsidR="00413D0A" w:rsidRPr="0064727B" w:rsidRDefault="00413D0A" w:rsidP="00413D0A">
      <w:pPr>
        <w:autoSpaceDE w:val="0"/>
        <w:autoSpaceDN w:val="0"/>
        <w:adjustRightInd w:val="0"/>
        <w:spacing w:after="0" w:line="240" w:lineRule="auto"/>
        <w:rPr>
          <w:rFonts w:ascii="Plantin-Italic" w:hAnsi="Plantin-Italic" w:cs="Plantin-Italic"/>
          <w:i/>
          <w:iCs/>
          <w:sz w:val="20"/>
          <w:szCs w:val="20"/>
        </w:rPr>
      </w:pPr>
      <w:r w:rsidRPr="0064727B">
        <w:rPr>
          <w:rFonts w:ascii="Plantin" w:hAnsi="Plantin" w:cs="Plantin"/>
          <w:sz w:val="20"/>
          <w:szCs w:val="20"/>
        </w:rPr>
        <w:t xml:space="preserve">Center for Victims of Crime, </w:t>
      </w:r>
      <w:r w:rsidRPr="0064727B">
        <w:rPr>
          <w:rFonts w:ascii="Plantin-Italic" w:hAnsi="Plantin-Italic" w:cs="Plantin-Italic"/>
          <w:i/>
          <w:iCs/>
          <w:sz w:val="20"/>
          <w:szCs w:val="20"/>
        </w:rPr>
        <w:t>Reaching and Serving Teen Victims: A Practical</w:t>
      </w:r>
    </w:p>
    <w:p w:rsidR="00413D0A" w:rsidRPr="0064727B" w:rsidRDefault="00E87EE5" w:rsidP="00413D0A">
      <w:pPr>
        <w:autoSpaceDE w:val="0"/>
        <w:autoSpaceDN w:val="0"/>
        <w:adjustRightInd w:val="0"/>
        <w:spacing w:after="0" w:line="240" w:lineRule="auto"/>
        <w:rPr>
          <w:rFonts w:ascii="Plantin" w:hAnsi="Plantin" w:cs="Plantin"/>
          <w:sz w:val="20"/>
          <w:szCs w:val="20"/>
        </w:rPr>
      </w:pPr>
      <w:r w:rsidRPr="0064727B">
        <w:rPr>
          <w:rFonts w:ascii="Plantin-Italic" w:hAnsi="Plantin-Italic" w:cs="Plantin-Italic"/>
          <w:i/>
          <w:iCs/>
          <w:sz w:val="20"/>
          <w:szCs w:val="20"/>
        </w:rPr>
        <w:t>Elkitabı</w:t>
      </w:r>
      <w:r w:rsidR="00413D0A" w:rsidRPr="0064727B">
        <w:rPr>
          <w:rFonts w:ascii="Plantin-Italic" w:hAnsi="Plantin-Italic" w:cs="Plantin-Italic"/>
          <w:i/>
          <w:iCs/>
          <w:sz w:val="20"/>
          <w:szCs w:val="20"/>
        </w:rPr>
        <w:t xml:space="preserve"> </w:t>
      </w:r>
      <w:r w:rsidR="00413D0A" w:rsidRPr="0064727B">
        <w:rPr>
          <w:rFonts w:ascii="Plantin" w:hAnsi="Plantin" w:cs="Plantin"/>
          <w:sz w:val="20"/>
          <w:szCs w:val="20"/>
        </w:rPr>
        <w:t>(Washington D.C</w:t>
      </w:r>
      <w:proofErr w:type="gramStart"/>
      <w:r w:rsidR="00413D0A" w:rsidRPr="0064727B">
        <w:rPr>
          <w:rFonts w:ascii="Plantin" w:hAnsi="Plantin" w:cs="Plantin"/>
          <w:sz w:val="20"/>
          <w:szCs w:val="20"/>
        </w:rPr>
        <w:t>.,</w:t>
      </w:r>
      <w:proofErr w:type="gramEnd"/>
      <w:r w:rsidR="00413D0A" w:rsidRPr="0064727B">
        <w:rPr>
          <w:rFonts w:ascii="Plantin" w:hAnsi="Plantin" w:cs="Plantin"/>
          <w:sz w:val="20"/>
          <w:szCs w:val="20"/>
        </w:rPr>
        <w:t xml:space="preserve"> 2005).</w:t>
      </w:r>
    </w:p>
    <w:p w:rsidR="00413D0A" w:rsidRPr="0064727B" w:rsidRDefault="00413D0A" w:rsidP="00413D0A">
      <w:pPr>
        <w:autoSpaceDE w:val="0"/>
        <w:autoSpaceDN w:val="0"/>
        <w:adjustRightInd w:val="0"/>
        <w:spacing w:after="0" w:line="240" w:lineRule="auto"/>
        <w:rPr>
          <w:rFonts w:ascii="Plantin-Italic" w:hAnsi="Plantin-Italic" w:cs="Plantin-Italic"/>
          <w:i/>
          <w:iCs/>
          <w:sz w:val="20"/>
          <w:szCs w:val="20"/>
        </w:rPr>
      </w:pPr>
      <w:r w:rsidRPr="0064727B">
        <w:rPr>
          <w:rFonts w:ascii="Plantin" w:hAnsi="Plantin" w:cs="Plantin"/>
          <w:sz w:val="20"/>
          <w:szCs w:val="20"/>
        </w:rPr>
        <w:t xml:space="preserve">J. Plotnikoff and R. Woolfson, </w:t>
      </w:r>
      <w:r w:rsidRPr="0064727B">
        <w:rPr>
          <w:rFonts w:ascii="Plantin-Italic" w:hAnsi="Plantin-Italic" w:cs="Plantin-Italic"/>
          <w:i/>
          <w:iCs/>
          <w:sz w:val="20"/>
          <w:szCs w:val="20"/>
        </w:rPr>
        <w:t>A Case for Balance: Demonstrating Good Practices</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Italic" w:hAnsi="Plantin-Italic" w:cs="Plantin-Italic"/>
          <w:i/>
          <w:iCs/>
          <w:sz w:val="20"/>
          <w:szCs w:val="20"/>
        </w:rPr>
        <w:t xml:space="preserve">When Children Are Witnesses </w:t>
      </w:r>
      <w:proofErr w:type="gramStart"/>
      <w:r w:rsidRPr="0064727B">
        <w:rPr>
          <w:rFonts w:ascii="Plantin" w:hAnsi="Plantin" w:cs="Plantin"/>
          <w:sz w:val="20"/>
          <w:szCs w:val="20"/>
        </w:rPr>
        <w:t>(</w:t>
      </w:r>
      <w:proofErr w:type="gramEnd"/>
      <w:r w:rsidRPr="0064727B">
        <w:rPr>
          <w:rFonts w:ascii="Plantin" w:hAnsi="Plantin" w:cs="Plantin"/>
          <w:sz w:val="20"/>
          <w:szCs w:val="20"/>
        </w:rPr>
        <w:t>London, National Society for the Prevention of</w:t>
      </w:r>
    </w:p>
    <w:p w:rsidR="00413D0A" w:rsidRPr="0064727B" w:rsidRDefault="00413D0A" w:rsidP="00413D0A">
      <w:pPr>
        <w:widowControl w:val="0"/>
        <w:autoSpaceDE w:val="0"/>
        <w:autoSpaceDN w:val="0"/>
        <w:adjustRightInd w:val="0"/>
        <w:spacing w:after="0" w:line="240" w:lineRule="auto"/>
        <w:ind w:left="3740"/>
        <w:rPr>
          <w:rFonts w:ascii="Plantin" w:hAnsi="Plantin" w:cs="Plantin"/>
          <w:sz w:val="20"/>
          <w:szCs w:val="20"/>
        </w:rPr>
      </w:pPr>
      <w:r w:rsidRPr="0064727B">
        <w:rPr>
          <w:rFonts w:ascii="Plantin" w:hAnsi="Plantin" w:cs="Plantin"/>
          <w:sz w:val="20"/>
          <w:szCs w:val="20"/>
        </w:rPr>
        <w:t>Cruelty to Children, 1997</w:t>
      </w:r>
      <w:proofErr w:type="gramStart"/>
      <w:r w:rsidRPr="0064727B">
        <w:rPr>
          <w:rFonts w:ascii="Plantin" w:hAnsi="Plantin" w:cs="Plantin"/>
          <w:sz w:val="20"/>
          <w:szCs w:val="20"/>
        </w:rPr>
        <w:t>)</w:t>
      </w:r>
      <w:proofErr w:type="gramEnd"/>
      <w:r w:rsidRPr="0064727B">
        <w:rPr>
          <w:rFonts w:ascii="Plantin" w:hAnsi="Plantin" w:cs="Plantin"/>
          <w:sz w:val="20"/>
          <w:szCs w:val="20"/>
        </w:rPr>
        <w:t>.</w:t>
      </w:r>
    </w:p>
    <w:p w:rsidR="00413D0A" w:rsidRPr="0064727B" w:rsidRDefault="00413D0A" w:rsidP="00413D0A">
      <w:pPr>
        <w:autoSpaceDE w:val="0"/>
        <w:autoSpaceDN w:val="0"/>
        <w:adjustRightInd w:val="0"/>
        <w:spacing w:after="0" w:line="240" w:lineRule="auto"/>
        <w:rPr>
          <w:rFonts w:ascii="Plantin-Italic" w:hAnsi="Plantin-Italic" w:cs="Plantin-Italic"/>
          <w:i/>
          <w:iCs/>
          <w:sz w:val="20"/>
          <w:szCs w:val="20"/>
        </w:rPr>
      </w:pPr>
      <w:r w:rsidRPr="0064727B">
        <w:rPr>
          <w:rFonts w:ascii="Plantin" w:hAnsi="Plantin" w:cs="Plantin"/>
          <w:sz w:val="20"/>
          <w:szCs w:val="20"/>
        </w:rPr>
        <w:t xml:space="preserve">J. Plotnikoff and R. Woolfson, </w:t>
      </w:r>
      <w:r w:rsidRPr="0064727B">
        <w:rPr>
          <w:rFonts w:ascii="Plantin-Italic" w:hAnsi="Plantin-Italic" w:cs="Plantin-Italic"/>
          <w:i/>
          <w:iCs/>
          <w:sz w:val="20"/>
          <w:szCs w:val="20"/>
        </w:rPr>
        <w:t>In Their Own Words: the Experiences of 50 Young</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Italic" w:hAnsi="Plantin-Italic" w:cs="Plantin-Italic"/>
          <w:i/>
          <w:iCs/>
          <w:sz w:val="20"/>
          <w:szCs w:val="20"/>
        </w:rPr>
        <w:t xml:space="preserve">Witnesses in Criminal Proceedings </w:t>
      </w:r>
      <w:proofErr w:type="gramStart"/>
      <w:r w:rsidRPr="0064727B">
        <w:rPr>
          <w:rFonts w:ascii="Plantin" w:hAnsi="Plantin" w:cs="Plantin"/>
          <w:sz w:val="20"/>
          <w:szCs w:val="20"/>
        </w:rPr>
        <w:t>(</w:t>
      </w:r>
      <w:proofErr w:type="gramEnd"/>
      <w:r w:rsidRPr="0064727B">
        <w:rPr>
          <w:rFonts w:ascii="Plantin" w:hAnsi="Plantin" w:cs="Plantin"/>
          <w:sz w:val="20"/>
          <w:szCs w:val="20"/>
        </w:rPr>
        <w:t>London, National Society for the Prevention</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of Cruelty to Children, 2004</w:t>
      </w:r>
      <w:proofErr w:type="gramStart"/>
      <w:r w:rsidRPr="0064727B">
        <w:rPr>
          <w:rFonts w:ascii="Plantin" w:hAnsi="Plantin" w:cs="Plantin"/>
          <w:sz w:val="20"/>
          <w:szCs w:val="20"/>
        </w:rPr>
        <w:t>)</w:t>
      </w:r>
      <w:proofErr w:type="gramEnd"/>
      <w:r w:rsidRPr="0064727B">
        <w:rPr>
          <w:rFonts w:ascii="Plantin" w:hAnsi="Plantin" w:cs="Plantin"/>
          <w:sz w:val="20"/>
          <w:szCs w:val="20"/>
        </w:rPr>
        <w:t>.</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 xml:space="preserve">J. P. Rosenczweig, </w:t>
      </w:r>
      <w:r w:rsidRPr="0064727B">
        <w:rPr>
          <w:rFonts w:ascii="Plantin-Italic" w:hAnsi="Plantin-Italic" w:cs="Plantin-Italic"/>
          <w:i/>
          <w:iCs/>
          <w:sz w:val="20"/>
          <w:szCs w:val="20"/>
        </w:rPr>
        <w:t>Le dispositif français de protection de l’enfance</w:t>
      </w:r>
      <w:r w:rsidRPr="0064727B">
        <w:rPr>
          <w:rFonts w:ascii="Plantin" w:hAnsi="Plantin" w:cs="Plantin"/>
          <w:sz w:val="20"/>
          <w:szCs w:val="20"/>
        </w:rPr>
        <w:t xml:space="preserve">, 2nd ed. </w:t>
      </w:r>
      <w:proofErr w:type="gramStart"/>
      <w:r w:rsidRPr="0064727B">
        <w:rPr>
          <w:rFonts w:ascii="Plantin" w:hAnsi="Plantin" w:cs="Plantin"/>
          <w:sz w:val="20"/>
          <w:szCs w:val="20"/>
        </w:rPr>
        <w:t>(</w:t>
      </w:r>
      <w:proofErr w:type="gramEnd"/>
      <w:r w:rsidRPr="0064727B">
        <w:rPr>
          <w:rFonts w:ascii="Plantin" w:hAnsi="Plantin" w:cs="Plantin"/>
          <w:sz w:val="20"/>
          <w:szCs w:val="20"/>
        </w:rPr>
        <w:t>Paris,</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Éditions Jeunesse et Droit, 2005</w:t>
      </w:r>
      <w:proofErr w:type="gramStart"/>
      <w:r w:rsidRPr="0064727B">
        <w:rPr>
          <w:rFonts w:ascii="Plantin" w:hAnsi="Plantin" w:cs="Plantin"/>
          <w:sz w:val="20"/>
          <w:szCs w:val="20"/>
        </w:rPr>
        <w:t>)</w:t>
      </w:r>
      <w:proofErr w:type="gramEnd"/>
      <w:r w:rsidRPr="0064727B">
        <w:rPr>
          <w:rFonts w:ascii="Plantin" w:hAnsi="Plantin" w:cs="Plantin"/>
          <w:sz w:val="20"/>
          <w:szCs w:val="20"/>
        </w:rPr>
        <w:t>.</w:t>
      </w:r>
    </w:p>
    <w:p w:rsidR="00413D0A" w:rsidRPr="0064727B" w:rsidRDefault="00413D0A" w:rsidP="00413D0A">
      <w:pPr>
        <w:autoSpaceDE w:val="0"/>
        <w:autoSpaceDN w:val="0"/>
        <w:adjustRightInd w:val="0"/>
        <w:spacing w:after="0" w:line="240" w:lineRule="auto"/>
        <w:rPr>
          <w:rFonts w:ascii="Plantin-Italic" w:hAnsi="Plantin-Italic" w:cs="Plantin-Italic"/>
          <w:i/>
          <w:iCs/>
          <w:sz w:val="20"/>
          <w:szCs w:val="20"/>
        </w:rPr>
      </w:pPr>
      <w:r w:rsidRPr="0064727B">
        <w:rPr>
          <w:rFonts w:ascii="Plantin" w:hAnsi="Plantin" w:cs="Plantin"/>
          <w:sz w:val="20"/>
          <w:szCs w:val="20"/>
        </w:rPr>
        <w:t>B. E. Saunders, L. Berliner and R. F. Hanson, eds</w:t>
      </w:r>
      <w:proofErr w:type="gramStart"/>
      <w:r w:rsidRPr="0064727B">
        <w:rPr>
          <w:rFonts w:ascii="Plantin" w:hAnsi="Plantin" w:cs="Plantin"/>
          <w:sz w:val="20"/>
          <w:szCs w:val="20"/>
        </w:rPr>
        <w:t>.,</w:t>
      </w:r>
      <w:proofErr w:type="gramEnd"/>
      <w:r w:rsidRPr="0064727B">
        <w:rPr>
          <w:rFonts w:ascii="Plantin" w:hAnsi="Plantin" w:cs="Plantin"/>
          <w:sz w:val="20"/>
          <w:szCs w:val="20"/>
        </w:rPr>
        <w:t xml:space="preserve"> </w:t>
      </w:r>
      <w:r w:rsidRPr="0064727B">
        <w:rPr>
          <w:rFonts w:ascii="Plantin-Italic" w:hAnsi="Plantin-Italic" w:cs="Plantin-Italic"/>
          <w:i/>
          <w:iCs/>
          <w:sz w:val="20"/>
          <w:szCs w:val="20"/>
        </w:rPr>
        <w:t>Child Physical and Sexual</w:t>
      </w:r>
    </w:p>
    <w:p w:rsidR="00413D0A" w:rsidRPr="0064727B" w:rsidRDefault="0014270C" w:rsidP="00413D0A">
      <w:pPr>
        <w:autoSpaceDE w:val="0"/>
        <w:autoSpaceDN w:val="0"/>
        <w:adjustRightInd w:val="0"/>
        <w:spacing w:after="0" w:line="240" w:lineRule="auto"/>
        <w:rPr>
          <w:rFonts w:ascii="Plantin" w:hAnsi="Plantin" w:cs="Plantin"/>
          <w:sz w:val="20"/>
          <w:szCs w:val="20"/>
        </w:rPr>
      </w:pPr>
      <w:r w:rsidRPr="0064727B">
        <w:rPr>
          <w:rFonts w:ascii="Plantin-Italic" w:hAnsi="Plantin-Italic" w:cs="Plantin-Italic"/>
          <w:i/>
          <w:iCs/>
          <w:sz w:val="20"/>
          <w:szCs w:val="20"/>
        </w:rPr>
        <w:t>İstismar</w:t>
      </w:r>
      <w:r w:rsidR="00413D0A" w:rsidRPr="0064727B">
        <w:rPr>
          <w:rFonts w:ascii="Plantin-Italic" w:hAnsi="Plantin-Italic" w:cs="Plantin-Italic"/>
          <w:i/>
          <w:iCs/>
          <w:sz w:val="20"/>
          <w:szCs w:val="20"/>
        </w:rPr>
        <w:t xml:space="preserve">: </w:t>
      </w:r>
      <w:r w:rsidR="00155ABF" w:rsidRPr="0064727B">
        <w:rPr>
          <w:rFonts w:ascii="Plantin-Italic" w:hAnsi="Plantin-Italic" w:cs="Plantin-Italic"/>
          <w:i/>
          <w:iCs/>
          <w:sz w:val="20"/>
          <w:szCs w:val="20"/>
        </w:rPr>
        <w:t>Kılavuzları</w:t>
      </w:r>
      <w:r w:rsidR="00413D0A" w:rsidRPr="0064727B">
        <w:rPr>
          <w:rFonts w:ascii="Plantin-Italic" w:hAnsi="Plantin-Italic" w:cs="Plantin-Italic"/>
          <w:i/>
          <w:iCs/>
          <w:sz w:val="20"/>
          <w:szCs w:val="20"/>
        </w:rPr>
        <w:t xml:space="preserve"> for Treatment: Revised Report April 26, 2004 </w:t>
      </w:r>
      <w:proofErr w:type="gramStart"/>
      <w:r w:rsidR="00413D0A" w:rsidRPr="0064727B">
        <w:rPr>
          <w:rFonts w:ascii="Plantin" w:hAnsi="Plantin" w:cs="Plantin"/>
          <w:sz w:val="20"/>
          <w:szCs w:val="20"/>
        </w:rPr>
        <w:t>(</w:t>
      </w:r>
      <w:proofErr w:type="gramEnd"/>
      <w:r w:rsidR="00413D0A" w:rsidRPr="0064727B">
        <w:rPr>
          <w:rFonts w:ascii="Plantin" w:hAnsi="Plantin" w:cs="Plantin"/>
          <w:sz w:val="20"/>
          <w:szCs w:val="20"/>
        </w:rPr>
        <w:t>Charleston, South</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Carolina, National Crime Victims Research and Treatment Center, 2004</w:t>
      </w:r>
      <w:proofErr w:type="gramStart"/>
      <w:r w:rsidRPr="0064727B">
        <w:rPr>
          <w:rFonts w:ascii="Plantin" w:hAnsi="Plantin" w:cs="Plantin"/>
          <w:sz w:val="20"/>
          <w:szCs w:val="20"/>
        </w:rPr>
        <w:t>)</w:t>
      </w:r>
      <w:proofErr w:type="gramEnd"/>
      <w:r w:rsidRPr="0064727B">
        <w:rPr>
          <w:rFonts w:ascii="Plantin" w:hAnsi="Plantin" w:cs="Plantin"/>
          <w:sz w:val="20"/>
          <w:szCs w:val="20"/>
        </w:rPr>
        <w:t>.</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J. Shuman, N. Bala and K. Lee, “Developmentally appropriate questions for</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lastRenderedPageBreak/>
        <w:t xml:space="preserve">child witnesses”, </w:t>
      </w:r>
      <w:r w:rsidRPr="0064727B">
        <w:rPr>
          <w:rFonts w:ascii="Plantin-Italic" w:hAnsi="Plantin-Italic" w:cs="Plantin-Italic"/>
          <w:i/>
          <w:iCs/>
          <w:sz w:val="20"/>
          <w:szCs w:val="20"/>
        </w:rPr>
        <w:t xml:space="preserve">Queen’s </w:t>
      </w:r>
      <w:r w:rsidR="0004113A" w:rsidRPr="0064727B">
        <w:rPr>
          <w:rFonts w:ascii="Plantin-Italic" w:hAnsi="Plantin-Italic" w:cs="Plantin-Italic"/>
          <w:i/>
          <w:iCs/>
          <w:sz w:val="20"/>
          <w:szCs w:val="20"/>
        </w:rPr>
        <w:t>Yasa</w:t>
      </w:r>
      <w:r w:rsidRPr="0064727B">
        <w:rPr>
          <w:rFonts w:ascii="Plantin-Italic" w:hAnsi="Plantin-Italic" w:cs="Plantin-Italic"/>
          <w:i/>
          <w:iCs/>
          <w:sz w:val="20"/>
          <w:szCs w:val="20"/>
        </w:rPr>
        <w:t xml:space="preserve"> Journal</w:t>
      </w:r>
      <w:r w:rsidRPr="0064727B">
        <w:rPr>
          <w:rFonts w:ascii="Plantin" w:hAnsi="Plantin" w:cs="Plantin"/>
          <w:sz w:val="20"/>
          <w:szCs w:val="20"/>
        </w:rPr>
        <w:t>, vol. 25, 1999, pp. 251-302.</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 xml:space="preserve">J. R. Spencer and R. H. Flin, </w:t>
      </w:r>
      <w:r w:rsidRPr="0064727B">
        <w:rPr>
          <w:rFonts w:ascii="Plantin-Italic" w:hAnsi="Plantin-Italic" w:cs="Plantin-Italic"/>
          <w:i/>
          <w:iCs/>
          <w:sz w:val="20"/>
          <w:szCs w:val="20"/>
        </w:rPr>
        <w:t xml:space="preserve">The Evidence of Children: The </w:t>
      </w:r>
      <w:r w:rsidR="0004113A" w:rsidRPr="0064727B">
        <w:rPr>
          <w:rFonts w:ascii="Plantin-Italic" w:hAnsi="Plantin-Italic" w:cs="Plantin-Italic"/>
          <w:i/>
          <w:iCs/>
          <w:sz w:val="20"/>
          <w:szCs w:val="20"/>
        </w:rPr>
        <w:t>Yasa</w:t>
      </w:r>
      <w:r w:rsidRPr="0064727B">
        <w:rPr>
          <w:rFonts w:ascii="Plantin-Italic" w:hAnsi="Plantin-Italic" w:cs="Plantin-Italic"/>
          <w:i/>
          <w:iCs/>
          <w:sz w:val="20"/>
          <w:szCs w:val="20"/>
        </w:rPr>
        <w:t xml:space="preserve"> and the Psychology</w:t>
      </w:r>
      <w:r w:rsidRPr="0064727B">
        <w:rPr>
          <w:rFonts w:ascii="Plantin" w:hAnsi="Plantin" w:cs="Plantin"/>
          <w:sz w:val="20"/>
          <w:szCs w:val="20"/>
        </w:rPr>
        <w:t>,</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2nd. ed. (London, Blackstone Press, 1993).</w:t>
      </w:r>
    </w:p>
    <w:p w:rsidR="00413D0A" w:rsidRPr="0064727B" w:rsidRDefault="0004113A" w:rsidP="00413D0A">
      <w:pPr>
        <w:autoSpaceDE w:val="0"/>
        <w:autoSpaceDN w:val="0"/>
        <w:adjustRightInd w:val="0"/>
        <w:spacing w:after="0" w:line="240" w:lineRule="auto"/>
        <w:rPr>
          <w:rFonts w:ascii="Plantin" w:hAnsi="Plantin" w:cs="Plantin"/>
          <w:sz w:val="20"/>
          <w:szCs w:val="20"/>
        </w:rPr>
      </w:pPr>
      <w:r w:rsidRPr="0064727B">
        <w:rPr>
          <w:rFonts w:ascii="Plantin-Italic" w:hAnsi="Plantin-Italic" w:cs="Plantin-Italic"/>
          <w:i/>
          <w:iCs/>
          <w:sz w:val="20"/>
          <w:szCs w:val="20"/>
        </w:rPr>
        <w:t>Onarıcı Adalet Programları Elkitabı</w:t>
      </w:r>
      <w:proofErr w:type="gramStart"/>
      <w:r w:rsidR="00413D0A" w:rsidRPr="0064727B">
        <w:rPr>
          <w:rFonts w:ascii="Plantin" w:hAnsi="Plantin" w:cs="Plantin"/>
          <w:sz w:val="20"/>
          <w:szCs w:val="20"/>
        </w:rPr>
        <w:t>(</w:t>
      </w:r>
      <w:proofErr w:type="gramEnd"/>
      <w:r w:rsidR="00DA6F2B" w:rsidRPr="0064727B">
        <w:rPr>
          <w:rFonts w:ascii="Plantin" w:hAnsi="Plantin" w:cs="Plantin"/>
          <w:sz w:val="20"/>
          <w:szCs w:val="20"/>
        </w:rPr>
        <w:t>Birleşmiş Milletler</w:t>
      </w:r>
      <w:r w:rsidR="00413D0A" w:rsidRPr="0064727B">
        <w:rPr>
          <w:rFonts w:ascii="Plantin" w:hAnsi="Plantin" w:cs="Plantin"/>
          <w:sz w:val="20"/>
          <w:szCs w:val="20"/>
        </w:rPr>
        <w:t xml:space="preserve"> publication, Sales</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 w:hAnsi="Plantin" w:cs="Plantin"/>
          <w:sz w:val="20"/>
          <w:szCs w:val="20"/>
        </w:rPr>
        <w:t>No. E.06.V.15</w:t>
      </w:r>
      <w:proofErr w:type="gramStart"/>
      <w:r w:rsidRPr="0064727B">
        <w:rPr>
          <w:rFonts w:ascii="Plantin" w:hAnsi="Plantin" w:cs="Plantin"/>
          <w:sz w:val="20"/>
          <w:szCs w:val="20"/>
        </w:rPr>
        <w:t>)</w:t>
      </w:r>
      <w:proofErr w:type="gramEnd"/>
      <w:r w:rsidRPr="0064727B">
        <w:rPr>
          <w:rFonts w:ascii="Plantin" w:hAnsi="Plantin" w:cs="Plantin"/>
          <w:sz w:val="20"/>
          <w:szCs w:val="20"/>
        </w:rPr>
        <w:t>.</w:t>
      </w:r>
    </w:p>
    <w:p w:rsidR="00413D0A" w:rsidRPr="0064727B" w:rsidRDefault="00DA6F2B" w:rsidP="00413D0A">
      <w:pPr>
        <w:autoSpaceDE w:val="0"/>
        <w:autoSpaceDN w:val="0"/>
        <w:adjustRightInd w:val="0"/>
        <w:spacing w:after="0" w:line="240" w:lineRule="auto"/>
        <w:rPr>
          <w:rFonts w:ascii="Plantin-Italic" w:hAnsi="Plantin-Italic" w:cs="Plantin-Italic"/>
          <w:i/>
          <w:iCs/>
          <w:sz w:val="20"/>
          <w:szCs w:val="20"/>
        </w:rPr>
      </w:pPr>
      <w:r w:rsidRPr="0064727B">
        <w:rPr>
          <w:rFonts w:ascii="Plantin" w:hAnsi="Plantin" w:cs="Plantin"/>
          <w:sz w:val="20"/>
          <w:szCs w:val="20"/>
        </w:rPr>
        <w:t>Birleşmiş Milletler</w:t>
      </w:r>
      <w:r w:rsidR="00413D0A" w:rsidRPr="0064727B">
        <w:rPr>
          <w:rFonts w:ascii="Plantin" w:hAnsi="Plantin" w:cs="Plantin"/>
          <w:sz w:val="20"/>
          <w:szCs w:val="20"/>
        </w:rPr>
        <w:t xml:space="preserve">, Office for Drug Control and Crime Prevention, </w:t>
      </w:r>
      <w:r w:rsidR="00E87EE5" w:rsidRPr="0064727B">
        <w:rPr>
          <w:rFonts w:ascii="Plantin-Italic" w:hAnsi="Plantin-Italic" w:cs="Plantin-Italic"/>
          <w:i/>
          <w:iCs/>
          <w:sz w:val="20"/>
          <w:szCs w:val="20"/>
        </w:rPr>
        <w:t>Elkitabı</w:t>
      </w:r>
      <w:r w:rsidR="00413D0A" w:rsidRPr="0064727B">
        <w:rPr>
          <w:rFonts w:ascii="Plantin-Italic" w:hAnsi="Plantin-Italic" w:cs="Plantin-Italic"/>
          <w:i/>
          <w:iCs/>
          <w:sz w:val="20"/>
          <w:szCs w:val="20"/>
        </w:rPr>
        <w:t xml:space="preserve"> on</w:t>
      </w:r>
    </w:p>
    <w:p w:rsidR="0064727B" w:rsidRPr="0064727B" w:rsidRDefault="00413D0A" w:rsidP="0064727B">
      <w:pPr>
        <w:autoSpaceDE w:val="0"/>
        <w:autoSpaceDN w:val="0"/>
        <w:adjustRightInd w:val="0"/>
        <w:spacing w:after="0" w:line="240" w:lineRule="auto"/>
        <w:rPr>
          <w:rFonts w:ascii="Plantin-Italic" w:hAnsi="Plantin-Italic" w:cs="Plantin-Italic"/>
          <w:i/>
          <w:iCs/>
          <w:sz w:val="20"/>
          <w:szCs w:val="20"/>
        </w:rPr>
      </w:pPr>
      <w:r w:rsidRPr="0064727B">
        <w:rPr>
          <w:rFonts w:ascii="Plantin-Italic" w:hAnsi="Plantin-Italic" w:cs="Plantin-Italic"/>
          <w:i/>
          <w:iCs/>
          <w:sz w:val="20"/>
          <w:szCs w:val="20"/>
        </w:rPr>
        <w:t xml:space="preserve">Justice for Victims: on the Use and Application of </w:t>
      </w:r>
      <w:r w:rsidR="0064727B" w:rsidRPr="0064727B">
        <w:rPr>
          <w:rFonts w:ascii="Plantin-Italic" w:hAnsi="Plantin-Italic" w:cs="Plantin-Italic"/>
          <w:i/>
          <w:iCs/>
          <w:sz w:val="20"/>
          <w:szCs w:val="20"/>
        </w:rPr>
        <w:t>Handbook on</w:t>
      </w:r>
    </w:p>
    <w:p w:rsidR="0064727B" w:rsidRPr="0064727B" w:rsidRDefault="0064727B" w:rsidP="0064727B">
      <w:pPr>
        <w:autoSpaceDE w:val="0"/>
        <w:autoSpaceDN w:val="0"/>
        <w:adjustRightInd w:val="0"/>
        <w:spacing w:after="0" w:line="240" w:lineRule="auto"/>
        <w:rPr>
          <w:rFonts w:ascii="Plantin-Italic" w:hAnsi="Plantin-Italic" w:cs="Plantin-Italic"/>
          <w:i/>
          <w:iCs/>
          <w:sz w:val="20"/>
          <w:szCs w:val="20"/>
        </w:rPr>
      </w:pPr>
      <w:r w:rsidRPr="0064727B">
        <w:rPr>
          <w:rFonts w:ascii="Plantin-Italic" w:hAnsi="Plantin-Italic" w:cs="Plantin-Italic"/>
          <w:i/>
          <w:iCs/>
          <w:sz w:val="20"/>
          <w:szCs w:val="20"/>
        </w:rPr>
        <w:t>Justice for Victims: on the Use and Application of the Declaration of Basic Principles</w:t>
      </w:r>
    </w:p>
    <w:p w:rsidR="00413D0A" w:rsidRPr="0064727B" w:rsidRDefault="0064727B" w:rsidP="0064727B">
      <w:pPr>
        <w:autoSpaceDE w:val="0"/>
        <w:autoSpaceDN w:val="0"/>
        <w:adjustRightInd w:val="0"/>
        <w:spacing w:after="0" w:line="240" w:lineRule="auto"/>
        <w:rPr>
          <w:rFonts w:ascii="Plantin" w:hAnsi="Plantin" w:cs="Plantin"/>
          <w:sz w:val="20"/>
          <w:szCs w:val="20"/>
        </w:rPr>
      </w:pPr>
      <w:r w:rsidRPr="0064727B">
        <w:rPr>
          <w:rFonts w:ascii="Plantin-Italic" w:hAnsi="Plantin-Italic" w:cs="Plantin-Italic"/>
          <w:i/>
          <w:iCs/>
          <w:sz w:val="20"/>
          <w:szCs w:val="20"/>
        </w:rPr>
        <w:t xml:space="preserve">of Justice for Victims of Crime and Abuse of Power </w:t>
      </w:r>
      <w:proofErr w:type="gramStart"/>
      <w:r w:rsidRPr="0064727B">
        <w:rPr>
          <w:rFonts w:ascii="Plantin" w:hAnsi="Plantin" w:cs="Plantin"/>
          <w:sz w:val="20"/>
          <w:szCs w:val="20"/>
        </w:rPr>
        <w:t>(</w:t>
      </w:r>
      <w:proofErr w:type="gramEnd"/>
      <w:r w:rsidRPr="0064727B">
        <w:rPr>
          <w:rFonts w:ascii="Plantin" w:hAnsi="Plantin" w:cs="Plantin"/>
          <w:sz w:val="20"/>
          <w:szCs w:val="20"/>
        </w:rPr>
        <w:t xml:space="preserve"> </w:t>
      </w:r>
      <w:r w:rsidR="00413D0A" w:rsidRPr="0064727B">
        <w:rPr>
          <w:rFonts w:ascii="Plantin" w:hAnsi="Plantin" w:cs="Plantin"/>
          <w:sz w:val="20"/>
          <w:szCs w:val="20"/>
        </w:rPr>
        <w:t>(New York, 1999).</w:t>
      </w:r>
    </w:p>
    <w:p w:rsidR="00413D0A" w:rsidRPr="0064727B" w:rsidRDefault="00DA6F2B" w:rsidP="00413D0A">
      <w:pPr>
        <w:autoSpaceDE w:val="0"/>
        <w:autoSpaceDN w:val="0"/>
        <w:adjustRightInd w:val="0"/>
        <w:spacing w:after="0" w:line="240" w:lineRule="auto"/>
        <w:rPr>
          <w:rFonts w:ascii="Plantin-Italic" w:hAnsi="Plantin-Italic" w:cs="Plantin-Italic"/>
          <w:i/>
          <w:iCs/>
          <w:sz w:val="20"/>
          <w:szCs w:val="20"/>
        </w:rPr>
      </w:pPr>
      <w:r w:rsidRPr="0064727B">
        <w:rPr>
          <w:rFonts w:ascii="Plantin" w:hAnsi="Plantin" w:cs="Plantin"/>
          <w:sz w:val="20"/>
          <w:szCs w:val="20"/>
        </w:rPr>
        <w:t>Birleşmiş Milletler</w:t>
      </w:r>
      <w:r w:rsidR="00413D0A" w:rsidRPr="0064727B">
        <w:rPr>
          <w:rFonts w:ascii="Plantin" w:hAnsi="Plantin" w:cs="Plantin"/>
          <w:sz w:val="20"/>
          <w:szCs w:val="20"/>
        </w:rPr>
        <w:t xml:space="preserve">, Office for Drug Control and Crime Prevention, </w:t>
      </w:r>
      <w:r w:rsidR="00413D0A" w:rsidRPr="0064727B">
        <w:rPr>
          <w:rFonts w:ascii="Plantin-Italic" w:hAnsi="Plantin-Italic" w:cs="Plantin-Italic"/>
          <w:i/>
          <w:iCs/>
          <w:sz w:val="20"/>
          <w:szCs w:val="20"/>
        </w:rPr>
        <w:t>Guide for</w:t>
      </w:r>
    </w:p>
    <w:p w:rsidR="0064727B" w:rsidRPr="0064727B" w:rsidRDefault="00413D0A" w:rsidP="0064727B">
      <w:pPr>
        <w:autoSpaceDE w:val="0"/>
        <w:autoSpaceDN w:val="0"/>
        <w:adjustRightInd w:val="0"/>
        <w:spacing w:after="0" w:line="240" w:lineRule="auto"/>
        <w:rPr>
          <w:rFonts w:ascii="Plantin-Italic" w:hAnsi="Plantin-Italic" w:cs="Plantin-Italic"/>
          <w:i/>
          <w:iCs/>
          <w:sz w:val="20"/>
          <w:szCs w:val="20"/>
        </w:rPr>
      </w:pPr>
      <w:r w:rsidRPr="0064727B">
        <w:rPr>
          <w:rFonts w:ascii="Plantin-Italic" w:hAnsi="Plantin-Italic" w:cs="Plantin-Italic"/>
          <w:i/>
          <w:iCs/>
          <w:sz w:val="20"/>
          <w:szCs w:val="20"/>
        </w:rPr>
        <w:t xml:space="preserve">Policymakers on the Implementation of </w:t>
      </w:r>
      <w:r w:rsidR="0064727B" w:rsidRPr="0064727B">
        <w:rPr>
          <w:rFonts w:ascii="Plantin-Italic" w:hAnsi="Plantin-Italic" w:cs="Plantin-Italic"/>
          <w:i/>
          <w:iCs/>
          <w:sz w:val="20"/>
          <w:szCs w:val="20"/>
        </w:rPr>
        <w:t>United Nations Handbook on</w:t>
      </w:r>
    </w:p>
    <w:p w:rsidR="0064727B" w:rsidRPr="0064727B" w:rsidRDefault="0064727B" w:rsidP="0064727B">
      <w:pPr>
        <w:autoSpaceDE w:val="0"/>
        <w:autoSpaceDN w:val="0"/>
        <w:adjustRightInd w:val="0"/>
        <w:spacing w:after="0" w:line="240" w:lineRule="auto"/>
        <w:rPr>
          <w:rFonts w:ascii="Plantin-Italic" w:hAnsi="Plantin-Italic" w:cs="Plantin-Italic"/>
          <w:i/>
          <w:iCs/>
          <w:sz w:val="20"/>
          <w:szCs w:val="20"/>
        </w:rPr>
      </w:pPr>
      <w:r w:rsidRPr="0064727B">
        <w:rPr>
          <w:rFonts w:ascii="Plantin-Italic" w:hAnsi="Plantin-Italic" w:cs="Plantin-Italic"/>
          <w:i/>
          <w:iCs/>
          <w:sz w:val="20"/>
          <w:szCs w:val="20"/>
        </w:rPr>
        <w:t>Justice for Victims: on the Use and Application of the Declaration of Basic Principles</w:t>
      </w:r>
    </w:p>
    <w:p w:rsidR="00413D0A" w:rsidRPr="0064727B" w:rsidRDefault="0064727B" w:rsidP="0064727B">
      <w:pPr>
        <w:autoSpaceDE w:val="0"/>
        <w:autoSpaceDN w:val="0"/>
        <w:adjustRightInd w:val="0"/>
        <w:spacing w:after="0" w:line="240" w:lineRule="auto"/>
        <w:rPr>
          <w:rFonts w:ascii="Plantin" w:hAnsi="Plantin" w:cs="Plantin"/>
          <w:sz w:val="20"/>
          <w:szCs w:val="20"/>
        </w:rPr>
      </w:pPr>
      <w:r w:rsidRPr="0064727B">
        <w:rPr>
          <w:rFonts w:ascii="Plantin-Italic" w:hAnsi="Plantin-Italic" w:cs="Plantin-Italic"/>
          <w:i/>
          <w:iCs/>
          <w:sz w:val="20"/>
          <w:szCs w:val="20"/>
        </w:rPr>
        <w:t xml:space="preserve">of Justice for Victims of Crime and Abuse of Power </w:t>
      </w:r>
      <w:r w:rsidR="00413D0A" w:rsidRPr="0064727B">
        <w:rPr>
          <w:rFonts w:ascii="Plantin" w:hAnsi="Plantin" w:cs="Plantin"/>
          <w:sz w:val="20"/>
          <w:szCs w:val="20"/>
        </w:rPr>
        <w:t>(New York, 1999).</w:t>
      </w:r>
    </w:p>
    <w:p w:rsidR="00413D0A" w:rsidRPr="0064727B" w:rsidRDefault="00413D0A" w:rsidP="00413D0A">
      <w:pPr>
        <w:autoSpaceDE w:val="0"/>
        <w:autoSpaceDN w:val="0"/>
        <w:adjustRightInd w:val="0"/>
        <w:spacing w:after="0" w:line="240" w:lineRule="auto"/>
        <w:rPr>
          <w:rFonts w:ascii="Plantin-Italic" w:hAnsi="Plantin-Italic" w:cs="Plantin-Italic"/>
          <w:i/>
          <w:iCs/>
          <w:sz w:val="20"/>
          <w:szCs w:val="20"/>
        </w:rPr>
      </w:pPr>
      <w:r w:rsidRPr="0064727B">
        <w:rPr>
          <w:rFonts w:ascii="Plantin" w:hAnsi="Plantin" w:cs="Plantin"/>
          <w:sz w:val="20"/>
          <w:szCs w:val="20"/>
        </w:rPr>
        <w:t xml:space="preserve">W. Van Tongeren Harvey and P. Edwards Dauns, </w:t>
      </w:r>
      <w:r w:rsidRPr="0064727B">
        <w:rPr>
          <w:rFonts w:ascii="Plantin-Italic" w:hAnsi="Plantin-Italic" w:cs="Plantin-Italic"/>
          <w:i/>
          <w:iCs/>
          <w:sz w:val="20"/>
          <w:szCs w:val="20"/>
        </w:rPr>
        <w:t>Sexual Offences against</w:t>
      </w:r>
    </w:p>
    <w:p w:rsidR="00413D0A" w:rsidRPr="0064727B" w:rsidRDefault="00413D0A" w:rsidP="00413D0A">
      <w:pPr>
        <w:autoSpaceDE w:val="0"/>
        <w:autoSpaceDN w:val="0"/>
        <w:adjustRightInd w:val="0"/>
        <w:spacing w:after="0" w:line="240" w:lineRule="auto"/>
        <w:rPr>
          <w:rFonts w:ascii="Plantin" w:hAnsi="Plantin" w:cs="Plantin"/>
          <w:sz w:val="20"/>
          <w:szCs w:val="20"/>
        </w:rPr>
      </w:pPr>
      <w:r w:rsidRPr="0064727B">
        <w:rPr>
          <w:rFonts w:ascii="Plantin-Italic" w:hAnsi="Plantin-Italic" w:cs="Plantin-Italic"/>
          <w:i/>
          <w:iCs/>
          <w:sz w:val="20"/>
          <w:szCs w:val="20"/>
        </w:rPr>
        <w:t>Children and the Criminal Process</w:t>
      </w:r>
      <w:r w:rsidRPr="0064727B">
        <w:rPr>
          <w:rFonts w:ascii="Plantin" w:hAnsi="Plantin" w:cs="Plantin"/>
          <w:sz w:val="20"/>
          <w:szCs w:val="20"/>
        </w:rPr>
        <w:t>, 2nd ed. (Vancouver, Butterworths, 2001).</w:t>
      </w:r>
    </w:p>
    <w:p w:rsidR="00413D0A" w:rsidRPr="0064727B" w:rsidRDefault="00413D0A" w:rsidP="00413D0A">
      <w:pPr>
        <w:autoSpaceDE w:val="0"/>
        <w:autoSpaceDN w:val="0"/>
        <w:adjustRightInd w:val="0"/>
        <w:spacing w:after="0" w:line="240" w:lineRule="auto"/>
        <w:rPr>
          <w:rFonts w:ascii="Plantin-Italic" w:hAnsi="Plantin-Italic" w:cs="Plantin-Italic"/>
          <w:i/>
          <w:iCs/>
          <w:sz w:val="20"/>
          <w:szCs w:val="20"/>
        </w:rPr>
      </w:pPr>
      <w:r w:rsidRPr="0064727B">
        <w:rPr>
          <w:rFonts w:ascii="Plantin" w:hAnsi="Plantin" w:cs="Plantin"/>
          <w:sz w:val="20"/>
          <w:szCs w:val="20"/>
        </w:rPr>
        <w:t xml:space="preserve">N. Williams, </w:t>
      </w:r>
      <w:r w:rsidRPr="0064727B">
        <w:rPr>
          <w:rFonts w:ascii="Plantin-Italic" w:hAnsi="Plantin-Italic" w:cs="Plantin-Italic"/>
          <w:i/>
          <w:iCs/>
          <w:sz w:val="20"/>
          <w:szCs w:val="20"/>
        </w:rPr>
        <w:t xml:space="preserve">The Contribution of Hotlines to Combating </w:t>
      </w:r>
      <w:r w:rsidR="002A6922" w:rsidRPr="0064727B">
        <w:rPr>
          <w:rFonts w:ascii="Plantin-Italic" w:hAnsi="Plantin-Italic" w:cs="Plantin-Italic"/>
          <w:i/>
          <w:iCs/>
          <w:sz w:val="20"/>
          <w:szCs w:val="20"/>
        </w:rPr>
        <w:t>Çocuk Pornografisi</w:t>
      </w:r>
      <w:r w:rsidRPr="0064727B">
        <w:rPr>
          <w:rFonts w:ascii="Plantin-Italic" w:hAnsi="Plantin-Italic" w:cs="Plantin-Italic"/>
          <w:i/>
          <w:iCs/>
          <w:sz w:val="20"/>
          <w:szCs w:val="20"/>
        </w:rPr>
        <w:t>on the</w:t>
      </w:r>
    </w:p>
    <w:p w:rsidR="00413D0A" w:rsidRPr="0064727B" w:rsidRDefault="00413D0A" w:rsidP="00413D0A">
      <w:pPr>
        <w:widowControl w:val="0"/>
        <w:autoSpaceDE w:val="0"/>
        <w:autoSpaceDN w:val="0"/>
        <w:adjustRightInd w:val="0"/>
        <w:spacing w:after="0" w:line="240" w:lineRule="auto"/>
        <w:ind w:left="3740"/>
        <w:rPr>
          <w:rFonts w:ascii="Times New Roman" w:hAnsi="Times New Roman"/>
          <w:sz w:val="24"/>
          <w:szCs w:val="24"/>
        </w:rPr>
      </w:pPr>
      <w:r w:rsidRPr="0064727B">
        <w:rPr>
          <w:rFonts w:ascii="Plantin-Italic" w:hAnsi="Plantin-Italic" w:cs="Plantin-Italic"/>
          <w:i/>
          <w:iCs/>
          <w:sz w:val="20"/>
          <w:szCs w:val="20"/>
        </w:rPr>
        <w:t xml:space="preserve">Internet </w:t>
      </w:r>
      <w:r w:rsidRPr="0064727B">
        <w:rPr>
          <w:rFonts w:ascii="Plantin" w:hAnsi="Plantin" w:cs="Plantin"/>
          <w:sz w:val="20"/>
          <w:szCs w:val="20"/>
        </w:rPr>
        <w:t>(London, Childnet International, 1999).</w:t>
      </w:r>
    </w:p>
    <w:sectPr w:rsidR="00413D0A" w:rsidRPr="0064727B" w:rsidSect="008C625D">
      <w:pgSz w:w="11900" w:h="16838"/>
      <w:pgMar w:top="537" w:right="0" w:bottom="1440" w:left="0" w:header="708" w:footer="708" w:gutter="0"/>
      <w:cols w:space="708" w:equalWidth="0">
        <w:col w:w="119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Helvetica">
    <w:panose1 w:val="020B0604020202020204"/>
    <w:charset w:val="A2"/>
    <w:family w:val="swiss"/>
    <w:pitch w:val="variable"/>
    <w:sig w:usb0="E0002EFF" w:usb1="C0007843" w:usb2="00000009" w:usb3="00000000" w:csb0="000001FF" w:csb1="00000000"/>
  </w:font>
  <w:font w:name="Frutiger-Roman">
    <w:panose1 w:val="00000000000000000000"/>
    <w:charset w:val="A2"/>
    <w:family w:val="swiss"/>
    <w:notTrueType/>
    <w:pitch w:val="default"/>
    <w:sig w:usb0="00000005" w:usb1="00000000" w:usb2="00000000" w:usb3="00000000" w:csb0="00000010" w:csb1="00000000"/>
  </w:font>
  <w:font w:name="Plantin">
    <w:panose1 w:val="00000000000000000000"/>
    <w:charset w:val="A2"/>
    <w:family w:val="roman"/>
    <w:notTrueType/>
    <w:pitch w:val="default"/>
    <w:sig w:usb0="00000005" w:usb1="00000000" w:usb2="00000000" w:usb3="00000000" w:csb0="00000010" w:csb1="00000000"/>
  </w:font>
  <w:font w:name="Plantin-Italic">
    <w:altName w:val="Times New Roman"/>
    <w:panose1 w:val="00000000000000000000"/>
    <w:charset w:val="A2"/>
    <w:family w:val="auto"/>
    <w:notTrueType/>
    <w:pitch w:val="default"/>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7"/>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384"/>
    <w:multiLevelType w:val="hybridMultilevel"/>
    <w:tmpl w:val="00007F4F"/>
    <w:lvl w:ilvl="0" w:tplc="0000494A">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47E"/>
    <w:multiLevelType w:val="hybridMultilevel"/>
    <w:tmpl w:val="0000422D"/>
    <w:lvl w:ilvl="0" w:tplc="000054DC">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677"/>
    <w:multiLevelType w:val="hybridMultilevel"/>
    <w:tmpl w:val="00004402"/>
    <w:lvl w:ilvl="0" w:tplc="000018D7">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732"/>
    <w:multiLevelType w:val="hybridMultilevel"/>
    <w:tmpl w:val="00000120"/>
    <w:lvl w:ilvl="0" w:tplc="0000759A">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E12"/>
    <w:multiLevelType w:val="hybridMultilevel"/>
    <w:tmpl w:val="00005F1E"/>
    <w:lvl w:ilvl="0" w:tplc="00002833">
      <w:start w:val="3"/>
      <w:numFmt w:val="upperLetter"/>
      <w:lvlText w:val="%1."/>
      <w:lvlJc w:val="left"/>
      <w:pPr>
        <w:tabs>
          <w:tab w:val="num" w:pos="720"/>
        </w:tabs>
        <w:ind w:left="720" w:hanging="360"/>
      </w:pPr>
    </w:lvl>
    <w:lvl w:ilvl="1" w:tplc="0000787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E90"/>
    <w:multiLevelType w:val="hybridMultilevel"/>
    <w:tmpl w:val="00003A2D"/>
    <w:lvl w:ilvl="0" w:tplc="00006048">
      <w:start w:val="1"/>
      <w:numFmt w:val="decimal"/>
      <w:lvlText w:val="%1"/>
      <w:lvlJc w:val="left"/>
      <w:pPr>
        <w:tabs>
          <w:tab w:val="num" w:pos="720"/>
        </w:tabs>
        <w:ind w:left="720" w:hanging="360"/>
      </w:pPr>
    </w:lvl>
    <w:lvl w:ilvl="1" w:tplc="000057D3">
      <w:start w:val="2"/>
      <w:numFmt w:val="upperLetter"/>
      <w:lvlText w:val="%2."/>
      <w:lvlJc w:val="left"/>
      <w:pPr>
        <w:tabs>
          <w:tab w:val="num" w:pos="1440"/>
        </w:tabs>
        <w:ind w:left="1440" w:hanging="360"/>
      </w:pPr>
    </w:lvl>
    <w:lvl w:ilvl="2" w:tplc="0000458F">
      <w:start w:val="1"/>
      <w:numFmt w:val="upp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FBF"/>
    <w:multiLevelType w:val="hybridMultilevel"/>
    <w:tmpl w:val="00002F14"/>
    <w:lvl w:ilvl="0" w:tplc="00006AD6">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238"/>
    <w:multiLevelType w:val="hybridMultilevel"/>
    <w:tmpl w:val="00003B25"/>
    <w:lvl w:ilvl="0" w:tplc="00001E1F">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2DB"/>
    <w:multiLevelType w:val="hybridMultilevel"/>
    <w:tmpl w:val="0000153C"/>
    <w:lvl w:ilvl="0" w:tplc="00007E87">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547"/>
    <w:multiLevelType w:val="hybridMultilevel"/>
    <w:tmpl w:val="000054DE"/>
    <w:lvl w:ilvl="0" w:tplc="000039B3">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5A1"/>
    <w:multiLevelType w:val="hybridMultilevel"/>
    <w:tmpl w:val="00005422"/>
    <w:lvl w:ilvl="0" w:tplc="00003EF6">
      <w:start w:val="5"/>
      <w:numFmt w:val="lowerLetter"/>
      <w:lvlText w:val="(%1)"/>
      <w:lvlJc w:val="left"/>
      <w:pPr>
        <w:tabs>
          <w:tab w:val="num" w:pos="720"/>
        </w:tabs>
        <w:ind w:left="720" w:hanging="360"/>
      </w:pPr>
    </w:lvl>
    <w:lvl w:ilvl="1" w:tplc="00000822">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916"/>
    <w:multiLevelType w:val="hybridMultilevel"/>
    <w:tmpl w:val="00006172"/>
    <w:lvl w:ilvl="0" w:tplc="00006B72">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953"/>
    <w:multiLevelType w:val="hybridMultilevel"/>
    <w:tmpl w:val="00006BCB"/>
    <w:lvl w:ilvl="0" w:tplc="00000FC9">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CD0"/>
    <w:multiLevelType w:val="hybridMultilevel"/>
    <w:tmpl w:val="0000366B"/>
    <w:lvl w:ilvl="0" w:tplc="000066C4">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059"/>
    <w:multiLevelType w:val="hybridMultilevel"/>
    <w:tmpl w:val="0000127E"/>
    <w:lvl w:ilvl="0" w:tplc="00000035">
      <w:start w:val="142"/>
      <w:numFmt w:val="decimal"/>
      <w:lvlText w:val="%1"/>
      <w:lvlJc w:val="left"/>
      <w:pPr>
        <w:tabs>
          <w:tab w:val="num" w:pos="720"/>
        </w:tabs>
        <w:ind w:left="720" w:hanging="360"/>
      </w:pPr>
    </w:lvl>
    <w:lvl w:ilvl="1" w:tplc="000007CF">
      <w:start w:val="10"/>
      <w:numFmt w:val="upperLetter"/>
      <w:lvlText w:val="%2."/>
      <w:lvlJc w:val="left"/>
      <w:pPr>
        <w:tabs>
          <w:tab w:val="num" w:pos="1440"/>
        </w:tabs>
        <w:ind w:left="1440" w:hanging="360"/>
      </w:pPr>
    </w:lvl>
    <w:lvl w:ilvl="2" w:tplc="00006732">
      <w:start w:val="1"/>
      <w:numFmt w:val="upp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350"/>
    <w:multiLevelType w:val="hybridMultilevel"/>
    <w:tmpl w:val="000022EE"/>
    <w:lvl w:ilvl="0" w:tplc="00004B40">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3C9"/>
    <w:multiLevelType w:val="hybridMultilevel"/>
    <w:tmpl w:val="000048CC"/>
    <w:lvl w:ilvl="0" w:tplc="00005753">
      <w:start w:val="1"/>
      <w:numFmt w:val="lowerRoman"/>
      <w:lvlText w:val="(%1)"/>
      <w:lvlJc w:val="left"/>
      <w:pPr>
        <w:tabs>
          <w:tab w:val="num" w:pos="2628"/>
        </w:tabs>
        <w:ind w:left="26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49E"/>
    <w:multiLevelType w:val="hybridMultilevel"/>
    <w:tmpl w:val="00002B0C"/>
    <w:lvl w:ilvl="0" w:tplc="000011F4">
      <w:start w:val="6"/>
      <w:numFmt w:val="upperLetter"/>
      <w:lvlText w:val="%1."/>
      <w:lvlJc w:val="left"/>
      <w:pPr>
        <w:tabs>
          <w:tab w:val="num" w:pos="720"/>
        </w:tabs>
        <w:ind w:left="720" w:hanging="360"/>
      </w:pPr>
    </w:lvl>
    <w:lvl w:ilvl="1" w:tplc="00005DD5">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60D"/>
    <w:multiLevelType w:val="hybridMultilevel"/>
    <w:tmpl w:val="00006B89"/>
    <w:lvl w:ilvl="0" w:tplc="0000030A">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61E"/>
    <w:multiLevelType w:val="hybridMultilevel"/>
    <w:tmpl w:val="00005E9D"/>
    <w:lvl w:ilvl="0" w:tplc="0000489C">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6A6"/>
    <w:multiLevelType w:val="hybridMultilevel"/>
    <w:tmpl w:val="0000701F"/>
    <w:lvl w:ilvl="0" w:tplc="00005D03">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CD6"/>
    <w:multiLevelType w:val="hybridMultilevel"/>
    <w:tmpl w:val="000072AE"/>
    <w:lvl w:ilvl="0" w:tplc="00006952">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D12"/>
    <w:multiLevelType w:val="hybridMultilevel"/>
    <w:tmpl w:val="0000074D"/>
    <w:lvl w:ilvl="0" w:tplc="00004DC8">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FFF"/>
    <w:multiLevelType w:val="hybridMultilevel"/>
    <w:tmpl w:val="00006C69"/>
    <w:lvl w:ilvl="0" w:tplc="0000288F">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01C"/>
    <w:multiLevelType w:val="hybridMultilevel"/>
    <w:tmpl w:val="00000BDB"/>
    <w:lvl w:ilvl="0" w:tplc="000056AE">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14F"/>
    <w:multiLevelType w:val="hybridMultilevel"/>
    <w:tmpl w:val="00005E14"/>
    <w:lvl w:ilvl="0" w:tplc="00004DF2">
      <w:start w:val="4"/>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2E6"/>
    <w:multiLevelType w:val="hybridMultilevel"/>
    <w:tmpl w:val="0000401D"/>
    <w:lvl w:ilvl="0" w:tplc="000071F0">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68E"/>
    <w:multiLevelType w:val="hybridMultilevel"/>
    <w:tmpl w:val="00000D66"/>
    <w:lvl w:ilvl="0" w:tplc="00007983">
      <w:start w:val="106"/>
      <w:numFmt w:val="decimal"/>
      <w:lvlText w:val="%1"/>
      <w:lvlJc w:val="left"/>
      <w:pPr>
        <w:tabs>
          <w:tab w:val="num" w:pos="720"/>
        </w:tabs>
        <w:ind w:left="720" w:hanging="360"/>
      </w:pPr>
    </w:lvl>
    <w:lvl w:ilvl="1" w:tplc="000075EF">
      <w:start w:val="4"/>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90C"/>
    <w:multiLevelType w:val="hybridMultilevel"/>
    <w:tmpl w:val="00000F3E"/>
    <w:lvl w:ilvl="0" w:tplc="00000099">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A61"/>
    <w:multiLevelType w:val="hybridMultilevel"/>
    <w:tmpl w:val="000022CD"/>
    <w:lvl w:ilvl="0" w:tplc="00007DD1">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BF6"/>
    <w:multiLevelType w:val="hybridMultilevel"/>
    <w:tmpl w:val="00003A9E"/>
    <w:lvl w:ilvl="0" w:tplc="0000797D">
      <w:start w:val="9"/>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E12"/>
    <w:multiLevelType w:val="hybridMultilevel"/>
    <w:tmpl w:val="00001A49"/>
    <w:lvl w:ilvl="0" w:tplc="00005F3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4080"/>
    <w:multiLevelType w:val="hybridMultilevel"/>
    <w:tmpl w:val="00005DB2"/>
    <w:lvl w:ilvl="0" w:tplc="000033EA">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230"/>
    <w:multiLevelType w:val="hybridMultilevel"/>
    <w:tmpl w:val="00007EB7"/>
    <w:lvl w:ilvl="0" w:tplc="00006032">
      <w:start w:val="1"/>
      <w:numFmt w:val="lowerLetter"/>
      <w:lvlText w:val="%1"/>
      <w:lvlJc w:val="left"/>
      <w:pPr>
        <w:tabs>
          <w:tab w:val="num" w:pos="720"/>
        </w:tabs>
        <w:ind w:left="720" w:hanging="360"/>
      </w:pPr>
    </w:lvl>
    <w:lvl w:ilvl="1" w:tplc="00002C3B">
      <w:start w:val="4"/>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657"/>
    <w:multiLevelType w:val="hybridMultilevel"/>
    <w:tmpl w:val="00002C49"/>
    <w:lvl w:ilvl="0" w:tplc="00003C61">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91C"/>
    <w:multiLevelType w:val="hybridMultilevel"/>
    <w:tmpl w:val="00004D06"/>
    <w:lvl w:ilvl="0" w:tplc="00004DB7">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944"/>
    <w:multiLevelType w:val="hybridMultilevel"/>
    <w:tmpl w:val="00002E40"/>
    <w:lvl w:ilvl="0" w:tplc="00001366">
      <w:start w:val="1"/>
      <w:numFmt w:val="lowerRoman"/>
      <w:lvlText w:val="(%1)"/>
      <w:lvlJc w:val="left"/>
      <w:pPr>
        <w:tabs>
          <w:tab w:val="num" w:pos="1778"/>
        </w:tabs>
        <w:ind w:left="177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E45"/>
    <w:multiLevelType w:val="hybridMultilevel"/>
    <w:tmpl w:val="0000323B"/>
    <w:lvl w:ilvl="0" w:tplc="00002213">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5878"/>
    <w:multiLevelType w:val="hybridMultilevel"/>
    <w:tmpl w:val="00006B36"/>
    <w:lvl w:ilvl="0" w:tplc="00005CFD">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58B0"/>
    <w:multiLevelType w:val="hybridMultilevel"/>
    <w:tmpl w:val="000026CA"/>
    <w:lvl w:ilvl="0" w:tplc="00003699">
      <w:start w:val="88"/>
      <w:numFmt w:val="decimal"/>
      <w:lvlText w:val="%1"/>
      <w:lvlJc w:val="left"/>
      <w:pPr>
        <w:tabs>
          <w:tab w:val="num" w:pos="720"/>
        </w:tabs>
        <w:ind w:left="720" w:hanging="360"/>
      </w:pPr>
    </w:lvl>
    <w:lvl w:ilvl="1" w:tplc="00000902">
      <w:start w:val="7"/>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5991"/>
    <w:multiLevelType w:val="hybridMultilevel"/>
    <w:tmpl w:val="0000409D"/>
    <w:lvl w:ilvl="0" w:tplc="000012E1">
      <w:start w:val="1"/>
      <w:numFmt w:val="lowerRoman"/>
      <w:lvlText w:val="(%1)"/>
      <w:lvlJc w:val="left"/>
      <w:pPr>
        <w:tabs>
          <w:tab w:val="num" w:pos="3960"/>
        </w:tabs>
        <w:ind w:left="39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5AF1"/>
    <w:multiLevelType w:val="hybridMultilevel"/>
    <w:tmpl w:val="000041BB"/>
    <w:lvl w:ilvl="0" w:tplc="000026E9">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F49"/>
    <w:multiLevelType w:val="hybridMultilevel"/>
    <w:tmpl w:val="00000DDC"/>
    <w:lvl w:ilvl="0" w:tplc="00004CAD">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5F90"/>
    <w:multiLevelType w:val="hybridMultilevel"/>
    <w:tmpl w:val="00001649"/>
    <w:lvl w:ilvl="0" w:tplc="00006DF1">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60BF"/>
    <w:multiLevelType w:val="hybridMultilevel"/>
    <w:tmpl w:val="00005C67"/>
    <w:lvl w:ilvl="0" w:tplc="00003CD6">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6443"/>
    <w:multiLevelType w:val="hybridMultilevel"/>
    <w:tmpl w:val="000066BB"/>
    <w:lvl w:ilvl="0" w:tplc="0000428B">
      <w:start w:val="1"/>
      <w:numFmt w:val="lowerRoman"/>
      <w:lvlText w:val="(%1)"/>
      <w:lvlJc w:val="left"/>
      <w:pPr>
        <w:tabs>
          <w:tab w:val="num" w:pos="3960"/>
        </w:tabs>
        <w:ind w:left="39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6784"/>
    <w:multiLevelType w:val="hybridMultilevel"/>
    <w:tmpl w:val="00004AE1"/>
    <w:lvl w:ilvl="0" w:tplc="00003D6C">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6899"/>
    <w:multiLevelType w:val="hybridMultilevel"/>
    <w:tmpl w:val="00003CD5"/>
    <w:lvl w:ilvl="0" w:tplc="000013E9">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692C"/>
    <w:multiLevelType w:val="hybridMultilevel"/>
    <w:tmpl w:val="00004A80"/>
    <w:lvl w:ilvl="0" w:tplc="0000187E">
      <w:start w:val="1"/>
      <w:numFmt w:val="lowerRoman"/>
      <w:lvlText w:val="(%1)"/>
      <w:lvlJc w:val="left"/>
      <w:pPr>
        <w:tabs>
          <w:tab w:val="num" w:pos="720"/>
        </w:tabs>
        <w:ind w:left="720" w:hanging="360"/>
      </w:pPr>
    </w:lvl>
    <w:lvl w:ilvl="1" w:tplc="000016C5">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6AD4"/>
    <w:multiLevelType w:val="hybridMultilevel"/>
    <w:tmpl w:val="00005A9F"/>
    <w:lvl w:ilvl="0" w:tplc="00004CD4">
      <w:start w:val="4"/>
      <w:numFmt w:val="upperLetter"/>
      <w:lvlText w:val="%1."/>
      <w:lvlJc w:val="left"/>
      <w:pPr>
        <w:tabs>
          <w:tab w:val="num" w:pos="720"/>
        </w:tabs>
        <w:ind w:left="720" w:hanging="360"/>
      </w:pPr>
    </w:lvl>
    <w:lvl w:ilvl="1" w:tplc="00005FA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6BE8"/>
    <w:multiLevelType w:val="hybridMultilevel"/>
    <w:tmpl w:val="00005039"/>
    <w:lvl w:ilvl="0" w:tplc="0000542C">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6BFC"/>
    <w:multiLevelType w:val="hybridMultilevel"/>
    <w:tmpl w:val="00007F96"/>
    <w:lvl w:ilvl="0" w:tplc="00007FF5">
      <w:start w:val="1"/>
      <w:numFmt w:val="lowerRoman"/>
      <w:lvlText w:val="(%1)"/>
      <w:lvlJc w:val="left"/>
      <w:pPr>
        <w:tabs>
          <w:tab w:val="num" w:pos="2912"/>
        </w:tabs>
        <w:ind w:left="291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6D22"/>
    <w:multiLevelType w:val="hybridMultilevel"/>
    <w:tmpl w:val="00001AF4"/>
    <w:lvl w:ilvl="0" w:tplc="00000ECC">
      <w:start w:val="1"/>
      <w:numFmt w:val="decimal"/>
      <w:lvlText w:val="%1"/>
      <w:lvlJc w:val="left"/>
      <w:pPr>
        <w:tabs>
          <w:tab w:val="num" w:pos="720"/>
        </w:tabs>
        <w:ind w:left="720" w:hanging="360"/>
      </w:pPr>
    </w:lvl>
    <w:lvl w:ilvl="1" w:tplc="000046CF">
      <w:start w:val="10"/>
      <w:numFmt w:val="upperLetter"/>
      <w:lvlText w:val="%2."/>
      <w:lvlJc w:val="left"/>
      <w:pPr>
        <w:tabs>
          <w:tab w:val="num" w:pos="1440"/>
        </w:tabs>
        <w:ind w:left="1440" w:hanging="360"/>
      </w:pPr>
    </w:lvl>
    <w:lvl w:ilvl="2" w:tplc="000001D3">
      <w:start w:val="1"/>
      <w:numFmt w:val="upp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6E5D"/>
    <w:multiLevelType w:val="hybridMultilevel"/>
    <w:tmpl w:val="00001AD4"/>
    <w:lvl w:ilvl="0" w:tplc="000063CB">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798B"/>
    <w:multiLevelType w:val="hybridMultilevel"/>
    <w:tmpl w:val="0000121F"/>
    <w:lvl w:ilvl="0" w:tplc="000073DA">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7A5A"/>
    <w:multiLevelType w:val="hybridMultilevel"/>
    <w:tmpl w:val="0000767D"/>
    <w:lvl w:ilvl="0" w:tplc="00004509">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7BB9"/>
    <w:multiLevelType w:val="hybridMultilevel"/>
    <w:tmpl w:val="00005772"/>
    <w:lvl w:ilvl="0" w:tplc="0000139D">
      <w:start w:val="1"/>
      <w:numFmt w:val="lowerRoman"/>
      <w:lvlText w:val="%1"/>
      <w:lvlJc w:val="left"/>
      <w:pPr>
        <w:tabs>
          <w:tab w:val="num" w:pos="720"/>
        </w:tabs>
        <w:ind w:left="720" w:hanging="360"/>
      </w:pPr>
    </w:lvl>
    <w:lvl w:ilvl="1" w:tplc="00007049">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1EA0BF5"/>
    <w:multiLevelType w:val="hybridMultilevel"/>
    <w:tmpl w:val="DFD81F3E"/>
    <w:lvl w:ilvl="0" w:tplc="3D80A6BA">
      <w:start w:val="1"/>
      <w:numFmt w:val="lowerRoman"/>
      <w:lvlText w:val="(%1)"/>
      <w:lvlJc w:val="left"/>
      <w:pPr>
        <w:ind w:left="2880" w:hanging="720"/>
      </w:pPr>
      <w:rPr>
        <w:rFonts w:hint="default"/>
      </w:rPr>
    </w:lvl>
    <w:lvl w:ilvl="1" w:tplc="041F0019" w:tentative="1">
      <w:start w:val="1"/>
      <w:numFmt w:val="lowerLetter"/>
      <w:lvlText w:val="%2."/>
      <w:lvlJc w:val="left"/>
      <w:pPr>
        <w:ind w:left="3240" w:hanging="360"/>
      </w:pPr>
    </w:lvl>
    <w:lvl w:ilvl="2" w:tplc="041F001B" w:tentative="1">
      <w:start w:val="1"/>
      <w:numFmt w:val="lowerRoman"/>
      <w:lvlText w:val="%3."/>
      <w:lvlJc w:val="right"/>
      <w:pPr>
        <w:ind w:left="3960" w:hanging="180"/>
      </w:pPr>
    </w:lvl>
    <w:lvl w:ilvl="3" w:tplc="041F000F" w:tentative="1">
      <w:start w:val="1"/>
      <w:numFmt w:val="decimal"/>
      <w:lvlText w:val="%4."/>
      <w:lvlJc w:val="left"/>
      <w:pPr>
        <w:ind w:left="4680" w:hanging="360"/>
      </w:pPr>
    </w:lvl>
    <w:lvl w:ilvl="4" w:tplc="041F0019" w:tentative="1">
      <w:start w:val="1"/>
      <w:numFmt w:val="lowerLetter"/>
      <w:lvlText w:val="%5."/>
      <w:lvlJc w:val="left"/>
      <w:pPr>
        <w:ind w:left="5400" w:hanging="360"/>
      </w:pPr>
    </w:lvl>
    <w:lvl w:ilvl="5" w:tplc="041F001B" w:tentative="1">
      <w:start w:val="1"/>
      <w:numFmt w:val="lowerRoman"/>
      <w:lvlText w:val="%6."/>
      <w:lvlJc w:val="right"/>
      <w:pPr>
        <w:ind w:left="6120" w:hanging="180"/>
      </w:pPr>
    </w:lvl>
    <w:lvl w:ilvl="6" w:tplc="041F000F" w:tentative="1">
      <w:start w:val="1"/>
      <w:numFmt w:val="decimal"/>
      <w:lvlText w:val="%7."/>
      <w:lvlJc w:val="left"/>
      <w:pPr>
        <w:ind w:left="6840" w:hanging="360"/>
      </w:pPr>
    </w:lvl>
    <w:lvl w:ilvl="7" w:tplc="041F0019" w:tentative="1">
      <w:start w:val="1"/>
      <w:numFmt w:val="lowerLetter"/>
      <w:lvlText w:val="%8."/>
      <w:lvlJc w:val="left"/>
      <w:pPr>
        <w:ind w:left="7560" w:hanging="360"/>
      </w:pPr>
    </w:lvl>
    <w:lvl w:ilvl="8" w:tplc="041F001B" w:tentative="1">
      <w:start w:val="1"/>
      <w:numFmt w:val="lowerRoman"/>
      <w:lvlText w:val="%9."/>
      <w:lvlJc w:val="right"/>
      <w:pPr>
        <w:ind w:left="8280" w:hanging="180"/>
      </w:pPr>
    </w:lvl>
  </w:abstractNum>
  <w:num w:numId="1">
    <w:abstractNumId w:val="0"/>
  </w:num>
  <w:num w:numId="2">
    <w:abstractNumId w:val="49"/>
  </w:num>
  <w:num w:numId="3">
    <w:abstractNumId w:val="24"/>
  </w:num>
  <w:num w:numId="4">
    <w:abstractNumId w:val="46"/>
  </w:num>
  <w:num w:numId="5">
    <w:abstractNumId w:val="44"/>
  </w:num>
  <w:num w:numId="6">
    <w:abstractNumId w:val="2"/>
  </w:num>
  <w:num w:numId="7">
    <w:abstractNumId w:val="11"/>
  </w:num>
  <w:num w:numId="8">
    <w:abstractNumId w:val="31"/>
  </w:num>
  <w:num w:numId="9">
    <w:abstractNumId w:val="1"/>
  </w:num>
  <w:num w:numId="10">
    <w:abstractNumId w:val="38"/>
  </w:num>
  <w:num w:numId="11">
    <w:abstractNumId w:val="12"/>
  </w:num>
  <w:num w:numId="12">
    <w:abstractNumId w:val="25"/>
  </w:num>
  <w:num w:numId="13">
    <w:abstractNumId w:val="48"/>
  </w:num>
  <w:num w:numId="14">
    <w:abstractNumId w:val="23"/>
  </w:num>
  <w:num w:numId="15">
    <w:abstractNumId w:val="58"/>
  </w:num>
  <w:num w:numId="16">
    <w:abstractNumId w:val="10"/>
  </w:num>
  <w:num w:numId="17">
    <w:abstractNumId w:val="56"/>
  </w:num>
  <w:num w:numId="18">
    <w:abstractNumId w:val="54"/>
  </w:num>
  <w:num w:numId="19">
    <w:abstractNumId w:val="40"/>
  </w:num>
  <w:num w:numId="20">
    <w:abstractNumId w:val="21"/>
  </w:num>
  <w:num w:numId="21">
    <w:abstractNumId w:val="27"/>
  </w:num>
  <w:num w:numId="22">
    <w:abstractNumId w:val="6"/>
  </w:num>
  <w:num w:numId="23">
    <w:abstractNumId w:val="18"/>
  </w:num>
  <w:num w:numId="24">
    <w:abstractNumId w:val="41"/>
  </w:num>
  <w:num w:numId="25">
    <w:abstractNumId w:val="34"/>
  </w:num>
  <w:num w:numId="26">
    <w:abstractNumId w:val="33"/>
  </w:num>
  <w:num w:numId="27">
    <w:abstractNumId w:val="45"/>
  </w:num>
  <w:num w:numId="28">
    <w:abstractNumId w:val="28"/>
  </w:num>
  <w:num w:numId="29">
    <w:abstractNumId w:val="39"/>
  </w:num>
  <w:num w:numId="30">
    <w:abstractNumId w:val="16"/>
  </w:num>
  <w:num w:numId="31">
    <w:abstractNumId w:val="36"/>
  </w:num>
  <w:num w:numId="32">
    <w:abstractNumId w:val="13"/>
  </w:num>
  <w:num w:numId="33">
    <w:abstractNumId w:val="43"/>
  </w:num>
  <w:num w:numId="34">
    <w:abstractNumId w:val="57"/>
  </w:num>
  <w:num w:numId="35">
    <w:abstractNumId w:val="42"/>
  </w:num>
  <w:num w:numId="36">
    <w:abstractNumId w:val="59"/>
  </w:num>
  <w:num w:numId="37">
    <w:abstractNumId w:val="51"/>
  </w:num>
  <w:num w:numId="38">
    <w:abstractNumId w:val="50"/>
  </w:num>
  <w:num w:numId="39">
    <w:abstractNumId w:val="35"/>
  </w:num>
  <w:num w:numId="40">
    <w:abstractNumId w:val="19"/>
  </w:num>
  <w:num w:numId="41">
    <w:abstractNumId w:val="47"/>
  </w:num>
  <w:num w:numId="42">
    <w:abstractNumId w:val="9"/>
  </w:num>
  <w:num w:numId="43">
    <w:abstractNumId w:val="4"/>
  </w:num>
  <w:num w:numId="44">
    <w:abstractNumId w:val="30"/>
  </w:num>
  <w:num w:numId="45">
    <w:abstractNumId w:val="37"/>
  </w:num>
  <w:num w:numId="46">
    <w:abstractNumId w:val="26"/>
  </w:num>
  <w:num w:numId="47">
    <w:abstractNumId w:val="32"/>
  </w:num>
  <w:num w:numId="48">
    <w:abstractNumId w:val="22"/>
  </w:num>
  <w:num w:numId="49">
    <w:abstractNumId w:val="14"/>
  </w:num>
  <w:num w:numId="50">
    <w:abstractNumId w:val="29"/>
  </w:num>
  <w:num w:numId="51">
    <w:abstractNumId w:val="3"/>
  </w:num>
  <w:num w:numId="52">
    <w:abstractNumId w:val="5"/>
  </w:num>
  <w:num w:numId="53">
    <w:abstractNumId w:val="53"/>
  </w:num>
  <w:num w:numId="54">
    <w:abstractNumId w:val="15"/>
  </w:num>
  <w:num w:numId="55">
    <w:abstractNumId w:val="7"/>
  </w:num>
  <w:num w:numId="56">
    <w:abstractNumId w:val="20"/>
  </w:num>
  <w:num w:numId="57">
    <w:abstractNumId w:val="52"/>
  </w:num>
  <w:num w:numId="58">
    <w:abstractNumId w:val="17"/>
  </w:num>
  <w:num w:numId="59">
    <w:abstractNumId w:val="55"/>
  </w:num>
  <w:num w:numId="60">
    <w:abstractNumId w:val="8"/>
  </w:num>
  <w:num w:numId="61">
    <w:abstractNumId w:val="6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691F"/>
    <w:rsid w:val="0000199D"/>
    <w:rsid w:val="0000221D"/>
    <w:rsid w:val="00011350"/>
    <w:rsid w:val="000116B2"/>
    <w:rsid w:val="00012EF0"/>
    <w:rsid w:val="00015103"/>
    <w:rsid w:val="00016100"/>
    <w:rsid w:val="000162E9"/>
    <w:rsid w:val="0002346E"/>
    <w:rsid w:val="00024FD7"/>
    <w:rsid w:val="0004113A"/>
    <w:rsid w:val="00042641"/>
    <w:rsid w:val="000435D0"/>
    <w:rsid w:val="000479FB"/>
    <w:rsid w:val="00050A06"/>
    <w:rsid w:val="0006599E"/>
    <w:rsid w:val="00073B45"/>
    <w:rsid w:val="00077105"/>
    <w:rsid w:val="00080B0C"/>
    <w:rsid w:val="0008277D"/>
    <w:rsid w:val="000870E7"/>
    <w:rsid w:val="00093E93"/>
    <w:rsid w:val="000A3952"/>
    <w:rsid w:val="000A3C26"/>
    <w:rsid w:val="000A63D3"/>
    <w:rsid w:val="000A6C95"/>
    <w:rsid w:val="000B4645"/>
    <w:rsid w:val="000B6505"/>
    <w:rsid w:val="000C481E"/>
    <w:rsid w:val="000D3B2D"/>
    <w:rsid w:val="000D445F"/>
    <w:rsid w:val="000D7EF4"/>
    <w:rsid w:val="000E5CF0"/>
    <w:rsid w:val="000F01E0"/>
    <w:rsid w:val="000F1774"/>
    <w:rsid w:val="000F52EB"/>
    <w:rsid w:val="000F7345"/>
    <w:rsid w:val="00100ADC"/>
    <w:rsid w:val="00104704"/>
    <w:rsid w:val="00104DD0"/>
    <w:rsid w:val="00112062"/>
    <w:rsid w:val="001123D7"/>
    <w:rsid w:val="00114A2D"/>
    <w:rsid w:val="00117E37"/>
    <w:rsid w:val="00120482"/>
    <w:rsid w:val="00124F9B"/>
    <w:rsid w:val="00125D4E"/>
    <w:rsid w:val="00136B9D"/>
    <w:rsid w:val="001424DF"/>
    <w:rsid w:val="0014270C"/>
    <w:rsid w:val="00151E58"/>
    <w:rsid w:val="00153997"/>
    <w:rsid w:val="00155ABF"/>
    <w:rsid w:val="001576A4"/>
    <w:rsid w:val="0016045A"/>
    <w:rsid w:val="00163D7E"/>
    <w:rsid w:val="001742B5"/>
    <w:rsid w:val="00182900"/>
    <w:rsid w:val="00191271"/>
    <w:rsid w:val="00193D6D"/>
    <w:rsid w:val="00196C06"/>
    <w:rsid w:val="0019716D"/>
    <w:rsid w:val="001A4B11"/>
    <w:rsid w:val="001A6EB0"/>
    <w:rsid w:val="001B3E73"/>
    <w:rsid w:val="001C1604"/>
    <w:rsid w:val="001C27CC"/>
    <w:rsid w:val="001C4D4F"/>
    <w:rsid w:val="001C5B44"/>
    <w:rsid w:val="001D15F2"/>
    <w:rsid w:val="001D20C1"/>
    <w:rsid w:val="001D2B3A"/>
    <w:rsid w:val="001D3FF1"/>
    <w:rsid w:val="001D691F"/>
    <w:rsid w:val="001E3DA2"/>
    <w:rsid w:val="001E7C4C"/>
    <w:rsid w:val="001F42E8"/>
    <w:rsid w:val="001F5F81"/>
    <w:rsid w:val="002007B7"/>
    <w:rsid w:val="0021025C"/>
    <w:rsid w:val="002153BB"/>
    <w:rsid w:val="00217B38"/>
    <w:rsid w:val="002222F7"/>
    <w:rsid w:val="002310DE"/>
    <w:rsid w:val="0023338A"/>
    <w:rsid w:val="00235306"/>
    <w:rsid w:val="00242FDD"/>
    <w:rsid w:val="00244003"/>
    <w:rsid w:val="002466EA"/>
    <w:rsid w:val="00250D2D"/>
    <w:rsid w:val="00253D05"/>
    <w:rsid w:val="00264C28"/>
    <w:rsid w:val="00266D57"/>
    <w:rsid w:val="00281327"/>
    <w:rsid w:val="00286EAF"/>
    <w:rsid w:val="00296EA1"/>
    <w:rsid w:val="002A023A"/>
    <w:rsid w:val="002A66DC"/>
    <w:rsid w:val="002A6922"/>
    <w:rsid w:val="002B3456"/>
    <w:rsid w:val="002B3D29"/>
    <w:rsid w:val="002B5D84"/>
    <w:rsid w:val="002B6141"/>
    <w:rsid w:val="002B78EA"/>
    <w:rsid w:val="002C0A8A"/>
    <w:rsid w:val="002C11D1"/>
    <w:rsid w:val="002D311B"/>
    <w:rsid w:val="002E0277"/>
    <w:rsid w:val="002E2772"/>
    <w:rsid w:val="002E5DE0"/>
    <w:rsid w:val="002F0E8E"/>
    <w:rsid w:val="002F2C5A"/>
    <w:rsid w:val="00300198"/>
    <w:rsid w:val="00311AB5"/>
    <w:rsid w:val="003140AE"/>
    <w:rsid w:val="00316A7C"/>
    <w:rsid w:val="00323F17"/>
    <w:rsid w:val="00324BF3"/>
    <w:rsid w:val="00325366"/>
    <w:rsid w:val="003266ED"/>
    <w:rsid w:val="00330E11"/>
    <w:rsid w:val="00331EB4"/>
    <w:rsid w:val="003339E6"/>
    <w:rsid w:val="00336C4E"/>
    <w:rsid w:val="0034270D"/>
    <w:rsid w:val="003479B5"/>
    <w:rsid w:val="00350ABF"/>
    <w:rsid w:val="00355058"/>
    <w:rsid w:val="00363BD6"/>
    <w:rsid w:val="00365849"/>
    <w:rsid w:val="0036686E"/>
    <w:rsid w:val="0037051E"/>
    <w:rsid w:val="0038668A"/>
    <w:rsid w:val="00386C6F"/>
    <w:rsid w:val="00386D13"/>
    <w:rsid w:val="00387543"/>
    <w:rsid w:val="00390D7E"/>
    <w:rsid w:val="003932E7"/>
    <w:rsid w:val="003968EF"/>
    <w:rsid w:val="003A1B34"/>
    <w:rsid w:val="003A6AD4"/>
    <w:rsid w:val="003A6BD8"/>
    <w:rsid w:val="003A7273"/>
    <w:rsid w:val="003B2D6E"/>
    <w:rsid w:val="003C4E1A"/>
    <w:rsid w:val="003C629D"/>
    <w:rsid w:val="003C73A6"/>
    <w:rsid w:val="003D1CC5"/>
    <w:rsid w:val="003D3E34"/>
    <w:rsid w:val="003D6C51"/>
    <w:rsid w:val="003E5F35"/>
    <w:rsid w:val="00404738"/>
    <w:rsid w:val="00404E46"/>
    <w:rsid w:val="00404FF8"/>
    <w:rsid w:val="004076E5"/>
    <w:rsid w:val="00410CCF"/>
    <w:rsid w:val="0041291F"/>
    <w:rsid w:val="00412BFA"/>
    <w:rsid w:val="00413D0A"/>
    <w:rsid w:val="00416DDE"/>
    <w:rsid w:val="0042037A"/>
    <w:rsid w:val="0044462E"/>
    <w:rsid w:val="00455AB6"/>
    <w:rsid w:val="00464AC1"/>
    <w:rsid w:val="004653D9"/>
    <w:rsid w:val="00467B67"/>
    <w:rsid w:val="0047615F"/>
    <w:rsid w:val="00480184"/>
    <w:rsid w:val="00482EC8"/>
    <w:rsid w:val="00483478"/>
    <w:rsid w:val="00483AAD"/>
    <w:rsid w:val="00490A63"/>
    <w:rsid w:val="00495D37"/>
    <w:rsid w:val="00497A34"/>
    <w:rsid w:val="004B3A3B"/>
    <w:rsid w:val="004D2242"/>
    <w:rsid w:val="004E4642"/>
    <w:rsid w:val="004E6AAD"/>
    <w:rsid w:val="004F04B5"/>
    <w:rsid w:val="004F2619"/>
    <w:rsid w:val="004F4C4B"/>
    <w:rsid w:val="00504DC8"/>
    <w:rsid w:val="00507C73"/>
    <w:rsid w:val="005103B5"/>
    <w:rsid w:val="00510757"/>
    <w:rsid w:val="0051118F"/>
    <w:rsid w:val="00513C71"/>
    <w:rsid w:val="00516146"/>
    <w:rsid w:val="005162B7"/>
    <w:rsid w:val="0051651F"/>
    <w:rsid w:val="00520ABF"/>
    <w:rsid w:val="00532C49"/>
    <w:rsid w:val="005404B5"/>
    <w:rsid w:val="00540639"/>
    <w:rsid w:val="00544DFC"/>
    <w:rsid w:val="00547821"/>
    <w:rsid w:val="00553768"/>
    <w:rsid w:val="00562040"/>
    <w:rsid w:val="00562192"/>
    <w:rsid w:val="00566B75"/>
    <w:rsid w:val="0058188D"/>
    <w:rsid w:val="00583303"/>
    <w:rsid w:val="005834E6"/>
    <w:rsid w:val="005B0B69"/>
    <w:rsid w:val="005B23A2"/>
    <w:rsid w:val="005B39C6"/>
    <w:rsid w:val="005C58C9"/>
    <w:rsid w:val="005D23AB"/>
    <w:rsid w:val="005D3F0F"/>
    <w:rsid w:val="005D76ED"/>
    <w:rsid w:val="005D79A0"/>
    <w:rsid w:val="005E0D1F"/>
    <w:rsid w:val="005E2EEF"/>
    <w:rsid w:val="005E7741"/>
    <w:rsid w:val="0060371D"/>
    <w:rsid w:val="006225EB"/>
    <w:rsid w:val="00627E1B"/>
    <w:rsid w:val="00636770"/>
    <w:rsid w:val="00641AC5"/>
    <w:rsid w:val="00643CC2"/>
    <w:rsid w:val="00643FAF"/>
    <w:rsid w:val="00644232"/>
    <w:rsid w:val="0064727B"/>
    <w:rsid w:val="0065176B"/>
    <w:rsid w:val="0066025A"/>
    <w:rsid w:val="006721B7"/>
    <w:rsid w:val="00676CAF"/>
    <w:rsid w:val="006844EE"/>
    <w:rsid w:val="00692482"/>
    <w:rsid w:val="006928D1"/>
    <w:rsid w:val="006937B7"/>
    <w:rsid w:val="00696B74"/>
    <w:rsid w:val="006A06EB"/>
    <w:rsid w:val="006A4C66"/>
    <w:rsid w:val="006B214B"/>
    <w:rsid w:val="006B2466"/>
    <w:rsid w:val="006B3464"/>
    <w:rsid w:val="006B53F7"/>
    <w:rsid w:val="006B636A"/>
    <w:rsid w:val="006B6EDA"/>
    <w:rsid w:val="006C1E87"/>
    <w:rsid w:val="006C3020"/>
    <w:rsid w:val="006C3A44"/>
    <w:rsid w:val="006C57D8"/>
    <w:rsid w:val="006C5839"/>
    <w:rsid w:val="006C730B"/>
    <w:rsid w:val="006D0024"/>
    <w:rsid w:val="006D00E3"/>
    <w:rsid w:val="006D0DCA"/>
    <w:rsid w:val="006D0E51"/>
    <w:rsid w:val="006D29B1"/>
    <w:rsid w:val="006D749F"/>
    <w:rsid w:val="006E183D"/>
    <w:rsid w:val="006F49FF"/>
    <w:rsid w:val="00701DCE"/>
    <w:rsid w:val="00703E22"/>
    <w:rsid w:val="00714DF1"/>
    <w:rsid w:val="0072095C"/>
    <w:rsid w:val="007223AF"/>
    <w:rsid w:val="00734005"/>
    <w:rsid w:val="00735890"/>
    <w:rsid w:val="00750C1B"/>
    <w:rsid w:val="0075207E"/>
    <w:rsid w:val="00752540"/>
    <w:rsid w:val="007545C2"/>
    <w:rsid w:val="0075704C"/>
    <w:rsid w:val="00763639"/>
    <w:rsid w:val="00766869"/>
    <w:rsid w:val="007735DA"/>
    <w:rsid w:val="007770CF"/>
    <w:rsid w:val="00784C53"/>
    <w:rsid w:val="0079085F"/>
    <w:rsid w:val="00790DF1"/>
    <w:rsid w:val="00793AD8"/>
    <w:rsid w:val="007974DF"/>
    <w:rsid w:val="007A15CA"/>
    <w:rsid w:val="007A553B"/>
    <w:rsid w:val="007B0DAA"/>
    <w:rsid w:val="007B1CD0"/>
    <w:rsid w:val="007B396C"/>
    <w:rsid w:val="007B5F46"/>
    <w:rsid w:val="007B7FA1"/>
    <w:rsid w:val="007D05F7"/>
    <w:rsid w:val="007D1039"/>
    <w:rsid w:val="007D25C6"/>
    <w:rsid w:val="007D4115"/>
    <w:rsid w:val="007D49C4"/>
    <w:rsid w:val="007D6233"/>
    <w:rsid w:val="007F5B35"/>
    <w:rsid w:val="00807628"/>
    <w:rsid w:val="00822E11"/>
    <w:rsid w:val="00830A77"/>
    <w:rsid w:val="008317B1"/>
    <w:rsid w:val="008324B2"/>
    <w:rsid w:val="00832C81"/>
    <w:rsid w:val="00834061"/>
    <w:rsid w:val="00834F85"/>
    <w:rsid w:val="00835887"/>
    <w:rsid w:val="00837A4B"/>
    <w:rsid w:val="00840575"/>
    <w:rsid w:val="008514B5"/>
    <w:rsid w:val="0086405D"/>
    <w:rsid w:val="008703C6"/>
    <w:rsid w:val="00872654"/>
    <w:rsid w:val="00874FE1"/>
    <w:rsid w:val="00875A62"/>
    <w:rsid w:val="008831C3"/>
    <w:rsid w:val="00891A78"/>
    <w:rsid w:val="0089222A"/>
    <w:rsid w:val="0089505A"/>
    <w:rsid w:val="00897C53"/>
    <w:rsid w:val="00897FA5"/>
    <w:rsid w:val="008A36CF"/>
    <w:rsid w:val="008B139A"/>
    <w:rsid w:val="008B2D16"/>
    <w:rsid w:val="008C625D"/>
    <w:rsid w:val="008C6BC5"/>
    <w:rsid w:val="008C72E4"/>
    <w:rsid w:val="008E210B"/>
    <w:rsid w:val="008E6298"/>
    <w:rsid w:val="008F020A"/>
    <w:rsid w:val="008F0F89"/>
    <w:rsid w:val="008F4F0B"/>
    <w:rsid w:val="00900F7C"/>
    <w:rsid w:val="009025C4"/>
    <w:rsid w:val="00902FB8"/>
    <w:rsid w:val="00903276"/>
    <w:rsid w:val="00905340"/>
    <w:rsid w:val="00913B4C"/>
    <w:rsid w:val="009151C3"/>
    <w:rsid w:val="00916F3F"/>
    <w:rsid w:val="00916FDD"/>
    <w:rsid w:val="00924287"/>
    <w:rsid w:val="009267CD"/>
    <w:rsid w:val="00931DD9"/>
    <w:rsid w:val="00932A97"/>
    <w:rsid w:val="00954E8B"/>
    <w:rsid w:val="00963F27"/>
    <w:rsid w:val="00965426"/>
    <w:rsid w:val="00975CFD"/>
    <w:rsid w:val="00976AF0"/>
    <w:rsid w:val="00985799"/>
    <w:rsid w:val="009940BF"/>
    <w:rsid w:val="009940C1"/>
    <w:rsid w:val="009944B5"/>
    <w:rsid w:val="009A305D"/>
    <w:rsid w:val="009A44F2"/>
    <w:rsid w:val="009B251E"/>
    <w:rsid w:val="009C05FF"/>
    <w:rsid w:val="009C227A"/>
    <w:rsid w:val="009C404B"/>
    <w:rsid w:val="009C4E9C"/>
    <w:rsid w:val="009C5ABC"/>
    <w:rsid w:val="009E0D47"/>
    <w:rsid w:val="009E37FF"/>
    <w:rsid w:val="009E4628"/>
    <w:rsid w:val="009F12B1"/>
    <w:rsid w:val="00A00E28"/>
    <w:rsid w:val="00A03ABB"/>
    <w:rsid w:val="00A04354"/>
    <w:rsid w:val="00A214D5"/>
    <w:rsid w:val="00A2232E"/>
    <w:rsid w:val="00A24CF3"/>
    <w:rsid w:val="00A269DF"/>
    <w:rsid w:val="00A37994"/>
    <w:rsid w:val="00A43070"/>
    <w:rsid w:val="00A452CF"/>
    <w:rsid w:val="00A46065"/>
    <w:rsid w:val="00A56562"/>
    <w:rsid w:val="00A56948"/>
    <w:rsid w:val="00A5789B"/>
    <w:rsid w:val="00A6452C"/>
    <w:rsid w:val="00A668AE"/>
    <w:rsid w:val="00A671C1"/>
    <w:rsid w:val="00A675FC"/>
    <w:rsid w:val="00A72D79"/>
    <w:rsid w:val="00A75F10"/>
    <w:rsid w:val="00A7788F"/>
    <w:rsid w:val="00A84508"/>
    <w:rsid w:val="00A84CB1"/>
    <w:rsid w:val="00A9096C"/>
    <w:rsid w:val="00A92859"/>
    <w:rsid w:val="00A929E1"/>
    <w:rsid w:val="00A93992"/>
    <w:rsid w:val="00A97C47"/>
    <w:rsid w:val="00AA3AF6"/>
    <w:rsid w:val="00AA42DC"/>
    <w:rsid w:val="00AA46A1"/>
    <w:rsid w:val="00AB0D3A"/>
    <w:rsid w:val="00AB10A7"/>
    <w:rsid w:val="00AB496E"/>
    <w:rsid w:val="00AB7663"/>
    <w:rsid w:val="00AC653E"/>
    <w:rsid w:val="00AC7362"/>
    <w:rsid w:val="00AC7A23"/>
    <w:rsid w:val="00AD6F47"/>
    <w:rsid w:val="00AD7818"/>
    <w:rsid w:val="00AE0BC5"/>
    <w:rsid w:val="00AE7061"/>
    <w:rsid w:val="00AF0252"/>
    <w:rsid w:val="00AF6A65"/>
    <w:rsid w:val="00B00EE9"/>
    <w:rsid w:val="00B015E8"/>
    <w:rsid w:val="00B100A9"/>
    <w:rsid w:val="00B202FB"/>
    <w:rsid w:val="00B2319C"/>
    <w:rsid w:val="00B30633"/>
    <w:rsid w:val="00B31FFB"/>
    <w:rsid w:val="00B41EA5"/>
    <w:rsid w:val="00B46531"/>
    <w:rsid w:val="00B50952"/>
    <w:rsid w:val="00B53F02"/>
    <w:rsid w:val="00B54A43"/>
    <w:rsid w:val="00B6038C"/>
    <w:rsid w:val="00B718F8"/>
    <w:rsid w:val="00B769B2"/>
    <w:rsid w:val="00B860E0"/>
    <w:rsid w:val="00BA05CB"/>
    <w:rsid w:val="00BA44F4"/>
    <w:rsid w:val="00BA6712"/>
    <w:rsid w:val="00BC04B1"/>
    <w:rsid w:val="00BC768B"/>
    <w:rsid w:val="00BD0B53"/>
    <w:rsid w:val="00BD5B9F"/>
    <w:rsid w:val="00BE181D"/>
    <w:rsid w:val="00BE25DB"/>
    <w:rsid w:val="00BE2C0B"/>
    <w:rsid w:val="00BE3092"/>
    <w:rsid w:val="00BE3869"/>
    <w:rsid w:val="00BE604F"/>
    <w:rsid w:val="00BF3E6B"/>
    <w:rsid w:val="00BF4013"/>
    <w:rsid w:val="00BF65E8"/>
    <w:rsid w:val="00C00AB2"/>
    <w:rsid w:val="00C034F2"/>
    <w:rsid w:val="00C06303"/>
    <w:rsid w:val="00C06C59"/>
    <w:rsid w:val="00C07730"/>
    <w:rsid w:val="00C07DFD"/>
    <w:rsid w:val="00C13CE8"/>
    <w:rsid w:val="00C22D6F"/>
    <w:rsid w:val="00C31061"/>
    <w:rsid w:val="00C34162"/>
    <w:rsid w:val="00C37082"/>
    <w:rsid w:val="00C46035"/>
    <w:rsid w:val="00C4619D"/>
    <w:rsid w:val="00C46A0F"/>
    <w:rsid w:val="00C51814"/>
    <w:rsid w:val="00C52E62"/>
    <w:rsid w:val="00C52F90"/>
    <w:rsid w:val="00C534A8"/>
    <w:rsid w:val="00C61516"/>
    <w:rsid w:val="00C6271C"/>
    <w:rsid w:val="00C6531E"/>
    <w:rsid w:val="00C65BCD"/>
    <w:rsid w:val="00C70D24"/>
    <w:rsid w:val="00C73A89"/>
    <w:rsid w:val="00C80D2A"/>
    <w:rsid w:val="00C820C0"/>
    <w:rsid w:val="00C970A1"/>
    <w:rsid w:val="00CA2361"/>
    <w:rsid w:val="00CA4480"/>
    <w:rsid w:val="00CA71BD"/>
    <w:rsid w:val="00CA7B26"/>
    <w:rsid w:val="00CB33CD"/>
    <w:rsid w:val="00CB4940"/>
    <w:rsid w:val="00CB4D7C"/>
    <w:rsid w:val="00CB5D32"/>
    <w:rsid w:val="00CC0A9D"/>
    <w:rsid w:val="00CD216D"/>
    <w:rsid w:val="00CE094B"/>
    <w:rsid w:val="00CE5CA0"/>
    <w:rsid w:val="00CF0D0A"/>
    <w:rsid w:val="00CF2372"/>
    <w:rsid w:val="00CF3237"/>
    <w:rsid w:val="00D01022"/>
    <w:rsid w:val="00D062E2"/>
    <w:rsid w:val="00D1036B"/>
    <w:rsid w:val="00D149E7"/>
    <w:rsid w:val="00D161A8"/>
    <w:rsid w:val="00D240B5"/>
    <w:rsid w:val="00D25011"/>
    <w:rsid w:val="00D25BA8"/>
    <w:rsid w:val="00D3582C"/>
    <w:rsid w:val="00D3611C"/>
    <w:rsid w:val="00D4020B"/>
    <w:rsid w:val="00D41486"/>
    <w:rsid w:val="00D4175A"/>
    <w:rsid w:val="00D431D3"/>
    <w:rsid w:val="00D443D9"/>
    <w:rsid w:val="00D46F34"/>
    <w:rsid w:val="00D5481F"/>
    <w:rsid w:val="00D56E88"/>
    <w:rsid w:val="00D62795"/>
    <w:rsid w:val="00D66FDC"/>
    <w:rsid w:val="00D76BB1"/>
    <w:rsid w:val="00D775F7"/>
    <w:rsid w:val="00D83615"/>
    <w:rsid w:val="00D9232B"/>
    <w:rsid w:val="00D92D16"/>
    <w:rsid w:val="00D9546E"/>
    <w:rsid w:val="00D966F0"/>
    <w:rsid w:val="00D972F9"/>
    <w:rsid w:val="00D97EFC"/>
    <w:rsid w:val="00DA0005"/>
    <w:rsid w:val="00DA31F8"/>
    <w:rsid w:val="00DA6F2B"/>
    <w:rsid w:val="00DB01C3"/>
    <w:rsid w:val="00DB3644"/>
    <w:rsid w:val="00DB3FDE"/>
    <w:rsid w:val="00DC1C3F"/>
    <w:rsid w:val="00DD24FF"/>
    <w:rsid w:val="00DE0115"/>
    <w:rsid w:val="00E031FE"/>
    <w:rsid w:val="00E03E92"/>
    <w:rsid w:val="00E10D4F"/>
    <w:rsid w:val="00E149F4"/>
    <w:rsid w:val="00E15511"/>
    <w:rsid w:val="00E1781D"/>
    <w:rsid w:val="00E23E80"/>
    <w:rsid w:val="00E24549"/>
    <w:rsid w:val="00E24B62"/>
    <w:rsid w:val="00E25033"/>
    <w:rsid w:val="00E25219"/>
    <w:rsid w:val="00E3150F"/>
    <w:rsid w:val="00E321BE"/>
    <w:rsid w:val="00E34A9E"/>
    <w:rsid w:val="00E41521"/>
    <w:rsid w:val="00E50601"/>
    <w:rsid w:val="00E547EF"/>
    <w:rsid w:val="00E64068"/>
    <w:rsid w:val="00E647E9"/>
    <w:rsid w:val="00E72CF8"/>
    <w:rsid w:val="00E82112"/>
    <w:rsid w:val="00E85553"/>
    <w:rsid w:val="00E87EE5"/>
    <w:rsid w:val="00E928C4"/>
    <w:rsid w:val="00E945E3"/>
    <w:rsid w:val="00EA584D"/>
    <w:rsid w:val="00EB59C7"/>
    <w:rsid w:val="00EB745A"/>
    <w:rsid w:val="00EC2193"/>
    <w:rsid w:val="00EC3403"/>
    <w:rsid w:val="00EC51B5"/>
    <w:rsid w:val="00ED364D"/>
    <w:rsid w:val="00EE56D3"/>
    <w:rsid w:val="00F05F91"/>
    <w:rsid w:val="00F06130"/>
    <w:rsid w:val="00F070F9"/>
    <w:rsid w:val="00F224C2"/>
    <w:rsid w:val="00F24B03"/>
    <w:rsid w:val="00F31720"/>
    <w:rsid w:val="00F344DE"/>
    <w:rsid w:val="00F608DC"/>
    <w:rsid w:val="00F6190B"/>
    <w:rsid w:val="00F6718B"/>
    <w:rsid w:val="00F700C0"/>
    <w:rsid w:val="00F7135B"/>
    <w:rsid w:val="00F74CD6"/>
    <w:rsid w:val="00F82352"/>
    <w:rsid w:val="00F84411"/>
    <w:rsid w:val="00F87161"/>
    <w:rsid w:val="00FA143B"/>
    <w:rsid w:val="00FA2E7C"/>
    <w:rsid w:val="00FB5E39"/>
    <w:rsid w:val="00FC185E"/>
    <w:rsid w:val="00FC3DDC"/>
    <w:rsid w:val="00FC49D3"/>
    <w:rsid w:val="00FC6728"/>
    <w:rsid w:val="00FC68B9"/>
    <w:rsid w:val="00FD03AD"/>
    <w:rsid w:val="00FD6F9A"/>
    <w:rsid w:val="00FE6122"/>
    <w:rsid w:val="00FE7D7D"/>
    <w:rsid w:val="00FF34DF"/>
    <w:rsid w:val="00FF4A48"/>
    <w:rsid w:val="00FF6F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05"/>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
    <w:name w:val="st"/>
    <w:rsid w:val="00D431D3"/>
  </w:style>
  <w:style w:type="paragraph" w:styleId="ListeParagraf">
    <w:name w:val="List Paragraph"/>
    <w:basedOn w:val="Normal"/>
    <w:uiPriority w:val="34"/>
    <w:qFormat/>
    <w:rsid w:val="0075704C"/>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58532">
      <w:bodyDiv w:val="1"/>
      <w:marLeft w:val="0"/>
      <w:marRight w:val="0"/>
      <w:marTop w:val="0"/>
      <w:marBottom w:val="0"/>
      <w:divBdr>
        <w:top w:val="none" w:sz="0" w:space="0" w:color="auto"/>
        <w:left w:val="none" w:sz="0" w:space="0" w:color="auto"/>
        <w:bottom w:val="none" w:sz="0" w:space="0" w:color="auto"/>
        <w:right w:val="none" w:sz="0" w:space="0" w:color="auto"/>
      </w:divBdr>
      <w:divsChild>
        <w:div w:id="1348210787">
          <w:marLeft w:val="0"/>
          <w:marRight w:val="0"/>
          <w:marTop w:val="0"/>
          <w:marBottom w:val="0"/>
          <w:divBdr>
            <w:top w:val="none" w:sz="0" w:space="0" w:color="auto"/>
            <w:left w:val="none" w:sz="0" w:space="0" w:color="auto"/>
            <w:bottom w:val="none" w:sz="0" w:space="0" w:color="auto"/>
            <w:right w:val="none" w:sz="0" w:space="0" w:color="auto"/>
          </w:divBdr>
        </w:div>
        <w:div w:id="755327215">
          <w:marLeft w:val="0"/>
          <w:marRight w:val="0"/>
          <w:marTop w:val="0"/>
          <w:marBottom w:val="0"/>
          <w:divBdr>
            <w:top w:val="none" w:sz="0" w:space="0" w:color="auto"/>
            <w:left w:val="none" w:sz="0" w:space="0" w:color="auto"/>
            <w:bottom w:val="none" w:sz="0" w:space="0" w:color="auto"/>
            <w:right w:val="none" w:sz="0" w:space="0" w:color="auto"/>
          </w:divBdr>
        </w:div>
        <w:div w:id="1726829077">
          <w:marLeft w:val="0"/>
          <w:marRight w:val="0"/>
          <w:marTop w:val="0"/>
          <w:marBottom w:val="0"/>
          <w:divBdr>
            <w:top w:val="none" w:sz="0" w:space="0" w:color="auto"/>
            <w:left w:val="none" w:sz="0" w:space="0" w:color="auto"/>
            <w:bottom w:val="none" w:sz="0" w:space="0" w:color="auto"/>
            <w:right w:val="none" w:sz="0" w:space="0" w:color="auto"/>
          </w:divBdr>
        </w:div>
      </w:divsChild>
    </w:div>
    <w:div w:id="2042902714">
      <w:bodyDiv w:val="1"/>
      <w:marLeft w:val="0"/>
      <w:marRight w:val="0"/>
      <w:marTop w:val="0"/>
      <w:marBottom w:val="0"/>
      <w:divBdr>
        <w:top w:val="none" w:sz="0" w:space="0" w:color="auto"/>
        <w:left w:val="none" w:sz="0" w:space="0" w:color="auto"/>
        <w:bottom w:val="none" w:sz="0" w:space="0" w:color="auto"/>
        <w:right w:val="none" w:sz="0" w:space="0" w:color="auto"/>
      </w:divBdr>
      <w:divsChild>
        <w:div w:id="301276825">
          <w:marLeft w:val="0"/>
          <w:marRight w:val="0"/>
          <w:marTop w:val="0"/>
          <w:marBottom w:val="0"/>
          <w:divBdr>
            <w:top w:val="none" w:sz="0" w:space="0" w:color="auto"/>
            <w:left w:val="none" w:sz="0" w:space="0" w:color="auto"/>
            <w:bottom w:val="none" w:sz="0" w:space="0" w:color="auto"/>
            <w:right w:val="none" w:sz="0" w:space="0" w:color="auto"/>
          </w:divBdr>
        </w:div>
        <w:div w:id="1965043938">
          <w:marLeft w:val="0"/>
          <w:marRight w:val="0"/>
          <w:marTop w:val="0"/>
          <w:marBottom w:val="0"/>
          <w:divBdr>
            <w:top w:val="none" w:sz="0" w:space="0" w:color="auto"/>
            <w:left w:val="none" w:sz="0" w:space="0" w:color="auto"/>
            <w:bottom w:val="none" w:sz="0" w:space="0" w:color="auto"/>
            <w:right w:val="none" w:sz="0" w:space="0" w:color="auto"/>
          </w:divBdr>
        </w:div>
        <w:div w:id="1982886735">
          <w:marLeft w:val="0"/>
          <w:marRight w:val="0"/>
          <w:marTop w:val="0"/>
          <w:marBottom w:val="0"/>
          <w:divBdr>
            <w:top w:val="none" w:sz="0" w:space="0" w:color="auto"/>
            <w:left w:val="none" w:sz="0" w:space="0" w:color="auto"/>
            <w:bottom w:val="none" w:sz="0" w:space="0" w:color="auto"/>
            <w:right w:val="none" w:sz="0" w:space="0" w:color="auto"/>
          </w:divBdr>
        </w:div>
        <w:div w:id="913659916">
          <w:marLeft w:val="0"/>
          <w:marRight w:val="0"/>
          <w:marTop w:val="0"/>
          <w:marBottom w:val="0"/>
          <w:divBdr>
            <w:top w:val="none" w:sz="0" w:space="0" w:color="auto"/>
            <w:left w:val="none" w:sz="0" w:space="0" w:color="auto"/>
            <w:bottom w:val="none" w:sz="0" w:space="0" w:color="auto"/>
            <w:right w:val="none" w:sz="0" w:space="0" w:color="auto"/>
          </w:divBdr>
        </w:div>
        <w:div w:id="1446538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C901B-4802-413D-85FE-0A2793D26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4117</TotalTime>
  <Pages>1</Pages>
  <Words>54876</Words>
  <Characters>312798</Characters>
  <Application>Microsoft Office Word</Application>
  <DocSecurity>0</DocSecurity>
  <Lines>2606</Lines>
  <Paragraphs>733</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366941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635</cp:revision>
  <dcterms:created xsi:type="dcterms:W3CDTF">2016-06-13T06:16:00Z</dcterms:created>
  <dcterms:modified xsi:type="dcterms:W3CDTF">2016-09-08T08:37:00Z</dcterms:modified>
</cp:coreProperties>
</file>