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23D" w:rsidRPr="007B6905" w:rsidRDefault="00F1723D" w:rsidP="00F1723D">
      <w:pPr>
        <w:shd w:val="clear" w:color="auto" w:fill="FFFFFF"/>
        <w:tabs>
          <w:tab w:val="left" w:pos="886"/>
        </w:tabs>
        <w:spacing w:line="274" w:lineRule="exact"/>
        <w:ind w:left="5"/>
        <w:jc w:val="center"/>
        <w:rPr>
          <w:color w:val="000000"/>
          <w:spacing w:val="-2"/>
          <w:sz w:val="24"/>
          <w:szCs w:val="24"/>
        </w:rPr>
      </w:pPr>
      <w:r w:rsidRPr="007B6905">
        <w:rPr>
          <w:b/>
          <w:bCs/>
          <w:color w:val="000000"/>
          <w:spacing w:val="2"/>
          <w:sz w:val="24"/>
          <w:szCs w:val="24"/>
        </w:rPr>
        <w:t xml:space="preserve">23. </w:t>
      </w:r>
      <w:r w:rsidRPr="007B6905">
        <w:rPr>
          <w:b/>
          <w:bCs/>
          <w:smallCaps/>
          <w:color w:val="000000"/>
          <w:spacing w:val="2"/>
          <w:sz w:val="24"/>
          <w:szCs w:val="24"/>
        </w:rPr>
        <w:t xml:space="preserve">Oturum </w:t>
      </w:r>
      <w:r w:rsidRPr="007B6905">
        <w:rPr>
          <w:b/>
          <w:bCs/>
          <w:color w:val="000000"/>
          <w:spacing w:val="2"/>
          <w:sz w:val="24"/>
          <w:szCs w:val="24"/>
        </w:rPr>
        <w:t xml:space="preserve">(1984) / </w:t>
      </w:r>
      <w:r w:rsidRPr="007B6905">
        <w:rPr>
          <w:b/>
          <w:bCs/>
          <w:smallCaps/>
          <w:color w:val="000000"/>
          <w:spacing w:val="2"/>
          <w:sz w:val="24"/>
          <w:szCs w:val="24"/>
        </w:rPr>
        <w:t xml:space="preserve">Genel Yorum No. </w:t>
      </w:r>
      <w:r w:rsidRPr="007B6905">
        <w:rPr>
          <w:b/>
          <w:bCs/>
          <w:color w:val="000000"/>
          <w:spacing w:val="2"/>
          <w:sz w:val="24"/>
          <w:szCs w:val="24"/>
        </w:rPr>
        <w:t xml:space="preserve">14 </w:t>
      </w:r>
      <w:r w:rsidRPr="007B6905">
        <w:rPr>
          <w:b/>
          <w:bCs/>
          <w:smallCaps/>
          <w:color w:val="000000"/>
          <w:spacing w:val="-6"/>
          <w:sz w:val="24"/>
          <w:szCs w:val="24"/>
        </w:rPr>
        <w:t xml:space="preserve">Madde </w:t>
      </w:r>
      <w:r w:rsidRPr="007B6905">
        <w:rPr>
          <w:b/>
          <w:bCs/>
          <w:color w:val="000000"/>
          <w:spacing w:val="-6"/>
          <w:sz w:val="24"/>
          <w:szCs w:val="24"/>
        </w:rPr>
        <w:t>6: YAŞAMA HAKKI</w:t>
      </w:r>
    </w:p>
    <w:p w:rsidR="00F1723D" w:rsidRPr="007B6905" w:rsidRDefault="00F1723D" w:rsidP="00444E5A">
      <w:pPr>
        <w:shd w:val="clear" w:color="auto" w:fill="FFFFFF"/>
        <w:tabs>
          <w:tab w:val="left" w:pos="802"/>
        </w:tabs>
        <w:spacing w:before="278" w:line="274" w:lineRule="exact"/>
        <w:ind w:firstLine="590"/>
        <w:jc w:val="both"/>
        <w:rPr>
          <w:color w:val="000000"/>
          <w:spacing w:val="-4"/>
          <w:sz w:val="24"/>
          <w:szCs w:val="24"/>
        </w:rPr>
      </w:pPr>
      <w:r w:rsidRPr="007B6905">
        <w:rPr>
          <w:color w:val="000000"/>
          <w:spacing w:val="-14"/>
          <w:sz w:val="24"/>
          <w:szCs w:val="24"/>
        </w:rPr>
        <w:t>1.</w:t>
      </w:r>
      <w:r w:rsidRPr="007B6905">
        <w:rPr>
          <w:color w:val="000000"/>
          <w:sz w:val="24"/>
          <w:szCs w:val="24"/>
        </w:rPr>
        <w:tab/>
      </w:r>
      <w:r w:rsidRPr="007B6905">
        <w:rPr>
          <w:color w:val="000000"/>
          <w:spacing w:val="-2"/>
          <w:sz w:val="24"/>
          <w:szCs w:val="24"/>
        </w:rPr>
        <w:t>27 Temmuz 1982 tarihinde, 378 sayılı toplantıda kabul edi</w:t>
      </w:r>
      <w:r w:rsidRPr="007B6905">
        <w:rPr>
          <w:color w:val="000000"/>
          <w:spacing w:val="-3"/>
          <w:sz w:val="24"/>
          <w:szCs w:val="24"/>
        </w:rPr>
        <w:t>len genel yorum No. 6 (16)'da İnsan Haklan Komitesi, Medeni ve Si</w:t>
      </w:r>
      <w:r w:rsidRPr="007B6905">
        <w:rPr>
          <w:color w:val="000000"/>
          <w:spacing w:val="-3"/>
          <w:sz w:val="24"/>
          <w:szCs w:val="24"/>
        </w:rPr>
        <w:softHyphen/>
      </w:r>
      <w:r w:rsidRPr="007B6905">
        <w:rPr>
          <w:color w:val="000000"/>
          <w:spacing w:val="-4"/>
          <w:sz w:val="24"/>
          <w:szCs w:val="24"/>
        </w:rPr>
        <w:t>yasi Haklara İlişkin Uluslararası Sözleşme'nin 6. maddesinin 1. parag</w:t>
      </w:r>
      <w:r w:rsidRPr="007B6905">
        <w:rPr>
          <w:color w:val="000000"/>
          <w:spacing w:val="-4"/>
          <w:sz w:val="24"/>
          <w:szCs w:val="24"/>
        </w:rPr>
        <w:softHyphen/>
      </w:r>
      <w:r w:rsidRPr="007B6905">
        <w:rPr>
          <w:color w:val="000000"/>
          <w:spacing w:val="-2"/>
          <w:sz w:val="24"/>
          <w:szCs w:val="24"/>
        </w:rPr>
        <w:t>rafında beyan edilen yaşama hakkının olağanüstü hallerde dahi askı</w:t>
      </w:r>
      <w:r w:rsidRPr="007B6905">
        <w:rPr>
          <w:color w:val="000000"/>
          <w:spacing w:val="-2"/>
          <w:sz w:val="24"/>
          <w:szCs w:val="24"/>
        </w:rPr>
        <w:softHyphen/>
        <w:t>ya alınamayacak bir hak olduğuna dikkat çekmektedir. Yaşama hak</w:t>
      </w:r>
      <w:r w:rsidRPr="007B6905">
        <w:rPr>
          <w:color w:val="000000"/>
          <w:spacing w:val="-2"/>
          <w:sz w:val="24"/>
          <w:szCs w:val="24"/>
        </w:rPr>
        <w:softHyphen/>
      </w:r>
      <w:r w:rsidRPr="007B6905">
        <w:rPr>
          <w:color w:val="000000"/>
          <w:spacing w:val="-3"/>
          <w:sz w:val="24"/>
          <w:szCs w:val="24"/>
        </w:rPr>
        <w:t>kı, aynı zamanda BM Genel Kurulu'nda 10 Aralık 1948 tarihinde ka</w:t>
      </w:r>
      <w:r w:rsidRPr="007B6905">
        <w:rPr>
          <w:color w:val="000000"/>
          <w:spacing w:val="-3"/>
          <w:sz w:val="24"/>
          <w:szCs w:val="24"/>
        </w:rPr>
        <w:softHyphen/>
      </w:r>
      <w:r w:rsidRPr="007B6905">
        <w:rPr>
          <w:color w:val="000000"/>
          <w:spacing w:val="-4"/>
          <w:sz w:val="24"/>
          <w:szCs w:val="24"/>
        </w:rPr>
        <w:t>bul edilen İnsan Haklan Evrensel Bildirgesi'nin, (</w:t>
      </w:r>
      <w:r w:rsidRPr="007B6905">
        <w:rPr>
          <w:i/>
          <w:iCs/>
          <w:color w:val="000000"/>
          <w:spacing w:val="-4"/>
          <w:sz w:val="24"/>
          <w:szCs w:val="24"/>
        </w:rPr>
        <w:t>Univ</w:t>
      </w:r>
      <w:r w:rsidR="00444E5A">
        <w:rPr>
          <w:i/>
          <w:iCs/>
          <w:color w:val="000000"/>
          <w:spacing w:val="-4"/>
          <w:sz w:val="24"/>
          <w:szCs w:val="24"/>
        </w:rPr>
        <w:t xml:space="preserve">ersal </w:t>
      </w:r>
      <w:proofErr w:type="spellStart"/>
      <w:r w:rsidR="00444E5A">
        <w:rPr>
          <w:i/>
          <w:iCs/>
          <w:color w:val="000000"/>
          <w:spacing w:val="-4"/>
          <w:sz w:val="24"/>
          <w:szCs w:val="24"/>
        </w:rPr>
        <w:t>Declarati</w:t>
      </w:r>
      <w:r w:rsidRPr="007B6905">
        <w:rPr>
          <w:i/>
          <w:iCs/>
          <w:color w:val="000000"/>
          <w:spacing w:val="-4"/>
          <w:sz w:val="24"/>
          <w:szCs w:val="24"/>
        </w:rPr>
        <w:t>on</w:t>
      </w:r>
      <w:proofErr w:type="spellEnd"/>
      <w:r w:rsidRPr="007B6905">
        <w:rPr>
          <w:i/>
          <w:iCs/>
          <w:color w:val="000000"/>
          <w:spacing w:val="-4"/>
          <w:sz w:val="24"/>
          <w:szCs w:val="24"/>
        </w:rPr>
        <w:t xml:space="preserve"> of</w:t>
      </w:r>
      <w:r w:rsidR="00444E5A">
        <w:rPr>
          <w:i/>
          <w:iCs/>
          <w:color w:val="000000"/>
          <w:spacing w:val="-4"/>
          <w:sz w:val="24"/>
          <w:szCs w:val="24"/>
        </w:rPr>
        <w:t xml:space="preserve"> </w:t>
      </w:r>
      <w:r w:rsidRPr="007B6905">
        <w:rPr>
          <w:i/>
          <w:iCs/>
          <w:color w:val="000000"/>
          <w:spacing w:val="-4"/>
          <w:sz w:val="24"/>
          <w:szCs w:val="24"/>
        </w:rPr>
        <w:t xml:space="preserve">Human </w:t>
      </w:r>
      <w:proofErr w:type="spellStart"/>
      <w:r w:rsidRPr="007B6905">
        <w:rPr>
          <w:i/>
          <w:iCs/>
          <w:color w:val="000000"/>
          <w:spacing w:val="-4"/>
          <w:sz w:val="24"/>
          <w:szCs w:val="24"/>
        </w:rPr>
        <w:t>Rights</w:t>
      </w:r>
      <w:proofErr w:type="spellEnd"/>
      <w:r w:rsidRPr="007B6905">
        <w:rPr>
          <w:i/>
          <w:iCs/>
          <w:color w:val="000000"/>
          <w:spacing w:val="-4"/>
          <w:sz w:val="24"/>
          <w:szCs w:val="24"/>
        </w:rPr>
        <w:t xml:space="preserve">), </w:t>
      </w:r>
      <w:r w:rsidRPr="007B6905">
        <w:rPr>
          <w:color w:val="000000"/>
          <w:spacing w:val="-4"/>
          <w:sz w:val="24"/>
          <w:szCs w:val="24"/>
        </w:rPr>
        <w:t>3. mad</w:t>
      </w:r>
      <w:bookmarkStart w:id="0" w:name="_GoBack"/>
      <w:bookmarkEnd w:id="0"/>
      <w:r w:rsidRPr="007B6905">
        <w:rPr>
          <w:color w:val="000000"/>
          <w:spacing w:val="-4"/>
          <w:sz w:val="24"/>
          <w:szCs w:val="24"/>
        </w:rPr>
        <w:t>desinde de beyan edilmiştir. Hak, tüm in</w:t>
      </w:r>
      <w:r w:rsidRPr="007B6905">
        <w:rPr>
          <w:color w:val="000000"/>
          <w:spacing w:val="-4"/>
          <w:sz w:val="24"/>
          <w:szCs w:val="24"/>
        </w:rPr>
        <w:softHyphen/>
      </w:r>
      <w:r w:rsidRPr="007B6905">
        <w:rPr>
          <w:color w:val="000000"/>
          <w:spacing w:val="-3"/>
          <w:sz w:val="24"/>
          <w:szCs w:val="24"/>
        </w:rPr>
        <w:t>san haklarının temel dayanağını teşkil etmektedir.</w:t>
      </w:r>
    </w:p>
    <w:p w:rsidR="00F1723D" w:rsidRPr="007B6905" w:rsidRDefault="00F1723D" w:rsidP="00F1723D">
      <w:pPr>
        <w:shd w:val="clear" w:color="auto" w:fill="FFFFFF"/>
        <w:tabs>
          <w:tab w:val="left" w:pos="859"/>
        </w:tabs>
        <w:spacing w:line="274" w:lineRule="exact"/>
        <w:ind w:left="5" w:firstLine="571"/>
        <w:jc w:val="both"/>
        <w:rPr>
          <w:sz w:val="24"/>
          <w:szCs w:val="24"/>
        </w:rPr>
      </w:pPr>
      <w:r w:rsidRPr="007B6905">
        <w:rPr>
          <w:color w:val="000000"/>
          <w:spacing w:val="-7"/>
          <w:sz w:val="24"/>
          <w:szCs w:val="24"/>
        </w:rPr>
        <w:t>2.</w:t>
      </w:r>
      <w:r w:rsidRPr="007B6905">
        <w:rPr>
          <w:color w:val="000000"/>
          <w:sz w:val="24"/>
          <w:szCs w:val="24"/>
        </w:rPr>
        <w:tab/>
        <w:t>Önceki genel yorumunda Komite, savaşları engellemenin</w:t>
      </w:r>
      <w:r w:rsidRPr="007B6905">
        <w:rPr>
          <w:color w:val="000000"/>
          <w:sz w:val="24"/>
          <w:szCs w:val="24"/>
        </w:rPr>
        <w:br/>
      </w:r>
      <w:r w:rsidRPr="007B6905">
        <w:rPr>
          <w:color w:val="000000"/>
          <w:spacing w:val="-3"/>
          <w:sz w:val="24"/>
          <w:szCs w:val="24"/>
        </w:rPr>
        <w:t xml:space="preserve">Devletlerin temel yükümlülüğü olduğuna değinmiştir. Savaş ve diğer </w:t>
      </w:r>
      <w:r w:rsidRPr="007B6905">
        <w:rPr>
          <w:color w:val="000000"/>
          <w:spacing w:val="-1"/>
          <w:sz w:val="24"/>
          <w:szCs w:val="24"/>
        </w:rPr>
        <w:t>toplu şiddet olayları her yıl binlerce masum insanın hayatlarını kay</w:t>
      </w:r>
      <w:r w:rsidRPr="007B6905">
        <w:rPr>
          <w:color w:val="000000"/>
          <w:spacing w:val="-3"/>
          <w:sz w:val="24"/>
          <w:szCs w:val="24"/>
        </w:rPr>
        <w:t>betmelerine neden olmaktadır.</w:t>
      </w:r>
    </w:p>
    <w:p w:rsidR="00F1723D" w:rsidRPr="007B6905" w:rsidRDefault="00F1723D" w:rsidP="00F1723D">
      <w:pPr>
        <w:shd w:val="clear" w:color="auto" w:fill="FFFFFF"/>
        <w:tabs>
          <w:tab w:val="left" w:pos="859"/>
        </w:tabs>
        <w:spacing w:line="274" w:lineRule="exact"/>
        <w:ind w:left="576"/>
        <w:jc w:val="both"/>
        <w:rPr>
          <w:color w:val="000000"/>
          <w:spacing w:val="-4"/>
          <w:sz w:val="24"/>
          <w:szCs w:val="24"/>
        </w:rPr>
      </w:pPr>
      <w:proofErr w:type="gramStart"/>
      <w:r w:rsidRPr="007B6905">
        <w:rPr>
          <w:color w:val="000000"/>
          <w:spacing w:val="-3"/>
          <w:sz w:val="24"/>
          <w:szCs w:val="24"/>
        </w:rPr>
        <w:t>3. İnsan hayatının, silahlı çatışmalarda konvansiyonel silahlar</w:t>
      </w:r>
      <w:r w:rsidRPr="007B6905">
        <w:rPr>
          <w:color w:val="000000"/>
          <w:spacing w:val="2"/>
          <w:sz w:val="24"/>
          <w:szCs w:val="24"/>
        </w:rPr>
        <w:t>la ortadan kaldırılması konusunda hassas olan Komite, Genel Ku</w:t>
      </w:r>
      <w:r w:rsidRPr="007B6905">
        <w:rPr>
          <w:color w:val="000000"/>
          <w:spacing w:val="-1"/>
          <w:sz w:val="24"/>
          <w:szCs w:val="24"/>
        </w:rPr>
        <w:t>rul'un birbirini takip eden oturumları süresince, farklı coğrafi bölge</w:t>
      </w:r>
      <w:r w:rsidRPr="007B6905">
        <w:rPr>
          <w:color w:val="000000"/>
          <w:spacing w:val="-1"/>
          <w:sz w:val="24"/>
          <w:szCs w:val="24"/>
        </w:rPr>
        <w:softHyphen/>
      </w:r>
      <w:r w:rsidRPr="007B6905">
        <w:rPr>
          <w:color w:val="000000"/>
          <w:spacing w:val="-3"/>
          <w:sz w:val="24"/>
          <w:szCs w:val="24"/>
        </w:rPr>
        <w:t xml:space="preserve">lerden gelen temsilcilerin insan hayatını tehdit eden ve aynı zamanda </w:t>
      </w:r>
      <w:r w:rsidRPr="007B6905">
        <w:rPr>
          <w:color w:val="000000"/>
          <w:spacing w:val="-6"/>
          <w:sz w:val="24"/>
          <w:szCs w:val="24"/>
        </w:rPr>
        <w:t>özellikle gelişmekte olan ülkelerde yaşamsal ekonomik ve sosyal çıkar</w:t>
      </w:r>
      <w:r w:rsidRPr="007B6905">
        <w:rPr>
          <w:color w:val="000000"/>
          <w:spacing w:val="-6"/>
          <w:sz w:val="24"/>
          <w:szCs w:val="24"/>
        </w:rPr>
        <w:softHyphen/>
      </w:r>
      <w:r w:rsidRPr="007B6905">
        <w:rPr>
          <w:color w:val="000000"/>
          <w:spacing w:val="-3"/>
          <w:sz w:val="24"/>
          <w:szCs w:val="24"/>
        </w:rPr>
        <w:t>lara zarar veren ve böylelikle insan haklarının korunması ve geliştiril</w:t>
      </w:r>
      <w:r w:rsidRPr="007B6905">
        <w:rPr>
          <w:color w:val="000000"/>
          <w:spacing w:val="-3"/>
          <w:sz w:val="24"/>
          <w:szCs w:val="24"/>
        </w:rPr>
        <w:softHyphen/>
      </w:r>
      <w:r w:rsidRPr="007B6905">
        <w:rPr>
          <w:color w:val="000000"/>
          <w:spacing w:val="-1"/>
          <w:sz w:val="24"/>
          <w:szCs w:val="24"/>
        </w:rPr>
        <w:t xml:space="preserve">mesi için kullanılabilecek kaynakları tüketen kitle imha silahlarının </w:t>
      </w:r>
      <w:r w:rsidRPr="007B6905">
        <w:rPr>
          <w:color w:val="000000"/>
          <w:spacing w:val="-2"/>
          <w:sz w:val="24"/>
          <w:szCs w:val="24"/>
        </w:rPr>
        <w:t>kullanımının yaygınlaşması karşısındaki endişelerini belirttiğine dik</w:t>
      </w:r>
      <w:r w:rsidRPr="007B6905">
        <w:rPr>
          <w:color w:val="000000"/>
          <w:spacing w:val="-2"/>
          <w:sz w:val="24"/>
          <w:szCs w:val="24"/>
        </w:rPr>
        <w:softHyphen/>
      </w:r>
      <w:r w:rsidRPr="007B6905">
        <w:rPr>
          <w:color w:val="000000"/>
          <w:spacing w:val="-4"/>
          <w:sz w:val="24"/>
          <w:szCs w:val="24"/>
        </w:rPr>
        <w:t>kat çekmek istemektedir.</w:t>
      </w:r>
      <w:proofErr w:type="gramEnd"/>
    </w:p>
    <w:p w:rsidR="00F1723D" w:rsidRPr="007B6905" w:rsidRDefault="00F1723D" w:rsidP="00F1723D">
      <w:pPr>
        <w:shd w:val="clear" w:color="auto" w:fill="FFFFFF"/>
        <w:ind w:right="14" w:firstLine="540"/>
        <w:jc w:val="both"/>
        <w:rPr>
          <w:sz w:val="24"/>
          <w:szCs w:val="24"/>
        </w:rPr>
      </w:pPr>
      <w:r w:rsidRPr="007B6905">
        <w:rPr>
          <w:sz w:val="24"/>
          <w:szCs w:val="24"/>
        </w:rPr>
        <w:t xml:space="preserve">4. </w:t>
      </w:r>
      <w:r w:rsidRPr="007B6905">
        <w:rPr>
          <w:color w:val="000000"/>
          <w:spacing w:val="-4"/>
          <w:sz w:val="24"/>
          <w:szCs w:val="24"/>
        </w:rPr>
        <w:t>Komite bu konuyla yakından ilgilenmektedir. Nükleer silah</w:t>
      </w:r>
      <w:r w:rsidRPr="007B6905">
        <w:rPr>
          <w:color w:val="000000"/>
          <w:spacing w:val="-5"/>
          <w:sz w:val="24"/>
          <w:szCs w:val="24"/>
        </w:rPr>
        <w:t>lar projeleri, bu silahların yapımı, test çalışmaları, bu silahlara sahip ol</w:t>
      </w:r>
      <w:r w:rsidRPr="007B6905">
        <w:rPr>
          <w:color w:val="000000"/>
          <w:spacing w:val="-5"/>
          <w:sz w:val="24"/>
          <w:szCs w:val="24"/>
        </w:rPr>
        <w:softHyphen/>
        <w:t>ma isteği, bugün insanlığın karşı karşıya kaldığı en önemli tehditlerden biridir. Bu tehdit, silahların, sadece savaş zamanında değil aynı zaman</w:t>
      </w:r>
      <w:r w:rsidRPr="007B6905">
        <w:rPr>
          <w:color w:val="000000"/>
          <w:spacing w:val="-1"/>
          <w:sz w:val="24"/>
          <w:szCs w:val="24"/>
        </w:rPr>
        <w:t xml:space="preserve"> </w:t>
      </w:r>
      <w:r w:rsidR="00444E5A">
        <w:rPr>
          <w:color w:val="000000"/>
          <w:spacing w:val="-1"/>
          <w:sz w:val="24"/>
          <w:szCs w:val="24"/>
        </w:rPr>
        <w:t>B</w:t>
      </w:r>
      <w:r w:rsidRPr="007B6905">
        <w:rPr>
          <w:color w:val="000000"/>
          <w:spacing w:val="-1"/>
          <w:sz w:val="24"/>
          <w:szCs w:val="24"/>
        </w:rPr>
        <w:t>irl</w:t>
      </w:r>
      <w:r w:rsidR="00444E5A">
        <w:rPr>
          <w:color w:val="000000"/>
          <w:spacing w:val="-1"/>
          <w:sz w:val="24"/>
          <w:szCs w:val="24"/>
        </w:rPr>
        <w:t>eşmiş Milletler İnsan H</w:t>
      </w:r>
      <w:r w:rsidRPr="007B6905">
        <w:rPr>
          <w:color w:val="000000"/>
          <w:spacing w:val="-1"/>
          <w:sz w:val="24"/>
          <w:szCs w:val="24"/>
        </w:rPr>
        <w:t>akl</w:t>
      </w:r>
      <w:r>
        <w:rPr>
          <w:color w:val="000000"/>
          <w:spacing w:val="-1"/>
          <w:sz w:val="24"/>
          <w:szCs w:val="24"/>
        </w:rPr>
        <w:t>arı</w:t>
      </w:r>
      <w:r w:rsidR="00444E5A">
        <w:rPr>
          <w:color w:val="000000"/>
          <w:spacing w:val="-1"/>
          <w:sz w:val="24"/>
          <w:szCs w:val="24"/>
        </w:rPr>
        <w:t xml:space="preserve"> K</w:t>
      </w:r>
      <w:r>
        <w:rPr>
          <w:color w:val="000000"/>
          <w:spacing w:val="-1"/>
          <w:sz w:val="24"/>
          <w:szCs w:val="24"/>
        </w:rPr>
        <w:t>omitesi'nin genel yorumları</w:t>
      </w:r>
      <w:r w:rsidRPr="007B6905">
        <w:rPr>
          <w:color w:val="000000"/>
          <w:spacing w:val="-1"/>
          <w:sz w:val="24"/>
          <w:szCs w:val="24"/>
        </w:rPr>
        <w:t xml:space="preserve"> </w:t>
      </w:r>
      <w:r w:rsidRPr="007B6905">
        <w:rPr>
          <w:color w:val="000000"/>
          <w:spacing w:val="4"/>
          <w:sz w:val="24"/>
          <w:szCs w:val="24"/>
        </w:rPr>
        <w:t>da insan hatası veya mekanik bir hata sonucunda kullanılması</w:t>
      </w:r>
      <w:r w:rsidR="00444E5A">
        <w:rPr>
          <w:color w:val="000000"/>
          <w:spacing w:val="4"/>
          <w:sz w:val="24"/>
          <w:szCs w:val="24"/>
        </w:rPr>
        <w:t xml:space="preserve"> </w:t>
      </w:r>
      <w:r w:rsidRPr="007B6905">
        <w:rPr>
          <w:color w:val="000000"/>
          <w:spacing w:val="4"/>
          <w:sz w:val="24"/>
          <w:szCs w:val="24"/>
        </w:rPr>
        <w:t>ile orta</w:t>
      </w:r>
      <w:r w:rsidRPr="007B6905">
        <w:rPr>
          <w:color w:val="000000"/>
          <w:spacing w:val="3"/>
          <w:sz w:val="24"/>
          <w:szCs w:val="24"/>
        </w:rPr>
        <w:t>ya çıkabilecek tehlikelerle birleştiğinde daha vahim hale gelmektedir.</w:t>
      </w:r>
    </w:p>
    <w:p w:rsidR="00F1723D" w:rsidRPr="007B6905" w:rsidRDefault="00F1723D" w:rsidP="00F1723D">
      <w:pPr>
        <w:shd w:val="clear" w:color="auto" w:fill="FFFFFF"/>
        <w:tabs>
          <w:tab w:val="left" w:pos="770"/>
        </w:tabs>
        <w:spacing w:line="274" w:lineRule="exact"/>
        <w:ind w:left="7" w:firstLine="547"/>
        <w:jc w:val="both"/>
        <w:rPr>
          <w:color w:val="000000"/>
          <w:spacing w:val="-4"/>
          <w:sz w:val="24"/>
          <w:szCs w:val="24"/>
        </w:rPr>
      </w:pPr>
      <w:r w:rsidRPr="007B6905">
        <w:rPr>
          <w:color w:val="000000"/>
          <w:spacing w:val="3"/>
          <w:sz w:val="24"/>
          <w:szCs w:val="24"/>
        </w:rPr>
        <w:t xml:space="preserve">Ek olarak, mevcut tehdidin varlığı ve ciddiyeti, </w:t>
      </w:r>
      <w:proofErr w:type="gramStart"/>
      <w:r w:rsidRPr="007B6905">
        <w:rPr>
          <w:color w:val="000000"/>
          <w:spacing w:val="3"/>
          <w:sz w:val="24"/>
          <w:szCs w:val="24"/>
        </w:rPr>
        <w:t>Devletler ara</w:t>
      </w:r>
      <w:r w:rsidRPr="007B6905">
        <w:rPr>
          <w:color w:val="000000"/>
          <w:spacing w:val="5"/>
          <w:sz w:val="24"/>
          <w:szCs w:val="24"/>
        </w:rPr>
        <w:t>sında</w:t>
      </w:r>
      <w:proofErr w:type="gramEnd"/>
      <w:r w:rsidRPr="007B6905">
        <w:rPr>
          <w:color w:val="000000"/>
          <w:spacing w:val="5"/>
          <w:sz w:val="24"/>
          <w:szCs w:val="24"/>
        </w:rPr>
        <w:t>, BM Şartı ve Uluslararası İnsan Hakları Sözleşmelerinin gerek</w:t>
      </w:r>
      <w:r w:rsidRPr="007B6905">
        <w:rPr>
          <w:color w:val="000000"/>
          <w:spacing w:val="5"/>
          <w:sz w:val="24"/>
          <w:szCs w:val="24"/>
        </w:rPr>
        <w:softHyphen/>
      </w:r>
      <w:r w:rsidRPr="007B6905">
        <w:rPr>
          <w:color w:val="000000"/>
          <w:spacing w:val="2"/>
          <w:sz w:val="24"/>
          <w:szCs w:val="24"/>
        </w:rPr>
        <w:t>tirdiği şekilde temel hak ve hürriyetlere evrensel saygı ve uyma gereği</w:t>
      </w:r>
      <w:r w:rsidRPr="007B6905">
        <w:rPr>
          <w:color w:val="000000"/>
          <w:spacing w:val="2"/>
          <w:sz w:val="24"/>
          <w:szCs w:val="24"/>
        </w:rPr>
        <w:softHyphen/>
      </w:r>
      <w:r w:rsidRPr="007B6905">
        <w:rPr>
          <w:color w:val="000000"/>
          <w:spacing w:val="4"/>
          <w:sz w:val="24"/>
          <w:szCs w:val="24"/>
        </w:rPr>
        <w:t>ni, olumsuz yönde etkileyen bir şüphe ve korku ortamı yaratmaktadır.</w:t>
      </w:r>
    </w:p>
    <w:p w:rsidR="00F1723D" w:rsidRPr="007B6905" w:rsidRDefault="00F1723D" w:rsidP="00F1723D">
      <w:pPr>
        <w:shd w:val="clear" w:color="auto" w:fill="FFFFFF"/>
        <w:tabs>
          <w:tab w:val="left" w:pos="770"/>
        </w:tabs>
        <w:spacing w:line="274" w:lineRule="exact"/>
        <w:ind w:left="7" w:firstLine="547"/>
        <w:jc w:val="both"/>
        <w:rPr>
          <w:color w:val="000000"/>
          <w:spacing w:val="-7"/>
          <w:sz w:val="24"/>
          <w:szCs w:val="24"/>
        </w:rPr>
      </w:pPr>
      <w:r w:rsidRPr="007B6905">
        <w:rPr>
          <w:color w:val="000000"/>
          <w:spacing w:val="7"/>
          <w:sz w:val="24"/>
          <w:szCs w:val="24"/>
        </w:rPr>
        <w:t>Nükleer silahların üretimi, test edilmesi, bu silahlara sahip</w:t>
      </w:r>
      <w:r w:rsidRPr="007B6905">
        <w:rPr>
          <w:color w:val="000000"/>
          <w:spacing w:val="7"/>
          <w:sz w:val="24"/>
          <w:szCs w:val="24"/>
        </w:rPr>
        <w:br/>
      </w:r>
      <w:r w:rsidRPr="007B6905">
        <w:rPr>
          <w:color w:val="000000"/>
          <w:spacing w:val="4"/>
          <w:sz w:val="24"/>
          <w:szCs w:val="24"/>
        </w:rPr>
        <w:t>olunması, bu silahları konuşlandırma ve kullanma yasaklanmalı ve insanlığa karşı işlenen suçlar kategorisinde değerlendirilmelidir.</w:t>
      </w:r>
    </w:p>
    <w:p w:rsidR="00F1723D" w:rsidRPr="007B6905" w:rsidRDefault="00F1723D" w:rsidP="00F1723D">
      <w:pPr>
        <w:shd w:val="clear" w:color="auto" w:fill="FFFFFF"/>
        <w:tabs>
          <w:tab w:val="left" w:pos="770"/>
        </w:tabs>
        <w:spacing w:line="274" w:lineRule="exact"/>
        <w:ind w:left="7" w:firstLine="547"/>
        <w:jc w:val="both"/>
        <w:rPr>
          <w:color w:val="000000"/>
          <w:spacing w:val="-3"/>
          <w:sz w:val="24"/>
          <w:szCs w:val="24"/>
        </w:rPr>
      </w:pPr>
      <w:r w:rsidRPr="007B6905">
        <w:rPr>
          <w:color w:val="000000"/>
          <w:spacing w:val="4"/>
          <w:sz w:val="24"/>
          <w:szCs w:val="24"/>
        </w:rPr>
        <w:t xml:space="preserve">Bu bağlamda Komite, bütün insanlık çıkarları adına, </w:t>
      </w:r>
      <w:proofErr w:type="spellStart"/>
      <w:r w:rsidRPr="007B6905">
        <w:rPr>
          <w:color w:val="000000"/>
          <w:spacing w:val="4"/>
          <w:sz w:val="24"/>
          <w:szCs w:val="24"/>
        </w:rPr>
        <w:t>Sözleş</w:t>
      </w:r>
      <w:r w:rsidRPr="007B6905">
        <w:rPr>
          <w:color w:val="000000"/>
          <w:spacing w:val="5"/>
          <w:sz w:val="24"/>
          <w:szCs w:val="24"/>
        </w:rPr>
        <w:t>me'ye</w:t>
      </w:r>
      <w:proofErr w:type="spellEnd"/>
      <w:r w:rsidRPr="007B6905">
        <w:rPr>
          <w:color w:val="000000"/>
          <w:spacing w:val="5"/>
          <w:sz w:val="24"/>
          <w:szCs w:val="24"/>
        </w:rPr>
        <w:t xml:space="preserve"> taraf olsun olmasın bütün Devletleri, tek taraflı olarak ve anla</w:t>
      </w:r>
      <w:r w:rsidRPr="007B6905">
        <w:rPr>
          <w:color w:val="000000"/>
          <w:spacing w:val="5"/>
          <w:sz w:val="24"/>
          <w:szCs w:val="24"/>
        </w:rPr>
        <w:softHyphen/>
      </w:r>
      <w:r w:rsidRPr="007B6905">
        <w:rPr>
          <w:color w:val="000000"/>
          <w:spacing w:val="8"/>
          <w:sz w:val="24"/>
          <w:szCs w:val="24"/>
        </w:rPr>
        <w:t xml:space="preserve">şarak, dünyayı bu tehditten kurtarmak için gerekli adımları atmaya </w:t>
      </w:r>
      <w:r w:rsidRPr="007B6905">
        <w:rPr>
          <w:color w:val="000000"/>
          <w:spacing w:val="-2"/>
          <w:sz w:val="24"/>
          <w:szCs w:val="24"/>
        </w:rPr>
        <w:t>davet eder.</w:t>
      </w:r>
    </w:p>
    <w:p w:rsidR="003004BF" w:rsidRDefault="003004BF"/>
    <w:sectPr w:rsidR="003004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6D9"/>
    <w:rsid w:val="001E26D9"/>
    <w:rsid w:val="003004BF"/>
    <w:rsid w:val="00444E5A"/>
    <w:rsid w:val="00F1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13B53"/>
  <w15:chartTrackingRefBased/>
  <w15:docId w15:val="{339075DE-6205-4DFD-A8D1-FA87244A2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72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387</Words>
  <Characters>2208</Characters>
  <Application>Microsoft Office Word</Application>
  <DocSecurity>0</DocSecurity>
  <Lines>18</Lines>
  <Paragraphs>5</Paragraphs>
  <ScaleCrop>false</ScaleCrop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</dc:creator>
  <cp:keywords/>
  <dc:description/>
  <cp:lastModifiedBy>TP</cp:lastModifiedBy>
  <cp:revision>3</cp:revision>
  <dcterms:created xsi:type="dcterms:W3CDTF">2019-11-04T11:17:00Z</dcterms:created>
  <dcterms:modified xsi:type="dcterms:W3CDTF">2019-11-04T12:39:00Z</dcterms:modified>
</cp:coreProperties>
</file>