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DÜNYA SAĞLIK ÖRGÜTÜ ANAYASASI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Birleşmiş Milletler Beyannamesine uygun olarak bu Anayasaya bağlı olan Devletler, tüm milletlerin mutluluğu, uyumlu ilişkileri ve güvenliği için aşağıdaki ilkelerin temel olduğunu ilan ederler: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Sağlık, sadece hasta veya sakat olmama hali değil, fiziksel, ruhsal ve sosyal açıdan iyi olma halidir.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Erişilebilecek en yüksek düzeyde, sağlıktan yararlanmak, ırk, din, politik inanç, ekonomik ve sosyal koşullar gözetmeksizin her insanın temel haklarından biridir.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xml:space="preserve">Tüm milletlerin sağlığı barış ve güvenliğine ulaşmak için temel öğe olup bireyler ve </w:t>
      </w:r>
      <w:proofErr w:type="gramStart"/>
      <w:r w:rsidRPr="00610392">
        <w:rPr>
          <w:rFonts w:ascii="Tahoma" w:eastAsia="Times New Roman" w:hAnsi="Tahoma" w:cs="Tahoma"/>
          <w:color w:val="333333"/>
          <w:sz w:val="17"/>
          <w:szCs w:val="17"/>
        </w:rPr>
        <w:t>Devletler arasındaki</w:t>
      </w:r>
      <w:proofErr w:type="gramEnd"/>
      <w:r w:rsidRPr="00610392">
        <w:rPr>
          <w:rFonts w:ascii="Tahoma" w:eastAsia="Times New Roman" w:hAnsi="Tahoma" w:cs="Tahoma"/>
          <w:color w:val="333333"/>
          <w:sz w:val="17"/>
          <w:szCs w:val="17"/>
        </w:rPr>
        <w:t xml:space="preserve"> tam işbirliğine bağlıdır.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Herhangi bir devletin sağlığın gelişimi ve koruma yönünde elde ettiği başarı herkes için değerlidir.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Değişik ülkelerde sağlığın ilerlemesi ve hastalıkların, özellikle bulaşıcı hastalıkların kontrolünde görülen farklı gelişim ortak bir tehlikedir.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Çocuğun sağlıklı gelişimi temel önem taşır, her gün değişen bir çevre içinde uyumlu yaşama yeteneği bu gelişim için gereklidir.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Sağlığa tam anlamıyla erişmek için tıp, psikoloji ve ilgili bilgi olanaklarının tüm milletlere ulaştırılması gereklidir.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Halk sağlığının geliştirilmesinde kamunun bu konuda aydınlatılması ve aktif işbirliği en büyük önemi taşır.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Hükümetler, kendi halklarının sağlığı yönünden sorumludurlar, bunu ancak yeterli sağlık ve sosyal önlemler almak koşuluyla gerçekleştirirler.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Bu ilkeleri kabul ederek, Anlaşmaya katılan taraflar, tüm milletlerin sağlığını geliştirmek ve korumak için kendi aralarında ve diğerleri ile işbirliği amacı ile mevcut Anayasayı kabul etmişler ve Dünya Sağlık Örgütü’nün Birleşmiş Milletler Beyannamesi’nin 57. maddesine göre özel bir kuruluş olarak kurmuşlardır.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Amaçlar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1-</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Dünya Sağlık Örgütü’nün (bundan sonra Örgüt olarak anılacaktır) amacı, tüm milletlerin mümkün olan en yüksek sağlık düzeyine ulaşmasıdır.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II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Görevler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2-</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Amaçlarına erişmek için Örgüt’ün görevleri şunlardan oluşur: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a)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Uluslar arası sağlık çalışmalarında yönetici ve koordine edici bir otorite olarak hareket etmek;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b)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Birleşmiş Milletler, ihtisas kuruluşları, hükümetlere bağlı sağlık yönetimleri, mesleki gruplar ve uygun görülen diğer örgütler ile etkin ilişkiler kurmak ve devam ettirmek;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c)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İstekleri üzerine Hükümetlere sağlık hizmetlerinin güçlendirilmesi konusunda yardımcı olmak;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lastRenderedPageBreak/>
        <w:t>d)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İstekleri üzerine veya kabul edildiği </w:t>
      </w:r>
      <w:proofErr w:type="gramStart"/>
      <w:r w:rsidRPr="00610392">
        <w:rPr>
          <w:rFonts w:ascii="Tahoma" w:eastAsia="Times New Roman" w:hAnsi="Tahoma" w:cs="Tahoma"/>
          <w:color w:val="333333"/>
          <w:sz w:val="17"/>
          <w:szCs w:val="17"/>
        </w:rPr>
        <w:t>taktirde</w:t>
      </w:r>
      <w:proofErr w:type="gramEnd"/>
      <w:r w:rsidRPr="00610392">
        <w:rPr>
          <w:rFonts w:ascii="Tahoma" w:eastAsia="Times New Roman" w:hAnsi="Tahoma" w:cs="Tahoma"/>
          <w:color w:val="333333"/>
          <w:sz w:val="17"/>
          <w:szCs w:val="17"/>
        </w:rPr>
        <w:t>, Hükümetlere uygun teknik yardımı ve acil durumlarda gerekli yardımı sağlamak;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e)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Birleşmiş Milletlerin isteği üzerine, manda altında bulunan milletler gibi özel gruplara sağlık hizmetleri veya olanaklar temin etmek veya bunların temin edilmesine yardım etmek;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f)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Epidemiyolojik ve istatistiki hizmetler </w:t>
      </w:r>
      <w:proofErr w:type="gramStart"/>
      <w:r w:rsidRPr="00610392">
        <w:rPr>
          <w:rFonts w:ascii="Tahoma" w:eastAsia="Times New Roman" w:hAnsi="Tahoma" w:cs="Tahoma"/>
          <w:color w:val="333333"/>
          <w:sz w:val="17"/>
          <w:szCs w:val="17"/>
        </w:rPr>
        <w:t>dahil</w:t>
      </w:r>
      <w:proofErr w:type="gramEnd"/>
      <w:r w:rsidRPr="00610392">
        <w:rPr>
          <w:rFonts w:ascii="Tahoma" w:eastAsia="Times New Roman" w:hAnsi="Tahoma" w:cs="Tahoma"/>
          <w:color w:val="333333"/>
          <w:sz w:val="17"/>
          <w:szCs w:val="17"/>
        </w:rPr>
        <w:t xml:space="preserve"> gerekli olabilecek teknik ve idari hizmetleri kurmak, idame ettirmek;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g)     </w:t>
      </w:r>
      <w:r w:rsidRPr="00610392">
        <w:rPr>
          <w:rFonts w:ascii="Tahoma" w:eastAsia="Times New Roman" w:hAnsi="Tahoma" w:cs="Tahoma"/>
          <w:color w:val="333333"/>
          <w:sz w:val="17"/>
        </w:rPr>
        <w:t> </w:t>
      </w:r>
      <w:proofErr w:type="spellStart"/>
      <w:r w:rsidRPr="00610392">
        <w:rPr>
          <w:rFonts w:ascii="Tahoma" w:eastAsia="Times New Roman" w:hAnsi="Tahoma" w:cs="Tahoma"/>
          <w:color w:val="333333"/>
          <w:sz w:val="17"/>
          <w:szCs w:val="17"/>
        </w:rPr>
        <w:t>Epidemik</w:t>
      </w:r>
      <w:proofErr w:type="spellEnd"/>
      <w:r w:rsidRPr="00610392">
        <w:rPr>
          <w:rFonts w:ascii="Tahoma" w:eastAsia="Times New Roman" w:hAnsi="Tahoma" w:cs="Tahoma"/>
          <w:color w:val="333333"/>
          <w:sz w:val="17"/>
          <w:szCs w:val="17"/>
        </w:rPr>
        <w:t>, endemik ve diğer hastalıkları yok etmek için gerekli çalışmaları başlatmak ve geliştirmek;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h)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Gerektiğinde diğer ihtisas kuruluşları ile işbirliği yaparak kazalardan doğan hasarların önlenmesini hızlandırmak;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i)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Beslenme, konut, </w:t>
      </w:r>
      <w:proofErr w:type="gramStart"/>
      <w:r w:rsidRPr="00610392">
        <w:rPr>
          <w:rFonts w:ascii="Tahoma" w:eastAsia="Times New Roman" w:hAnsi="Tahoma" w:cs="Tahoma"/>
          <w:color w:val="333333"/>
          <w:sz w:val="17"/>
          <w:szCs w:val="17"/>
        </w:rPr>
        <w:t>sanitasyon</w:t>
      </w:r>
      <w:proofErr w:type="gramEnd"/>
      <w:r w:rsidRPr="00610392">
        <w:rPr>
          <w:rFonts w:ascii="Tahoma" w:eastAsia="Times New Roman" w:hAnsi="Tahoma" w:cs="Tahoma"/>
          <w:color w:val="333333"/>
          <w:sz w:val="17"/>
          <w:szCs w:val="17"/>
        </w:rPr>
        <w:t>, boş zamanları değerlendirme, ekonomik ya da çalışma koşullarını ve çevre sağlığının muhtelif yönlerini, diğer ihtisas kuruluşları ile işbirliği yaparak geliştirmek;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j)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Sağlığın gelişmesine yardımı dokunan ilmi ve mesleki gruplar arasında işbirliğini artırmak;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k)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Sözleşmeler, anlaşmalar ve yönetmelikler teklif etmek, uluslar arası sağlık sorunları ile ilgili olarak öneriler yapmak, Örgüt’e yüklenen ve onun amacına uygun olan tüm görevleri yerine getirmek;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l)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Ana-çocuk sağlığını geliştirmek, devamlı gelişen bir çevre içinde uyumlu yaşama yeteneğini artırmak;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m)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Ruh sağlığı ile ilgili, özellikle insan ilişkilerinin uyumunu etkileyen tüm faaliyetleri geliştirmek;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n)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Sağlık alanında araştırmalar yapmak ve hızlandırmak;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o)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Sağlık, tıp ve ilgili mesleklere ilişkin gelişmiş öğretim ve eğitim standartlarını teşvik etmek;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p)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Gerektiğinde diğer ihtisas kuruluşları ile işbirliği yaparak, hastane hizmetlerini ve sosyal güvenliği kapsamak üzere, kamu sağlığını ve tıbbi hizmetleri önlem ve tedavi yönünde etkileyen idari ve sosyal teknikleri incelemek ve bu konuda rapor hazırlamak;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q)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Sağlık alanında her türlü bilgi vermek, danışmanlık yapmak ve yardım sağlamak;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r)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Tüm milletler arasında sağlık konusunda kamu fikrinin bilinçli halde gelişmesine yardım etmek;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s)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Hastalıklar, ölüm nedenleri ve halk sağlığı uygulamalarının uluslar arası tasnifini (</w:t>
      </w:r>
      <w:proofErr w:type="spellStart"/>
      <w:r w:rsidRPr="00610392">
        <w:rPr>
          <w:rFonts w:ascii="Tahoma" w:eastAsia="Times New Roman" w:hAnsi="Tahoma" w:cs="Tahoma"/>
          <w:color w:val="333333"/>
          <w:sz w:val="17"/>
          <w:szCs w:val="17"/>
        </w:rPr>
        <w:t>nomenklatürünü</w:t>
      </w:r>
      <w:proofErr w:type="spellEnd"/>
      <w:r w:rsidRPr="00610392">
        <w:rPr>
          <w:rFonts w:ascii="Tahoma" w:eastAsia="Times New Roman" w:hAnsi="Tahoma" w:cs="Tahoma"/>
          <w:color w:val="333333"/>
          <w:sz w:val="17"/>
          <w:szCs w:val="17"/>
        </w:rPr>
        <w:t>) kurmak ve gözden geçirerek düzeltmek;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t)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Teşhis yöntemlerini gerektiği şekilde standardize etmek;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u)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Gıdalarla, biyolojik, </w:t>
      </w:r>
      <w:proofErr w:type="spellStart"/>
      <w:r w:rsidRPr="00610392">
        <w:rPr>
          <w:rFonts w:ascii="Tahoma" w:eastAsia="Times New Roman" w:hAnsi="Tahoma" w:cs="Tahoma"/>
          <w:color w:val="333333"/>
          <w:sz w:val="17"/>
          <w:szCs w:val="17"/>
        </w:rPr>
        <w:t>farmasötik</w:t>
      </w:r>
      <w:proofErr w:type="spellEnd"/>
      <w:r w:rsidRPr="00610392">
        <w:rPr>
          <w:rFonts w:ascii="Tahoma" w:eastAsia="Times New Roman" w:hAnsi="Tahoma" w:cs="Tahoma"/>
          <w:color w:val="333333"/>
          <w:sz w:val="17"/>
          <w:szCs w:val="17"/>
        </w:rPr>
        <w:t xml:space="preserve"> ve benzeri ürünlerle ilgili uluslar arası standartları kurmak ve geliştirmek;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v)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Genel olarak Örgüt’ün amacına erişmesi için gereken tüm önlemleri almak.</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III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Üyelik ve Ortak Üyelik</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3-</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Dünya Sağlık Örgütü’ne üyelik, tüm Devletlere açıktır.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lastRenderedPageBreak/>
        <w:t>Madde 4-</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Birleşmiş Milletler üyesi olan Devletler, XIX. Bölümün hükümleri ve bu hükümlerin kanuni kuralları uyarınca bu Anayasayı imzalayarak veya kabul ettiklerini bildirerek Örgüt’e üye olabilirler.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5-</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1946 yılında New York’ta yapılan Uluslar arası Sağlık Konferansı’na hükümetlerin gözlemci göndermeleri istenmiş olan Devletler, imza veya kabul etme işlemi Asamble’nin ilk toplantısından önce tamamlanmak şartıyla, XIX. Bölümünün hükümleri ve bu hükümlerin kanuni kurallarına uygun olarak bu Anayasayı imzalayarak ve kabul etmek şartıyla üye olabilirler.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6-</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XVI. Bölüme uygun olarak Birleşmiş Milletler ve Örgüt arasındaki anlaşma hükümleri gereğince 4. ve 5. maddelere göre üye olmayan Devletler, üye olma için başvurabilirler ve başvuruları Asamble salt çoğunluğunun oyu ile onaylandığı </w:t>
      </w:r>
      <w:proofErr w:type="gramStart"/>
      <w:r w:rsidRPr="00610392">
        <w:rPr>
          <w:rFonts w:ascii="Tahoma" w:eastAsia="Times New Roman" w:hAnsi="Tahoma" w:cs="Tahoma"/>
          <w:color w:val="333333"/>
          <w:sz w:val="17"/>
          <w:szCs w:val="17"/>
        </w:rPr>
        <w:t>taktirde</w:t>
      </w:r>
      <w:proofErr w:type="gramEnd"/>
      <w:r w:rsidRPr="00610392">
        <w:rPr>
          <w:rFonts w:ascii="Tahoma" w:eastAsia="Times New Roman" w:hAnsi="Tahoma" w:cs="Tahoma"/>
          <w:color w:val="333333"/>
          <w:sz w:val="17"/>
          <w:szCs w:val="17"/>
        </w:rPr>
        <w:t xml:space="preserve"> üye olarak kabul edilirler.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7-</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Bir Üye Devlet Örgüt’e olan mali borcunu ödeyemiyorsa veya diğer olağanüstü durumlarda, Asamble uygun gördüğü </w:t>
      </w:r>
      <w:proofErr w:type="gramStart"/>
      <w:r w:rsidRPr="00610392">
        <w:rPr>
          <w:rFonts w:ascii="Tahoma" w:eastAsia="Times New Roman" w:hAnsi="Tahoma" w:cs="Tahoma"/>
          <w:color w:val="333333"/>
          <w:sz w:val="17"/>
          <w:szCs w:val="17"/>
        </w:rPr>
        <w:t>taktirde</w:t>
      </w:r>
      <w:proofErr w:type="gramEnd"/>
      <w:r w:rsidRPr="00610392">
        <w:rPr>
          <w:rFonts w:ascii="Tahoma" w:eastAsia="Times New Roman" w:hAnsi="Tahoma" w:cs="Tahoma"/>
          <w:color w:val="333333"/>
          <w:sz w:val="17"/>
          <w:szCs w:val="17"/>
        </w:rPr>
        <w:t>, o üyenin oy verme imtiyazını ve hizmetlerden yararlanma hakkını erteleyebilir. Asamble, oy verme imtiyazını ve hizmetlerden faydalanma hakkını geri verme yetkisini de taşır.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8-</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Uluslar arası ilişkilerin yürütülmesinden sorumlu olmayan bölgeler veya bölge grupları, bu bölge yahut bölge grupları adına kendilerinin uluslararası ilişkilerinden sorumlu olan üye veya diğer otoriteler tarafından yapılan başvuru üzerine, Asamble tarafından ortak üye olarak kabul edilebilirler. Asambleye seçilen ortak üyelerin temsilcileri sağlık konusunda teknik yeteneğe sahiptirler ve yerli halk arasından seçilirler. Ortak üyelerin hakları ve görevlerinin tabiat ve sınırları Asamble tarafından saptanır.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IV</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Yönetim Organları</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9-</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Örgüt’ün çalışmaları şu organlar tarafından yerine getirilir: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a)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Dünya Sağlık Asamblesi (burada Asamble olarak isimlendirilecektir.)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b)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Yönetim Kurulu</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c)     </w:t>
      </w:r>
      <w:r w:rsidRPr="00610392">
        <w:rPr>
          <w:rFonts w:ascii="Tahoma" w:eastAsia="Times New Roman" w:hAnsi="Tahoma" w:cs="Tahoma"/>
          <w:color w:val="333333"/>
          <w:sz w:val="17"/>
        </w:rPr>
        <w:t> </w:t>
      </w:r>
      <w:proofErr w:type="spellStart"/>
      <w:r w:rsidRPr="00610392">
        <w:rPr>
          <w:rFonts w:ascii="Tahoma" w:eastAsia="Times New Roman" w:hAnsi="Tahoma" w:cs="Tahoma"/>
          <w:color w:val="333333"/>
          <w:sz w:val="17"/>
          <w:szCs w:val="17"/>
        </w:rPr>
        <w:t>Sekreterya</w:t>
      </w:r>
      <w:proofErr w:type="spellEnd"/>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V</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Dünya Sağlık Asamblesi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10-</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 Üye Devletleri temsil eden delegelerden oluşur.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11-</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Her Üye Devlet, bir kişi delegasyon başkanı olmak üzere, sayısı üçü geçmeyen delegelerle temsil edilir. Bu delegeler, sağlık alanında teknik yeteneği en yüksek olan, tercihen üyenin ulusal sağlık yönetimini temsil edecek şahıslar arasından seçilmelidir.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lastRenderedPageBreak/>
        <w:t>Madde 12-</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Delegeler, delege vekilleri ile danışmanlar eşlik edebilirler.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13-</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 yıllık olağan oturumunda ve gerektiği zaman olağanüstü oturumlar halinde toplanır. Özel oturumlar Yönetim Kurulu’nun veya üyelerinin çoğunluğunun isteği üzerine toplanır.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14-</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 her yıl yaptığı toplantıda bir sonraki olağan toplantının hangi ülke veya bölgede yapılacağını saptar; Yönetim Kurlu ise toplantının yerini kararlaştırır. Yönetim Kurulu, olağanüstü toplantının da nerede yapılacağına karar verir.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15-</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Yönetim Kurulu, Birleşmiş Milletler Genel Sekreteri’ne danıştıktan sonra, olağan ve olağanüstü oturumların tarihlerini saptar.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16-</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 her olağan toplantının açılışında Başkan ve diğer yöneticileri seçer. Görevliler, hizmetlerini kendilerinden sonrakiler seçilinceye kadar devam ettirirler.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17-</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 iç tüzüğünü kendisi düzenler ve kabul eder.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18-</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Asamble’nin görevleri </w:t>
      </w:r>
      <w:proofErr w:type="spellStart"/>
      <w:r w:rsidRPr="00610392">
        <w:rPr>
          <w:rFonts w:ascii="Tahoma" w:eastAsia="Times New Roman" w:hAnsi="Tahoma" w:cs="Tahoma"/>
          <w:color w:val="333333"/>
          <w:sz w:val="17"/>
          <w:szCs w:val="17"/>
        </w:rPr>
        <w:t>şunalrdır</w:t>
      </w:r>
      <w:proofErr w:type="spellEnd"/>
      <w:r w:rsidRPr="00610392">
        <w:rPr>
          <w:rFonts w:ascii="Tahoma" w:eastAsia="Times New Roman" w:hAnsi="Tahoma" w:cs="Tahoma"/>
          <w:color w:val="333333"/>
          <w:sz w:val="17"/>
          <w:szCs w:val="17"/>
        </w:rPr>
        <w:t>:</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a)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Örgüt’ün politikasını saptamak,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b)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Yönetim Kurulu’na üye tayin edecek Üye Devletleri seçmek,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c)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Genel Direktörü seçmek,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d)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Kurul ile Genel Direktör raporlarını ve çalışmalarını tetkik edip onaylamak, bazı tedbirlerle bazı tetkik ve araştırmaların veya rapor hazırlanmasının lüzumlu görüldüğü konular hakkında Kurul’u uyarmak,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e)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Örgüt’ün çalışması için gerekli olabilecek komisyonları kurmak,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f)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Örgüt’ün mali politikasını denetlemek ve bütçeyi gözden geçirip onaylamak,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g)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Asamble’nin uygun göreceği sağlık ile ilgili herhangi bir konu hakkında hükümet veya hükümet dışı uluslar arası örgütlerin ve üyelerin dikkatini çekmek üzere, Yönetim </w:t>
      </w:r>
      <w:proofErr w:type="spellStart"/>
      <w:r w:rsidRPr="00610392">
        <w:rPr>
          <w:rFonts w:ascii="Tahoma" w:eastAsia="Times New Roman" w:hAnsi="Tahoma" w:cs="Tahoma"/>
          <w:color w:val="333333"/>
          <w:sz w:val="17"/>
          <w:szCs w:val="17"/>
        </w:rPr>
        <w:t>kurulu’nu</w:t>
      </w:r>
      <w:proofErr w:type="spellEnd"/>
      <w:r w:rsidRPr="00610392">
        <w:rPr>
          <w:rFonts w:ascii="Tahoma" w:eastAsia="Times New Roman" w:hAnsi="Tahoma" w:cs="Tahoma"/>
          <w:color w:val="333333"/>
          <w:sz w:val="17"/>
          <w:szCs w:val="17"/>
        </w:rPr>
        <w:t xml:space="preserve"> ve Genel Direktörü uyarmak,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proofErr w:type="gramStart"/>
      <w:r w:rsidRPr="00610392">
        <w:rPr>
          <w:rFonts w:ascii="Tahoma" w:eastAsia="Times New Roman" w:hAnsi="Tahoma" w:cs="Tahoma"/>
          <w:color w:val="333333"/>
          <w:sz w:val="17"/>
          <w:szCs w:val="17"/>
        </w:rPr>
        <w:t>h)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Örgüt’e ilişkin sorumlulukları olan hükümet dışı, uluslar arası veya ulusal her kuruluşu davet etmek, kendi toplantılarında veya komite toplantılarında ve kendi otoritesi altında oluşan konferanslarda, koşulları Asamble tarafından tayin edilmek üzere oy hakkı olmadan katılacak delegeleri seçmek; ancak ulusal örgütler bahis konusu olunca, davetiyeleri yalnız ilgili Hükümetin </w:t>
      </w:r>
      <w:proofErr w:type="spellStart"/>
      <w:r w:rsidRPr="00610392">
        <w:rPr>
          <w:rFonts w:ascii="Tahoma" w:eastAsia="Times New Roman" w:hAnsi="Tahoma" w:cs="Tahoma"/>
          <w:color w:val="333333"/>
          <w:sz w:val="17"/>
          <w:szCs w:val="17"/>
        </w:rPr>
        <w:t>zini</w:t>
      </w:r>
      <w:proofErr w:type="spellEnd"/>
      <w:r w:rsidRPr="00610392">
        <w:rPr>
          <w:rFonts w:ascii="Tahoma" w:eastAsia="Times New Roman" w:hAnsi="Tahoma" w:cs="Tahoma"/>
          <w:color w:val="333333"/>
          <w:sz w:val="17"/>
          <w:szCs w:val="17"/>
        </w:rPr>
        <w:t xml:space="preserve"> ile çıkartmak;</w:t>
      </w:r>
      <w:proofErr w:type="gramEnd"/>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i)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Genel Asamble’den, Ekonomik ve Sosyal Konsey’den, Birleşmiş Milletler Güvenlik konseyi veya Vesayet Konseyi’nden gelen sağlıkla ilgili önerileri incelemek ve bu önerilerin uygulanması yolunda Örgüt tarafından alınmış olan önlemleri bunlara raporda bildirmek,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j)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Örgüt ile Birleşmiş Milletler arasında yapılan anlaşma hükümleri uyarınca Ekonomik ve Sosyal Konsey’e rapor vermek,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lastRenderedPageBreak/>
        <w:t>k)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Örgüt’ün personelinden yararlanmak suretiyle veya bu işlere mahsus müesseseler kurarak yahut her Üye Devletin resmi veya </w:t>
      </w:r>
      <w:proofErr w:type="spellStart"/>
      <w:r w:rsidRPr="00610392">
        <w:rPr>
          <w:rFonts w:ascii="Tahoma" w:eastAsia="Times New Roman" w:hAnsi="Tahoma" w:cs="Tahoma"/>
          <w:color w:val="333333"/>
          <w:sz w:val="17"/>
          <w:szCs w:val="17"/>
        </w:rPr>
        <w:t>gayriresmi</w:t>
      </w:r>
      <w:proofErr w:type="spellEnd"/>
      <w:r w:rsidRPr="00610392">
        <w:rPr>
          <w:rFonts w:ascii="Tahoma" w:eastAsia="Times New Roman" w:hAnsi="Tahoma" w:cs="Tahoma"/>
          <w:color w:val="333333"/>
          <w:sz w:val="17"/>
          <w:szCs w:val="17"/>
        </w:rPr>
        <w:t xml:space="preserve"> kuruluşlarıyla bu devletin hükümetlerinin izin alındıktan sonra işbirliği yapmak suretiyle sağlık alanında her türlü araştırmayı hızlandırmak veya yöneltmek,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l)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Gerektiğinde bu tip diğer kuruluşlar açmak,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m)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Örgüt’ün amacını geliştirmek için her türlü tedbirleri almak.</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19-</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 Örgüt’ün yetkisinde olan her konuya ait sözleşme veya anlaşmalar yapma yetkisine sahiptir. Kendi yasal işlemlerine uygun olarak kabul edildiğinde, her Üye Devlet için yürürlüğe girecek olan bu tip sözleşme ve anlaşmaların onaylanması için Asamblenin üçte ikisinin oy vermesi gereklidir.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20-</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Her Üye Devlet, Asamble tarafından bir sözleşme veya anlaşmanın onaylanmasını takip eden 18 ay içinde bu tip sözleşme veya anlaşmaların kabulü için icap eden tedbirleri almayı taahhüt eder. Her Üye Devlet alınan tedbiri Genel Direktöre bildirir. Belirtilen süre içinde bu anlaşmayı veya sözleşmeyi kabul etmeyecek olursa, nedenlerini açıklayan bir beyan gönderir. Kabul ettiği </w:t>
      </w:r>
      <w:proofErr w:type="gramStart"/>
      <w:r w:rsidRPr="00610392">
        <w:rPr>
          <w:rFonts w:ascii="Tahoma" w:eastAsia="Times New Roman" w:hAnsi="Tahoma" w:cs="Tahoma"/>
          <w:color w:val="333333"/>
          <w:sz w:val="17"/>
          <w:szCs w:val="17"/>
        </w:rPr>
        <w:t>taktirde</w:t>
      </w:r>
      <w:proofErr w:type="gramEnd"/>
      <w:r w:rsidRPr="00610392">
        <w:rPr>
          <w:rFonts w:ascii="Tahoma" w:eastAsia="Times New Roman" w:hAnsi="Tahoma" w:cs="Tahoma"/>
          <w:color w:val="333333"/>
          <w:sz w:val="17"/>
          <w:szCs w:val="17"/>
        </w:rPr>
        <w:t xml:space="preserve"> her Üye Devlet, Bölüm </w:t>
      </w:r>
      <w:proofErr w:type="spellStart"/>
      <w:r w:rsidRPr="00610392">
        <w:rPr>
          <w:rFonts w:ascii="Tahoma" w:eastAsia="Times New Roman" w:hAnsi="Tahoma" w:cs="Tahoma"/>
          <w:color w:val="333333"/>
          <w:sz w:val="17"/>
          <w:szCs w:val="17"/>
        </w:rPr>
        <w:t>XIV’e</w:t>
      </w:r>
      <w:proofErr w:type="spellEnd"/>
      <w:r w:rsidRPr="00610392">
        <w:rPr>
          <w:rFonts w:ascii="Tahoma" w:eastAsia="Times New Roman" w:hAnsi="Tahoma" w:cs="Tahoma"/>
          <w:color w:val="333333"/>
          <w:sz w:val="17"/>
          <w:szCs w:val="17"/>
        </w:rPr>
        <w:t xml:space="preserve"> uygun olarak, Genel Direktöre bir yıllık rapor göndermeyi taahhüt eder.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21-</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 aşağıdaki konularla ilgili yönetmelikleri kabule yetkilidir: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a)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Hastalıkların ülkeler arasında yayılmasını önlemek için sağlık ve karantina tedbirleri ve diğer işlemler;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b)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Hastalıklar, ölüm nedenleri ve halk sağlığı uygulamaları ile ilgili terimler;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c)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Uluslar arası çerçeve içerisinde tatbiki mümkün teşhis usulleri hakkında standartlar;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d)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Uluslar arası ticaret alanında bulunan ve kullanılan biyolojik, </w:t>
      </w:r>
      <w:proofErr w:type="spellStart"/>
      <w:r w:rsidRPr="00610392">
        <w:rPr>
          <w:rFonts w:ascii="Tahoma" w:eastAsia="Times New Roman" w:hAnsi="Tahoma" w:cs="Tahoma"/>
          <w:color w:val="333333"/>
          <w:sz w:val="17"/>
          <w:szCs w:val="17"/>
        </w:rPr>
        <w:t>farmasötik</w:t>
      </w:r>
      <w:proofErr w:type="spellEnd"/>
      <w:r w:rsidRPr="00610392">
        <w:rPr>
          <w:rFonts w:ascii="Tahoma" w:eastAsia="Times New Roman" w:hAnsi="Tahoma" w:cs="Tahoma"/>
          <w:color w:val="333333"/>
          <w:sz w:val="17"/>
          <w:szCs w:val="17"/>
        </w:rPr>
        <w:t xml:space="preserve"> ve benzeri maddelerin zararsızlığı, sağlığı ve etkiliği ile ilgili esas standartlar;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e)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Uluslar arası ticaret alanında bulunan, kullanılan biyolojik, </w:t>
      </w:r>
      <w:proofErr w:type="spellStart"/>
      <w:r w:rsidRPr="00610392">
        <w:rPr>
          <w:rFonts w:ascii="Tahoma" w:eastAsia="Times New Roman" w:hAnsi="Tahoma" w:cs="Tahoma"/>
          <w:color w:val="333333"/>
          <w:sz w:val="17"/>
          <w:szCs w:val="17"/>
        </w:rPr>
        <w:t>farmasötik</w:t>
      </w:r>
      <w:proofErr w:type="spellEnd"/>
      <w:r w:rsidRPr="00610392">
        <w:rPr>
          <w:rFonts w:ascii="Tahoma" w:eastAsia="Times New Roman" w:hAnsi="Tahoma" w:cs="Tahoma"/>
          <w:color w:val="333333"/>
          <w:sz w:val="17"/>
          <w:szCs w:val="17"/>
        </w:rPr>
        <w:t xml:space="preserve"> ve benzeri maddelerin reklamı ve etiketlenmesi ile ilgili şartlar.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22-</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Asamble tarafından kabul edildiğine dair nota verildikten sonra 21. maddeye uygun olarak kabul edilen yönetmelikler, notada belirtilen süre içinde Genel Direktör’e </w:t>
      </w:r>
      <w:proofErr w:type="spellStart"/>
      <w:r w:rsidRPr="00610392">
        <w:rPr>
          <w:rFonts w:ascii="Tahoma" w:eastAsia="Times New Roman" w:hAnsi="Tahoma" w:cs="Tahoma"/>
          <w:color w:val="333333"/>
          <w:sz w:val="17"/>
          <w:szCs w:val="17"/>
        </w:rPr>
        <w:t>red</w:t>
      </w:r>
      <w:proofErr w:type="spellEnd"/>
      <w:r w:rsidRPr="00610392">
        <w:rPr>
          <w:rFonts w:ascii="Tahoma" w:eastAsia="Times New Roman" w:hAnsi="Tahoma" w:cs="Tahoma"/>
          <w:color w:val="333333"/>
          <w:sz w:val="17"/>
          <w:szCs w:val="17"/>
        </w:rPr>
        <w:t xml:space="preserve"> veya şüpheli odlularına dair haber veren Üye Devletler hariç, tüm üyeler için yürürlüğe girer.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23-</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Asamble, Örgüt’ün yetkisi </w:t>
      </w:r>
      <w:proofErr w:type="gramStart"/>
      <w:r w:rsidRPr="00610392">
        <w:rPr>
          <w:rFonts w:ascii="Tahoma" w:eastAsia="Times New Roman" w:hAnsi="Tahoma" w:cs="Tahoma"/>
          <w:color w:val="333333"/>
          <w:sz w:val="17"/>
          <w:szCs w:val="17"/>
        </w:rPr>
        <w:t>dahilinde</w:t>
      </w:r>
      <w:proofErr w:type="gramEnd"/>
      <w:r w:rsidRPr="00610392">
        <w:rPr>
          <w:rFonts w:ascii="Tahoma" w:eastAsia="Times New Roman" w:hAnsi="Tahoma" w:cs="Tahoma"/>
          <w:color w:val="333333"/>
          <w:sz w:val="17"/>
          <w:szCs w:val="17"/>
        </w:rPr>
        <w:t xml:space="preserve"> bulunan her mesele ile ilgili hususlarda Üye Devletlere tavsiyelerde bulunmaya yetkilidir.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VI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Yönetim Kurulu</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24-</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Yönetim Kurulu, otuz Üye Devlet tarafından seçilen otuz iki kişiden oluşur. Asamble, eşit bir coğrafi dağılımı göz önünde tutarak, Yönetim Kurulu’nda görev alacak bir delege tayin etme yetkisi olan Üye Devletleri bu üyelerin en az üçü 44. madde uyarınca kurulacak bölge teşkilatlarında seçilmek şartıyla seçer. Bu üye devletlerin her biri Kurul’a sağlık konusunda teknik yeteneği olan birini gönderir. Bu kişiye vekil veya danışmanlar refakat edebilir.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lastRenderedPageBreak/>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proofErr w:type="gramStart"/>
      <w:r w:rsidRPr="00610392">
        <w:rPr>
          <w:rFonts w:ascii="Tahoma" w:eastAsia="Times New Roman" w:hAnsi="Tahoma" w:cs="Tahoma"/>
          <w:b/>
          <w:bCs/>
          <w:color w:val="333333"/>
          <w:sz w:val="17"/>
          <w:szCs w:val="17"/>
        </w:rPr>
        <w:t>Madde 25-</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Bu üyeler üç yıl için seçileceklerdir ve Yönetim Kurulu’nun üye sayısını otuz birden otuz ikiye çıkaran Anayasa değişikliğinin yürürlüğe girmesinden sonra yapılan ilk Asamble toplantısında seçilmiş olmaları şartıyla tekrar seçilebilirler, gerekli oldukça seçilen yeni üyenin görev süresi, her yıl, her bölge teşkilatından en az bir üyenin seçilebilmesine olanak tanıyacak şekilde daha kısa süreli olacaktır.</w:t>
      </w:r>
      <w:proofErr w:type="gramEnd"/>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26-</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Yönetim Kurulu yılda en az iki kez toplanır ve her toplantının yerini tayin eder.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27-</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Yönetim Kurulu, Başkanını kendi üyeleri arasından seçer ve kendi iç tüzüğünü kendisi kabul eder.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28-</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Yönetim Kurulu’nun görevleri şunlardır: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a)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Asamble’nin kararlarını ve politikalarını uygulamak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b)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Asamble’nin icra organı olarak hareket etmek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c)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 tarafından kendisine verilen başka her türlü görevi yapmak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d)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 tarafından kendisine tevdi edilen meselelerle, sözleşmeler, anlaşmalar, yönetmelikler ve tüzükler aracılığı ile Örgüt’e yükümlenen konular hakkında Asamble’ye fikirlerini bildirmek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e)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Kendi </w:t>
      </w:r>
      <w:proofErr w:type="gramStart"/>
      <w:r w:rsidRPr="00610392">
        <w:rPr>
          <w:rFonts w:ascii="Tahoma" w:eastAsia="Times New Roman" w:hAnsi="Tahoma" w:cs="Tahoma"/>
          <w:color w:val="333333"/>
          <w:sz w:val="17"/>
          <w:szCs w:val="17"/>
        </w:rPr>
        <w:t>inisiyatifine</w:t>
      </w:r>
      <w:proofErr w:type="gramEnd"/>
      <w:r w:rsidRPr="00610392">
        <w:rPr>
          <w:rFonts w:ascii="Tahoma" w:eastAsia="Times New Roman" w:hAnsi="Tahoma" w:cs="Tahoma"/>
          <w:color w:val="333333"/>
          <w:sz w:val="17"/>
          <w:szCs w:val="17"/>
        </w:rPr>
        <w:t xml:space="preserve"> bağlı olarak Asamble’ye fikir vermek ve önerilerde bulunmak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f)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Asamble’nin toplantı gündemini hazırlamak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g)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Asamble’ye, tartışılması ve onaylanması için özel bir süreyi kapsamak üzere, genel bir çalışma programı kurmak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h)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Kendi yetkileri içinde kalan tüm sorunları incelemek</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i)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İvedi işlem gerektiren durumlarda, Örgüt’ün görev ve mali kaynakları </w:t>
      </w:r>
      <w:proofErr w:type="gramStart"/>
      <w:r w:rsidRPr="00610392">
        <w:rPr>
          <w:rFonts w:ascii="Tahoma" w:eastAsia="Times New Roman" w:hAnsi="Tahoma" w:cs="Tahoma"/>
          <w:color w:val="333333"/>
          <w:sz w:val="17"/>
          <w:szCs w:val="17"/>
        </w:rPr>
        <w:t>dahilindeki</w:t>
      </w:r>
      <w:proofErr w:type="gramEnd"/>
      <w:r w:rsidRPr="00610392">
        <w:rPr>
          <w:rFonts w:ascii="Tahoma" w:eastAsia="Times New Roman" w:hAnsi="Tahoma" w:cs="Tahoma"/>
          <w:color w:val="333333"/>
          <w:sz w:val="17"/>
          <w:szCs w:val="17"/>
        </w:rPr>
        <w:t xml:space="preserve"> olaylarla ilgilenmek üzere, acil önlemler almak. Özellikle epidemilerle savaşmak, doğal afet kurbanlarına yardımcı olan örgütlere katılmak ve önemi Genel Direktör veya herhangi bir Üye Devler tarafından Yönetim Kurulu’nun dikkatini çeken çalışma ve araştırma yapmak için gerekli adımların atılmasında Genel Direktör’e yetki vermek.</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29-</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Yönetim Kurulu, Asamble adına, bu Örgüt tarafından kendisine verilen tüm yetkileri kullanır.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VII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proofErr w:type="spellStart"/>
      <w:r w:rsidRPr="00610392">
        <w:rPr>
          <w:rFonts w:ascii="Tahoma" w:eastAsia="Times New Roman" w:hAnsi="Tahoma" w:cs="Tahoma"/>
          <w:b/>
          <w:bCs/>
          <w:color w:val="333333"/>
          <w:sz w:val="17"/>
          <w:szCs w:val="17"/>
        </w:rPr>
        <w:t>Sekreterya</w:t>
      </w:r>
      <w:proofErr w:type="spellEnd"/>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30-</w:t>
      </w:r>
      <w:r w:rsidRPr="00610392">
        <w:rPr>
          <w:rFonts w:ascii="Tahoma" w:eastAsia="Times New Roman" w:hAnsi="Tahoma" w:cs="Tahoma"/>
          <w:b/>
          <w:bCs/>
          <w:color w:val="333333"/>
          <w:sz w:val="17"/>
        </w:rPr>
        <w:t> </w:t>
      </w:r>
      <w:proofErr w:type="spellStart"/>
      <w:r w:rsidRPr="00610392">
        <w:rPr>
          <w:rFonts w:ascii="Tahoma" w:eastAsia="Times New Roman" w:hAnsi="Tahoma" w:cs="Tahoma"/>
          <w:color w:val="333333"/>
          <w:sz w:val="17"/>
          <w:szCs w:val="17"/>
        </w:rPr>
        <w:t>Sekreterya</w:t>
      </w:r>
      <w:proofErr w:type="spellEnd"/>
      <w:r w:rsidRPr="00610392">
        <w:rPr>
          <w:rFonts w:ascii="Tahoma" w:eastAsia="Times New Roman" w:hAnsi="Tahoma" w:cs="Tahoma"/>
          <w:color w:val="333333"/>
          <w:sz w:val="17"/>
          <w:szCs w:val="17"/>
        </w:rPr>
        <w:t>, Genel Direktör ve Örgüt’ün gerekli gördüğü teknik ve yönetim ile ilgili elemanlardan oluşur.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lastRenderedPageBreak/>
        <w:t>Madde 31-</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Genel Direktör, Asamble’nin saptayacağı koşullara bağlı olarak Yönetim Kurulu’nun aday göstermesi üzerine, Asamble tarafından seçilir. Yönetim Kurulu’nun otoritesine tabi olan Genel Direktör, Örgüt’ün en yüksek teknik ve yönetimsel başkanıdır.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32-</w:t>
      </w:r>
      <w:r w:rsidRPr="00610392">
        <w:rPr>
          <w:rFonts w:ascii="Tahoma" w:eastAsia="Times New Roman" w:hAnsi="Tahoma" w:cs="Tahoma"/>
          <w:b/>
          <w:bCs/>
          <w:color w:val="333333"/>
          <w:sz w:val="17"/>
        </w:rPr>
        <w:t> </w:t>
      </w:r>
      <w:r w:rsidRPr="00610392">
        <w:rPr>
          <w:rFonts w:ascii="Tahoma" w:eastAsia="Times New Roman" w:hAnsi="Tahoma" w:cs="Tahoma"/>
          <w:color w:val="333333"/>
          <w:sz w:val="17"/>
          <w:szCs w:val="17"/>
        </w:rPr>
        <w:t xml:space="preserve">Genel Direktör, Asamble’nin Yönetim Kurulu’nun, Örgüt’ün tüm komisyon ve komitelerinin ve Örgüt tarafından hazırlanan konferansların otomatikman sekreteridir. Bu görevlerini </w:t>
      </w:r>
      <w:proofErr w:type="gramStart"/>
      <w:r w:rsidRPr="00610392">
        <w:rPr>
          <w:rFonts w:ascii="Tahoma" w:eastAsia="Times New Roman" w:hAnsi="Tahoma" w:cs="Tahoma"/>
          <w:color w:val="333333"/>
          <w:sz w:val="17"/>
          <w:szCs w:val="17"/>
        </w:rPr>
        <w:t>vekalet</w:t>
      </w:r>
      <w:proofErr w:type="gramEnd"/>
      <w:r w:rsidRPr="00610392">
        <w:rPr>
          <w:rFonts w:ascii="Tahoma" w:eastAsia="Times New Roman" w:hAnsi="Tahoma" w:cs="Tahoma"/>
          <w:color w:val="333333"/>
          <w:sz w:val="17"/>
          <w:szCs w:val="17"/>
        </w:rPr>
        <w:t xml:space="preserve"> yoluyla başkalarına devredebilir.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33-</w:t>
      </w:r>
      <w:r w:rsidRPr="00610392">
        <w:rPr>
          <w:rFonts w:ascii="Tahoma" w:eastAsia="Times New Roman" w:hAnsi="Tahoma" w:cs="Tahoma"/>
          <w:b/>
          <w:bCs/>
          <w:color w:val="333333"/>
          <w:sz w:val="17"/>
        </w:rPr>
        <w:t> </w:t>
      </w:r>
      <w:r w:rsidRPr="00610392">
        <w:rPr>
          <w:rFonts w:ascii="Tahoma" w:eastAsia="Times New Roman" w:hAnsi="Tahoma" w:cs="Tahoma"/>
          <w:color w:val="333333"/>
          <w:sz w:val="17"/>
          <w:szCs w:val="17"/>
        </w:rPr>
        <w:t>Görevini yerine getirebilmek için Genel Direktör veya temsilcisi, üyeler ile anlaşma yaparak, Üye Devletlerin hükümet veya hükümet dışı çeşitli bölümlerine, bilhassa sağlık yönetimine ve ulusal sağlık örgütlerine dolaysız ulaşabilmelerini sağlayan bir uygulama ortaya atabilir. Ayrıca, faaliyetleri Örgüt’ün yetkisi içine giren uluslar arası örgütlerle de doğrudan doğruya ilişkiler kurabilir. Genel Direktör, bölge bürolarına kendi faaliyet bölgelerini ilgilendiren tüm konularda bilgi vermekle sorumludur.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34-</w:t>
      </w:r>
      <w:r w:rsidRPr="00610392">
        <w:rPr>
          <w:rFonts w:ascii="Tahoma" w:eastAsia="Times New Roman" w:hAnsi="Tahoma" w:cs="Tahoma"/>
          <w:b/>
          <w:bCs/>
          <w:color w:val="333333"/>
          <w:sz w:val="17"/>
        </w:rPr>
        <w:t> </w:t>
      </w:r>
      <w:r w:rsidRPr="00610392">
        <w:rPr>
          <w:rFonts w:ascii="Tahoma" w:eastAsia="Times New Roman" w:hAnsi="Tahoma" w:cs="Tahoma"/>
          <w:color w:val="333333"/>
          <w:sz w:val="17"/>
          <w:szCs w:val="17"/>
        </w:rPr>
        <w:t>Genel Direktör, Örgüt’ün yıllık mali raporlarını ve bütçe tahminlerini hazırlayarak Yönetim Kurulu’na sunmakla yükümlüdür.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35-</w:t>
      </w:r>
      <w:r w:rsidRPr="00610392">
        <w:rPr>
          <w:rFonts w:ascii="Tahoma" w:eastAsia="Times New Roman" w:hAnsi="Tahoma" w:cs="Tahoma"/>
          <w:b/>
          <w:bCs/>
          <w:color w:val="333333"/>
          <w:sz w:val="17"/>
        </w:rPr>
        <w:t> </w:t>
      </w:r>
      <w:r w:rsidRPr="00610392">
        <w:rPr>
          <w:rFonts w:ascii="Tahoma" w:eastAsia="Times New Roman" w:hAnsi="Tahoma" w:cs="Tahoma"/>
          <w:color w:val="333333"/>
          <w:sz w:val="17"/>
          <w:szCs w:val="17"/>
        </w:rPr>
        <w:t xml:space="preserve">Genel Direktör, </w:t>
      </w:r>
      <w:proofErr w:type="spellStart"/>
      <w:r w:rsidRPr="00610392">
        <w:rPr>
          <w:rFonts w:ascii="Tahoma" w:eastAsia="Times New Roman" w:hAnsi="Tahoma" w:cs="Tahoma"/>
          <w:color w:val="333333"/>
          <w:sz w:val="17"/>
          <w:szCs w:val="17"/>
        </w:rPr>
        <w:t>Sekreterya</w:t>
      </w:r>
      <w:proofErr w:type="spellEnd"/>
      <w:r w:rsidRPr="00610392">
        <w:rPr>
          <w:rFonts w:ascii="Tahoma" w:eastAsia="Times New Roman" w:hAnsi="Tahoma" w:cs="Tahoma"/>
          <w:color w:val="333333"/>
          <w:sz w:val="17"/>
          <w:szCs w:val="17"/>
        </w:rPr>
        <w:t xml:space="preserve"> personelini, Asamble tarafından kabul edilen personel tüzüğüne uygun olmak üzere tayin eder. Personelin tayininde en önemli nokta </w:t>
      </w:r>
      <w:proofErr w:type="spellStart"/>
      <w:r w:rsidRPr="00610392">
        <w:rPr>
          <w:rFonts w:ascii="Tahoma" w:eastAsia="Times New Roman" w:hAnsi="Tahoma" w:cs="Tahoma"/>
          <w:color w:val="333333"/>
          <w:sz w:val="17"/>
          <w:szCs w:val="17"/>
        </w:rPr>
        <w:t>Sekreteryanın</w:t>
      </w:r>
      <w:proofErr w:type="spellEnd"/>
      <w:r w:rsidRPr="00610392">
        <w:rPr>
          <w:rFonts w:ascii="Tahoma" w:eastAsia="Times New Roman" w:hAnsi="Tahoma" w:cs="Tahoma"/>
          <w:color w:val="333333"/>
          <w:sz w:val="17"/>
          <w:szCs w:val="17"/>
        </w:rPr>
        <w:t xml:space="preserve"> etkinliğinin, dürüstlüğünün ve uluslar arası karakterinin en üst düzeyde devam etmesini sağlamaktır. Ayrıca personelin mümkün olduğu kadar geniş bir coğrafik alandan seçilmesine dikkat edilir.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36-</w:t>
      </w:r>
      <w:r w:rsidRPr="00610392">
        <w:rPr>
          <w:rFonts w:ascii="Tahoma" w:eastAsia="Times New Roman" w:hAnsi="Tahoma" w:cs="Tahoma"/>
          <w:b/>
          <w:bCs/>
          <w:color w:val="333333"/>
          <w:sz w:val="17"/>
        </w:rPr>
        <w:t> </w:t>
      </w:r>
      <w:r w:rsidRPr="00610392">
        <w:rPr>
          <w:rFonts w:ascii="Tahoma" w:eastAsia="Times New Roman" w:hAnsi="Tahoma" w:cs="Tahoma"/>
          <w:color w:val="333333"/>
          <w:sz w:val="17"/>
          <w:szCs w:val="17"/>
        </w:rPr>
        <w:t>Örgüt personelinin hizmet koşulları, mümkün olduğu kadar, diğer Birleşmiş Milletler kuruluşlarına uygun olmalıdır.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37-</w:t>
      </w:r>
      <w:r w:rsidRPr="00610392">
        <w:rPr>
          <w:rFonts w:ascii="Tahoma" w:eastAsia="Times New Roman" w:hAnsi="Tahoma" w:cs="Tahoma"/>
          <w:b/>
          <w:bCs/>
          <w:color w:val="333333"/>
          <w:sz w:val="17"/>
        </w:rPr>
        <w:t> </w:t>
      </w:r>
      <w:r w:rsidRPr="00610392">
        <w:rPr>
          <w:rFonts w:ascii="Tahoma" w:eastAsia="Times New Roman" w:hAnsi="Tahoma" w:cs="Tahoma"/>
          <w:color w:val="333333"/>
          <w:sz w:val="17"/>
          <w:szCs w:val="17"/>
        </w:rPr>
        <w:t>Genel Direktör ve personel, görevlerini yaparken örgüt dışındaki hiçbir hükümetten yahut hiçbir makam ve kuruluştan talimat istemedikleri gibi kabul de edemezler. Uluslar arası görevliler olarak mevkilerini etkileyebilecek her eylemden kaçınırlar. Diğer taraftan Örgüt’e üye devlet Genel Direktör ile personelin özellikle uluslar arası olan sıfatlarına riayet etmeyi ve bunlara tesir etmeye çalışmayı taahhüt eder.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VIII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Komiteler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38-</w:t>
      </w:r>
      <w:r w:rsidRPr="00610392">
        <w:rPr>
          <w:rFonts w:ascii="Tahoma" w:eastAsia="Times New Roman" w:hAnsi="Tahoma" w:cs="Tahoma"/>
          <w:b/>
          <w:bCs/>
          <w:color w:val="333333"/>
          <w:sz w:val="17"/>
        </w:rPr>
        <w:t> </w:t>
      </w:r>
      <w:r w:rsidRPr="00610392">
        <w:rPr>
          <w:rFonts w:ascii="Tahoma" w:eastAsia="Times New Roman" w:hAnsi="Tahoma" w:cs="Tahoma"/>
          <w:color w:val="333333"/>
          <w:sz w:val="17"/>
          <w:szCs w:val="17"/>
        </w:rPr>
        <w:t>Yönetim Kurulu, Asamble’nin gerek gördüğü üzere, uygun komiteler kurar; kendi teşebbüsü ile veya Genel Direktör’ün önerisi üzerine Örgüt’ün yetkisi içinde her türlü amaca yönelik başka komiteler de kurabilir.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39-</w:t>
      </w:r>
      <w:r w:rsidRPr="00610392">
        <w:rPr>
          <w:rFonts w:ascii="Tahoma" w:eastAsia="Times New Roman" w:hAnsi="Tahoma" w:cs="Tahoma"/>
          <w:b/>
          <w:bCs/>
          <w:color w:val="333333"/>
          <w:sz w:val="17"/>
        </w:rPr>
        <w:t> </w:t>
      </w:r>
      <w:r w:rsidRPr="00610392">
        <w:rPr>
          <w:rFonts w:ascii="Tahoma" w:eastAsia="Times New Roman" w:hAnsi="Tahoma" w:cs="Tahoma"/>
          <w:color w:val="333333"/>
          <w:sz w:val="17"/>
          <w:szCs w:val="17"/>
        </w:rPr>
        <w:t xml:space="preserve">Yönetim Kurulu zaman </w:t>
      </w:r>
      <w:proofErr w:type="spellStart"/>
      <w:r w:rsidRPr="00610392">
        <w:rPr>
          <w:rFonts w:ascii="Tahoma" w:eastAsia="Times New Roman" w:hAnsi="Tahoma" w:cs="Tahoma"/>
          <w:color w:val="333333"/>
          <w:sz w:val="17"/>
          <w:szCs w:val="17"/>
        </w:rPr>
        <w:t>zaman</w:t>
      </w:r>
      <w:proofErr w:type="spellEnd"/>
      <w:r w:rsidRPr="00610392">
        <w:rPr>
          <w:rFonts w:ascii="Tahoma" w:eastAsia="Times New Roman" w:hAnsi="Tahoma" w:cs="Tahoma"/>
          <w:color w:val="333333"/>
          <w:sz w:val="17"/>
          <w:szCs w:val="17"/>
        </w:rPr>
        <w:t xml:space="preserve"> ve her durumda yılda bir kez komitenin devam ettirilmesi lazım gelip gelmeyeceğini tetkik eder.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40-</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Yönetim Kurulu, Örgüt’ün birleşik ve karma komiteler halinde diğer örgütlere katılmasını ve buna benzer diğer örgütler tarafından kurulmuş komisyonlarda Örgüt’ün temsil edilmesini sağlayabilir.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lastRenderedPageBreak/>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IX</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Konferanslar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41-</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 veya Yönetim Kurulu, Örgüt’ün yetkisi içinde herhangi bir konu hakkında yerel, genel, teknik veya özel konferanslar düzenleyebilir, bu tip konferanslarda uluslar arası örgütlerin ve ilgili hükümetlerin izni ile hükümete ait veya hükümet dışı ulusal örgütlerin temsil edilmesini sağlayabilir. Temsil etme şekline Asamble veya Yönetim Kurulu karar verir.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42-</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Yönetim Kurulu, Örgüt’ün ilgi duyduğuna inandığı konferanslarda Dünya Sağlık Örgütü’nün temsil edilmesini sağlar.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X</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Genel Merkez</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43-</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Örgüt merkezinin yeri, Birleşmiş </w:t>
      </w:r>
      <w:proofErr w:type="spellStart"/>
      <w:r w:rsidRPr="00610392">
        <w:rPr>
          <w:rFonts w:ascii="Tahoma" w:eastAsia="Times New Roman" w:hAnsi="Tahoma" w:cs="Tahoma"/>
          <w:color w:val="333333"/>
          <w:sz w:val="17"/>
          <w:szCs w:val="17"/>
        </w:rPr>
        <w:t>Milletler’e</w:t>
      </w:r>
      <w:proofErr w:type="spellEnd"/>
      <w:r w:rsidRPr="00610392">
        <w:rPr>
          <w:rFonts w:ascii="Tahoma" w:eastAsia="Times New Roman" w:hAnsi="Tahoma" w:cs="Tahoma"/>
          <w:color w:val="333333"/>
          <w:sz w:val="17"/>
          <w:szCs w:val="17"/>
        </w:rPr>
        <w:t xml:space="preserve"> danıştıktan sonra, Asamble tarafından kararlaştırılır.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XI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Bölgesel Düzenlemeler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44-</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a)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Asamble zaman </w:t>
      </w:r>
      <w:proofErr w:type="spellStart"/>
      <w:r w:rsidRPr="00610392">
        <w:rPr>
          <w:rFonts w:ascii="Tahoma" w:eastAsia="Times New Roman" w:hAnsi="Tahoma" w:cs="Tahoma"/>
          <w:color w:val="333333"/>
          <w:sz w:val="17"/>
          <w:szCs w:val="17"/>
        </w:rPr>
        <w:t>zaman</w:t>
      </w:r>
      <w:proofErr w:type="spellEnd"/>
      <w:r w:rsidRPr="00610392">
        <w:rPr>
          <w:rFonts w:ascii="Tahoma" w:eastAsia="Times New Roman" w:hAnsi="Tahoma" w:cs="Tahoma"/>
          <w:color w:val="333333"/>
          <w:sz w:val="17"/>
          <w:szCs w:val="17"/>
        </w:rPr>
        <w:t xml:space="preserve"> bir bölgesel örgütün kurulmasının uygun olacağı coğrafik alanları tayin eder.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b)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Asamble, böylece belirtilen her alan </w:t>
      </w:r>
      <w:proofErr w:type="gramStart"/>
      <w:r w:rsidRPr="00610392">
        <w:rPr>
          <w:rFonts w:ascii="Tahoma" w:eastAsia="Times New Roman" w:hAnsi="Tahoma" w:cs="Tahoma"/>
          <w:color w:val="333333"/>
          <w:sz w:val="17"/>
          <w:szCs w:val="17"/>
        </w:rPr>
        <w:t>dahilinde</w:t>
      </w:r>
      <w:proofErr w:type="gramEnd"/>
      <w:r w:rsidRPr="00610392">
        <w:rPr>
          <w:rFonts w:ascii="Tahoma" w:eastAsia="Times New Roman" w:hAnsi="Tahoma" w:cs="Tahoma"/>
          <w:color w:val="333333"/>
          <w:sz w:val="17"/>
          <w:szCs w:val="17"/>
        </w:rPr>
        <w:t xml:space="preserve"> yerleşmiş olan üyelerin çoğunluğunun ricası ile bu alanların özel gereksinimlerini karşılamak üzere bölgesel örgütler kurar. Bir bölgede birden fazla bölgesel örgüt bulunmaz.</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45-</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Her bölgesel örgüt, bu Anayasa uyarınca, Dünya Sağlık Örgütü’nün ayrılmaz bir parçası olacaktır.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46</w:t>
      </w:r>
      <w:r w:rsidRPr="00610392">
        <w:rPr>
          <w:rFonts w:ascii="Tahoma" w:eastAsia="Times New Roman" w:hAnsi="Tahoma" w:cs="Tahoma"/>
          <w:color w:val="333333"/>
          <w:sz w:val="17"/>
          <w:szCs w:val="17"/>
        </w:rPr>
        <w:t>- Her bölgesel örgüt, bir bölge komitesi ve bir bölge bürosundan oluşur.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47-</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Bölge komitesi, ilgili bölgede Üye Devletlerin temsilcilerinden ve ortak üyelerin temsilcilerinden meydana gelir. Uluslar arası ilişkilerin yürütülmesi şeklinden sorumluluk taşımayan ve ortak üye bulunmayan ülkeler ve ülke gruplarının bölge komitelerinde temsil edilme ve katılma hakları vardır. Bölge komitelerindeki bu ülke veya ülke gruplarının hak ve sorumluluklarının özellikleri ve </w:t>
      </w:r>
      <w:proofErr w:type="spellStart"/>
      <w:r w:rsidRPr="00610392">
        <w:rPr>
          <w:rFonts w:ascii="Tahoma" w:eastAsia="Times New Roman" w:hAnsi="Tahoma" w:cs="Tahoma"/>
          <w:color w:val="333333"/>
          <w:sz w:val="17"/>
          <w:szCs w:val="17"/>
        </w:rPr>
        <w:t>şumulü</w:t>
      </w:r>
      <w:proofErr w:type="spellEnd"/>
      <w:r w:rsidRPr="00610392">
        <w:rPr>
          <w:rFonts w:ascii="Tahoma" w:eastAsia="Times New Roman" w:hAnsi="Tahoma" w:cs="Tahoma"/>
          <w:color w:val="333333"/>
          <w:sz w:val="17"/>
          <w:szCs w:val="17"/>
        </w:rPr>
        <w:t xml:space="preserve"> bu memleketlerin uluslar arası ilişkilerden sorumlu olan bir başka makam ve bölgedeki üyeler ile danışıldıktan sonra, Asamble tarafından saptanır.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48-</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Bölge Komiteleri, gerektiği kadar sık toplanırlar ve her toplantının yerini saptarlar.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lastRenderedPageBreak/>
        <w:t>Madde 49-</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Bölge Komiteleri, kendi iç tüzüklerini tanzim ve kabul ederler.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50-</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Bölge Komitelerinin görevleri şunlardan oluşur:</w:t>
      </w:r>
    </w:p>
    <w:p w:rsidR="00610392" w:rsidRPr="00610392" w:rsidRDefault="00610392" w:rsidP="00610392">
      <w:pPr>
        <w:shd w:val="clear" w:color="auto" w:fill="FFFFFF"/>
        <w:spacing w:before="100" w:beforeAutospacing="1" w:after="100" w:afterAutospacing="1" w:line="240" w:lineRule="auto"/>
        <w:ind w:left="4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a)     </w:t>
      </w:r>
      <w:r w:rsidRPr="00610392">
        <w:rPr>
          <w:rFonts w:ascii="Tahoma" w:eastAsia="Times New Roman" w:hAnsi="Tahoma" w:cs="Tahoma"/>
          <w:color w:val="333333"/>
          <w:sz w:val="17"/>
        </w:rPr>
        <w:t> </w:t>
      </w:r>
      <w:proofErr w:type="spellStart"/>
      <w:r w:rsidRPr="00610392">
        <w:rPr>
          <w:rFonts w:ascii="Tahoma" w:eastAsia="Times New Roman" w:hAnsi="Tahoma" w:cs="Tahoma"/>
          <w:color w:val="333333"/>
          <w:sz w:val="17"/>
          <w:szCs w:val="17"/>
        </w:rPr>
        <w:t>Tamamiyle</w:t>
      </w:r>
      <w:proofErr w:type="spellEnd"/>
      <w:r w:rsidRPr="00610392">
        <w:rPr>
          <w:rFonts w:ascii="Tahoma" w:eastAsia="Times New Roman" w:hAnsi="Tahoma" w:cs="Tahoma"/>
          <w:color w:val="333333"/>
          <w:sz w:val="17"/>
          <w:szCs w:val="17"/>
        </w:rPr>
        <w:t xml:space="preserve"> bölgesel nitelik taşıyan konularla ilgili politikalar oluşturmak,</w:t>
      </w:r>
    </w:p>
    <w:p w:rsidR="00610392" w:rsidRPr="00610392" w:rsidRDefault="00610392" w:rsidP="00610392">
      <w:pPr>
        <w:shd w:val="clear" w:color="auto" w:fill="FFFFFF"/>
        <w:spacing w:before="100" w:beforeAutospacing="1" w:after="100" w:afterAutospacing="1" w:line="240" w:lineRule="auto"/>
        <w:ind w:left="4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b)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Bölge bürosunun çalışmalarını denetlemek,</w:t>
      </w:r>
    </w:p>
    <w:p w:rsidR="00610392" w:rsidRPr="00610392" w:rsidRDefault="00610392" w:rsidP="00610392">
      <w:pPr>
        <w:shd w:val="clear" w:color="auto" w:fill="FFFFFF"/>
        <w:spacing w:before="100" w:beforeAutospacing="1" w:after="100" w:afterAutospacing="1" w:line="240" w:lineRule="auto"/>
        <w:ind w:left="4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c)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Teknik konferanslar ve bölge komitesi nazarında bölge içinde Örgüt’ün amacının gelişmesini hızlandıracak olan sağlık konularında ek görev veya araştırmalar yapmak için bölge bürosuna önerilerde bulunmak,</w:t>
      </w:r>
    </w:p>
    <w:p w:rsidR="00610392" w:rsidRPr="00610392" w:rsidRDefault="00610392" w:rsidP="00610392">
      <w:pPr>
        <w:shd w:val="clear" w:color="auto" w:fill="FFFFFF"/>
        <w:spacing w:before="100" w:beforeAutospacing="1" w:after="100" w:afterAutospacing="1" w:line="240" w:lineRule="auto"/>
        <w:ind w:left="4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d)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Birleşmiş </w:t>
      </w:r>
      <w:proofErr w:type="spellStart"/>
      <w:r w:rsidRPr="00610392">
        <w:rPr>
          <w:rFonts w:ascii="Tahoma" w:eastAsia="Times New Roman" w:hAnsi="Tahoma" w:cs="Tahoma"/>
          <w:color w:val="333333"/>
          <w:sz w:val="17"/>
          <w:szCs w:val="17"/>
        </w:rPr>
        <w:t>Milletler’in</w:t>
      </w:r>
      <w:proofErr w:type="spellEnd"/>
      <w:r w:rsidRPr="00610392">
        <w:rPr>
          <w:rFonts w:ascii="Tahoma" w:eastAsia="Times New Roman" w:hAnsi="Tahoma" w:cs="Tahoma"/>
          <w:color w:val="333333"/>
          <w:sz w:val="17"/>
          <w:szCs w:val="17"/>
        </w:rPr>
        <w:t xml:space="preserve"> ve diğer ihtisas kuruluşlarıyla ilgili bölge komiteleriyle, ayrıca Örgüt ile müşterek noktaları olan diğer bölgesel uluslar arası kuruluşlar ile işbirliği yapmak,</w:t>
      </w:r>
    </w:p>
    <w:p w:rsidR="00610392" w:rsidRPr="00610392" w:rsidRDefault="00610392" w:rsidP="00610392">
      <w:pPr>
        <w:shd w:val="clear" w:color="auto" w:fill="FFFFFF"/>
        <w:spacing w:before="100" w:beforeAutospacing="1" w:after="100" w:afterAutospacing="1" w:line="240" w:lineRule="auto"/>
        <w:ind w:left="4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e)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Genel Direktör aracılığı ile bölge düzeyinden daha geniş alana yayılan uluslar arası sağlık konularında Örgüt’e fikir vermek,</w:t>
      </w:r>
    </w:p>
    <w:p w:rsidR="00610392" w:rsidRPr="00610392" w:rsidRDefault="00610392" w:rsidP="00610392">
      <w:pPr>
        <w:shd w:val="clear" w:color="auto" w:fill="FFFFFF"/>
        <w:spacing w:before="100" w:beforeAutospacing="1" w:after="100" w:afterAutospacing="1" w:line="240" w:lineRule="auto"/>
        <w:ind w:left="4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f)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Bölgesel</w:t>
      </w:r>
      <w:r w:rsidRPr="00610392">
        <w:rPr>
          <w:rFonts w:ascii="Tahoma" w:eastAsia="Times New Roman" w:hAnsi="Tahoma" w:cs="Tahoma"/>
          <w:color w:val="333333"/>
          <w:sz w:val="17"/>
        </w:rPr>
        <w:t> </w:t>
      </w:r>
      <w:r w:rsidRPr="00610392">
        <w:rPr>
          <w:rFonts w:ascii="Tahoma" w:eastAsia="Times New Roman" w:hAnsi="Tahoma" w:cs="Tahoma"/>
          <w:b/>
          <w:bCs/>
          <w:color w:val="333333"/>
          <w:sz w:val="17"/>
          <w:szCs w:val="17"/>
        </w:rPr>
        <w:t xml:space="preserve">çalışmaların yerine getirilmesi için Örgüt’ün merkez bütçesinin o bölge için ayırdığı </w:t>
      </w:r>
      <w:proofErr w:type="spellStart"/>
      <w:r w:rsidRPr="00610392">
        <w:rPr>
          <w:rFonts w:ascii="Tahoma" w:eastAsia="Times New Roman" w:hAnsi="Tahoma" w:cs="Tahoma"/>
          <w:b/>
          <w:bCs/>
          <w:color w:val="333333"/>
          <w:sz w:val="17"/>
          <w:szCs w:val="17"/>
        </w:rPr>
        <w:t>ödenek</w:t>
      </w:r>
      <w:r w:rsidRPr="00610392">
        <w:rPr>
          <w:rFonts w:ascii="Tahoma" w:eastAsia="Times New Roman" w:hAnsi="Tahoma" w:cs="Tahoma"/>
          <w:color w:val="333333"/>
          <w:sz w:val="17"/>
          <w:szCs w:val="17"/>
        </w:rPr>
        <w:t>yetersiz</w:t>
      </w:r>
      <w:proofErr w:type="spellEnd"/>
      <w:r w:rsidRPr="00610392">
        <w:rPr>
          <w:rFonts w:ascii="Tahoma" w:eastAsia="Times New Roman" w:hAnsi="Tahoma" w:cs="Tahoma"/>
          <w:color w:val="333333"/>
          <w:sz w:val="17"/>
          <w:szCs w:val="17"/>
        </w:rPr>
        <w:t xml:space="preserve"> ise, ilgili bölge hükümetlerine ek bölgesel ödenek sağlamalarını önermek,</w:t>
      </w:r>
    </w:p>
    <w:p w:rsidR="00610392" w:rsidRPr="00610392" w:rsidRDefault="00610392" w:rsidP="00610392">
      <w:pPr>
        <w:shd w:val="clear" w:color="auto" w:fill="FFFFFF"/>
        <w:spacing w:before="100" w:beforeAutospacing="1" w:after="100" w:afterAutospacing="1" w:line="240" w:lineRule="auto"/>
        <w:ind w:left="4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g)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 Yönetim Kurulu veya Genel Direktör tarafından bölgesel komiteye verilecek diğer görevler.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51-</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Bölge bürosu, Örgüt’ün Genel Direktörü’nün genel yönetimi altında, bölge komitesinin idari organıdır. Ayrıca bölge </w:t>
      </w:r>
      <w:proofErr w:type="gramStart"/>
      <w:r w:rsidRPr="00610392">
        <w:rPr>
          <w:rFonts w:ascii="Tahoma" w:eastAsia="Times New Roman" w:hAnsi="Tahoma" w:cs="Tahoma"/>
          <w:color w:val="333333"/>
          <w:sz w:val="17"/>
          <w:szCs w:val="17"/>
        </w:rPr>
        <w:t>dahilinde</w:t>
      </w:r>
      <w:proofErr w:type="gramEnd"/>
      <w:r w:rsidRPr="00610392">
        <w:rPr>
          <w:rFonts w:ascii="Tahoma" w:eastAsia="Times New Roman" w:hAnsi="Tahoma" w:cs="Tahoma"/>
          <w:color w:val="333333"/>
          <w:sz w:val="17"/>
          <w:szCs w:val="17"/>
        </w:rPr>
        <w:t xml:space="preserve"> Asamble’nin ve Yönetim Kurulu’nun kararlarını uygulamakla yükümlüdür.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52-</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Bölge bürosunun başkanı, bölge komitesi ile anlaşarak Yönetim Kurulu tarafından seçilen Bölge Direktörüdür.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53-</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Bölge bürosunun personeli, Genel Direktör ve Bölge Direktörü’nün ortak kararı ile atanır.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54-</w:t>
      </w:r>
      <w:r w:rsidRPr="00610392">
        <w:rPr>
          <w:rFonts w:ascii="Tahoma" w:eastAsia="Times New Roman" w:hAnsi="Tahoma" w:cs="Tahoma"/>
          <w:color w:val="333333"/>
          <w:sz w:val="17"/>
        </w:rPr>
        <w:t> </w:t>
      </w:r>
      <w:proofErr w:type="spellStart"/>
      <w:r w:rsidRPr="00610392">
        <w:rPr>
          <w:rFonts w:ascii="Tahoma" w:eastAsia="Times New Roman" w:hAnsi="Tahoma" w:cs="Tahoma"/>
          <w:color w:val="333333"/>
          <w:sz w:val="17"/>
          <w:szCs w:val="17"/>
        </w:rPr>
        <w:t>Pan</w:t>
      </w:r>
      <w:proofErr w:type="spellEnd"/>
      <w:r w:rsidRPr="00610392">
        <w:rPr>
          <w:rFonts w:ascii="Tahoma" w:eastAsia="Times New Roman" w:hAnsi="Tahoma" w:cs="Tahoma"/>
          <w:color w:val="333333"/>
          <w:sz w:val="17"/>
          <w:szCs w:val="17"/>
        </w:rPr>
        <w:t xml:space="preserve"> Amerikan Sağlık Bürosu ve </w:t>
      </w:r>
      <w:proofErr w:type="spellStart"/>
      <w:r w:rsidRPr="00610392">
        <w:rPr>
          <w:rFonts w:ascii="Tahoma" w:eastAsia="Times New Roman" w:hAnsi="Tahoma" w:cs="Tahoma"/>
          <w:color w:val="333333"/>
          <w:sz w:val="17"/>
          <w:szCs w:val="17"/>
        </w:rPr>
        <w:t>Pan</w:t>
      </w:r>
      <w:proofErr w:type="spellEnd"/>
      <w:r w:rsidRPr="00610392">
        <w:rPr>
          <w:rFonts w:ascii="Tahoma" w:eastAsia="Times New Roman" w:hAnsi="Tahoma" w:cs="Tahoma"/>
          <w:color w:val="333333"/>
          <w:sz w:val="17"/>
          <w:szCs w:val="17"/>
        </w:rPr>
        <w:t xml:space="preserve"> Amerikan Sağlık Konferansları tarafından temsil edilen </w:t>
      </w:r>
      <w:proofErr w:type="spellStart"/>
      <w:r w:rsidRPr="00610392">
        <w:rPr>
          <w:rFonts w:ascii="Tahoma" w:eastAsia="Times New Roman" w:hAnsi="Tahoma" w:cs="Tahoma"/>
          <w:color w:val="333333"/>
          <w:sz w:val="17"/>
          <w:szCs w:val="17"/>
        </w:rPr>
        <w:t>Pan</w:t>
      </w:r>
      <w:proofErr w:type="spellEnd"/>
      <w:r w:rsidRPr="00610392">
        <w:rPr>
          <w:rFonts w:ascii="Tahoma" w:eastAsia="Times New Roman" w:hAnsi="Tahoma" w:cs="Tahoma"/>
          <w:color w:val="333333"/>
          <w:sz w:val="17"/>
          <w:szCs w:val="17"/>
        </w:rPr>
        <w:t xml:space="preserve"> Amerikan Sağlık Örgütü ve bu Anayasanın imzalandığı tarihten önce de var olan diğer tüm </w:t>
      </w:r>
      <w:proofErr w:type="spellStart"/>
      <w:r w:rsidRPr="00610392">
        <w:rPr>
          <w:rFonts w:ascii="Tahoma" w:eastAsia="Times New Roman" w:hAnsi="Tahoma" w:cs="Tahoma"/>
          <w:color w:val="333333"/>
          <w:sz w:val="17"/>
          <w:szCs w:val="17"/>
        </w:rPr>
        <w:t>hükümetlerarası</w:t>
      </w:r>
      <w:proofErr w:type="spellEnd"/>
      <w:r w:rsidRPr="00610392">
        <w:rPr>
          <w:rFonts w:ascii="Tahoma" w:eastAsia="Times New Roman" w:hAnsi="Tahoma" w:cs="Tahoma"/>
          <w:color w:val="333333"/>
          <w:sz w:val="17"/>
          <w:szCs w:val="17"/>
        </w:rPr>
        <w:t xml:space="preserve"> bölgesel sağlık örgütleri ileride Örgüt ile birleşecekledir. Bu birleşme, ilgili örgütler aracılığı ile ifade edilen yetkili makamların karşılıklı anlaşmalarına dayalı olarak bir eylem </w:t>
      </w:r>
      <w:proofErr w:type="gramStart"/>
      <w:r w:rsidRPr="00610392">
        <w:rPr>
          <w:rFonts w:ascii="Tahoma" w:eastAsia="Times New Roman" w:hAnsi="Tahoma" w:cs="Tahoma"/>
          <w:color w:val="333333"/>
          <w:sz w:val="17"/>
          <w:szCs w:val="17"/>
        </w:rPr>
        <w:t>ile,</w:t>
      </w:r>
      <w:proofErr w:type="gramEnd"/>
      <w:r w:rsidRPr="00610392">
        <w:rPr>
          <w:rFonts w:ascii="Tahoma" w:eastAsia="Times New Roman" w:hAnsi="Tahoma" w:cs="Tahoma"/>
          <w:color w:val="333333"/>
          <w:sz w:val="17"/>
          <w:szCs w:val="17"/>
        </w:rPr>
        <w:t xml:space="preserve"> mümkün olduğu kadar çabuk, yürürlüğe girecektir.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XII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Bütçe ve Giderler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55-</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Genel Direktör, Örgüt’ün yıllık bütçe tahminlerini hazırlar ve Yönetim Kurulu’na sunar. Kurul, bu bütçe tahminlerini kendisinin gerekli gördüğü öneriler ile birlikte Asamble’ye verir.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56-</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Örgüt ve Birleşmiş Milletler arasında herhangi bir anlaşmaya uygun olarak, Asamble bütçe tahminlerini tetkik eder ve onaylar. Giderleri, Asamble’nin belirttiği bareme uygun olarak, Üye </w:t>
      </w:r>
      <w:proofErr w:type="gramStart"/>
      <w:r w:rsidRPr="00610392">
        <w:rPr>
          <w:rFonts w:ascii="Tahoma" w:eastAsia="Times New Roman" w:hAnsi="Tahoma" w:cs="Tahoma"/>
          <w:color w:val="333333"/>
          <w:sz w:val="17"/>
          <w:szCs w:val="17"/>
        </w:rPr>
        <w:t>Devletler arasında</w:t>
      </w:r>
      <w:proofErr w:type="gramEnd"/>
      <w:r w:rsidRPr="00610392">
        <w:rPr>
          <w:rFonts w:ascii="Tahoma" w:eastAsia="Times New Roman" w:hAnsi="Tahoma" w:cs="Tahoma"/>
          <w:color w:val="333333"/>
          <w:sz w:val="17"/>
          <w:szCs w:val="17"/>
        </w:rPr>
        <w:t xml:space="preserve"> paylaştırır.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lastRenderedPageBreak/>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57-</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Asamble veya Asamble adına hareket eden Yönetim Kurulu, bağış ve hediyelere ait koşullar Asamble yahut Yönetim Kurlu tarafından uygun görülürse ve Örgüt’ün amaç ve politikasına uygun ise Örgüt’e hediye ve bağış kabul ve temin edebilirler.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58-</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İvedi gereksinimleri ve önceden tahmin edilmeyen durumları karşılamak üzere Yönetim Kurulu’nun takdirlerine bağlı olarak özel bir fon ayrılır.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XIII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Oyalama</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59- Asamble’de her Üye Devletin bir oy hakkı vardır.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60-</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a)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Önemli konularda Asamble’nin kararları toplantıda mevcut üyelerin üçte ikisini teşkil eden çoğunlukla ve oylama suretiyle alınır. Bu konular şunları içerir: Sözleşme ve anlaşmaların kabul edilmesi; Örgütü, 60</w:t>
      </w:r>
      <w:proofErr w:type="gramStart"/>
      <w:r w:rsidRPr="00610392">
        <w:rPr>
          <w:rFonts w:ascii="Tahoma" w:eastAsia="Times New Roman" w:hAnsi="Tahoma" w:cs="Tahoma"/>
          <w:color w:val="333333"/>
          <w:sz w:val="17"/>
          <w:szCs w:val="17"/>
        </w:rPr>
        <w:t>.,</w:t>
      </w:r>
      <w:proofErr w:type="gramEnd"/>
      <w:r w:rsidRPr="00610392">
        <w:rPr>
          <w:rFonts w:ascii="Tahoma" w:eastAsia="Times New Roman" w:hAnsi="Tahoma" w:cs="Tahoma"/>
          <w:color w:val="333333"/>
          <w:sz w:val="17"/>
          <w:szCs w:val="17"/>
        </w:rPr>
        <w:t xml:space="preserve"> 70. ve 72. maddelere uygun olarak Birleşmiş Milletler ve </w:t>
      </w:r>
      <w:proofErr w:type="spellStart"/>
      <w:r w:rsidRPr="00610392">
        <w:rPr>
          <w:rFonts w:ascii="Tahoma" w:eastAsia="Times New Roman" w:hAnsi="Tahoma" w:cs="Tahoma"/>
          <w:color w:val="333333"/>
          <w:sz w:val="17"/>
          <w:szCs w:val="17"/>
        </w:rPr>
        <w:t>hükümetlerarası</w:t>
      </w:r>
      <w:proofErr w:type="spellEnd"/>
      <w:r w:rsidRPr="00610392">
        <w:rPr>
          <w:rFonts w:ascii="Tahoma" w:eastAsia="Times New Roman" w:hAnsi="Tahoma" w:cs="Tahoma"/>
          <w:color w:val="333333"/>
          <w:sz w:val="17"/>
          <w:szCs w:val="17"/>
        </w:rPr>
        <w:t xml:space="preserve"> örgütler ve kuruluşlar ile işbirliğine götüren anlaşmaların onaylanması; bu Anayasa’da yapılacak değişiklikler.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b)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Üçte iki çoğunluk ile karar verilecek ek soru kategorilerinin tayin edilmesi </w:t>
      </w:r>
      <w:proofErr w:type="gramStart"/>
      <w:r w:rsidRPr="00610392">
        <w:rPr>
          <w:rFonts w:ascii="Tahoma" w:eastAsia="Times New Roman" w:hAnsi="Tahoma" w:cs="Tahoma"/>
          <w:color w:val="333333"/>
          <w:sz w:val="17"/>
          <w:szCs w:val="17"/>
        </w:rPr>
        <w:t>dahil</w:t>
      </w:r>
      <w:proofErr w:type="gramEnd"/>
      <w:r w:rsidRPr="00610392">
        <w:rPr>
          <w:rFonts w:ascii="Tahoma" w:eastAsia="Times New Roman" w:hAnsi="Tahoma" w:cs="Tahoma"/>
          <w:color w:val="333333"/>
          <w:sz w:val="17"/>
          <w:szCs w:val="17"/>
        </w:rPr>
        <w:t>, diğer mevzuatlar hakkındaki kararlar, toplantıda mevcut olup oy veren Üye Devletlerin salt çoğunluğu ile alınır.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c)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Yönetim Kurulu’nda ve Örgüt Komitelerinde buna benzer </w:t>
      </w:r>
      <w:proofErr w:type="spellStart"/>
      <w:r w:rsidRPr="00610392">
        <w:rPr>
          <w:rFonts w:ascii="Tahoma" w:eastAsia="Times New Roman" w:hAnsi="Tahoma" w:cs="Tahoma"/>
          <w:color w:val="333333"/>
          <w:sz w:val="17"/>
          <w:szCs w:val="17"/>
        </w:rPr>
        <w:t>kounlarda</w:t>
      </w:r>
      <w:proofErr w:type="spellEnd"/>
      <w:r w:rsidRPr="00610392">
        <w:rPr>
          <w:rFonts w:ascii="Tahoma" w:eastAsia="Times New Roman" w:hAnsi="Tahoma" w:cs="Tahoma"/>
          <w:color w:val="333333"/>
          <w:sz w:val="17"/>
          <w:szCs w:val="17"/>
        </w:rPr>
        <w:t xml:space="preserve"> oy verme, bu, maddelerin (a) ve (b) fıkralarına uygun olarak yapılır.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XIV</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Devletlerin Sunduğu Raporlar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61-</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Her Üye Devlet, kendi halkı9nın sağlık düzeyini geliştirmek için alınan tedbirlerle elde edilen ilerlemeleri her yıl Örgüt’e bir raporla bildirir.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62-</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Her Üye Devlet, kendisine Örgüt tarafından yapılan </w:t>
      </w:r>
      <w:proofErr w:type="gramStart"/>
      <w:r w:rsidRPr="00610392">
        <w:rPr>
          <w:rFonts w:ascii="Tahoma" w:eastAsia="Times New Roman" w:hAnsi="Tahoma" w:cs="Tahoma"/>
          <w:color w:val="333333"/>
          <w:sz w:val="17"/>
          <w:szCs w:val="17"/>
        </w:rPr>
        <w:t>önerilerle , ayrıca</w:t>
      </w:r>
      <w:proofErr w:type="gramEnd"/>
      <w:r w:rsidRPr="00610392">
        <w:rPr>
          <w:rFonts w:ascii="Tahoma" w:eastAsia="Times New Roman" w:hAnsi="Tahoma" w:cs="Tahoma"/>
          <w:color w:val="333333"/>
          <w:sz w:val="17"/>
          <w:szCs w:val="17"/>
        </w:rPr>
        <w:t xml:space="preserve"> sözleşme, anlaşma ve yönetmeliklerle ilgili olarak alınan tedbirler hakkında yıllık rapor hazırlar.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63-</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Her Üye Devlet, sağlığa ilişkin önemli yasa, yönetmelik, resmi rapor ve istatistikleri Örgüt’e ivedilikle ulaştırır.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64-</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Her Üye Devlet, Asamble tarafından karar verilecek yöntemle istatistik ve epidemiyoloji raporlarını temin eder.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lastRenderedPageBreak/>
        <w:t>Madde 65-</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Her Üye Devlet, Yönetim Kurulu’nun isteği üzerine, sağlığa ilişkin ek bilgileri en kolay şekilde ulaştırır.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XV</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Yasal Yetki, İmtiyazlar ve Dokunulmazlık</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66-</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Örgüt’ün her Üye Devletin alanı içine amacını gerçekleştirebilmesi ve fonksiyonlarını yapabilmesi için gerekli derecede kanuni yetkisi olmalıdır.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67-</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a)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Örgüt, her Üye Devletin alanında amacını gerçekleştirebilmesi ve fonksiyonlarını yapabilmesi için gerekli derecede imtiyaz ve dokunulmazlığa sahip olmalıdır.</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b)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Üye Devletlerin temsilcileri, Yönetim Kurulu’nda hizmet etmek üzere seçilen kimselerle Örgüt’ün teknik ve yönetimsel elemanları, Örgüt’e ilişkin görevlerini bağımsız bir şekilde yapabilmeleri için gerekli olan imtiyaz ve dokunulmazlıktan aynı şekilde yararlanırlar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68-</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Bu yasal yetki, imtiyaz ve dokunulmazlık, Örgüt’ün Birleşmiş Milletler Genel Sekreteri ile beraberce hazırlayacağı ve Üye </w:t>
      </w:r>
      <w:proofErr w:type="gramStart"/>
      <w:r w:rsidRPr="00610392">
        <w:rPr>
          <w:rFonts w:ascii="Tahoma" w:eastAsia="Times New Roman" w:hAnsi="Tahoma" w:cs="Tahoma"/>
          <w:color w:val="333333"/>
          <w:sz w:val="17"/>
          <w:szCs w:val="17"/>
        </w:rPr>
        <w:t>Devletler arasında</w:t>
      </w:r>
      <w:proofErr w:type="gramEnd"/>
      <w:r w:rsidRPr="00610392">
        <w:rPr>
          <w:rFonts w:ascii="Tahoma" w:eastAsia="Times New Roman" w:hAnsi="Tahoma" w:cs="Tahoma"/>
          <w:color w:val="333333"/>
          <w:sz w:val="17"/>
          <w:szCs w:val="17"/>
        </w:rPr>
        <w:t xml:space="preserve"> akdedilecek olan ayrı bir anlaşma ile belirtilir.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XVI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Diğer Örgütler İle İlişkiler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69-</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Örgüt, Birleşmiş Milletler Beyannamesi’nin 57. maddesinde belirtilen özel kuruluşlardan birisi olarak Birleşmiş Milletler ile ilişkilendirilecektir. Örgüt’ü Birleşmiş Milletler ile ilişkilendiren anlaşma veya anlaşmalar Sağlık Asamblesi’nin üçte iki çoğunluk oyu ile kabul edilir.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70-</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Örgüt, uygun görüldüğünde, diğer </w:t>
      </w:r>
      <w:proofErr w:type="spellStart"/>
      <w:r w:rsidRPr="00610392">
        <w:rPr>
          <w:rFonts w:ascii="Tahoma" w:eastAsia="Times New Roman" w:hAnsi="Tahoma" w:cs="Tahoma"/>
          <w:color w:val="333333"/>
          <w:sz w:val="17"/>
          <w:szCs w:val="17"/>
        </w:rPr>
        <w:t>hükümetlerarası</w:t>
      </w:r>
      <w:proofErr w:type="spellEnd"/>
      <w:r w:rsidRPr="00610392">
        <w:rPr>
          <w:rFonts w:ascii="Tahoma" w:eastAsia="Times New Roman" w:hAnsi="Tahoma" w:cs="Tahoma"/>
          <w:color w:val="333333"/>
          <w:sz w:val="17"/>
          <w:szCs w:val="17"/>
        </w:rPr>
        <w:t xml:space="preserve"> kuruluşlar ile etkin ilişkiler kurar ve onlarla sıkı işbirliği yapar. Bu kuruluşlar ile yapılacak her resmi anlaşma Sağlık Asamblesi’nin üçte iki çoğunluğunun oyu ile kabul edilir.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71-</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Örgüt, kendi yetkisi </w:t>
      </w:r>
      <w:proofErr w:type="gramStart"/>
      <w:r w:rsidRPr="00610392">
        <w:rPr>
          <w:rFonts w:ascii="Tahoma" w:eastAsia="Times New Roman" w:hAnsi="Tahoma" w:cs="Tahoma"/>
          <w:color w:val="333333"/>
          <w:sz w:val="17"/>
          <w:szCs w:val="17"/>
        </w:rPr>
        <w:t>dahilindeki</w:t>
      </w:r>
      <w:proofErr w:type="gramEnd"/>
      <w:r w:rsidRPr="00610392">
        <w:rPr>
          <w:rFonts w:ascii="Tahoma" w:eastAsia="Times New Roman" w:hAnsi="Tahoma" w:cs="Tahoma"/>
          <w:color w:val="333333"/>
          <w:sz w:val="17"/>
          <w:szCs w:val="17"/>
        </w:rPr>
        <w:t xml:space="preserve"> konularda, </w:t>
      </w:r>
      <w:proofErr w:type="spellStart"/>
      <w:r w:rsidRPr="00610392">
        <w:rPr>
          <w:rFonts w:ascii="Tahoma" w:eastAsia="Times New Roman" w:hAnsi="Tahoma" w:cs="Tahoma"/>
          <w:color w:val="333333"/>
          <w:sz w:val="17"/>
          <w:szCs w:val="17"/>
        </w:rPr>
        <w:t>hükümetdışı</w:t>
      </w:r>
      <w:proofErr w:type="spellEnd"/>
      <w:r w:rsidRPr="00610392">
        <w:rPr>
          <w:rFonts w:ascii="Tahoma" w:eastAsia="Times New Roman" w:hAnsi="Tahoma" w:cs="Tahoma"/>
          <w:color w:val="333333"/>
          <w:sz w:val="17"/>
          <w:szCs w:val="17"/>
        </w:rPr>
        <w:t xml:space="preserve"> uluslar arası örgütler ve ilgili hükümetin izni ile hükümet veya </w:t>
      </w:r>
      <w:proofErr w:type="spellStart"/>
      <w:r w:rsidRPr="00610392">
        <w:rPr>
          <w:rFonts w:ascii="Tahoma" w:eastAsia="Times New Roman" w:hAnsi="Tahoma" w:cs="Tahoma"/>
          <w:color w:val="333333"/>
          <w:sz w:val="17"/>
          <w:szCs w:val="17"/>
        </w:rPr>
        <w:t>hükümetdışı</w:t>
      </w:r>
      <w:proofErr w:type="spellEnd"/>
      <w:r w:rsidRPr="00610392">
        <w:rPr>
          <w:rFonts w:ascii="Tahoma" w:eastAsia="Times New Roman" w:hAnsi="Tahoma" w:cs="Tahoma"/>
          <w:color w:val="333333"/>
          <w:sz w:val="17"/>
          <w:szCs w:val="17"/>
        </w:rPr>
        <w:t xml:space="preserve"> ulusal örgütlerle danışmada bulunmak ve işbirliği yapmak için gerekli tedbirleri alabilir.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72-</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Dünya Sağlık Örgütü, Asamble’nin üçte ikisinin oyu ile uluslar arası anlaşma veya ilgili kuruluşların yetkili makamları arasında karşılıklı anlaşmaya dayanılarak yapılan mukaveleler ile Örgüt’e tevdi edilen görevleri, mali kaynakları ve yükümlülükleri, amacı ve faaliyetleri kendi yetki alanı içinde bulunan herhangi bir uluslar arası örgüt veya kuruluştan devralabilir.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XVII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Değişiklikler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lastRenderedPageBreak/>
        <w:t>Madde 73-</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Bu Anayasa’da yapılacak değişikliklere ilişkin önerilerin metni Asamble tarafından tetkik edilmeden en az altı ay önce Genel Direktör tarafından Üye Devletlere tebliğ edilecektir.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Değişiklikler, anayasaları ile ilgili işlemlere uygun olarak Asamble’nin üçte iki oyu ile benimsenir ve Üye Devletlerin üçte ikisi tarafından kabul edilirse, tüm Üye Devletler için geçerli hale girer.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XVIII</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Açıklama</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74-</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Bu Anayasa’nın Çince, İngilizce, Fransızca, Rusça ve İspanyolca baskıları eşit derecede geçerli sayılır.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75-</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Müzakere yoluyla veya Asamble tarafından halledilmemiş olan ve işbu Anayasa’nın uygulanması veya açıklanması ile ilgili herhangi bir soru veya tartışma, ilgili taraflar başka bir anlaşma yolu bulamadıkları </w:t>
      </w:r>
      <w:proofErr w:type="gramStart"/>
      <w:r w:rsidRPr="00610392">
        <w:rPr>
          <w:rFonts w:ascii="Tahoma" w:eastAsia="Times New Roman" w:hAnsi="Tahoma" w:cs="Tahoma"/>
          <w:color w:val="333333"/>
          <w:sz w:val="17"/>
          <w:szCs w:val="17"/>
        </w:rPr>
        <w:t>taktirde</w:t>
      </w:r>
      <w:proofErr w:type="gramEnd"/>
      <w:r w:rsidRPr="00610392">
        <w:rPr>
          <w:rFonts w:ascii="Tahoma" w:eastAsia="Times New Roman" w:hAnsi="Tahoma" w:cs="Tahoma"/>
          <w:color w:val="333333"/>
          <w:sz w:val="17"/>
          <w:szCs w:val="17"/>
        </w:rPr>
        <w:t xml:space="preserve">, Mahkeme Hükümlerine göre Uluslar arası Adalet Divanı’na </w:t>
      </w:r>
      <w:proofErr w:type="spellStart"/>
      <w:r w:rsidRPr="00610392">
        <w:rPr>
          <w:rFonts w:ascii="Tahoma" w:eastAsia="Times New Roman" w:hAnsi="Tahoma" w:cs="Tahoma"/>
          <w:color w:val="333333"/>
          <w:sz w:val="17"/>
          <w:szCs w:val="17"/>
        </w:rPr>
        <w:t>sevkedilir</w:t>
      </w:r>
      <w:proofErr w:type="spellEnd"/>
      <w:r w:rsidRPr="00610392">
        <w:rPr>
          <w:rFonts w:ascii="Tahoma" w:eastAsia="Times New Roman" w:hAnsi="Tahoma" w:cs="Tahoma"/>
          <w:color w:val="333333"/>
          <w:sz w:val="17"/>
          <w:szCs w:val="17"/>
        </w:rPr>
        <w:t>.</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76-</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Birleşmiş Milletler Genel Kurulu’nun izni ile veya Örgüt ve Birleşmiş Milletler arasında herhangi bir anlaşmaya uygun olarak alınan karara dayanarak Dünya Sağlık Örgütü, kendi yetkisi </w:t>
      </w:r>
      <w:proofErr w:type="gramStart"/>
      <w:r w:rsidRPr="00610392">
        <w:rPr>
          <w:rFonts w:ascii="Tahoma" w:eastAsia="Times New Roman" w:hAnsi="Tahoma" w:cs="Tahoma"/>
          <w:color w:val="333333"/>
          <w:sz w:val="17"/>
          <w:szCs w:val="17"/>
        </w:rPr>
        <w:t>dahilinde</w:t>
      </w:r>
      <w:proofErr w:type="gramEnd"/>
      <w:r w:rsidRPr="00610392">
        <w:rPr>
          <w:rFonts w:ascii="Tahoma" w:eastAsia="Times New Roman" w:hAnsi="Tahoma" w:cs="Tahoma"/>
          <w:color w:val="333333"/>
          <w:sz w:val="17"/>
          <w:szCs w:val="17"/>
        </w:rPr>
        <w:t xml:space="preserve"> çıkan herhangi bir hukuki konuda fikir almak için Uluslar arası Adalet Divanı’na başvurabilir.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Madde77-</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Genel Direktör, fikir danışmak içi böyle bir istekten doğan herhangi bir işlemde Örgüt namına Uluslar arası Adalet Divanı’na çıkabilir. Mahkemede, konu üzerinde değişik görüşlerin </w:t>
      </w:r>
      <w:proofErr w:type="spellStart"/>
      <w:r w:rsidRPr="00610392">
        <w:rPr>
          <w:rFonts w:ascii="Tahoma" w:eastAsia="Times New Roman" w:hAnsi="Tahoma" w:cs="Tahoma"/>
          <w:color w:val="333333"/>
          <w:sz w:val="17"/>
          <w:szCs w:val="17"/>
        </w:rPr>
        <w:t>müdafası</w:t>
      </w:r>
      <w:proofErr w:type="spellEnd"/>
      <w:r w:rsidRPr="00610392">
        <w:rPr>
          <w:rFonts w:ascii="Tahoma" w:eastAsia="Times New Roman" w:hAnsi="Tahoma" w:cs="Tahoma"/>
          <w:color w:val="333333"/>
          <w:sz w:val="17"/>
          <w:szCs w:val="17"/>
        </w:rPr>
        <w:t xml:space="preserve"> da </w:t>
      </w:r>
      <w:proofErr w:type="gramStart"/>
      <w:r w:rsidRPr="00610392">
        <w:rPr>
          <w:rFonts w:ascii="Tahoma" w:eastAsia="Times New Roman" w:hAnsi="Tahoma" w:cs="Tahoma"/>
          <w:color w:val="333333"/>
          <w:sz w:val="17"/>
          <w:szCs w:val="17"/>
        </w:rPr>
        <w:t>dahil</w:t>
      </w:r>
      <w:proofErr w:type="gramEnd"/>
      <w:r w:rsidRPr="00610392">
        <w:rPr>
          <w:rFonts w:ascii="Tahoma" w:eastAsia="Times New Roman" w:hAnsi="Tahoma" w:cs="Tahoma"/>
          <w:color w:val="333333"/>
          <w:sz w:val="17"/>
          <w:szCs w:val="17"/>
        </w:rPr>
        <w:t>, davanın takdimi için hazırlıklarını yapar.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jc w:val="center"/>
        <w:rPr>
          <w:rFonts w:ascii="Tahoma" w:eastAsia="Times New Roman" w:hAnsi="Tahoma" w:cs="Tahoma"/>
          <w:color w:val="333333"/>
          <w:sz w:val="17"/>
          <w:szCs w:val="17"/>
        </w:rPr>
      </w:pPr>
      <w:r w:rsidRPr="00610392">
        <w:rPr>
          <w:rFonts w:ascii="Tahoma" w:eastAsia="Times New Roman" w:hAnsi="Tahoma" w:cs="Tahoma"/>
          <w:b/>
          <w:bCs/>
          <w:color w:val="333333"/>
          <w:sz w:val="17"/>
          <w:szCs w:val="17"/>
        </w:rPr>
        <w:t>BÖLÜM XIX</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Yürürlüğe Girme</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78-</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III. Bölüm’de belirtilen hükümlere göre bu Anayasa tüm devletlerin imza ve onayına açıktır.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79-</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a)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Devletler bu Anayasa’ya şu durumlarda taraf olabilirler;</w:t>
      </w:r>
    </w:p>
    <w:p w:rsidR="00610392" w:rsidRPr="00610392" w:rsidRDefault="00610392" w:rsidP="00610392">
      <w:pPr>
        <w:shd w:val="clear" w:color="auto" w:fill="FFFFFF"/>
        <w:spacing w:before="100" w:beforeAutospacing="1" w:after="100" w:afterAutospacing="1" w:line="240" w:lineRule="auto"/>
        <w:ind w:left="1080" w:hanging="720"/>
        <w:rPr>
          <w:rFonts w:ascii="Tahoma" w:eastAsia="Times New Roman" w:hAnsi="Tahoma" w:cs="Tahoma"/>
          <w:color w:val="333333"/>
          <w:sz w:val="17"/>
          <w:szCs w:val="17"/>
        </w:rPr>
      </w:pPr>
      <w:r w:rsidRPr="00610392">
        <w:rPr>
          <w:rFonts w:ascii="Tahoma" w:eastAsia="Times New Roman" w:hAnsi="Tahoma" w:cs="Tahoma"/>
          <w:color w:val="333333"/>
          <w:sz w:val="17"/>
          <w:szCs w:val="17"/>
        </w:rPr>
        <w:t>(i)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Onay kaydı olmaksızın imzalanan,</w:t>
      </w:r>
    </w:p>
    <w:p w:rsidR="00610392" w:rsidRPr="00610392" w:rsidRDefault="00610392" w:rsidP="00610392">
      <w:pPr>
        <w:shd w:val="clear" w:color="auto" w:fill="FFFFFF"/>
        <w:spacing w:before="100" w:beforeAutospacing="1" w:after="100" w:afterAutospacing="1" w:line="240" w:lineRule="auto"/>
        <w:ind w:left="1080" w:hanging="720"/>
        <w:rPr>
          <w:rFonts w:ascii="Tahoma" w:eastAsia="Times New Roman" w:hAnsi="Tahoma" w:cs="Tahoma"/>
          <w:color w:val="333333"/>
          <w:sz w:val="17"/>
          <w:szCs w:val="17"/>
        </w:rPr>
      </w:pPr>
      <w:r w:rsidRPr="00610392">
        <w:rPr>
          <w:rFonts w:ascii="Tahoma" w:eastAsia="Times New Roman" w:hAnsi="Tahoma" w:cs="Tahoma"/>
          <w:color w:val="333333"/>
          <w:sz w:val="17"/>
          <w:szCs w:val="17"/>
        </w:rPr>
        <w:t>(</w:t>
      </w:r>
      <w:proofErr w:type="spellStart"/>
      <w:r w:rsidRPr="00610392">
        <w:rPr>
          <w:rFonts w:ascii="Tahoma" w:eastAsia="Times New Roman" w:hAnsi="Tahoma" w:cs="Tahoma"/>
          <w:color w:val="333333"/>
          <w:sz w:val="17"/>
          <w:szCs w:val="17"/>
        </w:rPr>
        <w:t>ii</w:t>
      </w:r>
      <w:proofErr w:type="spellEnd"/>
      <w:r w:rsidRPr="00610392">
        <w:rPr>
          <w:rFonts w:ascii="Tahoma" w:eastAsia="Times New Roman" w:hAnsi="Tahoma" w:cs="Tahoma"/>
          <w:color w:val="333333"/>
          <w:sz w:val="17"/>
          <w:szCs w:val="17"/>
        </w:rPr>
        <w:t>)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Önce onaylanan, sonra kabul edilmek üzere imzalanan veya</w:t>
      </w:r>
    </w:p>
    <w:p w:rsidR="00610392" w:rsidRPr="00610392" w:rsidRDefault="00610392" w:rsidP="00610392">
      <w:pPr>
        <w:shd w:val="clear" w:color="auto" w:fill="FFFFFF"/>
        <w:spacing w:before="100" w:beforeAutospacing="1" w:after="100" w:afterAutospacing="1" w:line="240" w:lineRule="auto"/>
        <w:ind w:left="1080" w:hanging="720"/>
        <w:rPr>
          <w:rFonts w:ascii="Tahoma" w:eastAsia="Times New Roman" w:hAnsi="Tahoma" w:cs="Tahoma"/>
          <w:color w:val="333333"/>
          <w:sz w:val="17"/>
          <w:szCs w:val="17"/>
        </w:rPr>
      </w:pPr>
      <w:r w:rsidRPr="00610392">
        <w:rPr>
          <w:rFonts w:ascii="Tahoma" w:eastAsia="Times New Roman" w:hAnsi="Tahoma" w:cs="Tahoma"/>
          <w:color w:val="333333"/>
          <w:sz w:val="17"/>
          <w:szCs w:val="17"/>
        </w:rPr>
        <w:t>(</w:t>
      </w:r>
      <w:proofErr w:type="spellStart"/>
      <w:r w:rsidRPr="00610392">
        <w:rPr>
          <w:rFonts w:ascii="Tahoma" w:eastAsia="Times New Roman" w:hAnsi="Tahoma" w:cs="Tahoma"/>
          <w:color w:val="333333"/>
          <w:sz w:val="17"/>
          <w:szCs w:val="17"/>
        </w:rPr>
        <w:t>iii</w:t>
      </w:r>
      <w:proofErr w:type="spellEnd"/>
      <w:r w:rsidRPr="00610392">
        <w:rPr>
          <w:rFonts w:ascii="Tahoma" w:eastAsia="Times New Roman" w:hAnsi="Tahoma" w:cs="Tahoma"/>
          <w:color w:val="333333"/>
          <w:sz w:val="17"/>
          <w:szCs w:val="17"/>
        </w:rPr>
        <w:t>)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Kayıtsız, şartsız kabul.</w:t>
      </w:r>
    </w:p>
    <w:p w:rsidR="00610392" w:rsidRPr="00610392" w:rsidRDefault="00610392" w:rsidP="00610392">
      <w:pPr>
        <w:shd w:val="clear" w:color="auto" w:fill="FFFFFF"/>
        <w:spacing w:before="100" w:beforeAutospacing="1" w:after="100" w:afterAutospacing="1" w:line="240" w:lineRule="auto"/>
        <w:ind w:left="360"/>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ind w:left="720" w:hanging="360"/>
        <w:rPr>
          <w:rFonts w:ascii="Tahoma" w:eastAsia="Times New Roman" w:hAnsi="Tahoma" w:cs="Tahoma"/>
          <w:color w:val="333333"/>
          <w:sz w:val="17"/>
          <w:szCs w:val="17"/>
        </w:rPr>
      </w:pPr>
      <w:r w:rsidRPr="00610392">
        <w:rPr>
          <w:rFonts w:ascii="Tahoma" w:eastAsia="Times New Roman" w:hAnsi="Tahoma" w:cs="Tahoma"/>
          <w:color w:val="333333"/>
          <w:sz w:val="17"/>
          <w:szCs w:val="17"/>
        </w:rPr>
        <w:t>b)     </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Kabul işlemi, Birleşmiş Milletler Genel Sekreterine resmi bir belge yatırarak gerçekleşir.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lastRenderedPageBreak/>
        <w:t>Madde 80-</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 xml:space="preserve">Bu Anayasa, 79.maddedeki hükümler çerçevesinde Birleşmiş </w:t>
      </w:r>
      <w:proofErr w:type="spellStart"/>
      <w:r w:rsidRPr="00610392">
        <w:rPr>
          <w:rFonts w:ascii="Tahoma" w:eastAsia="Times New Roman" w:hAnsi="Tahoma" w:cs="Tahoma"/>
          <w:color w:val="333333"/>
          <w:sz w:val="17"/>
          <w:szCs w:val="17"/>
        </w:rPr>
        <w:t>Milletler’e</w:t>
      </w:r>
      <w:proofErr w:type="spellEnd"/>
      <w:r w:rsidRPr="00610392">
        <w:rPr>
          <w:rFonts w:ascii="Tahoma" w:eastAsia="Times New Roman" w:hAnsi="Tahoma" w:cs="Tahoma"/>
          <w:color w:val="333333"/>
          <w:sz w:val="17"/>
          <w:szCs w:val="17"/>
        </w:rPr>
        <w:t xml:space="preserve"> Üye Devletlerden yirmi altısının Anayasa’ya taraf olmalarıyla yürürlüğe girer.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b/>
          <w:bCs/>
          <w:color w:val="333333"/>
          <w:sz w:val="17"/>
          <w:szCs w:val="17"/>
        </w:rPr>
        <w:t>Madde 81-</w:t>
      </w:r>
      <w:r w:rsidRPr="00610392">
        <w:rPr>
          <w:rFonts w:ascii="Tahoma" w:eastAsia="Times New Roman" w:hAnsi="Tahoma" w:cs="Tahoma"/>
          <w:color w:val="333333"/>
          <w:sz w:val="17"/>
        </w:rPr>
        <w:t> </w:t>
      </w:r>
      <w:r w:rsidRPr="00610392">
        <w:rPr>
          <w:rFonts w:ascii="Tahoma" w:eastAsia="Times New Roman" w:hAnsi="Tahoma" w:cs="Tahoma"/>
          <w:color w:val="333333"/>
          <w:sz w:val="17"/>
          <w:szCs w:val="17"/>
        </w:rPr>
        <w:t>Birleşmiş Milletler Beyannamesi’nin 102. maddesi uyarınca, Birleşmiş Milletler Genel Sekreteri Anayasa’nın bir devlet namına onay kaydı olmaksızın imza edilmesi veya kabul edilmek üzere ilk belgenin verilmesi üzerine bu Anayasayı tescil eder.</w:t>
      </w:r>
    </w:p>
    <w:p w:rsidR="00610392" w:rsidRPr="00610392" w:rsidRDefault="00610392" w:rsidP="00610392">
      <w:pPr>
        <w:shd w:val="clear" w:color="auto" w:fill="FFFFFF"/>
        <w:spacing w:before="100" w:beforeAutospacing="1" w:after="100" w:afterAutospacing="1" w:line="240" w:lineRule="auto"/>
        <w:rPr>
          <w:rFonts w:ascii="Tahoma" w:eastAsia="Times New Roman" w:hAnsi="Tahoma" w:cs="Tahoma"/>
          <w:color w:val="333333"/>
          <w:sz w:val="17"/>
          <w:szCs w:val="17"/>
        </w:rPr>
      </w:pPr>
      <w:r w:rsidRPr="00610392">
        <w:rPr>
          <w:rFonts w:ascii="Tahoma" w:eastAsia="Times New Roman" w:hAnsi="Tahoma" w:cs="Tahoma"/>
          <w:color w:val="333333"/>
          <w:sz w:val="17"/>
          <w:szCs w:val="17"/>
        </w:rPr>
        <w:t> </w:t>
      </w:r>
    </w:p>
    <w:p w:rsidR="009E302D" w:rsidRDefault="009E302D"/>
    <w:sectPr w:rsidR="009E30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0392"/>
    <w:rsid w:val="00610392"/>
    <w:rsid w:val="009E30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0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10392"/>
  </w:style>
</w:styles>
</file>

<file path=word/webSettings.xml><?xml version="1.0" encoding="utf-8"?>
<w:webSettings xmlns:r="http://schemas.openxmlformats.org/officeDocument/2006/relationships" xmlns:w="http://schemas.openxmlformats.org/wordprocessingml/2006/main">
  <w:divs>
    <w:div w:id="14559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4149</Words>
  <Characters>23652</Characters>
  <Application>Microsoft Office Word</Application>
  <DocSecurity>0</DocSecurity>
  <Lines>197</Lines>
  <Paragraphs>55</Paragraphs>
  <ScaleCrop>false</ScaleCrop>
  <Company/>
  <LinksUpToDate>false</LinksUpToDate>
  <CharactersWithSpaces>27746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2</cp:revision>
  <dcterms:created xsi:type="dcterms:W3CDTF">2014-11-06T17:33:00Z</dcterms:created>
  <dcterms:modified xsi:type="dcterms:W3CDTF">2014-11-06T17:33:00Z</dcterms:modified>
</cp:coreProperties>
</file>